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8B" w:rsidRPr="0020298B" w:rsidRDefault="0020298B" w:rsidP="0020298B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4F4F4F"/>
        </w:rPr>
      </w:pPr>
      <w:r w:rsidRPr="0020298B">
        <w:rPr>
          <w:b/>
          <w:color w:val="4F4F4F"/>
        </w:rPr>
        <w:t>Что такое корь и как от неё защититься.</w:t>
      </w:r>
    </w:p>
    <w:p w:rsidR="0020298B" w:rsidRPr="00EE0A4A" w:rsidRDefault="0020298B" w:rsidP="0020298B">
      <w:pPr>
        <w:pStyle w:val="a3"/>
        <w:shd w:val="clear" w:color="auto" w:fill="FFFFFF"/>
        <w:spacing w:before="0" w:beforeAutospacing="0" w:after="240" w:afterAutospacing="0"/>
        <w:ind w:left="40"/>
        <w:jc w:val="both"/>
        <w:rPr>
          <w:sz w:val="22"/>
          <w:szCs w:val="22"/>
        </w:rPr>
      </w:pPr>
      <w:r w:rsidRPr="00EE0A4A">
        <w:rPr>
          <w:sz w:val="22"/>
          <w:szCs w:val="22"/>
        </w:rPr>
        <w:t xml:space="preserve">          </w:t>
      </w:r>
      <w:r w:rsidRPr="00EE0A4A">
        <w:rPr>
          <w:rStyle w:val="a4"/>
          <w:sz w:val="22"/>
          <w:szCs w:val="22"/>
        </w:rPr>
        <w:t xml:space="preserve">Корь </w:t>
      </w:r>
      <w:r w:rsidRPr="00EE0A4A">
        <w:rPr>
          <w:sz w:val="22"/>
          <w:szCs w:val="22"/>
        </w:rPr>
        <w:t xml:space="preserve">– крайне заразное острое вирусное заболевание. Передается воздушно-капельным путем. При контакте с больным корью заболевают все </w:t>
      </w:r>
      <w:r w:rsidR="00393F2F" w:rsidRPr="00EE0A4A">
        <w:rPr>
          <w:sz w:val="22"/>
          <w:szCs w:val="22"/>
        </w:rPr>
        <w:t>не иммунные</w:t>
      </w:r>
      <w:r w:rsidRPr="00EE0A4A">
        <w:rPr>
          <w:sz w:val="22"/>
          <w:szCs w:val="22"/>
        </w:rPr>
        <w:t xml:space="preserve"> лица.</w:t>
      </w:r>
    </w:p>
    <w:p w:rsidR="00393F2F" w:rsidRPr="00EE0A4A" w:rsidRDefault="0020298B" w:rsidP="00393F2F">
      <w:pPr>
        <w:pStyle w:val="a3"/>
        <w:shd w:val="clear" w:color="auto" w:fill="FFFFFF"/>
        <w:spacing w:before="0" w:beforeAutospacing="0" w:after="240" w:afterAutospacing="0"/>
        <w:ind w:left="40"/>
        <w:jc w:val="both"/>
        <w:rPr>
          <w:sz w:val="22"/>
          <w:szCs w:val="22"/>
        </w:rPr>
      </w:pPr>
      <w:r w:rsidRPr="00EE0A4A">
        <w:rPr>
          <w:rStyle w:val="a4"/>
          <w:sz w:val="22"/>
          <w:szCs w:val="22"/>
        </w:rPr>
        <w:t>Основные симптомы:</w:t>
      </w:r>
      <w:r w:rsidR="00393F2F" w:rsidRPr="00EE0A4A">
        <w:rPr>
          <w:rStyle w:val="a4"/>
          <w:sz w:val="22"/>
          <w:szCs w:val="22"/>
        </w:rPr>
        <w:t xml:space="preserve"> </w:t>
      </w:r>
      <w:r w:rsidRPr="00EE0A4A">
        <w:rPr>
          <w:sz w:val="22"/>
          <w:szCs w:val="22"/>
        </w:rPr>
        <w:t>общее недомогание, повышение температуры, насморк, кашель, покраснение глаз и слезотечение, мелкие белые пятна на внутренней поверхности щек. Через несколько дней появляется сыпь, обычно на лице и верхней части шеи, постепенно сыпь распространяется по телу и, в конечном итоге, появляется на руках и ногах.</w:t>
      </w:r>
      <w:r w:rsidR="00393F2F" w:rsidRPr="00EE0A4A">
        <w:rPr>
          <w:sz w:val="22"/>
          <w:szCs w:val="22"/>
        </w:rPr>
        <w:t xml:space="preserve"> Самые серьезные осложнения включают поражения центральной нервной системы (энцефалиты, </w:t>
      </w:r>
      <w:proofErr w:type="spellStart"/>
      <w:r w:rsidR="00393F2F" w:rsidRPr="00EE0A4A">
        <w:rPr>
          <w:sz w:val="22"/>
          <w:szCs w:val="22"/>
        </w:rPr>
        <w:t>менингоэнцефалиты</w:t>
      </w:r>
      <w:proofErr w:type="spellEnd"/>
      <w:r w:rsidR="00393F2F" w:rsidRPr="00EE0A4A">
        <w:rPr>
          <w:sz w:val="22"/>
          <w:szCs w:val="22"/>
        </w:rPr>
        <w:t>), тяжелые инфекции дыхательных путей, такие как пневмония.</w:t>
      </w:r>
    </w:p>
    <w:p w:rsidR="00723258" w:rsidRPr="00EE0A4A" w:rsidRDefault="00723258" w:rsidP="00393F2F">
      <w:pPr>
        <w:pStyle w:val="a3"/>
        <w:shd w:val="clear" w:color="auto" w:fill="FFFFFF"/>
        <w:spacing w:before="0" w:beforeAutospacing="0" w:after="240" w:afterAutospacing="0"/>
        <w:ind w:left="40"/>
        <w:jc w:val="both"/>
        <w:rPr>
          <w:sz w:val="22"/>
          <w:szCs w:val="22"/>
        </w:rPr>
      </w:pPr>
      <w:r w:rsidRPr="00EE0A4A">
        <w:rPr>
          <w:sz w:val="22"/>
          <w:szCs w:val="22"/>
        </w:rPr>
        <w:t xml:space="preserve">В </w:t>
      </w:r>
      <w:proofErr w:type="spellStart"/>
      <w:r w:rsidRPr="00EE0A4A">
        <w:rPr>
          <w:sz w:val="22"/>
          <w:szCs w:val="22"/>
        </w:rPr>
        <w:t>допрививочный</w:t>
      </w:r>
      <w:proofErr w:type="spellEnd"/>
      <w:r w:rsidRPr="00EE0A4A">
        <w:rPr>
          <w:sz w:val="22"/>
          <w:szCs w:val="22"/>
        </w:rPr>
        <w:t xml:space="preserve"> период в Свердловской области регистрировалось до 80 тысяч случаев заболеваний корью ежегодно. Введение программы вакцинопрофилактики против кори показало поразительную эффективность специфической профилактики: заболеваемость была снижена в десятки тысяч раз, в период с 2000 по 2015 годы в Свердловской области было зарегистрировано всего 20 случаев заболевания этой инфекцией, преимущественно завозных.</w:t>
      </w:r>
    </w:p>
    <w:p w:rsidR="00723258" w:rsidRPr="00EE0A4A" w:rsidRDefault="0020298B" w:rsidP="0020298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E0A4A">
        <w:rPr>
          <w:sz w:val="22"/>
          <w:szCs w:val="22"/>
        </w:rPr>
        <w:t xml:space="preserve">          </w:t>
      </w:r>
      <w:r w:rsidR="00723258" w:rsidRPr="00EE0A4A">
        <w:rPr>
          <w:sz w:val="22"/>
          <w:szCs w:val="22"/>
        </w:rPr>
        <w:t xml:space="preserve">В 2019 году Управление Роспотребнадзора по Свердловской области отмечает осложнение эпидемиологической ситуации по кори. На 7.02.2019 в г. Екатеринбурге зарегистрировано 23 случая подозрения на корь (в 17 случаях диагноз подтвердился). Болеют преимущественно </w:t>
      </w:r>
      <w:proofErr w:type="spellStart"/>
      <w:r w:rsidR="00723258" w:rsidRPr="00EE0A4A">
        <w:rPr>
          <w:sz w:val="22"/>
          <w:szCs w:val="22"/>
        </w:rPr>
        <w:t>непривитые</w:t>
      </w:r>
      <w:proofErr w:type="spellEnd"/>
      <w:r w:rsidR="00723258" w:rsidRPr="00EE0A4A">
        <w:rPr>
          <w:sz w:val="22"/>
          <w:szCs w:val="22"/>
        </w:rPr>
        <w:t xml:space="preserve"> по причине отказа от вакцинации граждане, большинство из которых составляют дети.</w:t>
      </w:r>
    </w:p>
    <w:p w:rsidR="00723258" w:rsidRPr="00EE0A4A" w:rsidRDefault="00723258" w:rsidP="0020298B">
      <w:pPr>
        <w:pStyle w:val="a3"/>
        <w:shd w:val="clear" w:color="auto" w:fill="FFFFFF"/>
        <w:spacing w:before="0" w:beforeAutospacing="0" w:after="0" w:afterAutospacing="0"/>
        <w:ind w:left="40"/>
        <w:jc w:val="both"/>
        <w:rPr>
          <w:sz w:val="22"/>
          <w:szCs w:val="22"/>
        </w:rPr>
      </w:pPr>
      <w:r w:rsidRPr="00EE0A4A">
        <w:rPr>
          <w:sz w:val="22"/>
          <w:szCs w:val="22"/>
        </w:rPr>
        <w:t>Управление Роспотребнадзора предупреждает о существующих рисках завоза инфекции из других регионов России, а также стран Европейского региона (Украина, Сербия, Греция, Грузия, Румыния, Италия, Франция), американского континента (в 2018 году очаги кори регистрировались в Аргентине, Бразилии, Колумбии, Эквадоре, Мексике, Перу, Канаде и США) и других стран.</w:t>
      </w:r>
    </w:p>
    <w:p w:rsidR="0020298B" w:rsidRPr="00EE0A4A" w:rsidRDefault="0020298B" w:rsidP="0020298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20298B" w:rsidRPr="00EE0A4A" w:rsidRDefault="00723258" w:rsidP="00EE0A4A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EE0A4A">
        <w:rPr>
          <w:b/>
          <w:sz w:val="22"/>
          <w:szCs w:val="22"/>
        </w:rPr>
        <w:t xml:space="preserve">На сегодняшний день единственный способ защитить себя – это сделать прививку от кори. </w:t>
      </w:r>
    </w:p>
    <w:p w:rsidR="0020298B" w:rsidRPr="00EE0A4A" w:rsidRDefault="0020298B" w:rsidP="00EE0A4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20298B" w:rsidRPr="00EE0A4A" w:rsidRDefault="00EE0A4A" w:rsidP="00EE0A4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Вакцинации п</w:t>
      </w:r>
      <w:r w:rsidR="0020298B" w:rsidRPr="00EE0A4A">
        <w:rPr>
          <w:sz w:val="22"/>
          <w:szCs w:val="22"/>
        </w:rPr>
        <w:t>одлежат в соответствии с Национальным календарем профилактических прививок:</w:t>
      </w:r>
    </w:p>
    <w:p w:rsidR="0020298B" w:rsidRPr="00EE0A4A" w:rsidRDefault="0020298B" w:rsidP="00EE0A4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E0A4A">
        <w:rPr>
          <w:sz w:val="22"/>
          <w:szCs w:val="22"/>
        </w:rPr>
        <w:t xml:space="preserve">– дети с 1 года до </w:t>
      </w:r>
      <w:r w:rsidR="00EE0A4A">
        <w:rPr>
          <w:sz w:val="22"/>
          <w:szCs w:val="22"/>
        </w:rPr>
        <w:t>17</w:t>
      </w:r>
      <w:r w:rsidRPr="00EE0A4A">
        <w:rPr>
          <w:sz w:val="22"/>
          <w:szCs w:val="22"/>
        </w:rPr>
        <w:t xml:space="preserve"> лет</w:t>
      </w:r>
      <w:r w:rsidR="00BF4CCD">
        <w:rPr>
          <w:sz w:val="22"/>
          <w:szCs w:val="22"/>
        </w:rPr>
        <w:t xml:space="preserve"> (</w:t>
      </w:r>
      <w:bookmarkStart w:id="0" w:name="_GoBack"/>
      <w:bookmarkEnd w:id="0"/>
      <w:r w:rsidR="00EE0A4A">
        <w:rPr>
          <w:sz w:val="22"/>
          <w:szCs w:val="22"/>
        </w:rPr>
        <w:t xml:space="preserve"> 1 год и 6 лет)</w:t>
      </w:r>
      <w:r w:rsidRPr="00EE0A4A">
        <w:rPr>
          <w:sz w:val="22"/>
          <w:szCs w:val="22"/>
        </w:rPr>
        <w:t>;</w:t>
      </w:r>
    </w:p>
    <w:p w:rsidR="0020298B" w:rsidRPr="00EE0A4A" w:rsidRDefault="0020298B" w:rsidP="00EE0A4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E0A4A">
        <w:rPr>
          <w:sz w:val="22"/>
          <w:szCs w:val="22"/>
        </w:rPr>
        <w:t xml:space="preserve">- взрослые в возрасте 18-35 лет (включительно); </w:t>
      </w:r>
    </w:p>
    <w:p w:rsidR="0020298B" w:rsidRPr="00EE0A4A" w:rsidRDefault="0020298B" w:rsidP="00EE0A4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E0A4A">
        <w:rPr>
          <w:sz w:val="22"/>
          <w:szCs w:val="22"/>
        </w:rPr>
        <w:t>- взрослые с 36 до 55 лет (включительно), относящихся к группам риска (организации торговли, транспорта, коммунальной и социальной сферы, лица, работающие вахтовым методом)</w:t>
      </w:r>
    </w:p>
    <w:p w:rsidR="0020298B" w:rsidRPr="00EE0A4A" w:rsidRDefault="0020298B" w:rsidP="00EE0A4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E0A4A">
        <w:rPr>
          <w:sz w:val="22"/>
          <w:szCs w:val="22"/>
        </w:rPr>
        <w:t xml:space="preserve">- в соответствии с Постановлением государственного санитарного врача по Свердловской области «О проведении профилактических прививок против </w:t>
      </w:r>
      <w:r w:rsidR="00EE0A4A" w:rsidRPr="00EE0A4A">
        <w:rPr>
          <w:sz w:val="22"/>
          <w:szCs w:val="22"/>
        </w:rPr>
        <w:t xml:space="preserve">кори </w:t>
      </w:r>
      <w:r w:rsidRPr="00EE0A4A">
        <w:rPr>
          <w:sz w:val="22"/>
          <w:szCs w:val="22"/>
        </w:rPr>
        <w:t>в Свердловской области» от 24.01.2014, независимо от возраста - работники организаций, осуществляющих медицинскую и образовательную деятельность, студенты высших и средних медицинских учебных заведений.</w:t>
      </w:r>
    </w:p>
    <w:p w:rsidR="00723258" w:rsidRPr="00EE0A4A" w:rsidRDefault="00EE0A4A" w:rsidP="00EE0A4A">
      <w:pPr>
        <w:pStyle w:val="a3"/>
        <w:spacing w:before="0" w:beforeAutospacing="0" w:after="0" w:afterAutospacing="0"/>
        <w:rPr>
          <w:sz w:val="22"/>
          <w:szCs w:val="22"/>
        </w:rPr>
      </w:pPr>
      <w:r w:rsidRPr="00EE0A4A">
        <w:rPr>
          <w:sz w:val="22"/>
          <w:szCs w:val="22"/>
        </w:rPr>
        <w:t xml:space="preserve">          </w:t>
      </w:r>
      <w:r w:rsidR="00723258" w:rsidRPr="00EE0A4A">
        <w:rPr>
          <w:sz w:val="22"/>
          <w:szCs w:val="22"/>
        </w:rPr>
        <w:t>Кроме того, дополнительно рекоменду</w:t>
      </w:r>
      <w:r w:rsidRPr="00EE0A4A">
        <w:rPr>
          <w:sz w:val="22"/>
          <w:szCs w:val="22"/>
        </w:rPr>
        <w:t>ем</w:t>
      </w:r>
      <w:r w:rsidR="00723258" w:rsidRPr="00EE0A4A">
        <w:rPr>
          <w:sz w:val="22"/>
          <w:szCs w:val="22"/>
        </w:rPr>
        <w:t xml:space="preserve"> привиться против кори иным, не включенным в Постановление, контингентам (без ограничения возраста):</w:t>
      </w:r>
    </w:p>
    <w:p w:rsidR="00723258" w:rsidRPr="00EE0A4A" w:rsidRDefault="00723258" w:rsidP="00EE0A4A">
      <w:pPr>
        <w:pStyle w:val="a3"/>
        <w:spacing w:before="0" w:beforeAutospacing="0" w:after="0" w:afterAutospacing="0"/>
        <w:rPr>
          <w:sz w:val="22"/>
          <w:szCs w:val="22"/>
        </w:rPr>
      </w:pPr>
      <w:r w:rsidRPr="00EE0A4A">
        <w:rPr>
          <w:sz w:val="22"/>
          <w:szCs w:val="22"/>
        </w:rPr>
        <w:t>- гражданам, планирующим выезд за рубеж, в том числе с туристической целью;</w:t>
      </w:r>
    </w:p>
    <w:p w:rsidR="00723258" w:rsidRPr="00EE0A4A" w:rsidRDefault="00723258" w:rsidP="00EE0A4A">
      <w:pPr>
        <w:pStyle w:val="a3"/>
        <w:spacing w:before="0" w:beforeAutospacing="0" w:after="0" w:afterAutospacing="0"/>
        <w:rPr>
          <w:sz w:val="22"/>
          <w:szCs w:val="22"/>
        </w:rPr>
      </w:pPr>
      <w:r w:rsidRPr="00EE0A4A">
        <w:rPr>
          <w:sz w:val="22"/>
          <w:szCs w:val="22"/>
        </w:rPr>
        <w:t>- лицам, по роду трудовой деятельности связанным с частыми командировками за пределы Свердловской области;</w:t>
      </w:r>
    </w:p>
    <w:p w:rsidR="00723258" w:rsidRPr="00EE0A4A" w:rsidRDefault="00723258" w:rsidP="00EE0A4A">
      <w:pPr>
        <w:pStyle w:val="a3"/>
        <w:spacing w:before="0" w:beforeAutospacing="0" w:after="0" w:afterAutospacing="0"/>
        <w:rPr>
          <w:sz w:val="22"/>
          <w:szCs w:val="22"/>
        </w:rPr>
      </w:pPr>
      <w:r w:rsidRPr="00EE0A4A">
        <w:rPr>
          <w:sz w:val="22"/>
          <w:szCs w:val="22"/>
        </w:rPr>
        <w:t xml:space="preserve">- близкое окружение (семья, близкие родственники, друзья и т.д.) не привитых против кори по причине обоснованного, </w:t>
      </w:r>
      <w:proofErr w:type="spellStart"/>
      <w:r w:rsidRPr="00EE0A4A">
        <w:rPr>
          <w:sz w:val="22"/>
          <w:szCs w:val="22"/>
        </w:rPr>
        <w:t>комиссионно</w:t>
      </w:r>
      <w:proofErr w:type="spellEnd"/>
      <w:r w:rsidRPr="00EE0A4A">
        <w:rPr>
          <w:sz w:val="22"/>
          <w:szCs w:val="22"/>
        </w:rPr>
        <w:t xml:space="preserve"> поставленного медицинского отвода от иммунизации.</w:t>
      </w:r>
    </w:p>
    <w:p w:rsidR="00723258" w:rsidRDefault="00723258"/>
    <w:p w:rsidR="00EE0A4A" w:rsidRDefault="00EE0A4A">
      <w:pPr>
        <w:rPr>
          <w:rFonts w:ascii="Times New Roman" w:hAnsi="Times New Roman" w:cs="Times New Roman"/>
          <w:b/>
        </w:rPr>
      </w:pPr>
      <w:r w:rsidRPr="00EE0A4A">
        <w:rPr>
          <w:rFonts w:ascii="Times New Roman" w:hAnsi="Times New Roman" w:cs="Times New Roman"/>
          <w:b/>
        </w:rPr>
        <w:t>Прививки проводятся бесплатно в прививочных кабинетах поликлиники по месту жительства.</w:t>
      </w:r>
    </w:p>
    <w:p w:rsidR="00B772F0" w:rsidRDefault="00B772F0">
      <w:pPr>
        <w:rPr>
          <w:rFonts w:ascii="Times New Roman" w:hAnsi="Times New Roman" w:cs="Times New Roman"/>
          <w:b/>
        </w:rPr>
      </w:pPr>
    </w:p>
    <w:p w:rsidR="00B772F0" w:rsidRPr="00AD55E8" w:rsidRDefault="00B772F0" w:rsidP="00B772F0">
      <w:pPr>
        <w:spacing w:after="0"/>
        <w:rPr>
          <w:rFonts w:ascii="Times New Roman" w:hAnsi="Times New Roman" w:cs="Times New Roman"/>
        </w:rPr>
      </w:pPr>
      <w:r w:rsidRPr="00AD55E8">
        <w:rPr>
          <w:rFonts w:ascii="Times New Roman" w:hAnsi="Times New Roman" w:cs="Times New Roman"/>
        </w:rPr>
        <w:t xml:space="preserve">Главный специалист-эксперт Серовского отдела Управления </w:t>
      </w:r>
    </w:p>
    <w:p w:rsidR="00B772F0" w:rsidRPr="00AD55E8" w:rsidRDefault="00B772F0" w:rsidP="00B772F0">
      <w:pPr>
        <w:spacing w:after="0"/>
        <w:rPr>
          <w:rFonts w:ascii="Times New Roman" w:hAnsi="Times New Roman" w:cs="Times New Roman"/>
        </w:rPr>
      </w:pPr>
      <w:r w:rsidRPr="00AD55E8">
        <w:rPr>
          <w:rFonts w:ascii="Times New Roman" w:hAnsi="Times New Roman" w:cs="Times New Roman"/>
        </w:rPr>
        <w:t xml:space="preserve">Роспотребнадзора по Свердловской области Вавилина Е.Ю.              </w:t>
      </w:r>
    </w:p>
    <w:sectPr w:rsidR="00B772F0" w:rsidRPr="00AD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58"/>
    <w:rsid w:val="0020298B"/>
    <w:rsid w:val="002B666B"/>
    <w:rsid w:val="00393F2F"/>
    <w:rsid w:val="00723258"/>
    <w:rsid w:val="00AD55E8"/>
    <w:rsid w:val="00B772F0"/>
    <w:rsid w:val="00BF4CCD"/>
    <w:rsid w:val="00E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8CA73-AAB2-4C46-BDDE-CC13A56E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258"/>
    <w:rPr>
      <w:b/>
      <w:bCs/>
    </w:rPr>
  </w:style>
  <w:style w:type="character" w:styleId="a5">
    <w:name w:val="Hyperlink"/>
    <w:basedOn w:val="a0"/>
    <w:uiPriority w:val="99"/>
    <w:semiHidden/>
    <w:unhideWhenUsed/>
    <w:rsid w:val="00723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784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KarchemkinaAS</cp:lastModifiedBy>
  <cp:revision>6</cp:revision>
  <dcterms:created xsi:type="dcterms:W3CDTF">2019-02-13T11:18:00Z</dcterms:created>
  <dcterms:modified xsi:type="dcterms:W3CDTF">2019-02-14T06:17:00Z</dcterms:modified>
</cp:coreProperties>
</file>