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5007" w:rsidRPr="00243C3E" w:rsidRDefault="00E25007" w:rsidP="00E25007">
      <w:pPr>
        <w:pStyle w:val="ConsPlusNormal"/>
        <w:outlineLvl w:val="0"/>
        <w:rPr>
          <w:rFonts w:ascii="Times New Roman" w:hAnsi="Times New Roman" w:cs="Times New Roman"/>
          <w:sz w:val="24"/>
          <w:szCs w:val="24"/>
        </w:rPr>
      </w:pPr>
    </w:p>
    <w:p w:rsidR="00E25007" w:rsidRDefault="00FD6E77" w:rsidP="00E25007">
      <w:pPr>
        <w:pStyle w:val="ConsPlusNormal"/>
        <w:jc w:val="right"/>
        <w:rPr>
          <w:rFonts w:ascii="Times New Roman" w:hAnsi="Times New Roman" w:cs="Times New Roman"/>
          <w:sz w:val="24"/>
          <w:szCs w:val="24"/>
        </w:rPr>
      </w:pPr>
      <w:r>
        <w:rPr>
          <w:rFonts w:ascii="Times New Roman" w:hAnsi="Times New Roman" w:cs="Times New Roman"/>
          <w:sz w:val="24"/>
          <w:szCs w:val="24"/>
        </w:rPr>
        <w:t>Приложение</w:t>
      </w:r>
    </w:p>
    <w:p w:rsidR="00FD6E77" w:rsidRDefault="00FD6E77" w:rsidP="00E25007">
      <w:pPr>
        <w:pStyle w:val="ConsPlusNormal"/>
        <w:jc w:val="right"/>
        <w:rPr>
          <w:rFonts w:ascii="Times New Roman" w:hAnsi="Times New Roman" w:cs="Times New Roman"/>
          <w:sz w:val="24"/>
          <w:szCs w:val="24"/>
        </w:rPr>
      </w:pPr>
      <w:r>
        <w:rPr>
          <w:rFonts w:ascii="Times New Roman" w:hAnsi="Times New Roman" w:cs="Times New Roman"/>
          <w:sz w:val="24"/>
          <w:szCs w:val="24"/>
        </w:rPr>
        <w:t>к постановлению главы</w:t>
      </w:r>
    </w:p>
    <w:p w:rsidR="00FD6E77" w:rsidRDefault="00FD6E77" w:rsidP="00E25007">
      <w:pPr>
        <w:pStyle w:val="ConsPlusNormal"/>
        <w:jc w:val="right"/>
        <w:rPr>
          <w:rFonts w:ascii="Times New Roman" w:hAnsi="Times New Roman" w:cs="Times New Roman"/>
          <w:sz w:val="24"/>
          <w:szCs w:val="24"/>
        </w:rPr>
      </w:pPr>
      <w:r>
        <w:rPr>
          <w:rFonts w:ascii="Times New Roman" w:hAnsi="Times New Roman" w:cs="Times New Roman"/>
          <w:sz w:val="24"/>
          <w:szCs w:val="24"/>
        </w:rPr>
        <w:t>Гаринского городского округа</w:t>
      </w:r>
    </w:p>
    <w:p w:rsidR="00FD6E77" w:rsidRPr="00243C3E" w:rsidRDefault="00B200BA" w:rsidP="00E25007">
      <w:pPr>
        <w:pStyle w:val="ConsPlusNormal"/>
        <w:jc w:val="right"/>
        <w:rPr>
          <w:rFonts w:ascii="Times New Roman" w:hAnsi="Times New Roman" w:cs="Times New Roman"/>
          <w:sz w:val="24"/>
          <w:szCs w:val="24"/>
        </w:rPr>
      </w:pPr>
      <w:r>
        <w:rPr>
          <w:rFonts w:ascii="Times New Roman" w:hAnsi="Times New Roman" w:cs="Times New Roman"/>
          <w:sz w:val="24"/>
          <w:szCs w:val="24"/>
        </w:rPr>
        <w:t>от 07.07</w:t>
      </w:r>
      <w:r w:rsidR="00FD6E77">
        <w:rPr>
          <w:rFonts w:ascii="Times New Roman" w:hAnsi="Times New Roman" w:cs="Times New Roman"/>
          <w:sz w:val="24"/>
          <w:szCs w:val="24"/>
        </w:rPr>
        <w:t>.2015 г. №</w:t>
      </w:r>
      <w:r>
        <w:rPr>
          <w:rFonts w:ascii="Times New Roman" w:hAnsi="Times New Roman" w:cs="Times New Roman"/>
          <w:sz w:val="24"/>
          <w:szCs w:val="24"/>
        </w:rPr>
        <w:t xml:space="preserve"> 271</w:t>
      </w:r>
    </w:p>
    <w:p w:rsidR="00E25007" w:rsidRPr="00243C3E" w:rsidRDefault="00E25007" w:rsidP="00E25007">
      <w:pPr>
        <w:pStyle w:val="ConsPlusNormal"/>
        <w:jc w:val="center"/>
        <w:rPr>
          <w:rFonts w:ascii="Times New Roman" w:hAnsi="Times New Roman" w:cs="Times New Roman"/>
          <w:sz w:val="24"/>
          <w:szCs w:val="24"/>
        </w:rPr>
      </w:pPr>
    </w:p>
    <w:p w:rsidR="00E25007" w:rsidRPr="00F50527" w:rsidRDefault="00E92A60" w:rsidP="00E25007">
      <w:pPr>
        <w:pStyle w:val="ConsPlusNormal"/>
        <w:jc w:val="center"/>
        <w:rPr>
          <w:rFonts w:ascii="Times New Roman" w:hAnsi="Times New Roman" w:cs="Times New Roman"/>
          <w:b/>
          <w:bCs/>
          <w:sz w:val="24"/>
          <w:szCs w:val="24"/>
        </w:rPr>
      </w:pPr>
      <w:bookmarkStart w:id="0" w:name="Par34"/>
      <w:bookmarkEnd w:id="0"/>
      <w:r>
        <w:rPr>
          <w:rFonts w:ascii="Times New Roman" w:hAnsi="Times New Roman" w:cs="Times New Roman"/>
          <w:b/>
          <w:bCs/>
          <w:sz w:val="24"/>
          <w:szCs w:val="24"/>
        </w:rPr>
        <w:t xml:space="preserve">МУНИЦИПАЛЬНАЯ </w:t>
      </w:r>
      <w:r w:rsidR="00E25007" w:rsidRPr="00F50527">
        <w:rPr>
          <w:rFonts w:ascii="Times New Roman" w:hAnsi="Times New Roman" w:cs="Times New Roman"/>
          <w:b/>
          <w:bCs/>
          <w:sz w:val="24"/>
          <w:szCs w:val="24"/>
        </w:rPr>
        <w:t>ПРОГРАММА</w:t>
      </w:r>
    </w:p>
    <w:p w:rsidR="00F50527" w:rsidRDefault="00E25007" w:rsidP="00E25007">
      <w:pPr>
        <w:pStyle w:val="ConsPlusNormal"/>
        <w:jc w:val="center"/>
        <w:rPr>
          <w:rFonts w:ascii="Times New Roman" w:hAnsi="Times New Roman" w:cs="Times New Roman"/>
          <w:b/>
          <w:bCs/>
          <w:sz w:val="24"/>
          <w:szCs w:val="24"/>
        </w:rPr>
      </w:pPr>
      <w:r w:rsidRPr="00F50527">
        <w:rPr>
          <w:rFonts w:ascii="Times New Roman" w:hAnsi="Times New Roman" w:cs="Times New Roman"/>
          <w:b/>
          <w:bCs/>
          <w:sz w:val="24"/>
          <w:szCs w:val="24"/>
        </w:rPr>
        <w:t>«Обеспечение жиль</w:t>
      </w:r>
      <w:r w:rsidR="00E92A60">
        <w:rPr>
          <w:rFonts w:ascii="Times New Roman" w:hAnsi="Times New Roman" w:cs="Times New Roman"/>
          <w:b/>
          <w:bCs/>
          <w:sz w:val="24"/>
          <w:szCs w:val="24"/>
        </w:rPr>
        <w:t>ем молодых семей на территории</w:t>
      </w:r>
    </w:p>
    <w:p w:rsidR="00E25007" w:rsidRPr="00F50527" w:rsidRDefault="00E92A60" w:rsidP="00E25007">
      <w:pPr>
        <w:pStyle w:val="ConsPlusNormal"/>
        <w:jc w:val="center"/>
        <w:rPr>
          <w:rFonts w:ascii="Times New Roman" w:hAnsi="Times New Roman" w:cs="Times New Roman"/>
          <w:b/>
          <w:bCs/>
          <w:sz w:val="24"/>
          <w:szCs w:val="24"/>
        </w:rPr>
      </w:pPr>
      <w:r>
        <w:rPr>
          <w:rFonts w:ascii="Times New Roman" w:hAnsi="Times New Roman" w:cs="Times New Roman"/>
          <w:b/>
          <w:bCs/>
          <w:sz w:val="24"/>
          <w:szCs w:val="24"/>
        </w:rPr>
        <w:t xml:space="preserve">Гаринского городского </w:t>
      </w:r>
      <w:r w:rsidR="00E25007" w:rsidRPr="00F50527">
        <w:rPr>
          <w:rFonts w:ascii="Times New Roman" w:hAnsi="Times New Roman" w:cs="Times New Roman"/>
          <w:b/>
          <w:bCs/>
          <w:sz w:val="24"/>
          <w:szCs w:val="24"/>
        </w:rPr>
        <w:t>округа</w:t>
      </w:r>
      <w:r w:rsidR="00F50527" w:rsidRPr="00F50527">
        <w:rPr>
          <w:rFonts w:ascii="Times New Roman" w:hAnsi="Times New Roman" w:cs="Times New Roman"/>
          <w:b/>
          <w:bCs/>
          <w:sz w:val="24"/>
          <w:szCs w:val="24"/>
        </w:rPr>
        <w:t xml:space="preserve"> на 2012-2015 годы</w:t>
      </w:r>
      <w:r w:rsidR="00E25007" w:rsidRPr="00F50527">
        <w:rPr>
          <w:rFonts w:ascii="Times New Roman" w:hAnsi="Times New Roman" w:cs="Times New Roman"/>
          <w:b/>
          <w:bCs/>
          <w:sz w:val="24"/>
          <w:szCs w:val="24"/>
        </w:rPr>
        <w:t>»</w:t>
      </w:r>
    </w:p>
    <w:p w:rsidR="00E25007" w:rsidRPr="00F50527" w:rsidRDefault="00E25007" w:rsidP="00E25007">
      <w:pPr>
        <w:pStyle w:val="ConsPlusNormal"/>
        <w:jc w:val="center"/>
        <w:rPr>
          <w:rFonts w:ascii="Times New Roman" w:hAnsi="Times New Roman" w:cs="Times New Roman"/>
          <w:sz w:val="24"/>
          <w:szCs w:val="24"/>
        </w:rPr>
      </w:pPr>
    </w:p>
    <w:p w:rsidR="00E25007" w:rsidRPr="00243C3E" w:rsidRDefault="00E25007" w:rsidP="00E25007">
      <w:pPr>
        <w:pStyle w:val="ConsPlusNormal"/>
        <w:jc w:val="center"/>
        <w:outlineLvl w:val="1"/>
        <w:rPr>
          <w:rFonts w:ascii="Times New Roman" w:hAnsi="Times New Roman" w:cs="Times New Roman"/>
          <w:sz w:val="24"/>
          <w:szCs w:val="24"/>
        </w:rPr>
      </w:pPr>
      <w:r w:rsidRPr="00243C3E">
        <w:rPr>
          <w:rFonts w:ascii="Times New Roman" w:hAnsi="Times New Roman" w:cs="Times New Roman"/>
          <w:sz w:val="24"/>
          <w:szCs w:val="24"/>
        </w:rPr>
        <w:t>ПАСПОРТ ПРОГРАММЫ</w:t>
      </w:r>
    </w:p>
    <w:p w:rsidR="00E25007" w:rsidRPr="00243C3E" w:rsidRDefault="00E25007" w:rsidP="00E25007">
      <w:pPr>
        <w:pStyle w:val="ConsPlusNormal"/>
        <w:jc w:val="center"/>
        <w:rPr>
          <w:rFonts w:ascii="Times New Roman" w:hAnsi="Times New Roman" w:cs="Times New Roman"/>
          <w:sz w:val="24"/>
          <w:szCs w:val="24"/>
        </w:rPr>
      </w:pPr>
    </w:p>
    <w:tbl>
      <w:tblPr>
        <w:tblW w:w="0" w:type="auto"/>
        <w:tblCellSpacing w:w="5" w:type="nil"/>
        <w:tblInd w:w="-351" w:type="dxa"/>
        <w:tblLayout w:type="fixed"/>
        <w:tblCellMar>
          <w:left w:w="75" w:type="dxa"/>
          <w:right w:w="75" w:type="dxa"/>
        </w:tblCellMar>
        <w:tblLook w:val="0000"/>
      </w:tblPr>
      <w:tblGrid>
        <w:gridCol w:w="2091"/>
        <w:gridCol w:w="7407"/>
      </w:tblGrid>
      <w:tr w:rsidR="00E25007" w:rsidRPr="00210A0B" w:rsidTr="006816A4">
        <w:trPr>
          <w:trHeight w:val="641"/>
          <w:tblCellSpacing w:w="5" w:type="nil"/>
        </w:trPr>
        <w:tc>
          <w:tcPr>
            <w:tcW w:w="2091" w:type="dxa"/>
            <w:tcBorders>
              <w:top w:val="single" w:sz="4" w:space="0" w:color="auto"/>
              <w:left w:val="single" w:sz="4" w:space="0" w:color="auto"/>
              <w:bottom w:val="single" w:sz="4" w:space="0" w:color="auto"/>
              <w:right w:val="single" w:sz="4" w:space="0" w:color="auto"/>
            </w:tcBorders>
          </w:tcPr>
          <w:p w:rsidR="00E92A60" w:rsidRPr="00210A0B" w:rsidRDefault="00E92A60" w:rsidP="00210A0B">
            <w:pPr>
              <w:pStyle w:val="ConsPlusCell"/>
              <w:jc w:val="both"/>
              <w:rPr>
                <w:rFonts w:ascii="Times New Roman" w:hAnsi="Times New Roman" w:cs="Times New Roman"/>
                <w:sz w:val="24"/>
                <w:szCs w:val="24"/>
              </w:rPr>
            </w:pPr>
            <w:r w:rsidRPr="00210A0B">
              <w:rPr>
                <w:rFonts w:ascii="Times New Roman" w:hAnsi="Times New Roman" w:cs="Times New Roman"/>
                <w:sz w:val="24"/>
                <w:szCs w:val="24"/>
              </w:rPr>
              <w:t>1. Наименование</w:t>
            </w:r>
          </w:p>
          <w:p w:rsidR="00E25007" w:rsidRPr="00210A0B" w:rsidRDefault="00E25007" w:rsidP="00210A0B">
            <w:pPr>
              <w:pStyle w:val="ConsPlusCell"/>
              <w:jc w:val="both"/>
              <w:rPr>
                <w:rFonts w:ascii="Times New Roman" w:hAnsi="Times New Roman" w:cs="Times New Roman"/>
                <w:sz w:val="24"/>
                <w:szCs w:val="24"/>
              </w:rPr>
            </w:pPr>
            <w:r w:rsidRPr="00210A0B">
              <w:rPr>
                <w:rFonts w:ascii="Times New Roman" w:hAnsi="Times New Roman" w:cs="Times New Roman"/>
                <w:sz w:val="24"/>
                <w:szCs w:val="24"/>
              </w:rPr>
              <w:t>Программы</w:t>
            </w:r>
          </w:p>
        </w:tc>
        <w:tc>
          <w:tcPr>
            <w:tcW w:w="7407" w:type="dxa"/>
            <w:tcBorders>
              <w:top w:val="single" w:sz="4" w:space="0" w:color="auto"/>
              <w:left w:val="single" w:sz="4" w:space="0" w:color="auto"/>
              <w:bottom w:val="single" w:sz="4" w:space="0" w:color="auto"/>
              <w:right w:val="single" w:sz="4" w:space="0" w:color="auto"/>
            </w:tcBorders>
          </w:tcPr>
          <w:p w:rsidR="00E25007" w:rsidRPr="00210A0B" w:rsidRDefault="00E92A60" w:rsidP="00210A0B">
            <w:pPr>
              <w:pStyle w:val="ConsPlusCell"/>
              <w:jc w:val="both"/>
              <w:rPr>
                <w:rFonts w:ascii="Times New Roman" w:hAnsi="Times New Roman" w:cs="Times New Roman"/>
                <w:sz w:val="24"/>
                <w:szCs w:val="24"/>
              </w:rPr>
            </w:pPr>
            <w:r w:rsidRPr="00210A0B">
              <w:rPr>
                <w:rFonts w:ascii="Times New Roman" w:hAnsi="Times New Roman" w:cs="Times New Roman"/>
                <w:sz w:val="24"/>
                <w:szCs w:val="24"/>
              </w:rPr>
              <w:t>Муниципальная программа «</w:t>
            </w:r>
            <w:r w:rsidR="00E25007" w:rsidRPr="00210A0B">
              <w:rPr>
                <w:rFonts w:ascii="Times New Roman" w:hAnsi="Times New Roman" w:cs="Times New Roman"/>
                <w:sz w:val="24"/>
                <w:szCs w:val="24"/>
              </w:rPr>
              <w:t>Обеспечение жилье</w:t>
            </w:r>
            <w:r w:rsidRPr="00210A0B">
              <w:rPr>
                <w:rFonts w:ascii="Times New Roman" w:hAnsi="Times New Roman" w:cs="Times New Roman"/>
                <w:sz w:val="24"/>
                <w:szCs w:val="24"/>
              </w:rPr>
              <w:t xml:space="preserve">м молодых семей на территории </w:t>
            </w:r>
            <w:r w:rsidR="00E25007" w:rsidRPr="00210A0B">
              <w:rPr>
                <w:rFonts w:ascii="Times New Roman" w:hAnsi="Times New Roman" w:cs="Times New Roman"/>
                <w:sz w:val="24"/>
                <w:szCs w:val="24"/>
              </w:rPr>
              <w:t>Гаринского</w:t>
            </w:r>
            <w:r w:rsidRPr="00210A0B">
              <w:rPr>
                <w:rFonts w:ascii="Times New Roman" w:hAnsi="Times New Roman" w:cs="Times New Roman"/>
                <w:sz w:val="24"/>
                <w:szCs w:val="24"/>
              </w:rPr>
              <w:t xml:space="preserve"> городского округа </w:t>
            </w:r>
            <w:r w:rsidR="00F50527" w:rsidRPr="00210A0B">
              <w:rPr>
                <w:rFonts w:ascii="Times New Roman" w:hAnsi="Times New Roman" w:cs="Times New Roman"/>
                <w:sz w:val="24"/>
                <w:szCs w:val="24"/>
              </w:rPr>
              <w:t>на 2012-2015 годы</w:t>
            </w:r>
            <w:r w:rsidRPr="00210A0B">
              <w:rPr>
                <w:rFonts w:ascii="Times New Roman" w:hAnsi="Times New Roman" w:cs="Times New Roman"/>
                <w:sz w:val="24"/>
                <w:szCs w:val="24"/>
              </w:rPr>
              <w:t>»</w:t>
            </w:r>
          </w:p>
        </w:tc>
      </w:tr>
      <w:tr w:rsidR="00E25007" w:rsidRPr="00210A0B" w:rsidTr="006816A4">
        <w:trPr>
          <w:trHeight w:val="2993"/>
          <w:tblCellSpacing w:w="5" w:type="nil"/>
        </w:trPr>
        <w:tc>
          <w:tcPr>
            <w:tcW w:w="2091" w:type="dxa"/>
            <w:tcBorders>
              <w:left w:val="single" w:sz="4" w:space="0" w:color="auto"/>
              <w:bottom w:val="single" w:sz="4" w:space="0" w:color="auto"/>
              <w:right w:val="single" w:sz="4" w:space="0" w:color="auto"/>
            </w:tcBorders>
          </w:tcPr>
          <w:p w:rsidR="00E92A60" w:rsidRPr="00210A0B" w:rsidRDefault="00E92A60" w:rsidP="00210A0B">
            <w:pPr>
              <w:pStyle w:val="ConsPlusCell"/>
              <w:jc w:val="both"/>
              <w:rPr>
                <w:rFonts w:ascii="Times New Roman" w:hAnsi="Times New Roman" w:cs="Times New Roman"/>
                <w:sz w:val="24"/>
                <w:szCs w:val="24"/>
              </w:rPr>
            </w:pPr>
            <w:r w:rsidRPr="00210A0B">
              <w:rPr>
                <w:rFonts w:ascii="Times New Roman" w:hAnsi="Times New Roman" w:cs="Times New Roman"/>
                <w:sz w:val="24"/>
                <w:szCs w:val="24"/>
              </w:rPr>
              <w:t>2. Основания</w:t>
            </w:r>
          </w:p>
          <w:p w:rsidR="00E92A60" w:rsidRPr="00210A0B" w:rsidRDefault="00E92A60" w:rsidP="00210A0B">
            <w:pPr>
              <w:pStyle w:val="ConsPlusCell"/>
              <w:jc w:val="both"/>
              <w:rPr>
                <w:rFonts w:ascii="Times New Roman" w:hAnsi="Times New Roman" w:cs="Times New Roman"/>
                <w:sz w:val="24"/>
                <w:szCs w:val="24"/>
              </w:rPr>
            </w:pPr>
            <w:r w:rsidRPr="00210A0B">
              <w:rPr>
                <w:rFonts w:ascii="Times New Roman" w:hAnsi="Times New Roman" w:cs="Times New Roman"/>
                <w:sz w:val="24"/>
                <w:szCs w:val="24"/>
              </w:rPr>
              <w:t>для разработки</w:t>
            </w:r>
          </w:p>
          <w:p w:rsidR="00E25007" w:rsidRPr="00210A0B" w:rsidRDefault="00E25007" w:rsidP="00210A0B">
            <w:pPr>
              <w:pStyle w:val="ConsPlusCell"/>
              <w:jc w:val="both"/>
              <w:rPr>
                <w:rFonts w:ascii="Times New Roman" w:hAnsi="Times New Roman" w:cs="Times New Roman"/>
                <w:sz w:val="24"/>
                <w:szCs w:val="24"/>
              </w:rPr>
            </w:pPr>
            <w:r w:rsidRPr="00210A0B">
              <w:rPr>
                <w:rFonts w:ascii="Times New Roman" w:hAnsi="Times New Roman" w:cs="Times New Roman"/>
                <w:sz w:val="24"/>
                <w:szCs w:val="24"/>
              </w:rPr>
              <w:t>Программы</w:t>
            </w:r>
          </w:p>
        </w:tc>
        <w:tc>
          <w:tcPr>
            <w:tcW w:w="7407" w:type="dxa"/>
            <w:tcBorders>
              <w:left w:val="single" w:sz="4" w:space="0" w:color="auto"/>
              <w:bottom w:val="single" w:sz="4" w:space="0" w:color="auto"/>
              <w:right w:val="single" w:sz="4" w:space="0" w:color="auto"/>
            </w:tcBorders>
          </w:tcPr>
          <w:p w:rsidR="00A72880" w:rsidRPr="00210A0B" w:rsidRDefault="00C50B1D" w:rsidP="00210A0B">
            <w:pPr>
              <w:pStyle w:val="ConsPlusCell"/>
              <w:jc w:val="both"/>
              <w:rPr>
                <w:rFonts w:ascii="Times New Roman" w:hAnsi="Times New Roman" w:cs="Times New Roman"/>
                <w:sz w:val="24"/>
                <w:szCs w:val="24"/>
              </w:rPr>
            </w:pPr>
            <w:hyperlink r:id="rId7" w:tooltip="Постановление Правительства Свердловской области от 29.04.2009 N 479-ПП (ред. от 24.02.2011) &quot;О Программе по реализации приоритетного национального проекта &quot;Доступное и комфортное жилье - гражданам России&quot; в Свердловской области на 2009 - 2012 годы&quot;-----------" w:history="1">
              <w:r w:rsidR="00E25007" w:rsidRPr="00210A0B">
                <w:rPr>
                  <w:rFonts w:ascii="Times New Roman" w:hAnsi="Times New Roman" w:cs="Times New Roman"/>
                  <w:sz w:val="24"/>
                  <w:szCs w:val="24"/>
                </w:rPr>
                <w:t>Постановление</w:t>
              </w:r>
            </w:hyperlink>
            <w:r w:rsidR="00E25007" w:rsidRPr="00210A0B">
              <w:rPr>
                <w:rFonts w:ascii="Times New Roman" w:hAnsi="Times New Roman" w:cs="Times New Roman"/>
                <w:sz w:val="24"/>
                <w:szCs w:val="24"/>
              </w:rPr>
              <w:t xml:space="preserve"> Правительства Свердловской области</w:t>
            </w:r>
            <w:r w:rsidR="00A72880" w:rsidRPr="00210A0B">
              <w:rPr>
                <w:rFonts w:ascii="Times New Roman" w:hAnsi="Times New Roman" w:cs="Times New Roman"/>
                <w:sz w:val="24"/>
                <w:szCs w:val="24"/>
              </w:rPr>
              <w:t xml:space="preserve"> </w:t>
            </w:r>
            <w:r w:rsidR="00F50527" w:rsidRPr="00210A0B">
              <w:rPr>
                <w:rFonts w:ascii="Times New Roman" w:hAnsi="Times New Roman" w:cs="Times New Roman"/>
                <w:sz w:val="24"/>
                <w:szCs w:val="24"/>
              </w:rPr>
              <w:t>от 16.11.2011 г. № 1575-ПП</w:t>
            </w:r>
            <w:r w:rsidR="00A72880" w:rsidRPr="00210A0B">
              <w:rPr>
                <w:rFonts w:ascii="Times New Roman" w:hAnsi="Times New Roman" w:cs="Times New Roman"/>
                <w:sz w:val="24"/>
                <w:szCs w:val="24"/>
              </w:rPr>
              <w:t xml:space="preserve"> «</w:t>
            </w:r>
            <w:r w:rsidR="00E25007" w:rsidRPr="00210A0B">
              <w:rPr>
                <w:rFonts w:ascii="Times New Roman" w:hAnsi="Times New Roman" w:cs="Times New Roman"/>
                <w:sz w:val="24"/>
                <w:szCs w:val="24"/>
              </w:rPr>
              <w:t>О</w:t>
            </w:r>
            <w:r w:rsidR="00A72880" w:rsidRPr="00210A0B">
              <w:rPr>
                <w:rFonts w:ascii="Times New Roman" w:hAnsi="Times New Roman" w:cs="Times New Roman"/>
                <w:sz w:val="24"/>
                <w:szCs w:val="24"/>
              </w:rPr>
              <w:t xml:space="preserve"> программе по реализации </w:t>
            </w:r>
            <w:r w:rsidR="00E25007" w:rsidRPr="00210A0B">
              <w:rPr>
                <w:rFonts w:ascii="Times New Roman" w:hAnsi="Times New Roman" w:cs="Times New Roman"/>
                <w:sz w:val="24"/>
                <w:szCs w:val="24"/>
              </w:rPr>
              <w:t>приоритетного национального</w:t>
            </w:r>
            <w:r w:rsidR="00A72880" w:rsidRPr="00210A0B">
              <w:rPr>
                <w:rFonts w:ascii="Times New Roman" w:hAnsi="Times New Roman" w:cs="Times New Roman"/>
                <w:sz w:val="24"/>
                <w:szCs w:val="24"/>
              </w:rPr>
              <w:t xml:space="preserve"> проекта «</w:t>
            </w:r>
            <w:r w:rsidR="00E25007" w:rsidRPr="00210A0B">
              <w:rPr>
                <w:rFonts w:ascii="Times New Roman" w:hAnsi="Times New Roman" w:cs="Times New Roman"/>
                <w:sz w:val="24"/>
                <w:szCs w:val="24"/>
              </w:rPr>
              <w:t>Доступное и комф</w:t>
            </w:r>
            <w:r w:rsidR="00A72880" w:rsidRPr="00210A0B">
              <w:rPr>
                <w:rFonts w:ascii="Times New Roman" w:hAnsi="Times New Roman" w:cs="Times New Roman"/>
                <w:sz w:val="24"/>
                <w:szCs w:val="24"/>
              </w:rPr>
              <w:t xml:space="preserve">ортное жилье - гражданам России» </w:t>
            </w:r>
            <w:r w:rsidR="00F50527" w:rsidRPr="00210A0B">
              <w:rPr>
                <w:rFonts w:ascii="Times New Roman" w:hAnsi="Times New Roman" w:cs="Times New Roman"/>
                <w:sz w:val="24"/>
                <w:szCs w:val="24"/>
              </w:rPr>
              <w:t>в Свердловской области на 2011 - 2015</w:t>
            </w:r>
            <w:r w:rsidR="00A72880" w:rsidRPr="00210A0B">
              <w:rPr>
                <w:rFonts w:ascii="Times New Roman" w:hAnsi="Times New Roman" w:cs="Times New Roman"/>
                <w:sz w:val="24"/>
                <w:szCs w:val="24"/>
              </w:rPr>
              <w:t xml:space="preserve"> годы»</w:t>
            </w:r>
            <w:r w:rsidR="00E25007" w:rsidRPr="00210A0B">
              <w:rPr>
                <w:rFonts w:ascii="Times New Roman" w:hAnsi="Times New Roman" w:cs="Times New Roman"/>
                <w:sz w:val="24"/>
                <w:szCs w:val="24"/>
              </w:rPr>
              <w:t>;</w:t>
            </w:r>
          </w:p>
          <w:p w:rsidR="00A72880" w:rsidRPr="00210A0B" w:rsidRDefault="00C50B1D" w:rsidP="00210A0B">
            <w:pPr>
              <w:pStyle w:val="ConsPlusCell"/>
              <w:jc w:val="both"/>
              <w:rPr>
                <w:rFonts w:ascii="Times New Roman" w:hAnsi="Times New Roman" w:cs="Times New Roman"/>
                <w:sz w:val="24"/>
                <w:szCs w:val="24"/>
              </w:rPr>
            </w:pPr>
            <w:hyperlink r:id="rId8" w:tooltip="Постановление Правительства РФ от 17.12.2010 N 1050 (ред. от 30.04.2013) &quot;О федеральной целевой программе &quot;Жилище&quot; на 2011 - 2015 годы&quot;{КонсультантПлюс}" w:history="1">
              <w:r w:rsidR="00E25007" w:rsidRPr="00210A0B">
                <w:rPr>
                  <w:rFonts w:ascii="Times New Roman" w:hAnsi="Times New Roman" w:cs="Times New Roman"/>
                  <w:sz w:val="24"/>
                  <w:szCs w:val="24"/>
                </w:rPr>
                <w:t>Постановление</w:t>
              </w:r>
            </w:hyperlink>
            <w:r w:rsidR="00E25007" w:rsidRPr="00210A0B">
              <w:rPr>
                <w:rFonts w:ascii="Times New Roman" w:hAnsi="Times New Roman" w:cs="Times New Roman"/>
                <w:sz w:val="24"/>
                <w:szCs w:val="24"/>
              </w:rPr>
              <w:t xml:space="preserve"> Правительств</w:t>
            </w:r>
            <w:r w:rsidR="00A72880" w:rsidRPr="00210A0B">
              <w:rPr>
                <w:rFonts w:ascii="Times New Roman" w:hAnsi="Times New Roman" w:cs="Times New Roman"/>
                <w:sz w:val="24"/>
                <w:szCs w:val="24"/>
              </w:rPr>
              <w:t xml:space="preserve">а Российской Федерации </w:t>
            </w:r>
            <w:r w:rsidR="00E25007" w:rsidRPr="00210A0B">
              <w:rPr>
                <w:rFonts w:ascii="Times New Roman" w:hAnsi="Times New Roman" w:cs="Times New Roman"/>
                <w:sz w:val="24"/>
                <w:szCs w:val="24"/>
              </w:rPr>
              <w:t>от 17.12.2</w:t>
            </w:r>
            <w:r w:rsidR="00A72880" w:rsidRPr="00210A0B">
              <w:rPr>
                <w:rFonts w:ascii="Times New Roman" w:hAnsi="Times New Roman" w:cs="Times New Roman"/>
                <w:sz w:val="24"/>
                <w:szCs w:val="24"/>
              </w:rPr>
              <w:t>010 № 1050 «</w:t>
            </w:r>
            <w:r w:rsidR="00E25007" w:rsidRPr="00210A0B">
              <w:rPr>
                <w:rFonts w:ascii="Times New Roman" w:hAnsi="Times New Roman" w:cs="Times New Roman"/>
                <w:sz w:val="24"/>
                <w:szCs w:val="24"/>
              </w:rPr>
              <w:t>О фед</w:t>
            </w:r>
            <w:r w:rsidR="00A72880" w:rsidRPr="00210A0B">
              <w:rPr>
                <w:rFonts w:ascii="Times New Roman" w:hAnsi="Times New Roman" w:cs="Times New Roman"/>
                <w:sz w:val="24"/>
                <w:szCs w:val="24"/>
              </w:rPr>
              <w:t>еральной целевой программе «Жилище»</w:t>
            </w:r>
            <w:r w:rsidR="00E25007" w:rsidRPr="00210A0B">
              <w:rPr>
                <w:rFonts w:ascii="Times New Roman" w:hAnsi="Times New Roman" w:cs="Times New Roman"/>
                <w:sz w:val="24"/>
                <w:szCs w:val="24"/>
              </w:rPr>
              <w:t xml:space="preserve"> на 2011 - 2015 годы</w:t>
            </w:r>
            <w:r w:rsidR="00A72880" w:rsidRPr="00210A0B">
              <w:rPr>
                <w:rFonts w:ascii="Times New Roman" w:hAnsi="Times New Roman" w:cs="Times New Roman"/>
                <w:sz w:val="24"/>
                <w:szCs w:val="24"/>
              </w:rPr>
              <w:t>»</w:t>
            </w:r>
            <w:r w:rsidR="00E25007" w:rsidRPr="00210A0B">
              <w:rPr>
                <w:rFonts w:ascii="Times New Roman" w:hAnsi="Times New Roman" w:cs="Times New Roman"/>
                <w:sz w:val="24"/>
                <w:szCs w:val="24"/>
              </w:rPr>
              <w:t>;</w:t>
            </w:r>
          </w:p>
          <w:p w:rsidR="00A72880" w:rsidRPr="00210A0B" w:rsidRDefault="00C50B1D" w:rsidP="00210A0B">
            <w:pPr>
              <w:pStyle w:val="ConsPlusCell"/>
              <w:jc w:val="both"/>
              <w:rPr>
                <w:rFonts w:ascii="Times New Roman" w:eastAsia="SimSun" w:hAnsi="Times New Roman" w:cs="Times New Roman"/>
                <w:sz w:val="24"/>
                <w:szCs w:val="24"/>
                <w:lang w:eastAsia="zh-CN"/>
              </w:rPr>
            </w:pPr>
            <w:hyperlink r:id="rId9" w:tooltip="Постановление Правительства Свердловской области от 11.10.2010 N 1487-ПП (ред. от 30.07.2013) &quot;Об утверждении областной целевой программы &quot;Развитие жилищного комплекса в Свердловской области&quot; на 2011 - 2015 годы&quot;{КонсультантПлюс}" w:history="1">
              <w:r w:rsidR="00E25007" w:rsidRPr="00210A0B">
                <w:rPr>
                  <w:rFonts w:ascii="Times New Roman" w:hAnsi="Times New Roman" w:cs="Times New Roman"/>
                  <w:sz w:val="24"/>
                  <w:szCs w:val="24"/>
                </w:rPr>
                <w:t>Подпрограмма</w:t>
              </w:r>
            </w:hyperlink>
            <w:r w:rsidR="00A72880" w:rsidRPr="00210A0B">
              <w:rPr>
                <w:rFonts w:ascii="Times New Roman" w:hAnsi="Times New Roman" w:cs="Times New Roman"/>
                <w:sz w:val="24"/>
                <w:szCs w:val="24"/>
              </w:rPr>
              <w:t xml:space="preserve"> «</w:t>
            </w:r>
            <w:r w:rsidR="00E25007" w:rsidRPr="00210A0B">
              <w:rPr>
                <w:rFonts w:ascii="Times New Roman" w:hAnsi="Times New Roman" w:cs="Times New Roman"/>
                <w:sz w:val="24"/>
                <w:szCs w:val="24"/>
              </w:rPr>
              <w:t>Обеспечение жиль</w:t>
            </w:r>
            <w:r w:rsidR="00A72880" w:rsidRPr="00210A0B">
              <w:rPr>
                <w:rFonts w:ascii="Times New Roman" w:hAnsi="Times New Roman" w:cs="Times New Roman"/>
                <w:sz w:val="24"/>
                <w:szCs w:val="24"/>
              </w:rPr>
              <w:t>ем молодых семей в Свердловской области»</w:t>
            </w:r>
            <w:r w:rsidR="00E25007" w:rsidRPr="00210A0B">
              <w:rPr>
                <w:rFonts w:ascii="Times New Roman" w:hAnsi="Times New Roman" w:cs="Times New Roman"/>
                <w:sz w:val="24"/>
                <w:szCs w:val="24"/>
              </w:rPr>
              <w:t xml:space="preserve"> на</w:t>
            </w:r>
            <w:r w:rsidR="00A72880" w:rsidRPr="00210A0B">
              <w:rPr>
                <w:rFonts w:ascii="Times New Roman" w:hAnsi="Times New Roman" w:cs="Times New Roman"/>
                <w:sz w:val="24"/>
                <w:szCs w:val="24"/>
              </w:rPr>
              <w:t xml:space="preserve"> 2011 - 2015 годы </w:t>
            </w:r>
            <w:r w:rsidR="00E25007" w:rsidRPr="00210A0B">
              <w:rPr>
                <w:rFonts w:ascii="Times New Roman" w:hAnsi="Times New Roman" w:cs="Times New Roman"/>
                <w:sz w:val="24"/>
                <w:szCs w:val="24"/>
              </w:rPr>
              <w:t>об</w:t>
            </w:r>
            <w:r w:rsidR="00A72880" w:rsidRPr="00210A0B">
              <w:rPr>
                <w:rFonts w:ascii="Times New Roman" w:hAnsi="Times New Roman" w:cs="Times New Roman"/>
                <w:sz w:val="24"/>
                <w:szCs w:val="24"/>
              </w:rPr>
              <w:t>ластной целевой программы «</w:t>
            </w:r>
            <w:r w:rsidR="00E25007" w:rsidRPr="00210A0B">
              <w:rPr>
                <w:rFonts w:ascii="Times New Roman" w:hAnsi="Times New Roman" w:cs="Times New Roman"/>
                <w:sz w:val="24"/>
                <w:szCs w:val="24"/>
              </w:rPr>
              <w:t>Развитие жилищного к</w:t>
            </w:r>
            <w:r w:rsidR="00A72880" w:rsidRPr="00210A0B">
              <w:rPr>
                <w:rFonts w:ascii="Times New Roman" w:hAnsi="Times New Roman" w:cs="Times New Roman"/>
                <w:sz w:val="24"/>
                <w:szCs w:val="24"/>
              </w:rPr>
              <w:t xml:space="preserve">омплекса в Свердловской области» на 2011 - 2015 годы», </w:t>
            </w:r>
            <w:r w:rsidR="00E25007" w:rsidRPr="00210A0B">
              <w:rPr>
                <w:rFonts w:ascii="Times New Roman" w:hAnsi="Times New Roman" w:cs="Times New Roman"/>
                <w:sz w:val="24"/>
                <w:szCs w:val="24"/>
              </w:rPr>
              <w:t>утвержденной Постановл</w:t>
            </w:r>
            <w:r w:rsidR="00A72880" w:rsidRPr="00210A0B">
              <w:rPr>
                <w:rFonts w:ascii="Times New Roman" w:hAnsi="Times New Roman" w:cs="Times New Roman"/>
                <w:sz w:val="24"/>
                <w:szCs w:val="24"/>
              </w:rPr>
              <w:t xml:space="preserve">ением Правительства </w:t>
            </w:r>
            <w:r w:rsidR="005B7204" w:rsidRPr="00210A0B">
              <w:rPr>
                <w:rFonts w:ascii="Times New Roman" w:hAnsi="Times New Roman" w:cs="Times New Roman"/>
                <w:sz w:val="24"/>
                <w:szCs w:val="24"/>
              </w:rPr>
              <w:t>Свердловской области от</w:t>
            </w:r>
            <w:r w:rsidR="00F64CCB" w:rsidRPr="00210A0B">
              <w:rPr>
                <w:rFonts w:ascii="Times New Roman" w:eastAsia="SimSun" w:hAnsi="Times New Roman" w:cs="Times New Roman"/>
                <w:sz w:val="24"/>
                <w:szCs w:val="24"/>
                <w:lang w:eastAsia="zh-CN"/>
              </w:rPr>
              <w:t xml:space="preserve"> 29.10.2013г. № 1332-ПП</w:t>
            </w:r>
            <w:r w:rsidR="00A72880" w:rsidRPr="00210A0B">
              <w:rPr>
                <w:rFonts w:ascii="Times New Roman" w:eastAsia="SimSun" w:hAnsi="Times New Roman" w:cs="Times New Roman"/>
                <w:sz w:val="24"/>
                <w:szCs w:val="24"/>
                <w:lang w:eastAsia="zh-CN"/>
              </w:rPr>
              <w:t>;</w:t>
            </w:r>
          </w:p>
          <w:p w:rsidR="00E25007" w:rsidRPr="00210A0B" w:rsidRDefault="00E25007" w:rsidP="00210A0B">
            <w:pPr>
              <w:pStyle w:val="ConsPlusCell"/>
              <w:jc w:val="both"/>
              <w:rPr>
                <w:rFonts w:ascii="Times New Roman" w:hAnsi="Times New Roman" w:cs="Times New Roman"/>
                <w:sz w:val="24"/>
                <w:szCs w:val="24"/>
              </w:rPr>
            </w:pPr>
            <w:r w:rsidRPr="00210A0B">
              <w:rPr>
                <w:rFonts w:ascii="Times New Roman" w:hAnsi="Times New Roman" w:cs="Times New Roman"/>
                <w:sz w:val="24"/>
                <w:szCs w:val="24"/>
              </w:rPr>
              <w:t>Постановление главы Гаринского городского округа от 05.10.2011 г. № 307 «Об утверждении положения о порядке ра</w:t>
            </w:r>
            <w:r w:rsidR="00A72880" w:rsidRPr="00210A0B">
              <w:rPr>
                <w:rFonts w:ascii="Times New Roman" w:hAnsi="Times New Roman" w:cs="Times New Roman"/>
                <w:sz w:val="24"/>
                <w:szCs w:val="24"/>
              </w:rPr>
              <w:t xml:space="preserve">зработке, утверждении и </w:t>
            </w:r>
            <w:proofErr w:type="gramStart"/>
            <w:r w:rsidR="00A72880" w:rsidRPr="00210A0B">
              <w:rPr>
                <w:rFonts w:ascii="Times New Roman" w:hAnsi="Times New Roman" w:cs="Times New Roman"/>
                <w:sz w:val="24"/>
                <w:szCs w:val="24"/>
              </w:rPr>
              <w:t>контроле</w:t>
            </w:r>
            <w:r w:rsidRPr="00210A0B">
              <w:rPr>
                <w:rFonts w:ascii="Times New Roman" w:hAnsi="Times New Roman" w:cs="Times New Roman"/>
                <w:sz w:val="24"/>
                <w:szCs w:val="24"/>
              </w:rPr>
              <w:t xml:space="preserve"> за</w:t>
            </w:r>
            <w:proofErr w:type="gramEnd"/>
            <w:r w:rsidRPr="00210A0B">
              <w:rPr>
                <w:rFonts w:ascii="Times New Roman" w:hAnsi="Times New Roman" w:cs="Times New Roman"/>
                <w:sz w:val="24"/>
                <w:szCs w:val="24"/>
              </w:rPr>
              <w:t xml:space="preserve"> выполнением муниципальных целевых программ»</w:t>
            </w:r>
          </w:p>
        </w:tc>
      </w:tr>
      <w:tr w:rsidR="00E25007" w:rsidRPr="00210A0B" w:rsidTr="006816A4">
        <w:trPr>
          <w:trHeight w:val="428"/>
          <w:tblCellSpacing w:w="5" w:type="nil"/>
        </w:trPr>
        <w:tc>
          <w:tcPr>
            <w:tcW w:w="2091" w:type="dxa"/>
            <w:tcBorders>
              <w:left w:val="single" w:sz="4" w:space="0" w:color="auto"/>
              <w:bottom w:val="single" w:sz="4" w:space="0" w:color="auto"/>
              <w:right w:val="single" w:sz="4" w:space="0" w:color="auto"/>
            </w:tcBorders>
          </w:tcPr>
          <w:p w:rsidR="00E92A60" w:rsidRPr="00210A0B" w:rsidRDefault="00E92A60" w:rsidP="00210A0B">
            <w:pPr>
              <w:pStyle w:val="ConsPlusCell"/>
              <w:jc w:val="both"/>
              <w:rPr>
                <w:rFonts w:ascii="Times New Roman" w:hAnsi="Times New Roman" w:cs="Times New Roman"/>
                <w:sz w:val="24"/>
                <w:szCs w:val="24"/>
              </w:rPr>
            </w:pPr>
            <w:r w:rsidRPr="00210A0B">
              <w:rPr>
                <w:rFonts w:ascii="Times New Roman" w:hAnsi="Times New Roman" w:cs="Times New Roman"/>
                <w:sz w:val="24"/>
                <w:szCs w:val="24"/>
              </w:rPr>
              <w:t>3. Заказчик</w:t>
            </w:r>
          </w:p>
          <w:p w:rsidR="00E25007" w:rsidRPr="00210A0B" w:rsidRDefault="00E25007" w:rsidP="00210A0B">
            <w:pPr>
              <w:pStyle w:val="ConsPlusCell"/>
              <w:jc w:val="both"/>
              <w:rPr>
                <w:rFonts w:ascii="Times New Roman" w:hAnsi="Times New Roman" w:cs="Times New Roman"/>
                <w:sz w:val="24"/>
                <w:szCs w:val="24"/>
              </w:rPr>
            </w:pPr>
            <w:r w:rsidRPr="00210A0B">
              <w:rPr>
                <w:rFonts w:ascii="Times New Roman" w:hAnsi="Times New Roman" w:cs="Times New Roman"/>
                <w:sz w:val="24"/>
                <w:szCs w:val="24"/>
              </w:rPr>
              <w:t>Программы</w:t>
            </w:r>
          </w:p>
        </w:tc>
        <w:tc>
          <w:tcPr>
            <w:tcW w:w="7407" w:type="dxa"/>
            <w:tcBorders>
              <w:left w:val="single" w:sz="4" w:space="0" w:color="auto"/>
              <w:bottom w:val="single" w:sz="4" w:space="0" w:color="auto"/>
              <w:right w:val="single" w:sz="4" w:space="0" w:color="auto"/>
            </w:tcBorders>
          </w:tcPr>
          <w:p w:rsidR="00E25007" w:rsidRPr="00210A0B" w:rsidRDefault="00E25007" w:rsidP="00210A0B">
            <w:pPr>
              <w:pStyle w:val="ConsPlusCell"/>
              <w:jc w:val="both"/>
              <w:rPr>
                <w:rFonts w:ascii="Times New Roman" w:hAnsi="Times New Roman" w:cs="Times New Roman"/>
                <w:sz w:val="24"/>
                <w:szCs w:val="24"/>
              </w:rPr>
            </w:pPr>
            <w:r w:rsidRPr="00210A0B">
              <w:rPr>
                <w:rFonts w:ascii="Times New Roman" w:hAnsi="Times New Roman" w:cs="Times New Roman"/>
                <w:sz w:val="24"/>
                <w:szCs w:val="24"/>
              </w:rPr>
              <w:t>Администрация Гаринского городского округа</w:t>
            </w:r>
          </w:p>
        </w:tc>
      </w:tr>
      <w:tr w:rsidR="00E25007" w:rsidRPr="00210A0B" w:rsidTr="006816A4">
        <w:trPr>
          <w:trHeight w:val="641"/>
          <w:tblCellSpacing w:w="5" w:type="nil"/>
        </w:trPr>
        <w:tc>
          <w:tcPr>
            <w:tcW w:w="2091" w:type="dxa"/>
            <w:tcBorders>
              <w:left w:val="single" w:sz="4" w:space="0" w:color="auto"/>
              <w:bottom w:val="single" w:sz="4" w:space="0" w:color="auto"/>
              <w:right w:val="single" w:sz="4" w:space="0" w:color="auto"/>
            </w:tcBorders>
          </w:tcPr>
          <w:p w:rsidR="00E92A60" w:rsidRPr="00210A0B" w:rsidRDefault="00E92A60" w:rsidP="00210A0B">
            <w:pPr>
              <w:pStyle w:val="ConsPlusCell"/>
              <w:jc w:val="both"/>
              <w:rPr>
                <w:rFonts w:ascii="Times New Roman" w:hAnsi="Times New Roman" w:cs="Times New Roman"/>
                <w:sz w:val="24"/>
                <w:szCs w:val="24"/>
              </w:rPr>
            </w:pPr>
            <w:r w:rsidRPr="00210A0B">
              <w:rPr>
                <w:rFonts w:ascii="Times New Roman" w:hAnsi="Times New Roman" w:cs="Times New Roman"/>
                <w:sz w:val="24"/>
                <w:szCs w:val="24"/>
              </w:rPr>
              <w:t>4. Разработчик</w:t>
            </w:r>
          </w:p>
          <w:p w:rsidR="00E25007" w:rsidRPr="00210A0B" w:rsidRDefault="00E25007" w:rsidP="00210A0B">
            <w:pPr>
              <w:pStyle w:val="ConsPlusCell"/>
              <w:jc w:val="both"/>
              <w:rPr>
                <w:rFonts w:ascii="Times New Roman" w:hAnsi="Times New Roman" w:cs="Times New Roman"/>
                <w:sz w:val="24"/>
                <w:szCs w:val="24"/>
              </w:rPr>
            </w:pPr>
            <w:r w:rsidRPr="00210A0B">
              <w:rPr>
                <w:rFonts w:ascii="Times New Roman" w:hAnsi="Times New Roman" w:cs="Times New Roman"/>
                <w:sz w:val="24"/>
                <w:szCs w:val="24"/>
              </w:rPr>
              <w:t>Программы</w:t>
            </w:r>
          </w:p>
        </w:tc>
        <w:tc>
          <w:tcPr>
            <w:tcW w:w="7407" w:type="dxa"/>
            <w:tcBorders>
              <w:left w:val="single" w:sz="4" w:space="0" w:color="auto"/>
              <w:bottom w:val="single" w:sz="4" w:space="0" w:color="auto"/>
              <w:right w:val="single" w:sz="4" w:space="0" w:color="auto"/>
            </w:tcBorders>
          </w:tcPr>
          <w:p w:rsidR="00E25007" w:rsidRPr="00210A0B" w:rsidRDefault="00B4682A" w:rsidP="00210A0B">
            <w:pPr>
              <w:pStyle w:val="ConsPlusCell"/>
              <w:jc w:val="both"/>
              <w:rPr>
                <w:rFonts w:ascii="Times New Roman" w:hAnsi="Times New Roman" w:cs="Times New Roman"/>
                <w:sz w:val="24"/>
                <w:szCs w:val="24"/>
              </w:rPr>
            </w:pPr>
            <w:r w:rsidRPr="00210A0B">
              <w:rPr>
                <w:rFonts w:ascii="Times New Roman" w:hAnsi="Times New Roman" w:cs="Times New Roman"/>
                <w:sz w:val="24"/>
                <w:szCs w:val="24"/>
              </w:rPr>
              <w:t xml:space="preserve">Администрация </w:t>
            </w:r>
            <w:r w:rsidR="00E25007" w:rsidRPr="00210A0B">
              <w:rPr>
                <w:rFonts w:ascii="Times New Roman" w:hAnsi="Times New Roman" w:cs="Times New Roman"/>
                <w:sz w:val="24"/>
                <w:szCs w:val="24"/>
              </w:rPr>
              <w:t>Гаринского городского округа</w:t>
            </w:r>
          </w:p>
        </w:tc>
      </w:tr>
      <w:tr w:rsidR="00E25007" w:rsidRPr="00210A0B" w:rsidTr="00E92A60">
        <w:trPr>
          <w:trHeight w:val="602"/>
          <w:tblCellSpacing w:w="5" w:type="nil"/>
        </w:trPr>
        <w:tc>
          <w:tcPr>
            <w:tcW w:w="2091" w:type="dxa"/>
            <w:tcBorders>
              <w:left w:val="single" w:sz="4" w:space="0" w:color="auto"/>
              <w:bottom w:val="single" w:sz="4" w:space="0" w:color="auto"/>
              <w:right w:val="single" w:sz="4" w:space="0" w:color="auto"/>
            </w:tcBorders>
          </w:tcPr>
          <w:p w:rsidR="00E92A60" w:rsidRPr="00210A0B" w:rsidRDefault="00E92A60" w:rsidP="00210A0B">
            <w:pPr>
              <w:pStyle w:val="ConsPlusCell"/>
              <w:jc w:val="both"/>
              <w:rPr>
                <w:rFonts w:ascii="Times New Roman" w:hAnsi="Times New Roman" w:cs="Times New Roman"/>
                <w:sz w:val="24"/>
                <w:szCs w:val="24"/>
              </w:rPr>
            </w:pPr>
            <w:r w:rsidRPr="00210A0B">
              <w:rPr>
                <w:rFonts w:ascii="Times New Roman" w:hAnsi="Times New Roman" w:cs="Times New Roman"/>
                <w:sz w:val="24"/>
                <w:szCs w:val="24"/>
              </w:rPr>
              <w:t>5. Исполнители</w:t>
            </w:r>
          </w:p>
          <w:p w:rsidR="00E25007" w:rsidRPr="00210A0B" w:rsidRDefault="00E25007" w:rsidP="00210A0B">
            <w:pPr>
              <w:pStyle w:val="ConsPlusCell"/>
              <w:jc w:val="both"/>
              <w:rPr>
                <w:rFonts w:ascii="Times New Roman" w:hAnsi="Times New Roman" w:cs="Times New Roman"/>
                <w:sz w:val="24"/>
                <w:szCs w:val="24"/>
              </w:rPr>
            </w:pPr>
            <w:r w:rsidRPr="00210A0B">
              <w:rPr>
                <w:rFonts w:ascii="Times New Roman" w:hAnsi="Times New Roman" w:cs="Times New Roman"/>
                <w:sz w:val="24"/>
                <w:szCs w:val="24"/>
              </w:rPr>
              <w:t>Программы</w:t>
            </w:r>
          </w:p>
        </w:tc>
        <w:tc>
          <w:tcPr>
            <w:tcW w:w="7407" w:type="dxa"/>
            <w:tcBorders>
              <w:left w:val="single" w:sz="4" w:space="0" w:color="auto"/>
              <w:bottom w:val="single" w:sz="4" w:space="0" w:color="auto"/>
              <w:right w:val="single" w:sz="4" w:space="0" w:color="auto"/>
            </w:tcBorders>
          </w:tcPr>
          <w:p w:rsidR="00E25007" w:rsidRPr="00210A0B" w:rsidRDefault="00B4682A" w:rsidP="00210A0B">
            <w:pPr>
              <w:pStyle w:val="ConsPlusCell"/>
              <w:jc w:val="both"/>
              <w:rPr>
                <w:rFonts w:ascii="Times New Roman" w:hAnsi="Times New Roman" w:cs="Times New Roman"/>
                <w:sz w:val="24"/>
                <w:szCs w:val="24"/>
              </w:rPr>
            </w:pPr>
            <w:r w:rsidRPr="00210A0B">
              <w:rPr>
                <w:rFonts w:ascii="Times New Roman" w:hAnsi="Times New Roman" w:cs="Times New Roman"/>
                <w:sz w:val="24"/>
                <w:szCs w:val="24"/>
              </w:rPr>
              <w:t>Администрация</w:t>
            </w:r>
            <w:r w:rsidR="00E25007" w:rsidRPr="00210A0B">
              <w:rPr>
                <w:rFonts w:ascii="Times New Roman" w:hAnsi="Times New Roman" w:cs="Times New Roman"/>
                <w:sz w:val="24"/>
                <w:szCs w:val="24"/>
              </w:rPr>
              <w:t xml:space="preserve"> Гаринского городского округа;</w:t>
            </w:r>
          </w:p>
          <w:p w:rsidR="00E25007" w:rsidRPr="00210A0B" w:rsidRDefault="00E25007" w:rsidP="00210A0B">
            <w:pPr>
              <w:pStyle w:val="ConsPlusCell"/>
              <w:jc w:val="both"/>
              <w:rPr>
                <w:rFonts w:ascii="Times New Roman" w:hAnsi="Times New Roman" w:cs="Times New Roman"/>
                <w:sz w:val="24"/>
                <w:szCs w:val="24"/>
              </w:rPr>
            </w:pPr>
            <w:r w:rsidRPr="00210A0B">
              <w:rPr>
                <w:rFonts w:ascii="Times New Roman" w:hAnsi="Times New Roman" w:cs="Times New Roman"/>
                <w:sz w:val="24"/>
                <w:szCs w:val="24"/>
              </w:rPr>
              <w:t xml:space="preserve">Жилищная комиссия Администрации Гаринского городского округа </w:t>
            </w:r>
          </w:p>
        </w:tc>
      </w:tr>
      <w:tr w:rsidR="00E25007" w:rsidRPr="00210A0B" w:rsidTr="00E92A60">
        <w:trPr>
          <w:trHeight w:val="1137"/>
          <w:tblCellSpacing w:w="5" w:type="nil"/>
        </w:trPr>
        <w:tc>
          <w:tcPr>
            <w:tcW w:w="2091" w:type="dxa"/>
            <w:tcBorders>
              <w:left w:val="single" w:sz="4" w:space="0" w:color="auto"/>
              <w:bottom w:val="single" w:sz="4" w:space="0" w:color="auto"/>
              <w:right w:val="single" w:sz="4" w:space="0" w:color="auto"/>
            </w:tcBorders>
          </w:tcPr>
          <w:p w:rsidR="00E92A60" w:rsidRPr="00210A0B" w:rsidRDefault="00E92A60" w:rsidP="00210A0B">
            <w:pPr>
              <w:pStyle w:val="ConsPlusCell"/>
              <w:jc w:val="both"/>
              <w:rPr>
                <w:rFonts w:ascii="Times New Roman" w:hAnsi="Times New Roman" w:cs="Times New Roman"/>
                <w:sz w:val="24"/>
                <w:szCs w:val="24"/>
              </w:rPr>
            </w:pPr>
            <w:r w:rsidRPr="00210A0B">
              <w:rPr>
                <w:rFonts w:ascii="Times New Roman" w:hAnsi="Times New Roman" w:cs="Times New Roman"/>
                <w:sz w:val="24"/>
                <w:szCs w:val="24"/>
              </w:rPr>
              <w:t>6. Цель</w:t>
            </w:r>
          </w:p>
          <w:p w:rsidR="00E25007" w:rsidRPr="00210A0B" w:rsidRDefault="00E25007" w:rsidP="00210A0B">
            <w:pPr>
              <w:pStyle w:val="ConsPlusCell"/>
              <w:jc w:val="both"/>
              <w:rPr>
                <w:rFonts w:ascii="Times New Roman" w:hAnsi="Times New Roman" w:cs="Times New Roman"/>
                <w:sz w:val="24"/>
                <w:szCs w:val="24"/>
              </w:rPr>
            </w:pPr>
            <w:r w:rsidRPr="00210A0B">
              <w:rPr>
                <w:rFonts w:ascii="Times New Roman" w:hAnsi="Times New Roman" w:cs="Times New Roman"/>
                <w:sz w:val="24"/>
                <w:szCs w:val="24"/>
              </w:rPr>
              <w:t>Программы</w:t>
            </w:r>
          </w:p>
        </w:tc>
        <w:tc>
          <w:tcPr>
            <w:tcW w:w="7407" w:type="dxa"/>
            <w:tcBorders>
              <w:left w:val="single" w:sz="4" w:space="0" w:color="auto"/>
              <w:bottom w:val="single" w:sz="4" w:space="0" w:color="auto"/>
              <w:right w:val="single" w:sz="4" w:space="0" w:color="auto"/>
            </w:tcBorders>
          </w:tcPr>
          <w:p w:rsidR="00E92A60" w:rsidRPr="00210A0B" w:rsidRDefault="00E25007" w:rsidP="00210A0B">
            <w:pPr>
              <w:pStyle w:val="ConsPlusCell"/>
              <w:jc w:val="both"/>
              <w:rPr>
                <w:rFonts w:ascii="Times New Roman" w:hAnsi="Times New Roman" w:cs="Times New Roman"/>
                <w:sz w:val="24"/>
                <w:szCs w:val="24"/>
              </w:rPr>
            </w:pPr>
            <w:r w:rsidRPr="00210A0B">
              <w:rPr>
                <w:rFonts w:ascii="Times New Roman" w:hAnsi="Times New Roman" w:cs="Times New Roman"/>
                <w:sz w:val="24"/>
                <w:szCs w:val="24"/>
              </w:rPr>
              <w:t>Решение жи</w:t>
            </w:r>
            <w:r w:rsidR="00E92A60" w:rsidRPr="00210A0B">
              <w:rPr>
                <w:rFonts w:ascii="Times New Roman" w:hAnsi="Times New Roman" w:cs="Times New Roman"/>
                <w:sz w:val="24"/>
                <w:szCs w:val="24"/>
              </w:rPr>
              <w:t xml:space="preserve">лищной проблемы молодых семьей, </w:t>
            </w:r>
            <w:r w:rsidRPr="00210A0B">
              <w:rPr>
                <w:rFonts w:ascii="Times New Roman" w:hAnsi="Times New Roman" w:cs="Times New Roman"/>
                <w:sz w:val="24"/>
                <w:szCs w:val="24"/>
              </w:rPr>
              <w:t>проживающих на территории Гаринского городского окру</w:t>
            </w:r>
            <w:r w:rsidR="00E92A60" w:rsidRPr="00210A0B">
              <w:rPr>
                <w:rFonts w:ascii="Times New Roman" w:hAnsi="Times New Roman" w:cs="Times New Roman"/>
                <w:sz w:val="24"/>
                <w:szCs w:val="24"/>
              </w:rPr>
              <w:t xml:space="preserve">га, признанных в установленном </w:t>
            </w:r>
            <w:r w:rsidRPr="00210A0B">
              <w:rPr>
                <w:rFonts w:ascii="Times New Roman" w:hAnsi="Times New Roman" w:cs="Times New Roman"/>
                <w:sz w:val="24"/>
                <w:szCs w:val="24"/>
              </w:rPr>
              <w:t>действующим законодательст</w:t>
            </w:r>
            <w:r w:rsidR="00E92A60" w:rsidRPr="00210A0B">
              <w:rPr>
                <w:rFonts w:ascii="Times New Roman" w:hAnsi="Times New Roman" w:cs="Times New Roman"/>
                <w:sz w:val="24"/>
                <w:szCs w:val="24"/>
              </w:rPr>
              <w:t xml:space="preserve">вом порядке нуждающимися </w:t>
            </w:r>
            <w:r w:rsidRPr="00210A0B">
              <w:rPr>
                <w:rFonts w:ascii="Times New Roman" w:hAnsi="Times New Roman" w:cs="Times New Roman"/>
                <w:sz w:val="24"/>
                <w:szCs w:val="24"/>
              </w:rPr>
              <w:t>в улучшении жилищных условий</w:t>
            </w:r>
            <w:r w:rsidR="00E92A60" w:rsidRPr="00210A0B">
              <w:rPr>
                <w:rFonts w:ascii="Times New Roman" w:hAnsi="Times New Roman" w:cs="Times New Roman"/>
                <w:sz w:val="24"/>
                <w:szCs w:val="24"/>
              </w:rPr>
              <w:t>.</w:t>
            </w:r>
          </w:p>
        </w:tc>
      </w:tr>
      <w:tr w:rsidR="00E25007" w:rsidRPr="00210A0B" w:rsidTr="006816A4">
        <w:trPr>
          <w:trHeight w:val="3207"/>
          <w:tblCellSpacing w:w="5" w:type="nil"/>
        </w:trPr>
        <w:tc>
          <w:tcPr>
            <w:tcW w:w="2091" w:type="dxa"/>
            <w:tcBorders>
              <w:left w:val="single" w:sz="4" w:space="0" w:color="auto"/>
              <w:bottom w:val="single" w:sz="4" w:space="0" w:color="auto"/>
              <w:right w:val="single" w:sz="4" w:space="0" w:color="auto"/>
            </w:tcBorders>
          </w:tcPr>
          <w:p w:rsidR="00E92A60" w:rsidRPr="00210A0B" w:rsidRDefault="00E92A60" w:rsidP="00210A0B">
            <w:pPr>
              <w:pStyle w:val="ConsPlusCell"/>
              <w:jc w:val="both"/>
              <w:rPr>
                <w:rFonts w:ascii="Times New Roman" w:hAnsi="Times New Roman" w:cs="Times New Roman"/>
                <w:sz w:val="24"/>
                <w:szCs w:val="24"/>
              </w:rPr>
            </w:pPr>
            <w:r w:rsidRPr="00210A0B">
              <w:rPr>
                <w:rFonts w:ascii="Times New Roman" w:hAnsi="Times New Roman" w:cs="Times New Roman"/>
                <w:sz w:val="24"/>
                <w:szCs w:val="24"/>
              </w:rPr>
              <w:t>7. Задачи</w:t>
            </w:r>
          </w:p>
          <w:p w:rsidR="00E25007" w:rsidRPr="00210A0B" w:rsidRDefault="00E25007" w:rsidP="00210A0B">
            <w:pPr>
              <w:pStyle w:val="ConsPlusCell"/>
              <w:jc w:val="both"/>
              <w:rPr>
                <w:rFonts w:ascii="Times New Roman" w:hAnsi="Times New Roman" w:cs="Times New Roman"/>
                <w:sz w:val="24"/>
                <w:szCs w:val="24"/>
              </w:rPr>
            </w:pPr>
            <w:r w:rsidRPr="00210A0B">
              <w:rPr>
                <w:rFonts w:ascii="Times New Roman" w:hAnsi="Times New Roman" w:cs="Times New Roman"/>
                <w:sz w:val="24"/>
                <w:szCs w:val="24"/>
              </w:rPr>
              <w:t>Программы</w:t>
            </w:r>
          </w:p>
        </w:tc>
        <w:tc>
          <w:tcPr>
            <w:tcW w:w="7407" w:type="dxa"/>
            <w:tcBorders>
              <w:left w:val="single" w:sz="4" w:space="0" w:color="auto"/>
              <w:bottom w:val="single" w:sz="4" w:space="0" w:color="auto"/>
              <w:right w:val="single" w:sz="4" w:space="0" w:color="auto"/>
            </w:tcBorders>
          </w:tcPr>
          <w:p w:rsidR="00E92A60" w:rsidRPr="00210A0B" w:rsidRDefault="00E25007" w:rsidP="00210A0B">
            <w:pPr>
              <w:pStyle w:val="ConsPlusCell"/>
              <w:jc w:val="both"/>
              <w:rPr>
                <w:rFonts w:ascii="Times New Roman" w:hAnsi="Times New Roman" w:cs="Times New Roman"/>
                <w:sz w:val="24"/>
                <w:szCs w:val="24"/>
              </w:rPr>
            </w:pPr>
            <w:r w:rsidRPr="00210A0B">
              <w:rPr>
                <w:rFonts w:ascii="Times New Roman" w:hAnsi="Times New Roman" w:cs="Times New Roman"/>
                <w:sz w:val="24"/>
                <w:szCs w:val="24"/>
              </w:rPr>
              <w:t>1. Обеспечение предоставле</w:t>
            </w:r>
            <w:r w:rsidR="00E92A60" w:rsidRPr="00210A0B">
              <w:rPr>
                <w:rFonts w:ascii="Times New Roman" w:hAnsi="Times New Roman" w:cs="Times New Roman"/>
                <w:sz w:val="24"/>
                <w:szCs w:val="24"/>
              </w:rPr>
              <w:t xml:space="preserve">ния молодым семьям – участникам </w:t>
            </w:r>
            <w:r w:rsidRPr="00210A0B">
              <w:rPr>
                <w:rFonts w:ascii="Times New Roman" w:hAnsi="Times New Roman" w:cs="Times New Roman"/>
                <w:sz w:val="24"/>
                <w:szCs w:val="24"/>
              </w:rPr>
              <w:t>подпрограммы социальных вы</w:t>
            </w:r>
            <w:r w:rsidR="00E92A60" w:rsidRPr="00210A0B">
              <w:rPr>
                <w:rFonts w:ascii="Times New Roman" w:hAnsi="Times New Roman" w:cs="Times New Roman"/>
                <w:sz w:val="24"/>
                <w:szCs w:val="24"/>
              </w:rPr>
              <w:t xml:space="preserve">плат на приобретение жилья </w:t>
            </w:r>
            <w:r w:rsidRPr="00210A0B">
              <w:rPr>
                <w:rFonts w:ascii="Times New Roman" w:hAnsi="Times New Roman" w:cs="Times New Roman"/>
                <w:sz w:val="24"/>
                <w:szCs w:val="24"/>
              </w:rPr>
              <w:t>экономич</w:t>
            </w:r>
            <w:r w:rsidR="00E92A60" w:rsidRPr="00210A0B">
              <w:rPr>
                <w:rFonts w:ascii="Times New Roman" w:hAnsi="Times New Roman" w:cs="Times New Roman"/>
                <w:sz w:val="24"/>
                <w:szCs w:val="24"/>
              </w:rPr>
              <w:t xml:space="preserve">еского класса или строительство </w:t>
            </w:r>
            <w:r w:rsidRPr="00210A0B">
              <w:rPr>
                <w:rFonts w:ascii="Times New Roman" w:hAnsi="Times New Roman" w:cs="Times New Roman"/>
                <w:sz w:val="24"/>
                <w:szCs w:val="24"/>
              </w:rPr>
              <w:t>индивидуального жилого дома экономического класса</w:t>
            </w:r>
            <w:r w:rsidR="00E92A60" w:rsidRPr="00210A0B">
              <w:rPr>
                <w:rFonts w:ascii="Times New Roman" w:hAnsi="Times New Roman" w:cs="Times New Roman"/>
                <w:sz w:val="24"/>
                <w:szCs w:val="24"/>
              </w:rPr>
              <w:t xml:space="preserve"> </w:t>
            </w:r>
            <w:r w:rsidRPr="00210A0B">
              <w:rPr>
                <w:rFonts w:ascii="Times New Roman" w:hAnsi="Times New Roman" w:cs="Times New Roman"/>
                <w:sz w:val="24"/>
                <w:szCs w:val="24"/>
              </w:rPr>
              <w:t>(далее - социа</w:t>
            </w:r>
            <w:r w:rsidR="00E92A60" w:rsidRPr="00210A0B">
              <w:rPr>
                <w:rFonts w:ascii="Times New Roman" w:hAnsi="Times New Roman" w:cs="Times New Roman"/>
                <w:sz w:val="24"/>
                <w:szCs w:val="24"/>
              </w:rPr>
              <w:t>льные выплаты).</w:t>
            </w:r>
          </w:p>
          <w:p w:rsidR="00E92A60" w:rsidRPr="00210A0B" w:rsidRDefault="00E25007" w:rsidP="00210A0B">
            <w:pPr>
              <w:pStyle w:val="ConsPlusCell"/>
              <w:jc w:val="both"/>
              <w:rPr>
                <w:rFonts w:ascii="Times New Roman" w:hAnsi="Times New Roman" w:cs="Times New Roman"/>
                <w:sz w:val="24"/>
                <w:szCs w:val="24"/>
              </w:rPr>
            </w:pPr>
            <w:r w:rsidRPr="00210A0B">
              <w:rPr>
                <w:rFonts w:ascii="Times New Roman" w:hAnsi="Times New Roman" w:cs="Times New Roman"/>
                <w:sz w:val="24"/>
                <w:szCs w:val="24"/>
              </w:rPr>
              <w:t>2. Создание условий для пр</w:t>
            </w:r>
            <w:r w:rsidR="00E92A60" w:rsidRPr="00210A0B">
              <w:rPr>
                <w:rFonts w:ascii="Times New Roman" w:hAnsi="Times New Roman" w:cs="Times New Roman"/>
                <w:sz w:val="24"/>
                <w:szCs w:val="24"/>
              </w:rPr>
              <w:t xml:space="preserve">ивлечения молодыми семьями </w:t>
            </w:r>
            <w:r w:rsidRPr="00210A0B">
              <w:rPr>
                <w:rFonts w:ascii="Times New Roman" w:hAnsi="Times New Roman" w:cs="Times New Roman"/>
                <w:sz w:val="24"/>
                <w:szCs w:val="24"/>
              </w:rPr>
              <w:t>собственных средств, допол</w:t>
            </w:r>
            <w:r w:rsidR="00E92A60" w:rsidRPr="00210A0B">
              <w:rPr>
                <w:rFonts w:ascii="Times New Roman" w:hAnsi="Times New Roman" w:cs="Times New Roman"/>
                <w:sz w:val="24"/>
                <w:szCs w:val="24"/>
              </w:rPr>
              <w:t xml:space="preserve">нительных финансовых средств </w:t>
            </w:r>
            <w:r w:rsidRPr="00210A0B">
              <w:rPr>
                <w:rFonts w:ascii="Times New Roman" w:hAnsi="Times New Roman" w:cs="Times New Roman"/>
                <w:sz w:val="24"/>
                <w:szCs w:val="24"/>
              </w:rPr>
              <w:t>банков и других организаци</w:t>
            </w:r>
            <w:r w:rsidR="00E92A60" w:rsidRPr="00210A0B">
              <w:rPr>
                <w:rFonts w:ascii="Times New Roman" w:hAnsi="Times New Roman" w:cs="Times New Roman"/>
                <w:sz w:val="24"/>
                <w:szCs w:val="24"/>
              </w:rPr>
              <w:t xml:space="preserve">й, предоставляющих ипотечные </w:t>
            </w:r>
            <w:r w:rsidRPr="00210A0B">
              <w:rPr>
                <w:rFonts w:ascii="Times New Roman" w:hAnsi="Times New Roman" w:cs="Times New Roman"/>
                <w:sz w:val="24"/>
                <w:szCs w:val="24"/>
              </w:rPr>
              <w:t>жилищные кредиты и займы на приобр</w:t>
            </w:r>
            <w:r w:rsidR="00E92A60" w:rsidRPr="00210A0B">
              <w:rPr>
                <w:rFonts w:ascii="Times New Roman" w:hAnsi="Times New Roman" w:cs="Times New Roman"/>
                <w:sz w:val="24"/>
                <w:szCs w:val="24"/>
              </w:rPr>
              <w:t>етение (строительство) жилья.</w:t>
            </w:r>
          </w:p>
          <w:p w:rsidR="00E25007" w:rsidRPr="00210A0B" w:rsidRDefault="00E25007" w:rsidP="00210A0B">
            <w:pPr>
              <w:pStyle w:val="ConsPlusCell"/>
              <w:jc w:val="both"/>
              <w:rPr>
                <w:rFonts w:ascii="Times New Roman" w:hAnsi="Times New Roman" w:cs="Times New Roman"/>
                <w:sz w:val="24"/>
                <w:szCs w:val="24"/>
              </w:rPr>
            </w:pPr>
            <w:r w:rsidRPr="00210A0B">
              <w:rPr>
                <w:rFonts w:ascii="Times New Roman" w:hAnsi="Times New Roman" w:cs="Times New Roman"/>
                <w:sz w:val="24"/>
                <w:szCs w:val="24"/>
              </w:rPr>
              <w:t>3. Информирование населени</w:t>
            </w:r>
            <w:r w:rsidR="00E92A60" w:rsidRPr="00210A0B">
              <w:rPr>
                <w:rFonts w:ascii="Times New Roman" w:hAnsi="Times New Roman" w:cs="Times New Roman"/>
                <w:sz w:val="24"/>
                <w:szCs w:val="24"/>
              </w:rPr>
              <w:t xml:space="preserve">я об условиях и порядке </w:t>
            </w:r>
            <w:r w:rsidRPr="00210A0B">
              <w:rPr>
                <w:rFonts w:ascii="Times New Roman" w:hAnsi="Times New Roman" w:cs="Times New Roman"/>
                <w:sz w:val="24"/>
                <w:szCs w:val="24"/>
              </w:rPr>
              <w:t>получения социальной выпла</w:t>
            </w:r>
            <w:r w:rsidR="00E92A60" w:rsidRPr="00210A0B">
              <w:rPr>
                <w:rFonts w:ascii="Times New Roman" w:hAnsi="Times New Roman" w:cs="Times New Roman"/>
                <w:sz w:val="24"/>
                <w:szCs w:val="24"/>
              </w:rPr>
              <w:t xml:space="preserve">ты молодыми семьями, </w:t>
            </w:r>
            <w:r w:rsidRPr="00210A0B">
              <w:rPr>
                <w:rFonts w:ascii="Times New Roman" w:hAnsi="Times New Roman" w:cs="Times New Roman"/>
                <w:sz w:val="24"/>
                <w:szCs w:val="24"/>
              </w:rPr>
              <w:t>нуждающимися в улучшении ж</w:t>
            </w:r>
            <w:r w:rsidR="00E92A60" w:rsidRPr="00210A0B">
              <w:rPr>
                <w:rFonts w:ascii="Times New Roman" w:hAnsi="Times New Roman" w:cs="Times New Roman"/>
                <w:sz w:val="24"/>
                <w:szCs w:val="24"/>
              </w:rPr>
              <w:t xml:space="preserve">илищных условий, и вариантах </w:t>
            </w:r>
            <w:r w:rsidRPr="00210A0B">
              <w:rPr>
                <w:rFonts w:ascii="Times New Roman" w:hAnsi="Times New Roman" w:cs="Times New Roman"/>
                <w:sz w:val="24"/>
                <w:szCs w:val="24"/>
              </w:rPr>
              <w:t xml:space="preserve">улучшения жилищных условий в первую </w:t>
            </w:r>
            <w:r w:rsidR="00E92A60" w:rsidRPr="00210A0B">
              <w:rPr>
                <w:rFonts w:ascii="Times New Roman" w:hAnsi="Times New Roman" w:cs="Times New Roman"/>
                <w:sz w:val="24"/>
                <w:szCs w:val="24"/>
              </w:rPr>
              <w:t xml:space="preserve">очередь граждан </w:t>
            </w:r>
            <w:r w:rsidRPr="00210A0B">
              <w:rPr>
                <w:rFonts w:ascii="Times New Roman" w:hAnsi="Times New Roman" w:cs="Times New Roman"/>
                <w:sz w:val="24"/>
                <w:szCs w:val="24"/>
              </w:rPr>
              <w:t>в возрасте не старше 35 лет</w:t>
            </w:r>
            <w:r w:rsidR="00C22F97" w:rsidRPr="00210A0B">
              <w:rPr>
                <w:rFonts w:ascii="Times New Roman" w:hAnsi="Times New Roman" w:cs="Times New Roman"/>
                <w:sz w:val="24"/>
                <w:szCs w:val="24"/>
              </w:rPr>
              <w:t>.</w:t>
            </w:r>
          </w:p>
        </w:tc>
      </w:tr>
      <w:tr w:rsidR="00F17EE8" w:rsidRPr="00210A0B" w:rsidTr="00A72880">
        <w:trPr>
          <w:trHeight w:val="1655"/>
          <w:tblCellSpacing w:w="5" w:type="nil"/>
        </w:trPr>
        <w:tc>
          <w:tcPr>
            <w:tcW w:w="2091" w:type="dxa"/>
            <w:tcBorders>
              <w:left w:val="single" w:sz="4" w:space="0" w:color="auto"/>
              <w:bottom w:val="single" w:sz="4" w:space="0" w:color="auto"/>
              <w:right w:val="single" w:sz="4" w:space="0" w:color="auto"/>
            </w:tcBorders>
          </w:tcPr>
          <w:p w:rsidR="00F17EE8" w:rsidRPr="00210A0B" w:rsidRDefault="00F17EE8" w:rsidP="00210A0B">
            <w:pPr>
              <w:pStyle w:val="ConsPlusCell"/>
              <w:jc w:val="both"/>
              <w:rPr>
                <w:rFonts w:ascii="Times New Roman" w:hAnsi="Times New Roman" w:cs="Times New Roman"/>
                <w:sz w:val="24"/>
                <w:szCs w:val="24"/>
              </w:rPr>
            </w:pPr>
            <w:r w:rsidRPr="00210A0B">
              <w:rPr>
                <w:rFonts w:ascii="Times New Roman" w:hAnsi="Times New Roman" w:cs="Times New Roman"/>
                <w:sz w:val="24"/>
                <w:szCs w:val="24"/>
              </w:rPr>
              <w:lastRenderedPageBreak/>
              <w:t>8. Важнейшие целевые показатели Программы</w:t>
            </w:r>
          </w:p>
        </w:tc>
        <w:tc>
          <w:tcPr>
            <w:tcW w:w="7407" w:type="dxa"/>
            <w:tcBorders>
              <w:left w:val="single" w:sz="4" w:space="0" w:color="auto"/>
              <w:bottom w:val="single" w:sz="4" w:space="0" w:color="auto"/>
              <w:right w:val="single" w:sz="4" w:space="0" w:color="auto"/>
            </w:tcBorders>
          </w:tcPr>
          <w:p w:rsidR="00F17EE8" w:rsidRPr="00210A0B" w:rsidRDefault="00F17EE8" w:rsidP="00210A0B">
            <w:pPr>
              <w:pStyle w:val="ConsPlusCell"/>
              <w:jc w:val="both"/>
              <w:rPr>
                <w:rFonts w:ascii="Times New Roman" w:hAnsi="Times New Roman" w:cs="Times New Roman"/>
                <w:sz w:val="24"/>
                <w:szCs w:val="24"/>
              </w:rPr>
            </w:pPr>
            <w:r w:rsidRPr="00210A0B">
              <w:rPr>
                <w:rFonts w:ascii="Times New Roman" w:hAnsi="Times New Roman" w:cs="Times New Roman"/>
                <w:sz w:val="24"/>
                <w:szCs w:val="24"/>
              </w:rPr>
              <w:t>1. количество предоставленных социальных выплат молодым семьям, нуждающимся в улучшении жилищных условий;</w:t>
            </w:r>
          </w:p>
          <w:p w:rsidR="00F17EE8" w:rsidRPr="00210A0B" w:rsidRDefault="00F17EE8" w:rsidP="00210A0B">
            <w:pPr>
              <w:pStyle w:val="ConsPlusCell"/>
              <w:jc w:val="both"/>
              <w:rPr>
                <w:rFonts w:ascii="Times New Roman" w:hAnsi="Times New Roman" w:cs="Times New Roman"/>
                <w:sz w:val="24"/>
                <w:szCs w:val="24"/>
              </w:rPr>
            </w:pPr>
            <w:r w:rsidRPr="00210A0B">
              <w:rPr>
                <w:rFonts w:ascii="Times New Roman" w:hAnsi="Times New Roman" w:cs="Times New Roman"/>
                <w:sz w:val="24"/>
                <w:szCs w:val="24"/>
              </w:rPr>
              <w:t>2. доля молодых семей, получивших социальную выплату для приобретения (строительства) жилья от численности молодых семей, состоящих на учете нуждающихся в жил</w:t>
            </w:r>
            <w:r w:rsidR="00DE5436" w:rsidRPr="00210A0B">
              <w:rPr>
                <w:rFonts w:ascii="Times New Roman" w:hAnsi="Times New Roman" w:cs="Times New Roman"/>
                <w:sz w:val="24"/>
                <w:szCs w:val="24"/>
              </w:rPr>
              <w:t>ье по состоянию на 1 января 2014</w:t>
            </w:r>
            <w:r w:rsidRPr="00210A0B">
              <w:rPr>
                <w:rFonts w:ascii="Times New Roman" w:hAnsi="Times New Roman" w:cs="Times New Roman"/>
                <w:sz w:val="24"/>
                <w:szCs w:val="24"/>
              </w:rPr>
              <w:t xml:space="preserve"> года.</w:t>
            </w:r>
          </w:p>
        </w:tc>
      </w:tr>
      <w:tr w:rsidR="00E25007" w:rsidRPr="00210A0B" w:rsidTr="006816A4">
        <w:trPr>
          <w:trHeight w:val="600"/>
          <w:tblCellSpacing w:w="5" w:type="nil"/>
        </w:trPr>
        <w:tc>
          <w:tcPr>
            <w:tcW w:w="2091" w:type="dxa"/>
            <w:tcBorders>
              <w:left w:val="single" w:sz="4" w:space="0" w:color="auto"/>
              <w:bottom w:val="single" w:sz="4" w:space="0" w:color="auto"/>
              <w:right w:val="single" w:sz="4" w:space="0" w:color="auto"/>
            </w:tcBorders>
          </w:tcPr>
          <w:p w:rsidR="00E92A60" w:rsidRPr="00210A0B" w:rsidRDefault="00F17EE8" w:rsidP="00210A0B">
            <w:pPr>
              <w:pStyle w:val="ConsPlusCell"/>
              <w:jc w:val="both"/>
              <w:rPr>
                <w:rFonts w:ascii="Times New Roman" w:hAnsi="Times New Roman" w:cs="Times New Roman"/>
                <w:sz w:val="24"/>
                <w:szCs w:val="24"/>
              </w:rPr>
            </w:pPr>
            <w:r w:rsidRPr="00210A0B">
              <w:rPr>
                <w:rFonts w:ascii="Times New Roman" w:hAnsi="Times New Roman" w:cs="Times New Roman"/>
                <w:sz w:val="24"/>
                <w:szCs w:val="24"/>
              </w:rPr>
              <w:t>9</w:t>
            </w:r>
            <w:r w:rsidR="00E92A60" w:rsidRPr="00210A0B">
              <w:rPr>
                <w:rFonts w:ascii="Times New Roman" w:hAnsi="Times New Roman" w:cs="Times New Roman"/>
                <w:sz w:val="24"/>
                <w:szCs w:val="24"/>
              </w:rPr>
              <w:t>. Сроки</w:t>
            </w:r>
          </w:p>
          <w:p w:rsidR="00E92A60" w:rsidRPr="00210A0B" w:rsidRDefault="00E92A60" w:rsidP="00210A0B">
            <w:pPr>
              <w:pStyle w:val="ConsPlusCell"/>
              <w:jc w:val="both"/>
              <w:rPr>
                <w:rFonts w:ascii="Times New Roman" w:hAnsi="Times New Roman" w:cs="Times New Roman"/>
                <w:sz w:val="24"/>
                <w:szCs w:val="24"/>
              </w:rPr>
            </w:pPr>
            <w:r w:rsidRPr="00210A0B">
              <w:rPr>
                <w:rFonts w:ascii="Times New Roman" w:hAnsi="Times New Roman" w:cs="Times New Roman"/>
                <w:sz w:val="24"/>
                <w:szCs w:val="24"/>
              </w:rPr>
              <w:t>Реализации</w:t>
            </w:r>
          </w:p>
          <w:p w:rsidR="00E25007" w:rsidRPr="00210A0B" w:rsidRDefault="00E25007" w:rsidP="00210A0B">
            <w:pPr>
              <w:pStyle w:val="ConsPlusCell"/>
              <w:jc w:val="both"/>
              <w:rPr>
                <w:rFonts w:ascii="Times New Roman" w:hAnsi="Times New Roman" w:cs="Times New Roman"/>
                <w:sz w:val="24"/>
                <w:szCs w:val="24"/>
              </w:rPr>
            </w:pPr>
            <w:r w:rsidRPr="00210A0B">
              <w:rPr>
                <w:rFonts w:ascii="Times New Roman" w:hAnsi="Times New Roman" w:cs="Times New Roman"/>
                <w:sz w:val="24"/>
                <w:szCs w:val="24"/>
              </w:rPr>
              <w:t>Программы</w:t>
            </w:r>
          </w:p>
        </w:tc>
        <w:tc>
          <w:tcPr>
            <w:tcW w:w="7407" w:type="dxa"/>
            <w:tcBorders>
              <w:left w:val="single" w:sz="4" w:space="0" w:color="auto"/>
              <w:bottom w:val="single" w:sz="4" w:space="0" w:color="auto"/>
              <w:right w:val="single" w:sz="4" w:space="0" w:color="auto"/>
            </w:tcBorders>
          </w:tcPr>
          <w:p w:rsidR="00E25007" w:rsidRPr="00210A0B" w:rsidRDefault="00C042C3" w:rsidP="00210A0B">
            <w:pPr>
              <w:pStyle w:val="ConsPlusCell"/>
              <w:jc w:val="both"/>
              <w:rPr>
                <w:rFonts w:ascii="Times New Roman" w:hAnsi="Times New Roman" w:cs="Times New Roman"/>
                <w:sz w:val="24"/>
                <w:szCs w:val="24"/>
              </w:rPr>
            </w:pPr>
            <w:r w:rsidRPr="00210A0B">
              <w:rPr>
                <w:rFonts w:ascii="Times New Roman" w:hAnsi="Times New Roman" w:cs="Times New Roman"/>
                <w:sz w:val="24"/>
                <w:szCs w:val="24"/>
              </w:rPr>
              <w:t>2012 - 201</w:t>
            </w:r>
            <w:r w:rsidR="00F50527" w:rsidRPr="00210A0B">
              <w:rPr>
                <w:rFonts w:ascii="Times New Roman" w:hAnsi="Times New Roman" w:cs="Times New Roman"/>
                <w:sz w:val="24"/>
                <w:szCs w:val="24"/>
              </w:rPr>
              <w:t>5</w:t>
            </w:r>
            <w:r w:rsidR="00E25007" w:rsidRPr="00210A0B">
              <w:rPr>
                <w:rFonts w:ascii="Times New Roman" w:hAnsi="Times New Roman" w:cs="Times New Roman"/>
                <w:sz w:val="24"/>
                <w:szCs w:val="24"/>
              </w:rPr>
              <w:t xml:space="preserve"> годы</w:t>
            </w:r>
          </w:p>
        </w:tc>
      </w:tr>
      <w:tr w:rsidR="00E25007" w:rsidRPr="00210A0B" w:rsidTr="006816A4">
        <w:trPr>
          <w:trHeight w:val="2200"/>
          <w:tblCellSpacing w:w="5" w:type="nil"/>
        </w:trPr>
        <w:tc>
          <w:tcPr>
            <w:tcW w:w="2091" w:type="dxa"/>
            <w:tcBorders>
              <w:left w:val="single" w:sz="4" w:space="0" w:color="auto"/>
              <w:bottom w:val="single" w:sz="4" w:space="0" w:color="auto"/>
              <w:right w:val="single" w:sz="4" w:space="0" w:color="auto"/>
            </w:tcBorders>
          </w:tcPr>
          <w:p w:rsidR="00E92A60" w:rsidRPr="00210A0B" w:rsidRDefault="00F17EE8" w:rsidP="00210A0B">
            <w:pPr>
              <w:pStyle w:val="ConsPlusCell"/>
              <w:jc w:val="both"/>
              <w:rPr>
                <w:rFonts w:ascii="Times New Roman" w:hAnsi="Times New Roman" w:cs="Times New Roman"/>
                <w:sz w:val="24"/>
                <w:szCs w:val="24"/>
              </w:rPr>
            </w:pPr>
            <w:r w:rsidRPr="00210A0B">
              <w:rPr>
                <w:rFonts w:ascii="Times New Roman" w:hAnsi="Times New Roman" w:cs="Times New Roman"/>
                <w:sz w:val="24"/>
                <w:szCs w:val="24"/>
              </w:rPr>
              <w:t>10</w:t>
            </w:r>
            <w:r w:rsidR="00E92A60" w:rsidRPr="00210A0B">
              <w:rPr>
                <w:rFonts w:ascii="Times New Roman" w:hAnsi="Times New Roman" w:cs="Times New Roman"/>
                <w:sz w:val="24"/>
                <w:szCs w:val="24"/>
              </w:rPr>
              <w:t>. Объемы</w:t>
            </w:r>
          </w:p>
          <w:p w:rsidR="00E92A60" w:rsidRPr="00210A0B" w:rsidRDefault="00E92A60" w:rsidP="00210A0B">
            <w:pPr>
              <w:pStyle w:val="ConsPlusCell"/>
              <w:jc w:val="both"/>
              <w:rPr>
                <w:rFonts w:ascii="Times New Roman" w:hAnsi="Times New Roman" w:cs="Times New Roman"/>
                <w:sz w:val="24"/>
                <w:szCs w:val="24"/>
              </w:rPr>
            </w:pPr>
            <w:r w:rsidRPr="00210A0B">
              <w:rPr>
                <w:rFonts w:ascii="Times New Roman" w:hAnsi="Times New Roman" w:cs="Times New Roman"/>
                <w:sz w:val="24"/>
                <w:szCs w:val="24"/>
              </w:rPr>
              <w:t>и источники</w:t>
            </w:r>
          </w:p>
          <w:p w:rsidR="00E92A60" w:rsidRPr="00210A0B" w:rsidRDefault="00E92A60" w:rsidP="00210A0B">
            <w:pPr>
              <w:pStyle w:val="ConsPlusCell"/>
              <w:jc w:val="both"/>
              <w:rPr>
                <w:rFonts w:ascii="Times New Roman" w:hAnsi="Times New Roman" w:cs="Times New Roman"/>
                <w:sz w:val="24"/>
                <w:szCs w:val="24"/>
              </w:rPr>
            </w:pPr>
            <w:r w:rsidRPr="00210A0B">
              <w:rPr>
                <w:rFonts w:ascii="Times New Roman" w:hAnsi="Times New Roman" w:cs="Times New Roman"/>
                <w:sz w:val="24"/>
                <w:szCs w:val="24"/>
              </w:rPr>
              <w:t>финансирования</w:t>
            </w:r>
          </w:p>
          <w:p w:rsidR="00E25007" w:rsidRPr="00210A0B" w:rsidRDefault="00E25007" w:rsidP="00210A0B">
            <w:pPr>
              <w:pStyle w:val="ConsPlusCell"/>
              <w:jc w:val="both"/>
              <w:rPr>
                <w:rFonts w:ascii="Times New Roman" w:hAnsi="Times New Roman" w:cs="Times New Roman"/>
                <w:sz w:val="24"/>
                <w:szCs w:val="24"/>
              </w:rPr>
            </w:pPr>
            <w:r w:rsidRPr="00210A0B">
              <w:rPr>
                <w:rFonts w:ascii="Times New Roman" w:hAnsi="Times New Roman" w:cs="Times New Roman"/>
                <w:sz w:val="24"/>
                <w:szCs w:val="24"/>
              </w:rPr>
              <w:t xml:space="preserve">Программы </w:t>
            </w:r>
          </w:p>
        </w:tc>
        <w:tc>
          <w:tcPr>
            <w:tcW w:w="7407" w:type="dxa"/>
            <w:tcBorders>
              <w:left w:val="single" w:sz="4" w:space="0" w:color="auto"/>
              <w:bottom w:val="single" w:sz="4" w:space="0" w:color="auto"/>
              <w:right w:val="single" w:sz="4" w:space="0" w:color="auto"/>
            </w:tcBorders>
          </w:tcPr>
          <w:p w:rsidR="00F17EE8" w:rsidRPr="00210A0B" w:rsidRDefault="00E25007" w:rsidP="00210A0B">
            <w:pPr>
              <w:pStyle w:val="ConsPlusCell"/>
              <w:jc w:val="both"/>
              <w:rPr>
                <w:rFonts w:ascii="Times New Roman" w:hAnsi="Times New Roman" w:cs="Times New Roman"/>
                <w:sz w:val="24"/>
                <w:szCs w:val="24"/>
              </w:rPr>
            </w:pPr>
            <w:r w:rsidRPr="00210A0B">
              <w:rPr>
                <w:rFonts w:ascii="Times New Roman" w:hAnsi="Times New Roman" w:cs="Times New Roman"/>
                <w:sz w:val="24"/>
                <w:szCs w:val="24"/>
              </w:rPr>
              <w:t xml:space="preserve">Общий объем финансирования Программы </w:t>
            </w:r>
            <w:r w:rsidR="00F17EE8" w:rsidRPr="00210A0B">
              <w:rPr>
                <w:rFonts w:ascii="Times New Roman" w:hAnsi="Times New Roman" w:cs="Times New Roman"/>
                <w:sz w:val="24"/>
                <w:szCs w:val="24"/>
              </w:rPr>
              <w:t xml:space="preserve">за счет всех источников финансирования </w:t>
            </w:r>
            <w:r w:rsidRPr="00210A0B">
              <w:rPr>
                <w:rFonts w:ascii="Times New Roman" w:hAnsi="Times New Roman" w:cs="Times New Roman"/>
                <w:sz w:val="24"/>
                <w:szCs w:val="24"/>
              </w:rPr>
              <w:t>сос</w:t>
            </w:r>
            <w:r w:rsidR="00E92A60" w:rsidRPr="00210A0B">
              <w:rPr>
                <w:rFonts w:ascii="Times New Roman" w:hAnsi="Times New Roman" w:cs="Times New Roman"/>
                <w:sz w:val="24"/>
                <w:szCs w:val="24"/>
              </w:rPr>
              <w:t xml:space="preserve">тавляет </w:t>
            </w:r>
            <w:r w:rsidR="007274BD" w:rsidRPr="00210A0B">
              <w:rPr>
                <w:rFonts w:ascii="Times New Roman" w:hAnsi="Times New Roman" w:cs="Times New Roman"/>
                <w:sz w:val="24"/>
                <w:szCs w:val="24"/>
              </w:rPr>
              <w:t>4212</w:t>
            </w:r>
            <w:r w:rsidR="00F50527" w:rsidRPr="00210A0B">
              <w:rPr>
                <w:rFonts w:ascii="Times New Roman" w:hAnsi="Times New Roman" w:cs="Times New Roman"/>
                <w:sz w:val="24"/>
                <w:szCs w:val="24"/>
              </w:rPr>
              <w:t>,</w:t>
            </w:r>
            <w:r w:rsidR="007274BD" w:rsidRPr="00210A0B">
              <w:rPr>
                <w:rFonts w:ascii="Times New Roman" w:hAnsi="Times New Roman" w:cs="Times New Roman"/>
                <w:sz w:val="24"/>
                <w:szCs w:val="24"/>
              </w:rPr>
              <w:t>000</w:t>
            </w:r>
            <w:r w:rsidR="001B40E8" w:rsidRPr="00210A0B">
              <w:rPr>
                <w:rFonts w:ascii="Times New Roman" w:hAnsi="Times New Roman" w:cs="Times New Roman"/>
                <w:sz w:val="24"/>
                <w:szCs w:val="24"/>
              </w:rPr>
              <w:t xml:space="preserve"> </w:t>
            </w:r>
            <w:r w:rsidR="00E92A60" w:rsidRPr="00210A0B">
              <w:rPr>
                <w:rFonts w:ascii="Times New Roman" w:hAnsi="Times New Roman" w:cs="Times New Roman"/>
                <w:sz w:val="24"/>
                <w:szCs w:val="24"/>
              </w:rPr>
              <w:t>тыс. рублей:</w:t>
            </w:r>
          </w:p>
          <w:p w:rsidR="00E92A60" w:rsidRPr="00210A0B" w:rsidRDefault="00F17EE8" w:rsidP="00210A0B">
            <w:pPr>
              <w:pStyle w:val="ConsPlusCell"/>
              <w:jc w:val="both"/>
              <w:rPr>
                <w:rFonts w:ascii="Times New Roman" w:hAnsi="Times New Roman" w:cs="Times New Roman"/>
                <w:sz w:val="24"/>
                <w:szCs w:val="24"/>
              </w:rPr>
            </w:pPr>
            <w:r w:rsidRPr="00210A0B">
              <w:rPr>
                <w:rFonts w:ascii="Times New Roman" w:hAnsi="Times New Roman" w:cs="Times New Roman"/>
                <w:sz w:val="24"/>
                <w:szCs w:val="24"/>
              </w:rPr>
              <w:t>В том числе за счет:</w:t>
            </w:r>
          </w:p>
          <w:p w:rsidR="00E92A60" w:rsidRPr="00210A0B" w:rsidRDefault="00E25007" w:rsidP="00210A0B">
            <w:pPr>
              <w:pStyle w:val="ConsPlusCell"/>
              <w:jc w:val="both"/>
              <w:rPr>
                <w:rFonts w:ascii="Times New Roman" w:hAnsi="Times New Roman" w:cs="Times New Roman"/>
                <w:sz w:val="24"/>
                <w:szCs w:val="24"/>
              </w:rPr>
            </w:pPr>
            <w:r w:rsidRPr="00210A0B">
              <w:rPr>
                <w:rFonts w:ascii="Times New Roman" w:hAnsi="Times New Roman" w:cs="Times New Roman"/>
                <w:sz w:val="24"/>
                <w:szCs w:val="24"/>
              </w:rPr>
              <w:t>- средства областного бюдж</w:t>
            </w:r>
            <w:r w:rsidR="00E92A60" w:rsidRPr="00210A0B">
              <w:rPr>
                <w:rFonts w:ascii="Times New Roman" w:hAnsi="Times New Roman" w:cs="Times New Roman"/>
                <w:sz w:val="24"/>
                <w:szCs w:val="24"/>
              </w:rPr>
              <w:t xml:space="preserve">ета (в том числе средства </w:t>
            </w:r>
            <w:r w:rsidRPr="00210A0B">
              <w:rPr>
                <w:rFonts w:ascii="Times New Roman" w:hAnsi="Times New Roman" w:cs="Times New Roman"/>
                <w:sz w:val="24"/>
                <w:szCs w:val="24"/>
              </w:rPr>
              <w:t>федерального бю</w:t>
            </w:r>
            <w:r w:rsidR="00E92A60" w:rsidRPr="00210A0B">
              <w:rPr>
                <w:rFonts w:ascii="Times New Roman" w:hAnsi="Times New Roman" w:cs="Times New Roman"/>
                <w:sz w:val="24"/>
                <w:szCs w:val="24"/>
              </w:rPr>
              <w:t xml:space="preserve">джета в виде субсидий бюджету </w:t>
            </w:r>
            <w:r w:rsidRPr="00210A0B">
              <w:rPr>
                <w:rFonts w:ascii="Times New Roman" w:hAnsi="Times New Roman" w:cs="Times New Roman"/>
                <w:sz w:val="24"/>
                <w:szCs w:val="24"/>
              </w:rPr>
              <w:t>Свердловской области)</w:t>
            </w:r>
            <w:r w:rsidR="00F50527" w:rsidRPr="00210A0B">
              <w:rPr>
                <w:rFonts w:ascii="Times New Roman" w:hAnsi="Times New Roman" w:cs="Times New Roman"/>
                <w:sz w:val="24"/>
                <w:szCs w:val="24"/>
              </w:rPr>
              <w:t xml:space="preserve"> – </w:t>
            </w:r>
            <w:r w:rsidR="00EC636A" w:rsidRPr="00210A0B">
              <w:rPr>
                <w:rFonts w:ascii="Times New Roman" w:hAnsi="Times New Roman" w:cs="Times New Roman"/>
                <w:sz w:val="24"/>
                <w:szCs w:val="24"/>
              </w:rPr>
              <w:t>675,8</w:t>
            </w:r>
            <w:r w:rsidR="007274BD" w:rsidRPr="00210A0B">
              <w:rPr>
                <w:rFonts w:ascii="Times New Roman" w:hAnsi="Times New Roman" w:cs="Times New Roman"/>
                <w:sz w:val="24"/>
                <w:szCs w:val="24"/>
              </w:rPr>
              <w:t>00</w:t>
            </w:r>
            <w:r w:rsidR="00F50527" w:rsidRPr="00210A0B">
              <w:rPr>
                <w:rFonts w:ascii="Times New Roman" w:hAnsi="Times New Roman" w:cs="Times New Roman"/>
                <w:sz w:val="24"/>
                <w:szCs w:val="24"/>
              </w:rPr>
              <w:t xml:space="preserve"> </w:t>
            </w:r>
            <w:r w:rsidRPr="00210A0B">
              <w:rPr>
                <w:rFonts w:ascii="Times New Roman" w:hAnsi="Times New Roman" w:cs="Times New Roman"/>
                <w:sz w:val="24"/>
                <w:szCs w:val="24"/>
              </w:rPr>
              <w:t xml:space="preserve">тыс. рублей </w:t>
            </w:r>
            <w:hyperlink w:anchor="Par108" w:tooltip="Ссылка на текущий документ" w:history="1">
              <w:r w:rsidRPr="00210A0B">
                <w:rPr>
                  <w:rFonts w:ascii="Times New Roman" w:hAnsi="Times New Roman" w:cs="Times New Roman"/>
                  <w:color w:val="0000FF"/>
                  <w:sz w:val="24"/>
                  <w:szCs w:val="24"/>
                </w:rPr>
                <w:t>&lt;*&gt;</w:t>
              </w:r>
            </w:hyperlink>
            <w:r w:rsidR="00E92A60" w:rsidRPr="00210A0B">
              <w:rPr>
                <w:rFonts w:ascii="Times New Roman" w:hAnsi="Times New Roman" w:cs="Times New Roman"/>
                <w:sz w:val="24"/>
                <w:szCs w:val="24"/>
              </w:rPr>
              <w:t>;</w:t>
            </w:r>
          </w:p>
          <w:p w:rsidR="00E92A60" w:rsidRPr="00210A0B" w:rsidRDefault="00E25007" w:rsidP="00210A0B">
            <w:pPr>
              <w:pStyle w:val="ConsPlusCell"/>
              <w:jc w:val="both"/>
              <w:rPr>
                <w:rFonts w:ascii="Times New Roman" w:hAnsi="Times New Roman" w:cs="Times New Roman"/>
                <w:sz w:val="24"/>
                <w:szCs w:val="24"/>
              </w:rPr>
            </w:pPr>
            <w:r w:rsidRPr="00210A0B">
              <w:rPr>
                <w:rFonts w:ascii="Times New Roman" w:hAnsi="Times New Roman" w:cs="Times New Roman"/>
                <w:sz w:val="24"/>
                <w:szCs w:val="24"/>
              </w:rPr>
              <w:t>- средства бюджета Га</w:t>
            </w:r>
            <w:r w:rsidR="00E92A60" w:rsidRPr="00210A0B">
              <w:rPr>
                <w:rFonts w:ascii="Times New Roman" w:hAnsi="Times New Roman" w:cs="Times New Roman"/>
                <w:sz w:val="24"/>
                <w:szCs w:val="24"/>
              </w:rPr>
              <w:t xml:space="preserve">ринского городского округа - </w:t>
            </w:r>
            <w:r w:rsidR="00166458">
              <w:rPr>
                <w:rFonts w:ascii="Times New Roman" w:hAnsi="Times New Roman" w:cs="Times New Roman"/>
                <w:sz w:val="24"/>
                <w:szCs w:val="24"/>
              </w:rPr>
              <w:t>1052</w:t>
            </w:r>
            <w:r w:rsidR="00EC636A" w:rsidRPr="00210A0B">
              <w:rPr>
                <w:rFonts w:ascii="Times New Roman" w:hAnsi="Times New Roman" w:cs="Times New Roman"/>
                <w:sz w:val="24"/>
                <w:szCs w:val="24"/>
              </w:rPr>
              <w:t>,</w:t>
            </w:r>
            <w:r w:rsidR="006816A4" w:rsidRPr="00210A0B">
              <w:rPr>
                <w:rFonts w:ascii="Times New Roman" w:hAnsi="Times New Roman" w:cs="Times New Roman"/>
                <w:sz w:val="24"/>
                <w:szCs w:val="24"/>
              </w:rPr>
              <w:t>6</w:t>
            </w:r>
            <w:r w:rsidR="00EC636A" w:rsidRPr="00210A0B">
              <w:rPr>
                <w:rFonts w:ascii="Times New Roman" w:hAnsi="Times New Roman" w:cs="Times New Roman"/>
                <w:sz w:val="24"/>
                <w:szCs w:val="24"/>
              </w:rPr>
              <w:t>8</w:t>
            </w:r>
            <w:r w:rsidR="006816A4" w:rsidRPr="00210A0B">
              <w:rPr>
                <w:rFonts w:ascii="Times New Roman" w:hAnsi="Times New Roman" w:cs="Times New Roman"/>
                <w:sz w:val="24"/>
                <w:szCs w:val="24"/>
              </w:rPr>
              <w:t>0</w:t>
            </w:r>
            <w:r w:rsidR="00F50527" w:rsidRPr="00210A0B">
              <w:rPr>
                <w:rFonts w:ascii="Times New Roman" w:hAnsi="Times New Roman" w:cs="Times New Roman"/>
                <w:sz w:val="24"/>
                <w:szCs w:val="24"/>
              </w:rPr>
              <w:t xml:space="preserve"> </w:t>
            </w:r>
            <w:r w:rsidRPr="00210A0B">
              <w:rPr>
                <w:rFonts w:ascii="Times New Roman" w:hAnsi="Times New Roman" w:cs="Times New Roman"/>
                <w:sz w:val="24"/>
                <w:szCs w:val="24"/>
              </w:rPr>
              <w:t xml:space="preserve">тыс. рублей </w:t>
            </w:r>
            <w:hyperlink w:anchor="Par108" w:tooltip="Ссылка на текущий документ" w:history="1">
              <w:r w:rsidRPr="00210A0B">
                <w:rPr>
                  <w:rFonts w:ascii="Times New Roman" w:hAnsi="Times New Roman" w:cs="Times New Roman"/>
                  <w:color w:val="0000FF"/>
                  <w:sz w:val="24"/>
                  <w:szCs w:val="24"/>
                </w:rPr>
                <w:t>&lt;*&gt;</w:t>
              </w:r>
            </w:hyperlink>
            <w:r w:rsidR="00E92A60" w:rsidRPr="00210A0B">
              <w:rPr>
                <w:rFonts w:ascii="Times New Roman" w:hAnsi="Times New Roman" w:cs="Times New Roman"/>
                <w:sz w:val="24"/>
                <w:szCs w:val="24"/>
              </w:rPr>
              <w:t>;</w:t>
            </w:r>
          </w:p>
          <w:p w:rsidR="00E92A60" w:rsidRPr="00210A0B" w:rsidRDefault="00E25007" w:rsidP="00210A0B">
            <w:pPr>
              <w:pStyle w:val="ConsPlusCell"/>
              <w:jc w:val="both"/>
              <w:rPr>
                <w:rFonts w:ascii="Times New Roman" w:hAnsi="Times New Roman" w:cs="Times New Roman"/>
                <w:sz w:val="24"/>
                <w:szCs w:val="24"/>
              </w:rPr>
            </w:pPr>
            <w:r w:rsidRPr="00210A0B">
              <w:rPr>
                <w:rFonts w:ascii="Times New Roman" w:hAnsi="Times New Roman" w:cs="Times New Roman"/>
                <w:sz w:val="24"/>
                <w:szCs w:val="24"/>
              </w:rPr>
              <w:t>- собственные средства мол</w:t>
            </w:r>
            <w:r w:rsidR="00E92A60" w:rsidRPr="00210A0B">
              <w:rPr>
                <w:rFonts w:ascii="Times New Roman" w:hAnsi="Times New Roman" w:cs="Times New Roman"/>
                <w:sz w:val="24"/>
                <w:szCs w:val="24"/>
              </w:rPr>
              <w:t xml:space="preserve">одых семей, </w:t>
            </w:r>
            <w:r w:rsidRPr="00210A0B">
              <w:rPr>
                <w:rFonts w:ascii="Times New Roman" w:hAnsi="Times New Roman" w:cs="Times New Roman"/>
                <w:sz w:val="24"/>
                <w:szCs w:val="24"/>
              </w:rPr>
              <w:t>кредитн</w:t>
            </w:r>
            <w:r w:rsidR="00F50527" w:rsidRPr="00210A0B">
              <w:rPr>
                <w:rFonts w:ascii="Times New Roman" w:hAnsi="Times New Roman" w:cs="Times New Roman"/>
                <w:sz w:val="24"/>
                <w:szCs w:val="24"/>
              </w:rPr>
              <w:t xml:space="preserve">ых организаций – </w:t>
            </w:r>
            <w:r w:rsidR="00CE08A8" w:rsidRPr="00210A0B">
              <w:rPr>
                <w:rFonts w:ascii="Times New Roman" w:hAnsi="Times New Roman" w:cs="Times New Roman"/>
                <w:sz w:val="24"/>
                <w:szCs w:val="24"/>
              </w:rPr>
              <w:t>2483,52</w:t>
            </w:r>
            <w:r w:rsidR="006816A4" w:rsidRPr="00210A0B">
              <w:rPr>
                <w:rFonts w:ascii="Times New Roman" w:hAnsi="Times New Roman" w:cs="Times New Roman"/>
                <w:sz w:val="24"/>
                <w:szCs w:val="24"/>
              </w:rPr>
              <w:t>0</w:t>
            </w:r>
            <w:r w:rsidR="00C22F97" w:rsidRPr="00210A0B">
              <w:rPr>
                <w:rFonts w:ascii="Times New Roman" w:hAnsi="Times New Roman" w:cs="Times New Roman"/>
                <w:sz w:val="24"/>
                <w:szCs w:val="24"/>
              </w:rPr>
              <w:t xml:space="preserve"> тыс. рублей</w:t>
            </w:r>
            <w:r w:rsidR="00E40490" w:rsidRPr="00210A0B">
              <w:rPr>
                <w:rFonts w:ascii="Times New Roman" w:hAnsi="Times New Roman" w:cs="Times New Roman"/>
                <w:sz w:val="24"/>
                <w:szCs w:val="24"/>
              </w:rPr>
              <w:t>.</w:t>
            </w:r>
          </w:p>
          <w:p w:rsidR="00E25007" w:rsidRPr="00210A0B" w:rsidRDefault="00E25007" w:rsidP="00210A0B">
            <w:pPr>
              <w:pStyle w:val="ConsPlusCell"/>
              <w:jc w:val="both"/>
              <w:rPr>
                <w:rFonts w:ascii="Times New Roman" w:hAnsi="Times New Roman" w:cs="Times New Roman"/>
                <w:sz w:val="24"/>
                <w:szCs w:val="24"/>
              </w:rPr>
            </w:pPr>
            <w:r w:rsidRPr="00210A0B">
              <w:rPr>
                <w:rFonts w:ascii="Times New Roman" w:hAnsi="Times New Roman" w:cs="Times New Roman"/>
                <w:sz w:val="24"/>
                <w:szCs w:val="24"/>
              </w:rPr>
              <w:t>(&lt;*&gt; - е</w:t>
            </w:r>
            <w:r w:rsidR="00C22F97" w:rsidRPr="00210A0B">
              <w:rPr>
                <w:rFonts w:ascii="Times New Roman" w:hAnsi="Times New Roman" w:cs="Times New Roman"/>
                <w:sz w:val="24"/>
                <w:szCs w:val="24"/>
              </w:rPr>
              <w:t>жегодно уточняются при принятии</w:t>
            </w:r>
            <w:r w:rsidR="00E92A60" w:rsidRPr="00210A0B">
              <w:rPr>
                <w:rFonts w:ascii="Times New Roman" w:hAnsi="Times New Roman" w:cs="Times New Roman"/>
                <w:sz w:val="24"/>
                <w:szCs w:val="24"/>
              </w:rPr>
              <w:t xml:space="preserve"> </w:t>
            </w:r>
            <w:r w:rsidRPr="00210A0B">
              <w:rPr>
                <w:rFonts w:ascii="Times New Roman" w:hAnsi="Times New Roman" w:cs="Times New Roman"/>
                <w:sz w:val="24"/>
                <w:szCs w:val="24"/>
              </w:rPr>
              <w:t>соответствующих бюджетов)</w:t>
            </w:r>
          </w:p>
        </w:tc>
      </w:tr>
      <w:tr w:rsidR="00E25007" w:rsidRPr="00210A0B" w:rsidTr="006816A4">
        <w:trPr>
          <w:trHeight w:val="3000"/>
          <w:tblCellSpacing w:w="5" w:type="nil"/>
        </w:trPr>
        <w:tc>
          <w:tcPr>
            <w:tcW w:w="2091" w:type="dxa"/>
            <w:tcBorders>
              <w:left w:val="single" w:sz="4" w:space="0" w:color="auto"/>
              <w:bottom w:val="single" w:sz="4" w:space="0" w:color="auto"/>
              <w:right w:val="single" w:sz="4" w:space="0" w:color="auto"/>
            </w:tcBorders>
          </w:tcPr>
          <w:p w:rsidR="00465454" w:rsidRPr="00210A0B" w:rsidRDefault="00F17EE8" w:rsidP="00210A0B">
            <w:pPr>
              <w:pStyle w:val="ConsPlusCell"/>
              <w:jc w:val="both"/>
              <w:rPr>
                <w:rFonts w:ascii="Times New Roman" w:hAnsi="Times New Roman" w:cs="Times New Roman"/>
                <w:sz w:val="24"/>
                <w:szCs w:val="24"/>
              </w:rPr>
            </w:pPr>
            <w:r w:rsidRPr="00210A0B">
              <w:rPr>
                <w:rFonts w:ascii="Times New Roman" w:hAnsi="Times New Roman" w:cs="Times New Roman"/>
                <w:sz w:val="24"/>
                <w:szCs w:val="24"/>
              </w:rPr>
              <w:t>11</w:t>
            </w:r>
            <w:r w:rsidR="00465454" w:rsidRPr="00210A0B">
              <w:rPr>
                <w:rFonts w:ascii="Times New Roman" w:hAnsi="Times New Roman" w:cs="Times New Roman"/>
                <w:sz w:val="24"/>
                <w:szCs w:val="24"/>
              </w:rPr>
              <w:t>. Ожидаемые</w:t>
            </w:r>
          </w:p>
          <w:p w:rsidR="00465454" w:rsidRPr="00210A0B" w:rsidRDefault="00465454" w:rsidP="00210A0B">
            <w:pPr>
              <w:pStyle w:val="ConsPlusCell"/>
              <w:jc w:val="both"/>
              <w:rPr>
                <w:rFonts w:ascii="Times New Roman" w:hAnsi="Times New Roman" w:cs="Times New Roman"/>
                <w:sz w:val="24"/>
                <w:szCs w:val="24"/>
              </w:rPr>
            </w:pPr>
            <w:r w:rsidRPr="00210A0B">
              <w:rPr>
                <w:rFonts w:ascii="Times New Roman" w:hAnsi="Times New Roman" w:cs="Times New Roman"/>
                <w:sz w:val="24"/>
                <w:szCs w:val="24"/>
              </w:rPr>
              <w:t>Результаты</w:t>
            </w:r>
          </w:p>
          <w:p w:rsidR="00465454" w:rsidRPr="00210A0B" w:rsidRDefault="00465454" w:rsidP="00210A0B">
            <w:pPr>
              <w:pStyle w:val="ConsPlusCell"/>
              <w:jc w:val="both"/>
              <w:rPr>
                <w:rFonts w:ascii="Times New Roman" w:hAnsi="Times New Roman" w:cs="Times New Roman"/>
                <w:sz w:val="24"/>
                <w:szCs w:val="24"/>
              </w:rPr>
            </w:pPr>
            <w:r w:rsidRPr="00210A0B">
              <w:rPr>
                <w:rFonts w:ascii="Times New Roman" w:hAnsi="Times New Roman" w:cs="Times New Roman"/>
                <w:sz w:val="24"/>
                <w:szCs w:val="24"/>
              </w:rPr>
              <w:t>Выполнения</w:t>
            </w:r>
          </w:p>
          <w:p w:rsidR="00E25007" w:rsidRPr="00210A0B" w:rsidRDefault="00E25007" w:rsidP="00210A0B">
            <w:pPr>
              <w:pStyle w:val="ConsPlusCell"/>
              <w:jc w:val="both"/>
              <w:rPr>
                <w:rFonts w:ascii="Times New Roman" w:hAnsi="Times New Roman" w:cs="Times New Roman"/>
                <w:sz w:val="24"/>
                <w:szCs w:val="24"/>
              </w:rPr>
            </w:pPr>
            <w:r w:rsidRPr="00210A0B">
              <w:rPr>
                <w:rFonts w:ascii="Times New Roman" w:hAnsi="Times New Roman" w:cs="Times New Roman"/>
                <w:sz w:val="24"/>
                <w:szCs w:val="24"/>
              </w:rPr>
              <w:t>Программы</w:t>
            </w:r>
          </w:p>
        </w:tc>
        <w:tc>
          <w:tcPr>
            <w:tcW w:w="7407" w:type="dxa"/>
            <w:tcBorders>
              <w:left w:val="single" w:sz="4" w:space="0" w:color="auto"/>
              <w:bottom w:val="single" w:sz="4" w:space="0" w:color="auto"/>
              <w:right w:val="single" w:sz="4" w:space="0" w:color="auto"/>
            </w:tcBorders>
          </w:tcPr>
          <w:p w:rsidR="00465454" w:rsidRPr="00210A0B" w:rsidRDefault="00E25007" w:rsidP="00210A0B">
            <w:pPr>
              <w:pStyle w:val="ConsPlusCell"/>
              <w:jc w:val="both"/>
              <w:rPr>
                <w:rFonts w:ascii="Times New Roman" w:hAnsi="Times New Roman" w:cs="Times New Roman"/>
                <w:sz w:val="24"/>
                <w:szCs w:val="24"/>
              </w:rPr>
            </w:pPr>
            <w:r w:rsidRPr="00210A0B">
              <w:rPr>
                <w:rFonts w:ascii="Times New Roman" w:hAnsi="Times New Roman" w:cs="Times New Roman"/>
                <w:sz w:val="24"/>
                <w:szCs w:val="24"/>
              </w:rPr>
              <w:t>Выполнение мероприятий Про</w:t>
            </w:r>
            <w:r w:rsidR="00465454" w:rsidRPr="00210A0B">
              <w:rPr>
                <w:rFonts w:ascii="Times New Roman" w:hAnsi="Times New Roman" w:cs="Times New Roman"/>
                <w:sz w:val="24"/>
                <w:szCs w:val="24"/>
              </w:rPr>
              <w:t>граммы позволит обеспечить:</w:t>
            </w:r>
          </w:p>
          <w:p w:rsidR="00465454" w:rsidRPr="00210A0B" w:rsidRDefault="00E25007" w:rsidP="00210A0B">
            <w:pPr>
              <w:pStyle w:val="ConsPlusCell"/>
              <w:jc w:val="both"/>
              <w:rPr>
                <w:rFonts w:ascii="Times New Roman" w:hAnsi="Times New Roman" w:cs="Times New Roman"/>
                <w:sz w:val="24"/>
                <w:szCs w:val="24"/>
              </w:rPr>
            </w:pPr>
            <w:r w:rsidRPr="00210A0B">
              <w:rPr>
                <w:rFonts w:ascii="Times New Roman" w:hAnsi="Times New Roman" w:cs="Times New Roman"/>
                <w:sz w:val="24"/>
                <w:szCs w:val="24"/>
              </w:rPr>
              <w:t>- возможно</w:t>
            </w:r>
            <w:r w:rsidR="00465454" w:rsidRPr="00210A0B">
              <w:rPr>
                <w:rFonts w:ascii="Times New Roman" w:hAnsi="Times New Roman" w:cs="Times New Roman"/>
                <w:sz w:val="24"/>
                <w:szCs w:val="24"/>
              </w:rPr>
              <w:t xml:space="preserve">сть решения жилищной проблемы </w:t>
            </w:r>
            <w:r w:rsidRPr="00210A0B">
              <w:rPr>
                <w:rFonts w:ascii="Times New Roman" w:hAnsi="Times New Roman" w:cs="Times New Roman"/>
                <w:sz w:val="24"/>
                <w:szCs w:val="24"/>
              </w:rPr>
              <w:t xml:space="preserve">молодых семей, нуждающихся в </w:t>
            </w:r>
            <w:r w:rsidR="00E40490" w:rsidRPr="00210A0B">
              <w:rPr>
                <w:rFonts w:ascii="Times New Roman" w:hAnsi="Times New Roman" w:cs="Times New Roman"/>
                <w:sz w:val="24"/>
                <w:szCs w:val="24"/>
              </w:rPr>
              <w:t xml:space="preserve">улучшении жилищных условий </w:t>
            </w:r>
            <w:r w:rsidRPr="00210A0B">
              <w:rPr>
                <w:rFonts w:ascii="Times New Roman" w:hAnsi="Times New Roman" w:cs="Times New Roman"/>
                <w:sz w:val="24"/>
                <w:szCs w:val="24"/>
              </w:rPr>
              <w:t>в</w:t>
            </w:r>
            <w:r w:rsidR="00465454" w:rsidRPr="00210A0B">
              <w:rPr>
                <w:rFonts w:ascii="Times New Roman" w:hAnsi="Times New Roman" w:cs="Times New Roman"/>
                <w:sz w:val="24"/>
                <w:szCs w:val="24"/>
              </w:rPr>
              <w:t xml:space="preserve"> Гаринском городском округе;</w:t>
            </w:r>
          </w:p>
          <w:p w:rsidR="00465454" w:rsidRPr="00210A0B" w:rsidRDefault="00E25007" w:rsidP="00210A0B">
            <w:pPr>
              <w:pStyle w:val="ConsPlusCell"/>
              <w:jc w:val="both"/>
              <w:rPr>
                <w:rFonts w:ascii="Times New Roman" w:hAnsi="Times New Roman" w:cs="Times New Roman"/>
                <w:sz w:val="24"/>
                <w:szCs w:val="24"/>
              </w:rPr>
            </w:pPr>
            <w:r w:rsidRPr="00210A0B">
              <w:rPr>
                <w:rFonts w:ascii="Times New Roman" w:hAnsi="Times New Roman" w:cs="Times New Roman"/>
                <w:sz w:val="24"/>
                <w:szCs w:val="24"/>
              </w:rPr>
              <w:t>- привлечение в сферу строительст</w:t>
            </w:r>
            <w:r w:rsidR="00465454" w:rsidRPr="00210A0B">
              <w:rPr>
                <w:rFonts w:ascii="Times New Roman" w:hAnsi="Times New Roman" w:cs="Times New Roman"/>
                <w:sz w:val="24"/>
                <w:szCs w:val="24"/>
              </w:rPr>
              <w:t xml:space="preserve">ва жилья дополнительных </w:t>
            </w:r>
            <w:r w:rsidRPr="00210A0B">
              <w:rPr>
                <w:rFonts w:ascii="Times New Roman" w:hAnsi="Times New Roman" w:cs="Times New Roman"/>
                <w:sz w:val="24"/>
                <w:szCs w:val="24"/>
              </w:rPr>
              <w:t>финансовых средств молодой</w:t>
            </w:r>
            <w:r w:rsidR="00465454" w:rsidRPr="00210A0B">
              <w:rPr>
                <w:rFonts w:ascii="Times New Roman" w:hAnsi="Times New Roman" w:cs="Times New Roman"/>
                <w:sz w:val="24"/>
                <w:szCs w:val="24"/>
              </w:rPr>
              <w:t xml:space="preserve"> семьи, бюджетов всех уровней, </w:t>
            </w:r>
            <w:r w:rsidRPr="00210A0B">
              <w:rPr>
                <w:rFonts w:ascii="Times New Roman" w:hAnsi="Times New Roman" w:cs="Times New Roman"/>
                <w:sz w:val="24"/>
                <w:szCs w:val="24"/>
              </w:rPr>
              <w:t>средств банков и других</w:t>
            </w:r>
            <w:r w:rsidR="00465454" w:rsidRPr="00210A0B">
              <w:rPr>
                <w:rFonts w:ascii="Times New Roman" w:hAnsi="Times New Roman" w:cs="Times New Roman"/>
                <w:sz w:val="24"/>
                <w:szCs w:val="24"/>
              </w:rPr>
              <w:t xml:space="preserve"> организаций для приобретения </w:t>
            </w:r>
            <w:r w:rsidRPr="00210A0B">
              <w:rPr>
                <w:rFonts w:ascii="Times New Roman" w:hAnsi="Times New Roman" w:cs="Times New Roman"/>
                <w:sz w:val="24"/>
                <w:szCs w:val="24"/>
              </w:rPr>
              <w:t>жилого помещения или строительства инд</w:t>
            </w:r>
            <w:r w:rsidR="00465454" w:rsidRPr="00210A0B">
              <w:rPr>
                <w:rFonts w:ascii="Times New Roman" w:hAnsi="Times New Roman" w:cs="Times New Roman"/>
                <w:sz w:val="24"/>
                <w:szCs w:val="24"/>
              </w:rPr>
              <w:t>ивидуального  жилого дома;</w:t>
            </w:r>
          </w:p>
          <w:p w:rsidR="00465454" w:rsidRPr="00210A0B" w:rsidRDefault="00E25007" w:rsidP="00210A0B">
            <w:pPr>
              <w:pStyle w:val="ConsPlusCell"/>
              <w:jc w:val="both"/>
              <w:rPr>
                <w:rFonts w:ascii="Times New Roman" w:hAnsi="Times New Roman" w:cs="Times New Roman"/>
                <w:sz w:val="24"/>
                <w:szCs w:val="24"/>
              </w:rPr>
            </w:pPr>
            <w:r w:rsidRPr="00210A0B">
              <w:rPr>
                <w:rFonts w:ascii="Times New Roman" w:hAnsi="Times New Roman" w:cs="Times New Roman"/>
                <w:sz w:val="24"/>
                <w:szCs w:val="24"/>
              </w:rPr>
              <w:t>- повышение привлекательно</w:t>
            </w:r>
            <w:r w:rsidR="00465454" w:rsidRPr="00210A0B">
              <w:rPr>
                <w:rFonts w:ascii="Times New Roman" w:hAnsi="Times New Roman" w:cs="Times New Roman"/>
                <w:sz w:val="24"/>
                <w:szCs w:val="24"/>
              </w:rPr>
              <w:t xml:space="preserve">сти жизни молодой семьи </w:t>
            </w:r>
            <w:r w:rsidRPr="00210A0B">
              <w:rPr>
                <w:rFonts w:ascii="Times New Roman" w:hAnsi="Times New Roman" w:cs="Times New Roman"/>
                <w:sz w:val="24"/>
                <w:szCs w:val="24"/>
              </w:rPr>
              <w:t>в Гаринском городском округе, укр</w:t>
            </w:r>
            <w:r w:rsidR="00465454" w:rsidRPr="00210A0B">
              <w:rPr>
                <w:rFonts w:ascii="Times New Roman" w:hAnsi="Times New Roman" w:cs="Times New Roman"/>
                <w:sz w:val="24"/>
                <w:szCs w:val="24"/>
              </w:rPr>
              <w:t xml:space="preserve">епление семейных отношений </w:t>
            </w:r>
            <w:r w:rsidRPr="00210A0B">
              <w:rPr>
                <w:rFonts w:ascii="Times New Roman" w:hAnsi="Times New Roman" w:cs="Times New Roman"/>
                <w:sz w:val="24"/>
                <w:szCs w:val="24"/>
              </w:rPr>
              <w:t>и снижение социальной напр</w:t>
            </w:r>
            <w:r w:rsidR="00465454" w:rsidRPr="00210A0B">
              <w:rPr>
                <w:rFonts w:ascii="Times New Roman" w:hAnsi="Times New Roman" w:cs="Times New Roman"/>
                <w:sz w:val="24"/>
                <w:szCs w:val="24"/>
              </w:rPr>
              <w:t>яженности в обществе;</w:t>
            </w:r>
          </w:p>
          <w:p w:rsidR="00E25007" w:rsidRPr="00210A0B" w:rsidRDefault="00E25007" w:rsidP="00210A0B">
            <w:pPr>
              <w:pStyle w:val="ConsPlusCell"/>
              <w:jc w:val="both"/>
              <w:rPr>
                <w:rFonts w:ascii="Times New Roman" w:hAnsi="Times New Roman" w:cs="Times New Roman"/>
                <w:sz w:val="24"/>
                <w:szCs w:val="24"/>
              </w:rPr>
            </w:pPr>
            <w:r w:rsidRPr="00210A0B">
              <w:rPr>
                <w:rFonts w:ascii="Times New Roman" w:hAnsi="Times New Roman" w:cs="Times New Roman"/>
                <w:sz w:val="24"/>
                <w:szCs w:val="24"/>
              </w:rPr>
              <w:t>- улучшение демографической ситуации в округ</w:t>
            </w:r>
            <w:r w:rsidR="00F50527" w:rsidRPr="00210A0B">
              <w:rPr>
                <w:rFonts w:ascii="Times New Roman" w:hAnsi="Times New Roman" w:cs="Times New Roman"/>
                <w:sz w:val="24"/>
                <w:szCs w:val="24"/>
              </w:rPr>
              <w:t>е</w:t>
            </w:r>
            <w:r w:rsidR="00465454" w:rsidRPr="00210A0B">
              <w:rPr>
                <w:rFonts w:ascii="Times New Roman" w:hAnsi="Times New Roman" w:cs="Times New Roman"/>
                <w:sz w:val="24"/>
                <w:szCs w:val="24"/>
              </w:rPr>
              <w:t>.</w:t>
            </w:r>
          </w:p>
        </w:tc>
      </w:tr>
      <w:tr w:rsidR="00E25007" w:rsidRPr="00210A0B" w:rsidTr="00465454">
        <w:trPr>
          <w:trHeight w:val="3691"/>
          <w:tblCellSpacing w:w="5" w:type="nil"/>
        </w:trPr>
        <w:tc>
          <w:tcPr>
            <w:tcW w:w="2091" w:type="dxa"/>
            <w:tcBorders>
              <w:left w:val="single" w:sz="4" w:space="0" w:color="auto"/>
              <w:bottom w:val="single" w:sz="4" w:space="0" w:color="auto"/>
              <w:right w:val="single" w:sz="4" w:space="0" w:color="auto"/>
            </w:tcBorders>
          </w:tcPr>
          <w:p w:rsidR="00465454" w:rsidRPr="00210A0B" w:rsidRDefault="00F17EE8" w:rsidP="00210A0B">
            <w:pPr>
              <w:pStyle w:val="ConsPlusCell"/>
              <w:jc w:val="both"/>
              <w:rPr>
                <w:rFonts w:ascii="Times New Roman" w:hAnsi="Times New Roman" w:cs="Times New Roman"/>
                <w:sz w:val="24"/>
                <w:szCs w:val="24"/>
              </w:rPr>
            </w:pPr>
            <w:r w:rsidRPr="00210A0B">
              <w:rPr>
                <w:rFonts w:ascii="Times New Roman" w:hAnsi="Times New Roman" w:cs="Times New Roman"/>
                <w:sz w:val="24"/>
                <w:szCs w:val="24"/>
              </w:rPr>
              <w:t>12</w:t>
            </w:r>
            <w:r w:rsidR="00E25007" w:rsidRPr="00210A0B">
              <w:rPr>
                <w:rFonts w:ascii="Times New Roman" w:hAnsi="Times New Roman" w:cs="Times New Roman"/>
                <w:sz w:val="24"/>
                <w:szCs w:val="24"/>
              </w:rPr>
              <w:t>. Си</w:t>
            </w:r>
            <w:r w:rsidR="00465454" w:rsidRPr="00210A0B">
              <w:rPr>
                <w:rFonts w:ascii="Times New Roman" w:hAnsi="Times New Roman" w:cs="Times New Roman"/>
                <w:sz w:val="24"/>
                <w:szCs w:val="24"/>
              </w:rPr>
              <w:t>стема</w:t>
            </w:r>
          </w:p>
          <w:p w:rsidR="00465454" w:rsidRPr="00210A0B" w:rsidRDefault="00465454" w:rsidP="00210A0B">
            <w:pPr>
              <w:pStyle w:val="ConsPlusCell"/>
              <w:jc w:val="both"/>
              <w:rPr>
                <w:rFonts w:ascii="Times New Roman" w:hAnsi="Times New Roman" w:cs="Times New Roman"/>
                <w:sz w:val="24"/>
                <w:szCs w:val="24"/>
              </w:rPr>
            </w:pPr>
            <w:r w:rsidRPr="00210A0B">
              <w:rPr>
                <w:rFonts w:ascii="Times New Roman" w:hAnsi="Times New Roman" w:cs="Times New Roman"/>
                <w:sz w:val="24"/>
                <w:szCs w:val="24"/>
              </w:rPr>
              <w:t xml:space="preserve">контроля </w:t>
            </w:r>
          </w:p>
          <w:p w:rsidR="00465454" w:rsidRPr="00210A0B" w:rsidRDefault="00465454" w:rsidP="00210A0B">
            <w:pPr>
              <w:pStyle w:val="ConsPlusCell"/>
              <w:jc w:val="both"/>
              <w:rPr>
                <w:rFonts w:ascii="Times New Roman" w:hAnsi="Times New Roman" w:cs="Times New Roman"/>
                <w:sz w:val="24"/>
                <w:szCs w:val="24"/>
              </w:rPr>
            </w:pPr>
            <w:r w:rsidRPr="00210A0B">
              <w:rPr>
                <w:rFonts w:ascii="Times New Roman" w:hAnsi="Times New Roman" w:cs="Times New Roman"/>
                <w:sz w:val="24"/>
                <w:szCs w:val="24"/>
              </w:rPr>
              <w:t>за исполнением</w:t>
            </w:r>
          </w:p>
          <w:p w:rsidR="00E25007" w:rsidRPr="00210A0B" w:rsidRDefault="00465454" w:rsidP="00210A0B">
            <w:pPr>
              <w:pStyle w:val="ConsPlusCell"/>
              <w:jc w:val="both"/>
              <w:rPr>
                <w:rFonts w:ascii="Times New Roman" w:hAnsi="Times New Roman" w:cs="Times New Roman"/>
                <w:sz w:val="24"/>
                <w:szCs w:val="24"/>
              </w:rPr>
            </w:pPr>
            <w:r w:rsidRPr="00210A0B">
              <w:rPr>
                <w:rFonts w:ascii="Times New Roman" w:hAnsi="Times New Roman" w:cs="Times New Roman"/>
                <w:sz w:val="24"/>
                <w:szCs w:val="24"/>
              </w:rPr>
              <w:t>Программы</w:t>
            </w:r>
          </w:p>
        </w:tc>
        <w:tc>
          <w:tcPr>
            <w:tcW w:w="7407" w:type="dxa"/>
            <w:tcBorders>
              <w:left w:val="single" w:sz="4" w:space="0" w:color="auto"/>
              <w:bottom w:val="single" w:sz="4" w:space="0" w:color="auto"/>
              <w:right w:val="single" w:sz="4" w:space="0" w:color="auto"/>
            </w:tcBorders>
          </w:tcPr>
          <w:p w:rsidR="00465454" w:rsidRPr="00210A0B" w:rsidRDefault="00E25007" w:rsidP="00210A0B">
            <w:pPr>
              <w:pStyle w:val="ConsPlusCell"/>
              <w:jc w:val="both"/>
              <w:rPr>
                <w:rFonts w:ascii="Times New Roman" w:hAnsi="Times New Roman" w:cs="Times New Roman"/>
                <w:sz w:val="24"/>
                <w:szCs w:val="24"/>
              </w:rPr>
            </w:pPr>
            <w:r w:rsidRPr="00210A0B">
              <w:rPr>
                <w:rFonts w:ascii="Times New Roman" w:hAnsi="Times New Roman" w:cs="Times New Roman"/>
                <w:sz w:val="24"/>
                <w:szCs w:val="24"/>
              </w:rPr>
              <w:t>Текущ</w:t>
            </w:r>
            <w:r w:rsidR="00465454" w:rsidRPr="00210A0B">
              <w:rPr>
                <w:rFonts w:ascii="Times New Roman" w:hAnsi="Times New Roman" w:cs="Times New Roman"/>
                <w:sz w:val="24"/>
                <w:szCs w:val="24"/>
              </w:rPr>
              <w:t>ий контроль:</w:t>
            </w:r>
          </w:p>
          <w:p w:rsidR="00465454" w:rsidRPr="00210A0B" w:rsidRDefault="00C22F97" w:rsidP="00210A0B">
            <w:pPr>
              <w:pStyle w:val="ConsPlusCell"/>
              <w:jc w:val="both"/>
              <w:rPr>
                <w:rFonts w:ascii="Times New Roman" w:hAnsi="Times New Roman" w:cs="Times New Roman"/>
                <w:sz w:val="24"/>
                <w:szCs w:val="24"/>
              </w:rPr>
            </w:pPr>
            <w:r w:rsidRPr="00210A0B">
              <w:rPr>
                <w:rFonts w:ascii="Times New Roman" w:hAnsi="Times New Roman" w:cs="Times New Roman"/>
                <w:sz w:val="24"/>
                <w:szCs w:val="24"/>
              </w:rPr>
              <w:t>- совещание</w:t>
            </w:r>
            <w:r w:rsidR="00E25007" w:rsidRPr="00210A0B">
              <w:rPr>
                <w:rFonts w:ascii="Times New Roman" w:hAnsi="Times New Roman" w:cs="Times New Roman"/>
                <w:sz w:val="24"/>
                <w:szCs w:val="24"/>
              </w:rPr>
              <w:t xml:space="preserve"> у </w:t>
            </w:r>
            <w:r w:rsidR="00E40490" w:rsidRPr="00210A0B">
              <w:rPr>
                <w:rFonts w:ascii="Times New Roman" w:hAnsi="Times New Roman" w:cs="Times New Roman"/>
                <w:sz w:val="24"/>
                <w:szCs w:val="24"/>
              </w:rPr>
              <w:t>заместителя г</w:t>
            </w:r>
            <w:r w:rsidRPr="00210A0B">
              <w:rPr>
                <w:rFonts w:ascii="Times New Roman" w:hAnsi="Times New Roman" w:cs="Times New Roman"/>
                <w:sz w:val="24"/>
                <w:szCs w:val="24"/>
              </w:rPr>
              <w:t xml:space="preserve">лавы </w:t>
            </w:r>
            <w:r w:rsidR="00E25007" w:rsidRPr="00210A0B">
              <w:rPr>
                <w:rFonts w:ascii="Times New Roman" w:hAnsi="Times New Roman" w:cs="Times New Roman"/>
                <w:sz w:val="24"/>
                <w:szCs w:val="24"/>
              </w:rPr>
              <w:t>Гаринского городского округа</w:t>
            </w:r>
            <w:r w:rsidR="00465454" w:rsidRPr="00210A0B">
              <w:rPr>
                <w:rFonts w:ascii="Times New Roman" w:hAnsi="Times New Roman" w:cs="Times New Roman"/>
                <w:sz w:val="24"/>
                <w:szCs w:val="24"/>
              </w:rPr>
              <w:t xml:space="preserve"> - 1 раз в квартал в течение </w:t>
            </w:r>
            <w:r w:rsidR="00E25007" w:rsidRPr="00210A0B">
              <w:rPr>
                <w:rFonts w:ascii="Times New Roman" w:hAnsi="Times New Roman" w:cs="Times New Roman"/>
                <w:sz w:val="24"/>
                <w:szCs w:val="24"/>
              </w:rPr>
              <w:t>всего</w:t>
            </w:r>
            <w:r w:rsidR="00465454" w:rsidRPr="00210A0B">
              <w:rPr>
                <w:rFonts w:ascii="Times New Roman" w:hAnsi="Times New Roman" w:cs="Times New Roman"/>
                <w:sz w:val="24"/>
                <w:szCs w:val="24"/>
              </w:rPr>
              <w:t xml:space="preserve"> периода реализации Программы;</w:t>
            </w:r>
          </w:p>
          <w:p w:rsidR="00465454" w:rsidRPr="00210A0B" w:rsidRDefault="00E25007" w:rsidP="00210A0B">
            <w:pPr>
              <w:pStyle w:val="ConsPlusCell"/>
              <w:jc w:val="both"/>
              <w:rPr>
                <w:rFonts w:ascii="Times New Roman" w:hAnsi="Times New Roman" w:cs="Times New Roman"/>
                <w:sz w:val="24"/>
                <w:szCs w:val="24"/>
              </w:rPr>
            </w:pPr>
            <w:r w:rsidRPr="00210A0B">
              <w:rPr>
                <w:rFonts w:ascii="Times New Roman" w:hAnsi="Times New Roman" w:cs="Times New Roman"/>
                <w:sz w:val="24"/>
                <w:szCs w:val="24"/>
              </w:rPr>
              <w:t>- отчет о реализации Программы на заседании Координационного совета при заместител</w:t>
            </w:r>
            <w:r w:rsidR="00E40490" w:rsidRPr="00210A0B">
              <w:rPr>
                <w:rFonts w:ascii="Times New Roman" w:hAnsi="Times New Roman" w:cs="Times New Roman"/>
                <w:sz w:val="24"/>
                <w:szCs w:val="24"/>
              </w:rPr>
              <w:t>е г</w:t>
            </w:r>
            <w:r w:rsidRPr="00210A0B">
              <w:rPr>
                <w:rFonts w:ascii="Times New Roman" w:hAnsi="Times New Roman" w:cs="Times New Roman"/>
                <w:sz w:val="24"/>
                <w:szCs w:val="24"/>
              </w:rPr>
              <w:t xml:space="preserve">лавы </w:t>
            </w:r>
            <w:r w:rsidR="00E40490" w:rsidRPr="00210A0B">
              <w:rPr>
                <w:rFonts w:ascii="Times New Roman" w:hAnsi="Times New Roman" w:cs="Times New Roman"/>
                <w:sz w:val="24"/>
                <w:szCs w:val="24"/>
              </w:rPr>
              <w:t>Гаринского городского округа</w:t>
            </w:r>
            <w:r w:rsidR="00465454" w:rsidRPr="00210A0B">
              <w:rPr>
                <w:rFonts w:ascii="Times New Roman" w:hAnsi="Times New Roman" w:cs="Times New Roman"/>
                <w:sz w:val="24"/>
                <w:szCs w:val="24"/>
              </w:rPr>
              <w:t xml:space="preserve"> по социальным вопросам - ежегодно в январе;</w:t>
            </w:r>
          </w:p>
          <w:p w:rsidR="00465454" w:rsidRPr="00210A0B" w:rsidRDefault="00E25007" w:rsidP="00210A0B">
            <w:pPr>
              <w:pStyle w:val="ConsPlusCell"/>
              <w:jc w:val="both"/>
              <w:rPr>
                <w:rFonts w:ascii="Times New Roman" w:hAnsi="Times New Roman" w:cs="Times New Roman"/>
                <w:sz w:val="24"/>
                <w:szCs w:val="24"/>
              </w:rPr>
            </w:pPr>
            <w:r w:rsidRPr="00210A0B">
              <w:rPr>
                <w:rFonts w:ascii="Times New Roman" w:hAnsi="Times New Roman" w:cs="Times New Roman"/>
                <w:sz w:val="24"/>
                <w:szCs w:val="24"/>
              </w:rPr>
              <w:t>- отчет о выполнении программы заместителю главы Гаринского городского округа по экономике, имуществу и вопросам ЖКХ до 15 августа (за 1-полугодие) и до 15 февраля (за прошедший финансовый год</w:t>
            </w:r>
            <w:r w:rsidR="00465454" w:rsidRPr="00210A0B">
              <w:rPr>
                <w:rFonts w:ascii="Times New Roman" w:hAnsi="Times New Roman" w:cs="Times New Roman"/>
                <w:sz w:val="24"/>
                <w:szCs w:val="24"/>
              </w:rPr>
              <w:t>).</w:t>
            </w:r>
          </w:p>
          <w:p w:rsidR="00465454" w:rsidRPr="00210A0B" w:rsidRDefault="00465454" w:rsidP="00210A0B">
            <w:pPr>
              <w:pStyle w:val="ConsPlusCell"/>
              <w:jc w:val="both"/>
              <w:rPr>
                <w:rFonts w:ascii="Times New Roman" w:hAnsi="Times New Roman" w:cs="Times New Roman"/>
                <w:sz w:val="24"/>
                <w:szCs w:val="24"/>
              </w:rPr>
            </w:pPr>
            <w:r w:rsidRPr="00210A0B">
              <w:rPr>
                <w:rFonts w:ascii="Times New Roman" w:hAnsi="Times New Roman" w:cs="Times New Roman"/>
                <w:sz w:val="24"/>
                <w:szCs w:val="24"/>
              </w:rPr>
              <w:t>Итоговый контроль:</w:t>
            </w:r>
          </w:p>
          <w:p w:rsidR="00E25007" w:rsidRPr="00210A0B" w:rsidRDefault="00E25007" w:rsidP="00210A0B">
            <w:pPr>
              <w:pStyle w:val="ConsPlusCell"/>
              <w:jc w:val="both"/>
              <w:rPr>
                <w:rFonts w:ascii="Times New Roman" w:hAnsi="Times New Roman" w:cs="Times New Roman"/>
                <w:sz w:val="24"/>
                <w:szCs w:val="24"/>
              </w:rPr>
            </w:pPr>
            <w:r w:rsidRPr="00210A0B">
              <w:rPr>
                <w:rFonts w:ascii="Times New Roman" w:hAnsi="Times New Roman" w:cs="Times New Roman"/>
                <w:sz w:val="24"/>
                <w:szCs w:val="24"/>
              </w:rPr>
              <w:t xml:space="preserve">- отчет </w:t>
            </w:r>
            <w:r w:rsidR="00E40490" w:rsidRPr="00210A0B">
              <w:rPr>
                <w:rFonts w:ascii="Times New Roman" w:hAnsi="Times New Roman" w:cs="Times New Roman"/>
                <w:sz w:val="24"/>
                <w:szCs w:val="24"/>
              </w:rPr>
              <w:t>об итогах реализации Программы г</w:t>
            </w:r>
            <w:r w:rsidRPr="00210A0B">
              <w:rPr>
                <w:rFonts w:ascii="Times New Roman" w:hAnsi="Times New Roman" w:cs="Times New Roman"/>
                <w:sz w:val="24"/>
                <w:szCs w:val="24"/>
              </w:rPr>
              <w:t>лаве Гар</w:t>
            </w:r>
            <w:r w:rsidR="00465454" w:rsidRPr="00210A0B">
              <w:rPr>
                <w:rFonts w:ascii="Times New Roman" w:hAnsi="Times New Roman" w:cs="Times New Roman"/>
                <w:sz w:val="24"/>
                <w:szCs w:val="24"/>
              </w:rPr>
              <w:t xml:space="preserve">инского </w:t>
            </w:r>
            <w:r w:rsidR="00E40490" w:rsidRPr="00210A0B">
              <w:rPr>
                <w:rFonts w:ascii="Times New Roman" w:hAnsi="Times New Roman" w:cs="Times New Roman"/>
                <w:sz w:val="24"/>
                <w:szCs w:val="24"/>
              </w:rPr>
              <w:t>городского округа</w:t>
            </w:r>
            <w:r w:rsidRPr="00210A0B">
              <w:rPr>
                <w:rFonts w:ascii="Times New Roman" w:hAnsi="Times New Roman" w:cs="Times New Roman"/>
                <w:sz w:val="24"/>
                <w:szCs w:val="24"/>
              </w:rPr>
              <w:t xml:space="preserve"> - ежегодно июль месяц.</w:t>
            </w:r>
          </w:p>
        </w:tc>
      </w:tr>
    </w:tbl>
    <w:p w:rsidR="00243C3E" w:rsidRPr="00210A0B" w:rsidRDefault="00243C3E" w:rsidP="00210A0B">
      <w:pPr>
        <w:pStyle w:val="ConsPlusNormal"/>
        <w:jc w:val="both"/>
        <w:outlineLvl w:val="1"/>
        <w:rPr>
          <w:rFonts w:ascii="Times New Roman" w:hAnsi="Times New Roman" w:cs="Times New Roman"/>
          <w:sz w:val="24"/>
          <w:szCs w:val="24"/>
        </w:rPr>
      </w:pPr>
    </w:p>
    <w:p w:rsidR="001C6E21" w:rsidRPr="00210A0B" w:rsidRDefault="001C6E21" w:rsidP="00210A0B">
      <w:pPr>
        <w:pStyle w:val="ConsPlusNormal"/>
        <w:jc w:val="center"/>
        <w:outlineLvl w:val="1"/>
        <w:rPr>
          <w:rFonts w:ascii="Times New Roman" w:hAnsi="Times New Roman" w:cs="Times New Roman"/>
          <w:sz w:val="24"/>
          <w:szCs w:val="24"/>
        </w:rPr>
      </w:pPr>
      <w:r w:rsidRPr="00210A0B">
        <w:rPr>
          <w:rFonts w:ascii="Times New Roman" w:hAnsi="Times New Roman" w:cs="Times New Roman"/>
          <w:sz w:val="24"/>
          <w:szCs w:val="24"/>
        </w:rPr>
        <w:t>Раздел 1. ХАРАКТЕРИСТИКА ПРОБЛЕМЫ И НЕОБХОДИМОСТЬ ЕЕ РЕШЕНИЯ</w:t>
      </w:r>
    </w:p>
    <w:p w:rsidR="001C6E21" w:rsidRPr="00210A0B" w:rsidRDefault="001C6E21" w:rsidP="00210A0B">
      <w:pPr>
        <w:pStyle w:val="ConsPlusNormal"/>
        <w:jc w:val="center"/>
        <w:rPr>
          <w:rFonts w:ascii="Times New Roman" w:hAnsi="Times New Roman" w:cs="Times New Roman"/>
          <w:sz w:val="24"/>
          <w:szCs w:val="24"/>
        </w:rPr>
      </w:pPr>
      <w:r w:rsidRPr="00210A0B">
        <w:rPr>
          <w:rFonts w:ascii="Times New Roman" w:hAnsi="Times New Roman" w:cs="Times New Roman"/>
          <w:sz w:val="24"/>
          <w:szCs w:val="24"/>
        </w:rPr>
        <w:t>ПРОГРАММНО-ЦЕЛЕВЫМ МЕТОДОМ</w:t>
      </w:r>
    </w:p>
    <w:p w:rsidR="001C6E21" w:rsidRPr="00210A0B" w:rsidRDefault="001C6E21" w:rsidP="00210A0B">
      <w:pPr>
        <w:pStyle w:val="ConsPlusNormal"/>
        <w:jc w:val="both"/>
        <w:rPr>
          <w:rFonts w:ascii="Times New Roman" w:hAnsi="Times New Roman" w:cs="Times New Roman"/>
          <w:sz w:val="24"/>
          <w:szCs w:val="24"/>
        </w:rPr>
      </w:pPr>
    </w:p>
    <w:p w:rsidR="001C6E21" w:rsidRPr="00210A0B" w:rsidRDefault="001C6E21" w:rsidP="00210A0B">
      <w:pPr>
        <w:pStyle w:val="ConsPlusNormal"/>
        <w:ind w:firstLine="540"/>
        <w:jc w:val="both"/>
        <w:rPr>
          <w:rFonts w:ascii="Times New Roman" w:hAnsi="Times New Roman" w:cs="Times New Roman"/>
          <w:sz w:val="24"/>
          <w:szCs w:val="24"/>
        </w:rPr>
      </w:pPr>
      <w:r w:rsidRPr="00210A0B">
        <w:rPr>
          <w:rFonts w:ascii="Times New Roman" w:hAnsi="Times New Roman" w:cs="Times New Roman"/>
          <w:sz w:val="24"/>
          <w:szCs w:val="24"/>
        </w:rPr>
        <w:t xml:space="preserve">Семья остается одной из важнейших жизненных ценностей, обязательной частью жизненной стратегии молодых людей. Вопрос о препятствиях, не дающих возможности молодым семьям реализовать идеальную модель семьи, достаточно известен. Основные причины, которые не позволяют принять молодым супругам решение о рождении ребенка - материальная и жилищная проблемы. В современных условиях, когда большинство молодых </w:t>
      </w:r>
      <w:r w:rsidRPr="00210A0B">
        <w:rPr>
          <w:rFonts w:ascii="Times New Roman" w:hAnsi="Times New Roman" w:cs="Times New Roman"/>
          <w:sz w:val="24"/>
          <w:szCs w:val="24"/>
        </w:rPr>
        <w:lastRenderedPageBreak/>
        <w:t>семей не имеет возможности решить жилищную проблему самостоятельно, требуется продуманная и реалистичная политика в отношении оказания государственной поддержки молодым семьям в приобретении или строительстве жилья, что, в свою очередь, позволит повлиять на репродуктивное поведение молодежи.</w:t>
      </w:r>
    </w:p>
    <w:p w:rsidR="001C6E21" w:rsidRPr="00210A0B" w:rsidRDefault="001C6E21" w:rsidP="00210A0B">
      <w:pPr>
        <w:pStyle w:val="ConsPlusNormal"/>
        <w:ind w:firstLine="540"/>
        <w:jc w:val="both"/>
        <w:rPr>
          <w:rFonts w:ascii="Times New Roman" w:hAnsi="Times New Roman" w:cs="Times New Roman"/>
          <w:sz w:val="24"/>
          <w:szCs w:val="24"/>
        </w:rPr>
      </w:pPr>
      <w:r w:rsidRPr="00210A0B">
        <w:rPr>
          <w:rFonts w:ascii="Times New Roman" w:hAnsi="Times New Roman" w:cs="Times New Roman"/>
          <w:sz w:val="24"/>
          <w:szCs w:val="24"/>
        </w:rPr>
        <w:t>Вопрос обеспечения жильем молодых семей приобретает особую актуальность в предстоящем периоде (в первом десятилетии XXI века), когда вступают в действие факторы изменения возрастного состава молодежи. Начиная с 2002 года, в период рождения первого ребенка вступает поколение 1982 - 1986 годов, то есть поколение самой высокой численности за прошедший период, при этом, согласно результатам статистического наблюдения, 80% детей в Российской Федерации рождается у родителей в возрасте до 35 лет.</w:t>
      </w:r>
    </w:p>
    <w:p w:rsidR="001C6E21" w:rsidRPr="00210A0B" w:rsidRDefault="001C6E21" w:rsidP="00210A0B">
      <w:pPr>
        <w:pStyle w:val="ConsPlusNormal"/>
        <w:ind w:firstLine="540"/>
        <w:jc w:val="both"/>
        <w:rPr>
          <w:rFonts w:ascii="Times New Roman" w:hAnsi="Times New Roman" w:cs="Times New Roman"/>
          <w:sz w:val="24"/>
          <w:szCs w:val="24"/>
        </w:rPr>
      </w:pPr>
      <w:r w:rsidRPr="00210A0B">
        <w:rPr>
          <w:rFonts w:ascii="Times New Roman" w:hAnsi="Times New Roman" w:cs="Times New Roman"/>
          <w:sz w:val="24"/>
          <w:szCs w:val="24"/>
        </w:rPr>
        <w:t>К настоящему времени в общей социальной политике государства молодая семья не выделена как объект, требующий особой поддержки, соответственно ее социальная защищенность находится на очень низком уровне. Поскольку обеспеченность жильем оказывает существенное влияние на демографические процессы в целом, решение жилищных проблем молодежи должно стать составной частью демографической и социальной политики муниципалитета.</w:t>
      </w:r>
    </w:p>
    <w:p w:rsidR="001C6E21" w:rsidRPr="00210A0B" w:rsidRDefault="001C6E21" w:rsidP="00210A0B">
      <w:pPr>
        <w:pStyle w:val="ConsPlusNormal"/>
        <w:ind w:firstLine="540"/>
        <w:jc w:val="both"/>
        <w:rPr>
          <w:rFonts w:ascii="Times New Roman" w:hAnsi="Times New Roman" w:cs="Times New Roman"/>
          <w:sz w:val="24"/>
          <w:szCs w:val="24"/>
        </w:rPr>
      </w:pPr>
      <w:r w:rsidRPr="00210A0B">
        <w:rPr>
          <w:rFonts w:ascii="Times New Roman" w:hAnsi="Times New Roman" w:cs="Times New Roman"/>
          <w:sz w:val="24"/>
          <w:szCs w:val="24"/>
        </w:rPr>
        <w:t>Поддержка молодых семей в улучшении жилищных условий является важнейшим направлением молодежной политики государства. Необходимость государственной и муниципальной поддержки молодых семей в решении жилищной проблемы обусловлена финансовой недоступностью жилья и схем ипотечного жилищного кредитования в связи с отсутствием у молодых семей накоплений на оплату первоначального взноса. В то же время молодые люди в возрасте до 35 лет находятся в наиболее активном в карьерном плане трудоспособном возрасте. Многие молодые семьи при отсутствии собственных денежных накоплений имеют достаточный для получения ипотечного жилищного кредита уровень доходов. Необходимо учитывать и то обстоятельство, что у молодежи имеется и перспектива роста заработной платы по мере повышения квалификации. При этом государственная и муниципальная помощь в виде предоставления денежных средств на оплату первоначального взноса при получении ипотечного жилищного кредита будет являться стимулом для дальнейшего профессионального роста молодых людей.</w:t>
      </w:r>
    </w:p>
    <w:p w:rsidR="001C6E21" w:rsidRPr="00210A0B" w:rsidRDefault="001C6E21" w:rsidP="00210A0B">
      <w:pPr>
        <w:pStyle w:val="ConsPlusNormal"/>
        <w:ind w:firstLine="540"/>
        <w:jc w:val="both"/>
        <w:rPr>
          <w:rFonts w:ascii="Times New Roman" w:hAnsi="Times New Roman" w:cs="Times New Roman"/>
          <w:sz w:val="24"/>
          <w:szCs w:val="24"/>
        </w:rPr>
      </w:pPr>
      <w:r w:rsidRPr="00210A0B">
        <w:rPr>
          <w:rFonts w:ascii="Times New Roman" w:hAnsi="Times New Roman" w:cs="Times New Roman"/>
          <w:sz w:val="24"/>
          <w:szCs w:val="24"/>
        </w:rPr>
        <w:t>Необходимость принятия данной Программы вызвана следующими обстоятельствами:</w:t>
      </w:r>
    </w:p>
    <w:p w:rsidR="001C6E21" w:rsidRPr="00210A0B" w:rsidRDefault="001C6E21" w:rsidP="00210A0B">
      <w:pPr>
        <w:pStyle w:val="ConsPlusNormal"/>
        <w:ind w:firstLine="540"/>
        <w:jc w:val="both"/>
        <w:rPr>
          <w:rFonts w:ascii="Times New Roman" w:hAnsi="Times New Roman" w:cs="Times New Roman"/>
          <w:sz w:val="24"/>
          <w:szCs w:val="24"/>
        </w:rPr>
      </w:pPr>
      <w:r w:rsidRPr="00210A0B">
        <w:rPr>
          <w:rFonts w:ascii="Times New Roman" w:hAnsi="Times New Roman" w:cs="Times New Roman"/>
          <w:sz w:val="24"/>
          <w:szCs w:val="24"/>
        </w:rPr>
        <w:t>- недостаточностью использования механизмов ипотечного жилищного кредитования;</w:t>
      </w:r>
    </w:p>
    <w:p w:rsidR="001C6E21" w:rsidRPr="00210A0B" w:rsidRDefault="001C6E21" w:rsidP="00210A0B">
      <w:pPr>
        <w:pStyle w:val="ConsPlusNormal"/>
        <w:ind w:firstLine="540"/>
        <w:jc w:val="both"/>
        <w:rPr>
          <w:rFonts w:ascii="Times New Roman" w:hAnsi="Times New Roman" w:cs="Times New Roman"/>
          <w:sz w:val="24"/>
          <w:szCs w:val="24"/>
        </w:rPr>
      </w:pPr>
      <w:r w:rsidRPr="00210A0B">
        <w:rPr>
          <w:rFonts w:ascii="Times New Roman" w:hAnsi="Times New Roman" w:cs="Times New Roman"/>
          <w:sz w:val="24"/>
          <w:szCs w:val="24"/>
        </w:rPr>
        <w:t>- принятием на федеральном уровне нормативных правовых актов по формированию рынка доступного жилья.</w:t>
      </w:r>
    </w:p>
    <w:p w:rsidR="001C6E21" w:rsidRPr="00210A0B" w:rsidRDefault="001C6E21" w:rsidP="00210A0B">
      <w:pPr>
        <w:pStyle w:val="ConsPlusNormal"/>
        <w:ind w:firstLine="540"/>
        <w:jc w:val="both"/>
        <w:rPr>
          <w:rFonts w:ascii="Times New Roman" w:hAnsi="Times New Roman" w:cs="Times New Roman"/>
          <w:sz w:val="24"/>
          <w:szCs w:val="24"/>
        </w:rPr>
      </w:pPr>
      <w:r w:rsidRPr="00210A0B">
        <w:rPr>
          <w:rFonts w:ascii="Times New Roman" w:hAnsi="Times New Roman" w:cs="Times New Roman"/>
          <w:sz w:val="24"/>
          <w:szCs w:val="24"/>
        </w:rPr>
        <w:t>Поддержка молодых семей при решении жилищной проблемы создаст условия для стабилизации жизни наиболее активной части населения города, обеспечит привлечение денежных ресурсов в жилищное строительство, а также повлияет на улу</w:t>
      </w:r>
      <w:r w:rsidR="00E77985" w:rsidRPr="00210A0B">
        <w:rPr>
          <w:rFonts w:ascii="Times New Roman" w:hAnsi="Times New Roman" w:cs="Times New Roman"/>
          <w:sz w:val="24"/>
          <w:szCs w:val="24"/>
        </w:rPr>
        <w:t>чшение демографической ситуации на территории Гаринского городского округа. Возможность решения жилищной проблемы, в том числе с привлечением средств ипотечного жилищного кредита или займа, создаст для молодёжи стимул к повышению качества трудовой деятельности, уровня квалификации в целях роста заработной платы</w:t>
      </w:r>
      <w:r w:rsidR="004D71CC" w:rsidRPr="00210A0B">
        <w:rPr>
          <w:rFonts w:ascii="Times New Roman" w:hAnsi="Times New Roman" w:cs="Times New Roman"/>
          <w:sz w:val="24"/>
          <w:szCs w:val="24"/>
        </w:rPr>
        <w:t>.</w:t>
      </w:r>
    </w:p>
    <w:p w:rsidR="004D71CC" w:rsidRPr="00210A0B" w:rsidRDefault="004D71CC" w:rsidP="00210A0B">
      <w:pPr>
        <w:pStyle w:val="ConsPlusNormal"/>
        <w:ind w:firstLine="540"/>
        <w:jc w:val="both"/>
        <w:rPr>
          <w:rFonts w:ascii="Times New Roman" w:hAnsi="Times New Roman" w:cs="Times New Roman"/>
          <w:sz w:val="24"/>
          <w:szCs w:val="24"/>
        </w:rPr>
      </w:pPr>
      <w:r w:rsidRPr="00210A0B">
        <w:rPr>
          <w:rFonts w:ascii="Times New Roman" w:hAnsi="Times New Roman" w:cs="Times New Roman"/>
          <w:sz w:val="24"/>
          <w:szCs w:val="24"/>
        </w:rPr>
        <w:t>К наиболее серьезным рискам реализации Программы можно отнести такие риски, как изменение региональной нормативной правовой базы в части сокращения или прекращения финансирования областных целевых программ.</w:t>
      </w:r>
    </w:p>
    <w:p w:rsidR="00E77985" w:rsidRPr="00210A0B" w:rsidRDefault="00E77985" w:rsidP="00210A0B">
      <w:pPr>
        <w:pStyle w:val="ConsPlusNormal"/>
        <w:ind w:firstLine="540"/>
        <w:jc w:val="both"/>
        <w:rPr>
          <w:rFonts w:ascii="Times New Roman" w:hAnsi="Times New Roman" w:cs="Times New Roman"/>
          <w:sz w:val="24"/>
          <w:szCs w:val="24"/>
        </w:rPr>
      </w:pPr>
    </w:p>
    <w:p w:rsidR="001C6E21" w:rsidRPr="00210A0B" w:rsidRDefault="001C6E21" w:rsidP="00210A0B">
      <w:pPr>
        <w:pStyle w:val="ConsPlusNormal"/>
        <w:jc w:val="center"/>
        <w:outlineLvl w:val="1"/>
        <w:rPr>
          <w:rFonts w:ascii="Times New Roman" w:hAnsi="Times New Roman" w:cs="Times New Roman"/>
          <w:sz w:val="24"/>
          <w:szCs w:val="24"/>
        </w:rPr>
      </w:pPr>
      <w:r w:rsidRPr="00210A0B">
        <w:rPr>
          <w:rFonts w:ascii="Times New Roman" w:hAnsi="Times New Roman" w:cs="Times New Roman"/>
          <w:sz w:val="24"/>
          <w:szCs w:val="24"/>
        </w:rPr>
        <w:t>Раздел 2. АНАЛИЗ ПРИЧИН ВОЗНИКНОВЕНИЯ ПРОБЛЕМЫ</w:t>
      </w:r>
    </w:p>
    <w:p w:rsidR="001C6E21" w:rsidRPr="00210A0B" w:rsidRDefault="001C6E21" w:rsidP="00210A0B">
      <w:pPr>
        <w:pStyle w:val="ConsPlusNormal"/>
        <w:jc w:val="both"/>
        <w:rPr>
          <w:rFonts w:ascii="Times New Roman" w:hAnsi="Times New Roman" w:cs="Times New Roman"/>
          <w:sz w:val="24"/>
          <w:szCs w:val="24"/>
        </w:rPr>
      </w:pPr>
    </w:p>
    <w:p w:rsidR="001C6E21" w:rsidRPr="00210A0B" w:rsidRDefault="001C6E21" w:rsidP="00210A0B">
      <w:pPr>
        <w:pStyle w:val="ConsPlusNormal"/>
        <w:ind w:firstLine="540"/>
        <w:jc w:val="both"/>
        <w:rPr>
          <w:rFonts w:ascii="Times New Roman" w:hAnsi="Times New Roman" w:cs="Times New Roman"/>
          <w:sz w:val="24"/>
          <w:szCs w:val="24"/>
        </w:rPr>
      </w:pPr>
      <w:r w:rsidRPr="00210A0B">
        <w:rPr>
          <w:rFonts w:ascii="Times New Roman" w:hAnsi="Times New Roman" w:cs="Times New Roman"/>
          <w:sz w:val="24"/>
          <w:szCs w:val="24"/>
        </w:rPr>
        <w:t>В результате проводимых социологических исследований были выявлены основные причины, по которым молодые семьи не желают иметь детей, это - отсутствие перспектив улучшения жилищных условий и низкий уровень доходов. Неудовлетворительные жилищные условия оказывают особенно отрицательное влияние на репродуктивное поведение молодой семьи. Вынужденное проживание с родителями одного из супругов снижает уровень рождаемости и увеличивает количество разводов среди молодых семей.</w:t>
      </w:r>
    </w:p>
    <w:p w:rsidR="001C6E21" w:rsidRPr="00210A0B" w:rsidRDefault="001C6E21" w:rsidP="00210A0B">
      <w:pPr>
        <w:pStyle w:val="ConsPlusNormal"/>
        <w:ind w:firstLine="540"/>
        <w:jc w:val="both"/>
        <w:rPr>
          <w:rFonts w:ascii="Times New Roman" w:hAnsi="Times New Roman" w:cs="Times New Roman"/>
          <w:sz w:val="24"/>
          <w:szCs w:val="24"/>
        </w:rPr>
      </w:pPr>
      <w:r w:rsidRPr="00210A0B">
        <w:rPr>
          <w:rFonts w:ascii="Times New Roman" w:hAnsi="Times New Roman" w:cs="Times New Roman"/>
          <w:sz w:val="24"/>
          <w:szCs w:val="24"/>
        </w:rPr>
        <w:t xml:space="preserve">В 2011 году было заключено </w:t>
      </w:r>
      <w:r w:rsidR="000D15ED" w:rsidRPr="00210A0B">
        <w:rPr>
          <w:rFonts w:ascii="Times New Roman" w:hAnsi="Times New Roman" w:cs="Times New Roman"/>
          <w:sz w:val="24"/>
          <w:szCs w:val="24"/>
        </w:rPr>
        <w:t>41</w:t>
      </w:r>
      <w:r w:rsidRPr="00210A0B">
        <w:rPr>
          <w:rFonts w:ascii="Times New Roman" w:hAnsi="Times New Roman" w:cs="Times New Roman"/>
          <w:sz w:val="24"/>
          <w:szCs w:val="24"/>
        </w:rPr>
        <w:t xml:space="preserve"> брак, расторгнуто </w:t>
      </w:r>
      <w:r w:rsidR="000D15ED" w:rsidRPr="00210A0B">
        <w:rPr>
          <w:rFonts w:ascii="Times New Roman" w:hAnsi="Times New Roman" w:cs="Times New Roman"/>
          <w:sz w:val="24"/>
          <w:szCs w:val="24"/>
        </w:rPr>
        <w:t>27</w:t>
      </w:r>
      <w:r w:rsidRPr="00210A0B">
        <w:rPr>
          <w:rFonts w:ascii="Times New Roman" w:hAnsi="Times New Roman" w:cs="Times New Roman"/>
          <w:sz w:val="24"/>
          <w:szCs w:val="24"/>
        </w:rPr>
        <w:t xml:space="preserve">, родилось </w:t>
      </w:r>
      <w:r w:rsidR="000D15ED" w:rsidRPr="00210A0B">
        <w:rPr>
          <w:rFonts w:ascii="Times New Roman" w:hAnsi="Times New Roman" w:cs="Times New Roman"/>
          <w:sz w:val="24"/>
          <w:szCs w:val="24"/>
        </w:rPr>
        <w:t>42 ребенка</w:t>
      </w:r>
      <w:r w:rsidRPr="00210A0B">
        <w:rPr>
          <w:rFonts w:ascii="Times New Roman" w:hAnsi="Times New Roman" w:cs="Times New Roman"/>
          <w:sz w:val="24"/>
          <w:szCs w:val="24"/>
        </w:rPr>
        <w:t>.</w:t>
      </w:r>
    </w:p>
    <w:p w:rsidR="001C6E21" w:rsidRPr="00210A0B" w:rsidRDefault="001C6E21" w:rsidP="00210A0B">
      <w:pPr>
        <w:pStyle w:val="ConsPlusNormal"/>
        <w:ind w:firstLine="540"/>
        <w:jc w:val="both"/>
        <w:rPr>
          <w:rFonts w:ascii="Times New Roman" w:hAnsi="Times New Roman" w:cs="Times New Roman"/>
          <w:sz w:val="24"/>
          <w:szCs w:val="24"/>
        </w:rPr>
      </w:pPr>
      <w:r w:rsidRPr="00210A0B">
        <w:rPr>
          <w:rFonts w:ascii="Times New Roman" w:hAnsi="Times New Roman" w:cs="Times New Roman"/>
          <w:sz w:val="24"/>
          <w:szCs w:val="24"/>
        </w:rPr>
        <w:t>Для улучшения де</w:t>
      </w:r>
      <w:r w:rsidR="00E40490" w:rsidRPr="00210A0B">
        <w:rPr>
          <w:rFonts w:ascii="Times New Roman" w:hAnsi="Times New Roman" w:cs="Times New Roman"/>
          <w:sz w:val="24"/>
          <w:szCs w:val="24"/>
        </w:rPr>
        <w:t>мографической ситуации в округе</w:t>
      </w:r>
      <w:r w:rsidRPr="00210A0B">
        <w:rPr>
          <w:rFonts w:ascii="Times New Roman" w:hAnsi="Times New Roman" w:cs="Times New Roman"/>
          <w:sz w:val="24"/>
          <w:szCs w:val="24"/>
        </w:rPr>
        <w:t xml:space="preserve"> необходимо в первую очередь обеспечить создание условий для решения жилищных проблем молодых семей.</w:t>
      </w:r>
    </w:p>
    <w:p w:rsidR="001C6E21" w:rsidRPr="00210A0B" w:rsidRDefault="001C6E21" w:rsidP="00210A0B">
      <w:pPr>
        <w:pStyle w:val="ConsPlusNormal"/>
        <w:ind w:firstLine="540"/>
        <w:jc w:val="both"/>
        <w:rPr>
          <w:rFonts w:ascii="Times New Roman" w:hAnsi="Times New Roman" w:cs="Times New Roman"/>
          <w:sz w:val="24"/>
          <w:szCs w:val="24"/>
        </w:rPr>
      </w:pPr>
      <w:r w:rsidRPr="00210A0B">
        <w:rPr>
          <w:rFonts w:ascii="Times New Roman" w:hAnsi="Times New Roman" w:cs="Times New Roman"/>
          <w:sz w:val="24"/>
          <w:szCs w:val="24"/>
        </w:rPr>
        <w:lastRenderedPageBreak/>
        <w:t>На территории Гаринского городского округа проживает 1477 человек в возрасте от 18 до 35 лет. В последнее время улучшается демографическая ситуация: наблюдается рост рождаемости и снижение показателя смертности населения. Но остается на протяжении последних лет серьезной проблемой решение вопроса по обеспечению жильем жителей округа, и в том числе молодых семей.</w:t>
      </w:r>
    </w:p>
    <w:p w:rsidR="001C6E21" w:rsidRPr="00210A0B" w:rsidRDefault="001C6E21" w:rsidP="00210A0B">
      <w:pPr>
        <w:pStyle w:val="ConsPlusNormal"/>
        <w:ind w:firstLine="540"/>
        <w:jc w:val="both"/>
        <w:rPr>
          <w:rFonts w:ascii="Times New Roman" w:hAnsi="Times New Roman" w:cs="Times New Roman"/>
          <w:sz w:val="24"/>
          <w:szCs w:val="24"/>
        </w:rPr>
      </w:pPr>
      <w:r w:rsidRPr="00210A0B">
        <w:rPr>
          <w:rFonts w:ascii="Times New Roman" w:hAnsi="Times New Roman" w:cs="Times New Roman"/>
          <w:sz w:val="24"/>
          <w:szCs w:val="24"/>
        </w:rPr>
        <w:t>Поддержка молодых семей при решении жилищной проблемы создаст условия для стабилизации жизни наиболее активной части населения округа, а также положительно повлияет на социально-экономическое развитие территории.</w:t>
      </w:r>
    </w:p>
    <w:p w:rsidR="001C6E21" w:rsidRPr="00210A0B" w:rsidRDefault="001C6E21" w:rsidP="00210A0B">
      <w:pPr>
        <w:pStyle w:val="ConsPlusNormal"/>
        <w:ind w:firstLine="540"/>
        <w:jc w:val="both"/>
        <w:rPr>
          <w:rFonts w:ascii="Times New Roman" w:hAnsi="Times New Roman" w:cs="Times New Roman"/>
          <w:sz w:val="24"/>
          <w:szCs w:val="24"/>
        </w:rPr>
      </w:pPr>
    </w:p>
    <w:p w:rsidR="001C6E21" w:rsidRPr="00210A0B" w:rsidRDefault="001C6E21" w:rsidP="00210A0B">
      <w:pPr>
        <w:pStyle w:val="ConsPlusNormal"/>
        <w:jc w:val="center"/>
        <w:outlineLvl w:val="1"/>
        <w:rPr>
          <w:rFonts w:ascii="Times New Roman" w:hAnsi="Times New Roman" w:cs="Times New Roman"/>
          <w:sz w:val="24"/>
          <w:szCs w:val="24"/>
        </w:rPr>
      </w:pPr>
      <w:r w:rsidRPr="00210A0B">
        <w:rPr>
          <w:rFonts w:ascii="Times New Roman" w:hAnsi="Times New Roman" w:cs="Times New Roman"/>
          <w:sz w:val="24"/>
          <w:szCs w:val="24"/>
        </w:rPr>
        <w:t>Раздел 3. ЦЕЛЬ И ЗАДАЧИ ПРОГРАММЫ</w:t>
      </w:r>
    </w:p>
    <w:p w:rsidR="001C6E21" w:rsidRPr="00210A0B" w:rsidRDefault="001C6E21" w:rsidP="00210A0B">
      <w:pPr>
        <w:pStyle w:val="ConsPlusNormal"/>
        <w:ind w:firstLine="540"/>
        <w:jc w:val="both"/>
        <w:rPr>
          <w:rFonts w:ascii="Times New Roman" w:hAnsi="Times New Roman" w:cs="Times New Roman"/>
          <w:sz w:val="24"/>
          <w:szCs w:val="24"/>
        </w:rPr>
      </w:pPr>
    </w:p>
    <w:p w:rsidR="001C6E21" w:rsidRPr="00210A0B" w:rsidRDefault="001C6E21" w:rsidP="00210A0B">
      <w:pPr>
        <w:pStyle w:val="ConsPlusNormal"/>
        <w:ind w:firstLine="540"/>
        <w:jc w:val="both"/>
        <w:rPr>
          <w:rFonts w:ascii="Times New Roman" w:hAnsi="Times New Roman" w:cs="Times New Roman"/>
          <w:sz w:val="24"/>
          <w:szCs w:val="24"/>
        </w:rPr>
      </w:pPr>
      <w:r w:rsidRPr="00210A0B">
        <w:rPr>
          <w:rFonts w:ascii="Times New Roman" w:hAnsi="Times New Roman" w:cs="Times New Roman"/>
          <w:sz w:val="24"/>
          <w:szCs w:val="24"/>
        </w:rPr>
        <w:t>Цель Программы:</w:t>
      </w:r>
    </w:p>
    <w:p w:rsidR="001C6E21" w:rsidRPr="00210A0B" w:rsidRDefault="001C6E21" w:rsidP="00210A0B">
      <w:pPr>
        <w:pStyle w:val="ConsPlusNormal"/>
        <w:ind w:firstLine="540"/>
        <w:jc w:val="both"/>
        <w:rPr>
          <w:rFonts w:ascii="Times New Roman" w:hAnsi="Times New Roman" w:cs="Times New Roman"/>
          <w:sz w:val="24"/>
          <w:szCs w:val="24"/>
        </w:rPr>
      </w:pPr>
      <w:r w:rsidRPr="00210A0B">
        <w:rPr>
          <w:rFonts w:ascii="Times New Roman" w:hAnsi="Times New Roman" w:cs="Times New Roman"/>
          <w:sz w:val="24"/>
          <w:szCs w:val="24"/>
        </w:rPr>
        <w:t>Решение жилищной проблемы молодых семей, проживающих на территории Гаринского городского округа, признанных в установленном действующим законодательством порядке нуждающимися в улучшении жилищных условий.</w:t>
      </w:r>
    </w:p>
    <w:p w:rsidR="001C6E21" w:rsidRPr="00210A0B" w:rsidRDefault="001C6E21" w:rsidP="00210A0B">
      <w:pPr>
        <w:pStyle w:val="ConsPlusNormal"/>
        <w:ind w:firstLine="540"/>
        <w:jc w:val="both"/>
        <w:rPr>
          <w:rFonts w:ascii="Times New Roman" w:hAnsi="Times New Roman" w:cs="Times New Roman"/>
          <w:sz w:val="24"/>
          <w:szCs w:val="24"/>
        </w:rPr>
      </w:pPr>
      <w:r w:rsidRPr="00210A0B">
        <w:rPr>
          <w:rFonts w:ascii="Times New Roman" w:hAnsi="Times New Roman" w:cs="Times New Roman"/>
          <w:sz w:val="24"/>
          <w:szCs w:val="24"/>
        </w:rPr>
        <w:t>Задачи Программы:</w:t>
      </w:r>
    </w:p>
    <w:p w:rsidR="001C6E21" w:rsidRPr="00210A0B" w:rsidRDefault="001C6E21" w:rsidP="00210A0B">
      <w:pPr>
        <w:pStyle w:val="ConsPlusNormal"/>
        <w:ind w:firstLine="540"/>
        <w:jc w:val="both"/>
        <w:rPr>
          <w:rFonts w:ascii="Times New Roman" w:hAnsi="Times New Roman" w:cs="Times New Roman"/>
          <w:sz w:val="24"/>
          <w:szCs w:val="24"/>
        </w:rPr>
      </w:pPr>
      <w:r w:rsidRPr="00210A0B">
        <w:rPr>
          <w:rFonts w:ascii="Times New Roman" w:hAnsi="Times New Roman" w:cs="Times New Roman"/>
          <w:sz w:val="24"/>
          <w:szCs w:val="24"/>
        </w:rPr>
        <w:t>1. Обеспечение предоставления молодым семьям - участникам подпрограммы социальных выплат на приобретение жилья экономического класса или строительство индивидуального жилого дома экономического класса (далее - социальные выплаты).</w:t>
      </w:r>
    </w:p>
    <w:p w:rsidR="001C6E21" w:rsidRPr="00210A0B" w:rsidRDefault="001C6E21" w:rsidP="00210A0B">
      <w:pPr>
        <w:pStyle w:val="ConsPlusNormal"/>
        <w:ind w:firstLine="540"/>
        <w:jc w:val="both"/>
        <w:rPr>
          <w:rFonts w:ascii="Times New Roman" w:hAnsi="Times New Roman" w:cs="Times New Roman"/>
          <w:sz w:val="24"/>
          <w:szCs w:val="24"/>
        </w:rPr>
      </w:pPr>
      <w:r w:rsidRPr="00210A0B">
        <w:rPr>
          <w:rFonts w:ascii="Times New Roman" w:hAnsi="Times New Roman" w:cs="Times New Roman"/>
          <w:sz w:val="24"/>
          <w:szCs w:val="24"/>
        </w:rPr>
        <w:t>2. Создание условий для привлечения молодыми семьями собственных средств, дополнительных финансовых средств банков и других организаций, предоставляющих ипотечные жилищные кредиты и займы на приобретение (строительство) жилья.</w:t>
      </w:r>
    </w:p>
    <w:p w:rsidR="001C6E21" w:rsidRPr="00210A0B" w:rsidRDefault="001C6E21" w:rsidP="00210A0B">
      <w:pPr>
        <w:pStyle w:val="ConsPlusNormal"/>
        <w:ind w:firstLine="540"/>
        <w:jc w:val="both"/>
        <w:rPr>
          <w:rFonts w:ascii="Times New Roman" w:hAnsi="Times New Roman" w:cs="Times New Roman"/>
          <w:sz w:val="24"/>
          <w:szCs w:val="24"/>
        </w:rPr>
      </w:pPr>
      <w:r w:rsidRPr="00210A0B">
        <w:rPr>
          <w:rFonts w:ascii="Times New Roman" w:hAnsi="Times New Roman" w:cs="Times New Roman"/>
          <w:sz w:val="24"/>
          <w:szCs w:val="24"/>
        </w:rPr>
        <w:t>3. Информирование населения об условиях и порядке получения социальной выплаты молодыми семьями, нуждающимися в улучшении жилищных условий, и вариантах улучшения жилищных условий в первую очередь граждан в возрасте не старше 35 лет.</w:t>
      </w:r>
    </w:p>
    <w:p w:rsidR="00465454" w:rsidRPr="00210A0B" w:rsidRDefault="00465454" w:rsidP="00210A0B">
      <w:pPr>
        <w:pStyle w:val="ConsPlusNormal"/>
        <w:ind w:firstLine="540"/>
        <w:jc w:val="both"/>
        <w:rPr>
          <w:rFonts w:ascii="Times New Roman" w:hAnsi="Times New Roman" w:cs="Times New Roman"/>
          <w:sz w:val="24"/>
          <w:szCs w:val="24"/>
        </w:rPr>
      </w:pPr>
    </w:p>
    <w:p w:rsidR="001C6E21" w:rsidRPr="00210A0B" w:rsidRDefault="001C6E21" w:rsidP="00210A0B">
      <w:pPr>
        <w:pStyle w:val="ConsPlusNormal"/>
        <w:jc w:val="center"/>
        <w:outlineLvl w:val="1"/>
        <w:rPr>
          <w:rFonts w:ascii="Times New Roman" w:hAnsi="Times New Roman" w:cs="Times New Roman"/>
          <w:sz w:val="24"/>
          <w:szCs w:val="24"/>
        </w:rPr>
      </w:pPr>
      <w:r w:rsidRPr="00210A0B">
        <w:rPr>
          <w:rFonts w:ascii="Times New Roman" w:hAnsi="Times New Roman" w:cs="Times New Roman"/>
          <w:sz w:val="24"/>
          <w:szCs w:val="24"/>
        </w:rPr>
        <w:t>Раздел 4. РЕСУРСНОЕ ОБЕСПЕЧЕНИЕ ПРОГРАММЫ</w:t>
      </w:r>
    </w:p>
    <w:p w:rsidR="001C6E21" w:rsidRPr="00210A0B" w:rsidRDefault="001C6E21" w:rsidP="00210A0B">
      <w:pPr>
        <w:pStyle w:val="ConsPlusNormal"/>
        <w:ind w:firstLine="540"/>
        <w:jc w:val="both"/>
        <w:rPr>
          <w:rFonts w:ascii="Times New Roman" w:hAnsi="Times New Roman" w:cs="Times New Roman"/>
          <w:sz w:val="24"/>
          <w:szCs w:val="24"/>
        </w:rPr>
      </w:pPr>
    </w:p>
    <w:p w:rsidR="001C6E21" w:rsidRPr="00210A0B" w:rsidRDefault="001C6E21" w:rsidP="00210A0B">
      <w:pPr>
        <w:pStyle w:val="ConsPlusNormal"/>
        <w:ind w:firstLine="540"/>
        <w:jc w:val="both"/>
        <w:rPr>
          <w:rFonts w:ascii="Times New Roman" w:hAnsi="Times New Roman" w:cs="Times New Roman"/>
          <w:sz w:val="24"/>
          <w:szCs w:val="24"/>
        </w:rPr>
      </w:pPr>
      <w:r w:rsidRPr="00210A0B">
        <w:rPr>
          <w:rFonts w:ascii="Times New Roman" w:hAnsi="Times New Roman" w:cs="Times New Roman"/>
          <w:sz w:val="24"/>
          <w:szCs w:val="24"/>
        </w:rPr>
        <w:t>Согласно расчетам разработчиков Программы необходимая ресурсная потребность для</w:t>
      </w:r>
      <w:r w:rsidR="007274BD" w:rsidRPr="00210A0B">
        <w:rPr>
          <w:rFonts w:ascii="Times New Roman" w:hAnsi="Times New Roman" w:cs="Times New Roman"/>
          <w:sz w:val="24"/>
          <w:szCs w:val="24"/>
        </w:rPr>
        <w:t xml:space="preserve"> реализации Программы (в ценах 4 квартала 2014</w:t>
      </w:r>
      <w:r w:rsidRPr="00210A0B">
        <w:rPr>
          <w:rFonts w:ascii="Times New Roman" w:hAnsi="Times New Roman" w:cs="Times New Roman"/>
          <w:sz w:val="24"/>
          <w:szCs w:val="24"/>
        </w:rPr>
        <w:t xml:space="preserve"> года) составляет на период с 2012 </w:t>
      </w:r>
      <w:r w:rsidR="00D85194" w:rsidRPr="00210A0B">
        <w:rPr>
          <w:rFonts w:ascii="Times New Roman" w:hAnsi="Times New Roman" w:cs="Times New Roman"/>
          <w:sz w:val="24"/>
          <w:szCs w:val="24"/>
        </w:rPr>
        <w:t xml:space="preserve">– 2015 </w:t>
      </w:r>
      <w:r w:rsidR="00C042C3" w:rsidRPr="00210A0B">
        <w:rPr>
          <w:rFonts w:ascii="Times New Roman" w:hAnsi="Times New Roman" w:cs="Times New Roman"/>
          <w:sz w:val="24"/>
          <w:szCs w:val="24"/>
        </w:rPr>
        <w:t xml:space="preserve">годы </w:t>
      </w:r>
      <w:r w:rsidR="00D85194" w:rsidRPr="00210A0B">
        <w:rPr>
          <w:rFonts w:ascii="Times New Roman" w:hAnsi="Times New Roman" w:cs="Times New Roman"/>
          <w:sz w:val="24"/>
          <w:szCs w:val="24"/>
        </w:rPr>
        <w:t>–</w:t>
      </w:r>
      <w:r w:rsidR="00C042C3" w:rsidRPr="00210A0B">
        <w:rPr>
          <w:rFonts w:ascii="Times New Roman" w:hAnsi="Times New Roman" w:cs="Times New Roman"/>
          <w:sz w:val="24"/>
          <w:szCs w:val="24"/>
        </w:rPr>
        <w:t xml:space="preserve"> </w:t>
      </w:r>
      <w:r w:rsidR="007274BD" w:rsidRPr="00210A0B">
        <w:rPr>
          <w:rFonts w:ascii="Times New Roman" w:hAnsi="Times New Roman" w:cs="Times New Roman"/>
          <w:b/>
          <w:sz w:val="24"/>
          <w:szCs w:val="24"/>
        </w:rPr>
        <w:t>4212</w:t>
      </w:r>
      <w:r w:rsidR="00D85194" w:rsidRPr="00210A0B">
        <w:rPr>
          <w:rFonts w:ascii="Times New Roman" w:hAnsi="Times New Roman" w:cs="Times New Roman"/>
          <w:b/>
          <w:sz w:val="24"/>
          <w:szCs w:val="24"/>
        </w:rPr>
        <w:t>,</w:t>
      </w:r>
      <w:r w:rsidR="007274BD" w:rsidRPr="00210A0B">
        <w:rPr>
          <w:rFonts w:ascii="Times New Roman" w:hAnsi="Times New Roman" w:cs="Times New Roman"/>
          <w:b/>
          <w:sz w:val="24"/>
          <w:szCs w:val="24"/>
        </w:rPr>
        <w:t>00</w:t>
      </w:r>
      <w:r w:rsidR="00D85194" w:rsidRPr="00210A0B">
        <w:rPr>
          <w:rFonts w:ascii="Times New Roman" w:hAnsi="Times New Roman" w:cs="Times New Roman"/>
          <w:b/>
          <w:sz w:val="24"/>
          <w:szCs w:val="24"/>
        </w:rPr>
        <w:t>0</w:t>
      </w:r>
      <w:r w:rsidRPr="00210A0B">
        <w:rPr>
          <w:rFonts w:ascii="Times New Roman" w:hAnsi="Times New Roman" w:cs="Times New Roman"/>
          <w:b/>
          <w:sz w:val="24"/>
          <w:szCs w:val="24"/>
        </w:rPr>
        <w:t xml:space="preserve"> тыс. рублей</w:t>
      </w:r>
      <w:r w:rsidRPr="00210A0B">
        <w:rPr>
          <w:rFonts w:ascii="Times New Roman" w:hAnsi="Times New Roman" w:cs="Times New Roman"/>
          <w:sz w:val="24"/>
          <w:szCs w:val="24"/>
        </w:rPr>
        <w:t xml:space="preserve"> &lt;*&gt;, в том числе за счет средств:</w:t>
      </w:r>
    </w:p>
    <w:tbl>
      <w:tblPr>
        <w:tblW w:w="9356" w:type="dxa"/>
        <w:tblCellSpacing w:w="5" w:type="nil"/>
        <w:tblInd w:w="75" w:type="dxa"/>
        <w:tblLayout w:type="fixed"/>
        <w:tblCellMar>
          <w:left w:w="75" w:type="dxa"/>
          <w:right w:w="75" w:type="dxa"/>
        </w:tblCellMar>
        <w:tblLook w:val="0000"/>
      </w:tblPr>
      <w:tblGrid>
        <w:gridCol w:w="520"/>
        <w:gridCol w:w="2392"/>
        <w:gridCol w:w="1057"/>
        <w:gridCol w:w="993"/>
        <w:gridCol w:w="1275"/>
        <w:gridCol w:w="1134"/>
        <w:gridCol w:w="1985"/>
      </w:tblGrid>
      <w:tr w:rsidR="00DC6875" w:rsidRPr="00210A0B" w:rsidTr="00D85194">
        <w:trPr>
          <w:trHeight w:val="360"/>
          <w:tblCellSpacing w:w="5" w:type="nil"/>
        </w:trPr>
        <w:tc>
          <w:tcPr>
            <w:tcW w:w="520" w:type="dxa"/>
            <w:vMerge w:val="restart"/>
            <w:tcBorders>
              <w:top w:val="single" w:sz="4" w:space="0" w:color="auto"/>
              <w:left w:val="single" w:sz="4" w:space="0" w:color="auto"/>
              <w:bottom w:val="single" w:sz="4" w:space="0" w:color="auto"/>
              <w:right w:val="single" w:sz="4" w:space="0" w:color="auto"/>
            </w:tcBorders>
          </w:tcPr>
          <w:p w:rsidR="00465454" w:rsidRPr="00210A0B" w:rsidRDefault="00465454" w:rsidP="00210A0B">
            <w:pPr>
              <w:pStyle w:val="ConsPlusCell"/>
              <w:jc w:val="both"/>
              <w:rPr>
                <w:rFonts w:ascii="Times New Roman" w:hAnsi="Times New Roman" w:cs="Times New Roman"/>
                <w:sz w:val="24"/>
                <w:szCs w:val="24"/>
              </w:rPr>
            </w:pPr>
            <w:r w:rsidRPr="00210A0B">
              <w:rPr>
                <w:rFonts w:ascii="Times New Roman" w:hAnsi="Times New Roman" w:cs="Times New Roman"/>
                <w:sz w:val="24"/>
                <w:szCs w:val="24"/>
              </w:rPr>
              <w:t>N</w:t>
            </w:r>
          </w:p>
          <w:p w:rsidR="00DC6875" w:rsidRPr="00210A0B" w:rsidRDefault="00DC6875" w:rsidP="00210A0B">
            <w:pPr>
              <w:pStyle w:val="ConsPlusCell"/>
              <w:jc w:val="both"/>
              <w:rPr>
                <w:rFonts w:ascii="Times New Roman" w:hAnsi="Times New Roman" w:cs="Times New Roman"/>
                <w:sz w:val="24"/>
                <w:szCs w:val="24"/>
              </w:rPr>
            </w:pPr>
            <w:proofErr w:type="spellStart"/>
            <w:proofErr w:type="gramStart"/>
            <w:r w:rsidRPr="00210A0B">
              <w:rPr>
                <w:rFonts w:ascii="Times New Roman" w:hAnsi="Times New Roman" w:cs="Times New Roman"/>
                <w:sz w:val="24"/>
                <w:szCs w:val="24"/>
              </w:rPr>
              <w:t>п</w:t>
            </w:r>
            <w:proofErr w:type="spellEnd"/>
            <w:proofErr w:type="gramEnd"/>
            <w:r w:rsidRPr="00210A0B">
              <w:rPr>
                <w:rFonts w:ascii="Times New Roman" w:hAnsi="Times New Roman" w:cs="Times New Roman"/>
                <w:sz w:val="24"/>
                <w:szCs w:val="24"/>
              </w:rPr>
              <w:t>/</w:t>
            </w:r>
            <w:proofErr w:type="spellStart"/>
            <w:r w:rsidRPr="00210A0B">
              <w:rPr>
                <w:rFonts w:ascii="Times New Roman" w:hAnsi="Times New Roman" w:cs="Times New Roman"/>
                <w:sz w:val="24"/>
                <w:szCs w:val="24"/>
              </w:rPr>
              <w:t>п</w:t>
            </w:r>
            <w:proofErr w:type="spellEnd"/>
          </w:p>
        </w:tc>
        <w:tc>
          <w:tcPr>
            <w:tcW w:w="2392" w:type="dxa"/>
            <w:vMerge w:val="restart"/>
            <w:tcBorders>
              <w:top w:val="single" w:sz="4" w:space="0" w:color="auto"/>
              <w:left w:val="single" w:sz="4" w:space="0" w:color="auto"/>
              <w:bottom w:val="single" w:sz="4" w:space="0" w:color="auto"/>
              <w:right w:val="single" w:sz="4" w:space="0" w:color="auto"/>
            </w:tcBorders>
          </w:tcPr>
          <w:p w:rsidR="00DC6875" w:rsidRPr="00210A0B" w:rsidRDefault="00465454" w:rsidP="00210A0B">
            <w:pPr>
              <w:pStyle w:val="ConsPlusCell"/>
              <w:jc w:val="both"/>
              <w:rPr>
                <w:rFonts w:ascii="Times New Roman" w:hAnsi="Times New Roman" w:cs="Times New Roman"/>
                <w:sz w:val="24"/>
                <w:szCs w:val="24"/>
              </w:rPr>
            </w:pPr>
            <w:r w:rsidRPr="00210A0B">
              <w:rPr>
                <w:rFonts w:ascii="Times New Roman" w:hAnsi="Times New Roman" w:cs="Times New Roman"/>
                <w:sz w:val="24"/>
                <w:szCs w:val="24"/>
              </w:rPr>
              <w:t xml:space="preserve">Источники </w:t>
            </w:r>
            <w:r w:rsidR="00DC6875" w:rsidRPr="00210A0B">
              <w:rPr>
                <w:rFonts w:ascii="Times New Roman" w:hAnsi="Times New Roman" w:cs="Times New Roman"/>
                <w:sz w:val="24"/>
                <w:szCs w:val="24"/>
              </w:rPr>
              <w:t>финансирования</w:t>
            </w:r>
          </w:p>
        </w:tc>
        <w:tc>
          <w:tcPr>
            <w:tcW w:w="6444" w:type="dxa"/>
            <w:gridSpan w:val="5"/>
            <w:tcBorders>
              <w:top w:val="single" w:sz="4" w:space="0" w:color="auto"/>
              <w:left w:val="single" w:sz="4" w:space="0" w:color="auto"/>
              <w:bottom w:val="single" w:sz="4" w:space="0" w:color="auto"/>
              <w:right w:val="single" w:sz="4" w:space="0" w:color="auto"/>
            </w:tcBorders>
          </w:tcPr>
          <w:p w:rsidR="00DC6875" w:rsidRPr="00210A0B" w:rsidRDefault="00DC6875" w:rsidP="00210A0B">
            <w:pPr>
              <w:pStyle w:val="ConsPlusCell"/>
              <w:jc w:val="both"/>
              <w:rPr>
                <w:rFonts w:ascii="Times New Roman" w:hAnsi="Times New Roman" w:cs="Times New Roman"/>
                <w:sz w:val="24"/>
                <w:szCs w:val="24"/>
              </w:rPr>
            </w:pPr>
            <w:r w:rsidRPr="00210A0B">
              <w:rPr>
                <w:rFonts w:ascii="Times New Roman" w:hAnsi="Times New Roman" w:cs="Times New Roman"/>
                <w:sz w:val="24"/>
                <w:szCs w:val="24"/>
              </w:rPr>
              <w:t>Сроки исполнения, объе</w:t>
            </w:r>
            <w:r w:rsidR="00465454" w:rsidRPr="00210A0B">
              <w:rPr>
                <w:rFonts w:ascii="Times New Roman" w:hAnsi="Times New Roman" w:cs="Times New Roman"/>
                <w:sz w:val="24"/>
                <w:szCs w:val="24"/>
              </w:rPr>
              <w:t>мы финансирования (тыс. руб.)</w:t>
            </w:r>
          </w:p>
        </w:tc>
      </w:tr>
      <w:tr w:rsidR="00D85194" w:rsidRPr="00210A0B" w:rsidTr="00D85194">
        <w:trPr>
          <w:tblCellSpacing w:w="5" w:type="nil"/>
        </w:trPr>
        <w:tc>
          <w:tcPr>
            <w:tcW w:w="520" w:type="dxa"/>
            <w:vMerge/>
            <w:tcBorders>
              <w:left w:val="single" w:sz="4" w:space="0" w:color="auto"/>
              <w:bottom w:val="single" w:sz="4" w:space="0" w:color="auto"/>
              <w:right w:val="single" w:sz="4" w:space="0" w:color="auto"/>
            </w:tcBorders>
          </w:tcPr>
          <w:p w:rsidR="00D85194" w:rsidRPr="00210A0B" w:rsidRDefault="00D85194" w:rsidP="00210A0B">
            <w:pPr>
              <w:pStyle w:val="ConsPlusCell"/>
              <w:jc w:val="both"/>
              <w:rPr>
                <w:rFonts w:ascii="Times New Roman" w:hAnsi="Times New Roman" w:cs="Times New Roman"/>
                <w:sz w:val="24"/>
                <w:szCs w:val="24"/>
              </w:rPr>
            </w:pPr>
          </w:p>
        </w:tc>
        <w:tc>
          <w:tcPr>
            <w:tcW w:w="2392" w:type="dxa"/>
            <w:vMerge/>
            <w:tcBorders>
              <w:left w:val="single" w:sz="4" w:space="0" w:color="auto"/>
              <w:bottom w:val="single" w:sz="4" w:space="0" w:color="auto"/>
              <w:right w:val="single" w:sz="4" w:space="0" w:color="auto"/>
            </w:tcBorders>
          </w:tcPr>
          <w:p w:rsidR="00D85194" w:rsidRPr="00210A0B" w:rsidRDefault="00D85194" w:rsidP="00210A0B">
            <w:pPr>
              <w:pStyle w:val="ConsPlusCell"/>
              <w:jc w:val="both"/>
              <w:rPr>
                <w:rFonts w:ascii="Times New Roman" w:hAnsi="Times New Roman" w:cs="Times New Roman"/>
                <w:sz w:val="24"/>
                <w:szCs w:val="24"/>
              </w:rPr>
            </w:pPr>
          </w:p>
        </w:tc>
        <w:tc>
          <w:tcPr>
            <w:tcW w:w="1057" w:type="dxa"/>
            <w:tcBorders>
              <w:left w:val="single" w:sz="4" w:space="0" w:color="auto"/>
              <w:bottom w:val="single" w:sz="4" w:space="0" w:color="auto"/>
              <w:right w:val="single" w:sz="4" w:space="0" w:color="auto"/>
            </w:tcBorders>
          </w:tcPr>
          <w:p w:rsidR="00D85194" w:rsidRPr="00210A0B" w:rsidRDefault="00D85194" w:rsidP="00210A0B">
            <w:pPr>
              <w:pStyle w:val="ConsPlusCell"/>
              <w:jc w:val="both"/>
              <w:rPr>
                <w:rFonts w:ascii="Times New Roman" w:hAnsi="Times New Roman" w:cs="Times New Roman"/>
                <w:sz w:val="24"/>
                <w:szCs w:val="24"/>
              </w:rPr>
            </w:pPr>
            <w:r w:rsidRPr="00210A0B">
              <w:rPr>
                <w:rFonts w:ascii="Times New Roman" w:hAnsi="Times New Roman" w:cs="Times New Roman"/>
                <w:sz w:val="24"/>
                <w:szCs w:val="24"/>
              </w:rPr>
              <w:t>2012</w:t>
            </w:r>
          </w:p>
        </w:tc>
        <w:tc>
          <w:tcPr>
            <w:tcW w:w="993" w:type="dxa"/>
            <w:tcBorders>
              <w:left w:val="single" w:sz="4" w:space="0" w:color="auto"/>
              <w:bottom w:val="single" w:sz="4" w:space="0" w:color="auto"/>
              <w:right w:val="single" w:sz="4" w:space="0" w:color="auto"/>
            </w:tcBorders>
          </w:tcPr>
          <w:p w:rsidR="00D85194" w:rsidRPr="00210A0B" w:rsidRDefault="00D85194" w:rsidP="00210A0B">
            <w:pPr>
              <w:pStyle w:val="ConsPlusCell"/>
              <w:jc w:val="both"/>
              <w:rPr>
                <w:rFonts w:ascii="Times New Roman" w:hAnsi="Times New Roman" w:cs="Times New Roman"/>
                <w:sz w:val="24"/>
                <w:szCs w:val="24"/>
              </w:rPr>
            </w:pPr>
            <w:r w:rsidRPr="00210A0B">
              <w:rPr>
                <w:rFonts w:ascii="Times New Roman" w:hAnsi="Times New Roman" w:cs="Times New Roman"/>
                <w:sz w:val="24"/>
                <w:szCs w:val="24"/>
              </w:rPr>
              <w:t>2013</w:t>
            </w:r>
          </w:p>
        </w:tc>
        <w:tc>
          <w:tcPr>
            <w:tcW w:w="1275" w:type="dxa"/>
            <w:tcBorders>
              <w:left w:val="single" w:sz="4" w:space="0" w:color="auto"/>
              <w:bottom w:val="single" w:sz="4" w:space="0" w:color="auto"/>
              <w:right w:val="single" w:sz="4" w:space="0" w:color="auto"/>
            </w:tcBorders>
          </w:tcPr>
          <w:p w:rsidR="00D85194" w:rsidRPr="00210A0B" w:rsidRDefault="00D85194" w:rsidP="00210A0B">
            <w:pPr>
              <w:pStyle w:val="ConsPlusCell"/>
              <w:jc w:val="both"/>
              <w:rPr>
                <w:rFonts w:ascii="Times New Roman" w:hAnsi="Times New Roman" w:cs="Times New Roman"/>
                <w:sz w:val="24"/>
                <w:szCs w:val="24"/>
              </w:rPr>
            </w:pPr>
            <w:r w:rsidRPr="00210A0B">
              <w:rPr>
                <w:rFonts w:ascii="Times New Roman" w:hAnsi="Times New Roman" w:cs="Times New Roman"/>
                <w:sz w:val="24"/>
                <w:szCs w:val="24"/>
              </w:rPr>
              <w:t>2014</w:t>
            </w:r>
          </w:p>
        </w:tc>
        <w:tc>
          <w:tcPr>
            <w:tcW w:w="1134" w:type="dxa"/>
            <w:tcBorders>
              <w:left w:val="single" w:sz="4" w:space="0" w:color="auto"/>
              <w:bottom w:val="single" w:sz="4" w:space="0" w:color="auto"/>
              <w:right w:val="single" w:sz="4" w:space="0" w:color="auto"/>
            </w:tcBorders>
          </w:tcPr>
          <w:p w:rsidR="00D85194" w:rsidRPr="00210A0B" w:rsidRDefault="00D85194" w:rsidP="00210A0B">
            <w:pPr>
              <w:pStyle w:val="ConsPlusCell"/>
              <w:jc w:val="both"/>
              <w:rPr>
                <w:rFonts w:ascii="Times New Roman" w:hAnsi="Times New Roman" w:cs="Times New Roman"/>
                <w:sz w:val="24"/>
                <w:szCs w:val="24"/>
              </w:rPr>
            </w:pPr>
            <w:r w:rsidRPr="00210A0B">
              <w:rPr>
                <w:rFonts w:ascii="Times New Roman" w:hAnsi="Times New Roman" w:cs="Times New Roman"/>
                <w:sz w:val="24"/>
                <w:szCs w:val="24"/>
              </w:rPr>
              <w:t>2015</w:t>
            </w:r>
          </w:p>
        </w:tc>
        <w:tc>
          <w:tcPr>
            <w:tcW w:w="1985" w:type="dxa"/>
            <w:tcBorders>
              <w:left w:val="single" w:sz="4" w:space="0" w:color="auto"/>
              <w:bottom w:val="single" w:sz="4" w:space="0" w:color="auto"/>
              <w:right w:val="single" w:sz="4" w:space="0" w:color="auto"/>
            </w:tcBorders>
          </w:tcPr>
          <w:p w:rsidR="00D85194" w:rsidRPr="00210A0B" w:rsidRDefault="00D85194" w:rsidP="00210A0B">
            <w:pPr>
              <w:pStyle w:val="ConsPlusCell"/>
              <w:jc w:val="both"/>
              <w:rPr>
                <w:rFonts w:ascii="Times New Roman" w:hAnsi="Times New Roman" w:cs="Times New Roman"/>
                <w:sz w:val="24"/>
                <w:szCs w:val="24"/>
              </w:rPr>
            </w:pPr>
            <w:r w:rsidRPr="00210A0B">
              <w:rPr>
                <w:rFonts w:ascii="Times New Roman" w:hAnsi="Times New Roman" w:cs="Times New Roman"/>
                <w:sz w:val="24"/>
                <w:szCs w:val="24"/>
              </w:rPr>
              <w:t>2012-2015</w:t>
            </w:r>
          </w:p>
        </w:tc>
      </w:tr>
      <w:tr w:rsidR="00D85194" w:rsidRPr="00210A0B" w:rsidTr="00D85194">
        <w:trPr>
          <w:trHeight w:val="1260"/>
          <w:tblCellSpacing w:w="5" w:type="nil"/>
        </w:trPr>
        <w:tc>
          <w:tcPr>
            <w:tcW w:w="520" w:type="dxa"/>
            <w:tcBorders>
              <w:left w:val="single" w:sz="4" w:space="0" w:color="auto"/>
              <w:bottom w:val="single" w:sz="4" w:space="0" w:color="auto"/>
              <w:right w:val="single" w:sz="4" w:space="0" w:color="auto"/>
            </w:tcBorders>
          </w:tcPr>
          <w:p w:rsidR="00D85194" w:rsidRPr="00210A0B" w:rsidRDefault="00D85194" w:rsidP="00210A0B">
            <w:pPr>
              <w:pStyle w:val="ConsPlusCell"/>
              <w:jc w:val="both"/>
              <w:rPr>
                <w:rFonts w:ascii="Times New Roman" w:hAnsi="Times New Roman" w:cs="Times New Roman"/>
                <w:sz w:val="24"/>
                <w:szCs w:val="24"/>
              </w:rPr>
            </w:pPr>
            <w:r w:rsidRPr="00210A0B">
              <w:rPr>
                <w:rFonts w:ascii="Times New Roman" w:hAnsi="Times New Roman" w:cs="Times New Roman"/>
                <w:sz w:val="24"/>
                <w:szCs w:val="24"/>
              </w:rPr>
              <w:t>1.</w:t>
            </w:r>
          </w:p>
        </w:tc>
        <w:tc>
          <w:tcPr>
            <w:tcW w:w="2392" w:type="dxa"/>
            <w:tcBorders>
              <w:left w:val="single" w:sz="4" w:space="0" w:color="auto"/>
              <w:bottom w:val="single" w:sz="4" w:space="0" w:color="auto"/>
              <w:right w:val="single" w:sz="4" w:space="0" w:color="auto"/>
            </w:tcBorders>
          </w:tcPr>
          <w:p w:rsidR="00D85194" w:rsidRPr="00210A0B" w:rsidRDefault="00465454" w:rsidP="00210A0B">
            <w:pPr>
              <w:pStyle w:val="ConsPlusCell"/>
              <w:jc w:val="both"/>
              <w:rPr>
                <w:rFonts w:ascii="Times New Roman" w:hAnsi="Times New Roman" w:cs="Times New Roman"/>
                <w:sz w:val="24"/>
                <w:szCs w:val="24"/>
              </w:rPr>
            </w:pPr>
            <w:r w:rsidRPr="00210A0B">
              <w:rPr>
                <w:rFonts w:ascii="Times New Roman" w:hAnsi="Times New Roman" w:cs="Times New Roman"/>
                <w:sz w:val="24"/>
                <w:szCs w:val="24"/>
              </w:rPr>
              <w:t xml:space="preserve">Бюджет Свердловской области </w:t>
            </w:r>
            <w:r w:rsidR="00D85194" w:rsidRPr="00210A0B">
              <w:rPr>
                <w:rFonts w:ascii="Times New Roman" w:hAnsi="Times New Roman" w:cs="Times New Roman"/>
                <w:sz w:val="24"/>
                <w:szCs w:val="24"/>
              </w:rPr>
              <w:t>(в том числе</w:t>
            </w:r>
            <w:r w:rsidRPr="00210A0B">
              <w:rPr>
                <w:rFonts w:ascii="Times New Roman" w:hAnsi="Times New Roman" w:cs="Times New Roman"/>
                <w:sz w:val="24"/>
                <w:szCs w:val="24"/>
              </w:rPr>
              <w:t xml:space="preserve"> средства федерального бюджета </w:t>
            </w:r>
            <w:r w:rsidR="00D85194" w:rsidRPr="00210A0B">
              <w:rPr>
                <w:rFonts w:ascii="Times New Roman" w:hAnsi="Times New Roman" w:cs="Times New Roman"/>
                <w:sz w:val="24"/>
                <w:szCs w:val="24"/>
              </w:rPr>
              <w:t>в виде субси</w:t>
            </w:r>
            <w:r w:rsidRPr="00210A0B">
              <w:rPr>
                <w:rFonts w:ascii="Times New Roman" w:hAnsi="Times New Roman" w:cs="Times New Roman"/>
                <w:sz w:val="24"/>
                <w:szCs w:val="24"/>
              </w:rPr>
              <w:t xml:space="preserve">дий бюджету </w:t>
            </w:r>
            <w:r w:rsidR="00D85194" w:rsidRPr="00210A0B">
              <w:rPr>
                <w:rFonts w:ascii="Times New Roman" w:hAnsi="Times New Roman" w:cs="Times New Roman"/>
                <w:sz w:val="24"/>
                <w:szCs w:val="24"/>
              </w:rPr>
              <w:t>Свердловской области)</w:t>
            </w:r>
          </w:p>
        </w:tc>
        <w:tc>
          <w:tcPr>
            <w:tcW w:w="1057" w:type="dxa"/>
            <w:tcBorders>
              <w:left w:val="single" w:sz="4" w:space="0" w:color="auto"/>
              <w:bottom w:val="single" w:sz="4" w:space="0" w:color="auto"/>
              <w:right w:val="single" w:sz="4" w:space="0" w:color="auto"/>
            </w:tcBorders>
          </w:tcPr>
          <w:p w:rsidR="00D85194" w:rsidRPr="00210A0B" w:rsidRDefault="00D85194" w:rsidP="00210A0B">
            <w:pPr>
              <w:pStyle w:val="ConsPlusCell"/>
              <w:jc w:val="both"/>
              <w:rPr>
                <w:rFonts w:ascii="Times New Roman" w:hAnsi="Times New Roman" w:cs="Times New Roman"/>
                <w:sz w:val="24"/>
                <w:szCs w:val="24"/>
                <w:lang w:val="en-US"/>
              </w:rPr>
            </w:pPr>
            <w:r w:rsidRPr="00210A0B">
              <w:rPr>
                <w:rFonts w:ascii="Times New Roman" w:hAnsi="Times New Roman" w:cs="Times New Roman"/>
                <w:sz w:val="24"/>
                <w:szCs w:val="24"/>
                <w:lang w:val="en-US"/>
              </w:rPr>
              <w:t>0</w:t>
            </w:r>
          </w:p>
        </w:tc>
        <w:tc>
          <w:tcPr>
            <w:tcW w:w="993" w:type="dxa"/>
            <w:tcBorders>
              <w:left w:val="single" w:sz="4" w:space="0" w:color="auto"/>
              <w:bottom w:val="single" w:sz="4" w:space="0" w:color="auto"/>
              <w:right w:val="single" w:sz="4" w:space="0" w:color="auto"/>
            </w:tcBorders>
          </w:tcPr>
          <w:p w:rsidR="00D85194" w:rsidRPr="00210A0B" w:rsidRDefault="00D85194" w:rsidP="00210A0B">
            <w:pPr>
              <w:pStyle w:val="ConsPlusCell"/>
              <w:jc w:val="both"/>
              <w:rPr>
                <w:rFonts w:ascii="Times New Roman" w:hAnsi="Times New Roman" w:cs="Times New Roman"/>
                <w:sz w:val="24"/>
                <w:szCs w:val="24"/>
                <w:lang w:val="en-US"/>
              </w:rPr>
            </w:pPr>
            <w:r w:rsidRPr="00210A0B">
              <w:rPr>
                <w:rFonts w:ascii="Times New Roman" w:hAnsi="Times New Roman" w:cs="Times New Roman"/>
                <w:sz w:val="24"/>
                <w:szCs w:val="24"/>
                <w:lang w:val="en-US"/>
              </w:rPr>
              <w:t>0</w:t>
            </w:r>
          </w:p>
        </w:tc>
        <w:tc>
          <w:tcPr>
            <w:tcW w:w="1275" w:type="dxa"/>
            <w:tcBorders>
              <w:left w:val="single" w:sz="4" w:space="0" w:color="auto"/>
              <w:bottom w:val="single" w:sz="4" w:space="0" w:color="auto"/>
              <w:right w:val="single" w:sz="4" w:space="0" w:color="auto"/>
            </w:tcBorders>
          </w:tcPr>
          <w:p w:rsidR="00D85194" w:rsidRPr="00210A0B" w:rsidRDefault="005779D4" w:rsidP="00210A0B">
            <w:pPr>
              <w:pStyle w:val="ConsPlusCell"/>
              <w:jc w:val="both"/>
              <w:rPr>
                <w:rFonts w:ascii="Times New Roman" w:hAnsi="Times New Roman" w:cs="Times New Roman"/>
                <w:sz w:val="24"/>
                <w:szCs w:val="24"/>
              </w:rPr>
            </w:pPr>
            <w:r w:rsidRPr="00210A0B">
              <w:rPr>
                <w:rFonts w:ascii="Times New Roman" w:hAnsi="Times New Roman" w:cs="Times New Roman"/>
                <w:sz w:val="24"/>
                <w:szCs w:val="24"/>
              </w:rPr>
              <w:t>233,500</w:t>
            </w:r>
          </w:p>
        </w:tc>
        <w:tc>
          <w:tcPr>
            <w:tcW w:w="1134" w:type="dxa"/>
            <w:tcBorders>
              <w:left w:val="single" w:sz="4" w:space="0" w:color="auto"/>
              <w:bottom w:val="single" w:sz="4" w:space="0" w:color="auto"/>
              <w:right w:val="single" w:sz="4" w:space="0" w:color="auto"/>
            </w:tcBorders>
          </w:tcPr>
          <w:p w:rsidR="00D85194" w:rsidRPr="00210A0B" w:rsidRDefault="00AE3E05" w:rsidP="00210A0B">
            <w:pPr>
              <w:pStyle w:val="ConsPlusCell"/>
              <w:jc w:val="both"/>
              <w:rPr>
                <w:rFonts w:ascii="Times New Roman" w:hAnsi="Times New Roman" w:cs="Times New Roman"/>
                <w:sz w:val="24"/>
                <w:szCs w:val="24"/>
              </w:rPr>
            </w:pPr>
            <w:r w:rsidRPr="00210A0B">
              <w:rPr>
                <w:rFonts w:ascii="Times New Roman" w:hAnsi="Times New Roman" w:cs="Times New Roman"/>
                <w:sz w:val="24"/>
                <w:szCs w:val="24"/>
              </w:rPr>
              <w:t>442,300</w:t>
            </w:r>
          </w:p>
        </w:tc>
        <w:tc>
          <w:tcPr>
            <w:tcW w:w="1985" w:type="dxa"/>
            <w:tcBorders>
              <w:left w:val="single" w:sz="4" w:space="0" w:color="auto"/>
              <w:bottom w:val="single" w:sz="4" w:space="0" w:color="auto"/>
              <w:right w:val="single" w:sz="4" w:space="0" w:color="auto"/>
            </w:tcBorders>
          </w:tcPr>
          <w:p w:rsidR="00D85194" w:rsidRPr="00210A0B" w:rsidRDefault="00714B3D" w:rsidP="00210A0B">
            <w:pPr>
              <w:pStyle w:val="ConsPlusCell"/>
              <w:jc w:val="both"/>
              <w:rPr>
                <w:rFonts w:ascii="Times New Roman" w:hAnsi="Times New Roman" w:cs="Times New Roman"/>
                <w:sz w:val="24"/>
                <w:szCs w:val="24"/>
              </w:rPr>
            </w:pPr>
            <w:r w:rsidRPr="00210A0B">
              <w:rPr>
                <w:rFonts w:ascii="Times New Roman" w:hAnsi="Times New Roman" w:cs="Times New Roman"/>
                <w:sz w:val="24"/>
                <w:szCs w:val="24"/>
              </w:rPr>
              <w:t>675,8</w:t>
            </w:r>
            <w:r w:rsidR="00AE3E05" w:rsidRPr="00210A0B">
              <w:rPr>
                <w:rFonts w:ascii="Times New Roman" w:hAnsi="Times New Roman" w:cs="Times New Roman"/>
                <w:sz w:val="24"/>
                <w:szCs w:val="24"/>
              </w:rPr>
              <w:t>00</w:t>
            </w:r>
          </w:p>
        </w:tc>
      </w:tr>
      <w:tr w:rsidR="00D85194" w:rsidRPr="00210A0B" w:rsidTr="00D85194">
        <w:trPr>
          <w:trHeight w:val="360"/>
          <w:tblCellSpacing w:w="5" w:type="nil"/>
        </w:trPr>
        <w:tc>
          <w:tcPr>
            <w:tcW w:w="520" w:type="dxa"/>
            <w:tcBorders>
              <w:left w:val="single" w:sz="4" w:space="0" w:color="auto"/>
              <w:bottom w:val="single" w:sz="4" w:space="0" w:color="auto"/>
              <w:right w:val="single" w:sz="4" w:space="0" w:color="auto"/>
            </w:tcBorders>
          </w:tcPr>
          <w:p w:rsidR="00D85194" w:rsidRPr="00210A0B" w:rsidRDefault="00D85194" w:rsidP="00210A0B">
            <w:pPr>
              <w:pStyle w:val="ConsPlusCell"/>
              <w:jc w:val="both"/>
              <w:rPr>
                <w:rFonts w:ascii="Times New Roman" w:hAnsi="Times New Roman" w:cs="Times New Roman"/>
                <w:sz w:val="24"/>
                <w:szCs w:val="24"/>
              </w:rPr>
            </w:pPr>
            <w:r w:rsidRPr="00210A0B">
              <w:rPr>
                <w:rFonts w:ascii="Times New Roman" w:hAnsi="Times New Roman" w:cs="Times New Roman"/>
                <w:sz w:val="24"/>
                <w:szCs w:val="24"/>
              </w:rPr>
              <w:t>2.</w:t>
            </w:r>
          </w:p>
        </w:tc>
        <w:tc>
          <w:tcPr>
            <w:tcW w:w="2392" w:type="dxa"/>
            <w:tcBorders>
              <w:left w:val="single" w:sz="4" w:space="0" w:color="auto"/>
              <w:bottom w:val="single" w:sz="4" w:space="0" w:color="auto"/>
              <w:right w:val="single" w:sz="4" w:space="0" w:color="auto"/>
            </w:tcBorders>
          </w:tcPr>
          <w:p w:rsidR="00D85194" w:rsidRPr="00210A0B" w:rsidRDefault="00465454" w:rsidP="00210A0B">
            <w:pPr>
              <w:pStyle w:val="ConsPlusCell"/>
              <w:jc w:val="both"/>
              <w:rPr>
                <w:rFonts w:ascii="Times New Roman" w:hAnsi="Times New Roman" w:cs="Times New Roman"/>
                <w:sz w:val="24"/>
                <w:szCs w:val="24"/>
              </w:rPr>
            </w:pPr>
            <w:r w:rsidRPr="00210A0B">
              <w:rPr>
                <w:rFonts w:ascii="Times New Roman" w:hAnsi="Times New Roman" w:cs="Times New Roman"/>
                <w:sz w:val="24"/>
                <w:szCs w:val="24"/>
              </w:rPr>
              <w:t xml:space="preserve">Бюджет </w:t>
            </w:r>
            <w:r w:rsidR="00D85194" w:rsidRPr="00210A0B">
              <w:rPr>
                <w:rFonts w:ascii="Times New Roman" w:hAnsi="Times New Roman" w:cs="Times New Roman"/>
                <w:sz w:val="24"/>
                <w:szCs w:val="24"/>
              </w:rPr>
              <w:t xml:space="preserve">Гаринского городского округа </w:t>
            </w:r>
          </w:p>
        </w:tc>
        <w:tc>
          <w:tcPr>
            <w:tcW w:w="1057" w:type="dxa"/>
            <w:tcBorders>
              <w:left w:val="single" w:sz="4" w:space="0" w:color="auto"/>
              <w:bottom w:val="single" w:sz="4" w:space="0" w:color="auto"/>
              <w:right w:val="single" w:sz="4" w:space="0" w:color="auto"/>
            </w:tcBorders>
          </w:tcPr>
          <w:p w:rsidR="00D85194" w:rsidRPr="00210A0B" w:rsidRDefault="00D85194" w:rsidP="00210A0B">
            <w:pPr>
              <w:pStyle w:val="ConsPlusCell"/>
              <w:jc w:val="both"/>
              <w:rPr>
                <w:rFonts w:ascii="Times New Roman" w:hAnsi="Times New Roman" w:cs="Times New Roman"/>
                <w:sz w:val="24"/>
                <w:szCs w:val="24"/>
                <w:lang w:val="en-US"/>
              </w:rPr>
            </w:pPr>
            <w:r w:rsidRPr="00210A0B">
              <w:rPr>
                <w:rFonts w:ascii="Times New Roman" w:hAnsi="Times New Roman" w:cs="Times New Roman"/>
                <w:sz w:val="24"/>
                <w:szCs w:val="24"/>
                <w:lang w:val="en-US"/>
              </w:rPr>
              <w:t>0</w:t>
            </w:r>
          </w:p>
        </w:tc>
        <w:tc>
          <w:tcPr>
            <w:tcW w:w="993" w:type="dxa"/>
            <w:tcBorders>
              <w:left w:val="single" w:sz="4" w:space="0" w:color="auto"/>
              <w:bottom w:val="single" w:sz="4" w:space="0" w:color="auto"/>
              <w:right w:val="single" w:sz="4" w:space="0" w:color="auto"/>
            </w:tcBorders>
          </w:tcPr>
          <w:p w:rsidR="00D85194" w:rsidRPr="00210A0B" w:rsidRDefault="00D85194" w:rsidP="00210A0B">
            <w:pPr>
              <w:pStyle w:val="ConsPlusCell"/>
              <w:jc w:val="both"/>
              <w:rPr>
                <w:rFonts w:ascii="Times New Roman" w:hAnsi="Times New Roman" w:cs="Times New Roman"/>
                <w:sz w:val="24"/>
                <w:szCs w:val="24"/>
                <w:lang w:val="en-US"/>
              </w:rPr>
            </w:pPr>
            <w:r w:rsidRPr="00210A0B">
              <w:rPr>
                <w:rFonts w:ascii="Times New Roman" w:hAnsi="Times New Roman" w:cs="Times New Roman"/>
                <w:sz w:val="24"/>
                <w:szCs w:val="24"/>
                <w:lang w:val="en-US"/>
              </w:rPr>
              <w:t>0</w:t>
            </w:r>
          </w:p>
        </w:tc>
        <w:tc>
          <w:tcPr>
            <w:tcW w:w="1275" w:type="dxa"/>
            <w:tcBorders>
              <w:left w:val="single" w:sz="4" w:space="0" w:color="auto"/>
              <w:bottom w:val="single" w:sz="4" w:space="0" w:color="auto"/>
              <w:right w:val="single" w:sz="4" w:space="0" w:color="auto"/>
            </w:tcBorders>
          </w:tcPr>
          <w:p w:rsidR="00D85194" w:rsidRPr="00210A0B" w:rsidRDefault="005779D4" w:rsidP="00210A0B">
            <w:pPr>
              <w:pStyle w:val="ConsPlusCell"/>
              <w:jc w:val="both"/>
              <w:rPr>
                <w:rFonts w:ascii="Times New Roman" w:hAnsi="Times New Roman" w:cs="Times New Roman"/>
                <w:sz w:val="24"/>
                <w:szCs w:val="24"/>
              </w:rPr>
            </w:pPr>
            <w:r w:rsidRPr="00210A0B">
              <w:rPr>
                <w:rFonts w:ascii="Times New Roman" w:hAnsi="Times New Roman" w:cs="Times New Roman"/>
                <w:sz w:val="24"/>
                <w:szCs w:val="24"/>
              </w:rPr>
              <w:t>608,900</w:t>
            </w:r>
          </w:p>
        </w:tc>
        <w:tc>
          <w:tcPr>
            <w:tcW w:w="1134" w:type="dxa"/>
            <w:tcBorders>
              <w:left w:val="single" w:sz="4" w:space="0" w:color="auto"/>
              <w:bottom w:val="single" w:sz="4" w:space="0" w:color="auto"/>
              <w:right w:val="single" w:sz="4" w:space="0" w:color="auto"/>
            </w:tcBorders>
          </w:tcPr>
          <w:p w:rsidR="00D85194" w:rsidRPr="00210A0B" w:rsidRDefault="00AE3E05" w:rsidP="00210A0B">
            <w:pPr>
              <w:pStyle w:val="ConsPlusCell"/>
              <w:jc w:val="both"/>
              <w:rPr>
                <w:rFonts w:ascii="Times New Roman" w:hAnsi="Times New Roman" w:cs="Times New Roman"/>
                <w:sz w:val="24"/>
                <w:szCs w:val="24"/>
              </w:rPr>
            </w:pPr>
            <w:r w:rsidRPr="00210A0B">
              <w:rPr>
                <w:rFonts w:ascii="Times New Roman" w:hAnsi="Times New Roman" w:cs="Times New Roman"/>
                <w:sz w:val="24"/>
                <w:szCs w:val="24"/>
              </w:rPr>
              <w:t>443,780</w:t>
            </w:r>
          </w:p>
        </w:tc>
        <w:tc>
          <w:tcPr>
            <w:tcW w:w="1985" w:type="dxa"/>
            <w:tcBorders>
              <w:left w:val="single" w:sz="4" w:space="0" w:color="auto"/>
              <w:bottom w:val="single" w:sz="4" w:space="0" w:color="auto"/>
              <w:right w:val="single" w:sz="4" w:space="0" w:color="auto"/>
            </w:tcBorders>
          </w:tcPr>
          <w:p w:rsidR="00D85194" w:rsidRPr="00210A0B" w:rsidRDefault="00714B3D" w:rsidP="00210A0B">
            <w:pPr>
              <w:pStyle w:val="ConsPlusCell"/>
              <w:jc w:val="both"/>
              <w:rPr>
                <w:rFonts w:ascii="Times New Roman" w:hAnsi="Times New Roman" w:cs="Times New Roman"/>
                <w:sz w:val="24"/>
                <w:szCs w:val="24"/>
              </w:rPr>
            </w:pPr>
            <w:r w:rsidRPr="00210A0B">
              <w:rPr>
                <w:rFonts w:ascii="Times New Roman" w:hAnsi="Times New Roman" w:cs="Times New Roman"/>
                <w:sz w:val="24"/>
                <w:szCs w:val="24"/>
              </w:rPr>
              <w:t>1052,</w:t>
            </w:r>
            <w:r w:rsidR="00AE3E05" w:rsidRPr="00210A0B">
              <w:rPr>
                <w:rFonts w:ascii="Times New Roman" w:hAnsi="Times New Roman" w:cs="Times New Roman"/>
                <w:sz w:val="24"/>
                <w:szCs w:val="24"/>
              </w:rPr>
              <w:t>6</w:t>
            </w:r>
            <w:r w:rsidRPr="00210A0B">
              <w:rPr>
                <w:rFonts w:ascii="Times New Roman" w:hAnsi="Times New Roman" w:cs="Times New Roman"/>
                <w:sz w:val="24"/>
                <w:szCs w:val="24"/>
              </w:rPr>
              <w:t>80</w:t>
            </w:r>
          </w:p>
        </w:tc>
      </w:tr>
      <w:tr w:rsidR="00D85194" w:rsidRPr="00210A0B" w:rsidTr="00D85194">
        <w:trPr>
          <w:trHeight w:val="1080"/>
          <w:tblCellSpacing w:w="5" w:type="nil"/>
        </w:trPr>
        <w:tc>
          <w:tcPr>
            <w:tcW w:w="520" w:type="dxa"/>
            <w:tcBorders>
              <w:left w:val="single" w:sz="4" w:space="0" w:color="auto"/>
              <w:bottom w:val="single" w:sz="4" w:space="0" w:color="auto"/>
              <w:right w:val="single" w:sz="4" w:space="0" w:color="auto"/>
            </w:tcBorders>
          </w:tcPr>
          <w:p w:rsidR="00D85194" w:rsidRPr="00210A0B" w:rsidRDefault="00D85194" w:rsidP="00210A0B">
            <w:pPr>
              <w:pStyle w:val="ConsPlusCell"/>
              <w:jc w:val="both"/>
              <w:rPr>
                <w:rFonts w:ascii="Times New Roman" w:hAnsi="Times New Roman" w:cs="Times New Roman"/>
                <w:sz w:val="24"/>
                <w:szCs w:val="24"/>
              </w:rPr>
            </w:pPr>
            <w:r w:rsidRPr="00210A0B">
              <w:rPr>
                <w:rFonts w:ascii="Times New Roman" w:hAnsi="Times New Roman" w:cs="Times New Roman"/>
                <w:sz w:val="24"/>
                <w:szCs w:val="24"/>
              </w:rPr>
              <w:t>3.</w:t>
            </w:r>
          </w:p>
        </w:tc>
        <w:tc>
          <w:tcPr>
            <w:tcW w:w="2392" w:type="dxa"/>
            <w:tcBorders>
              <w:left w:val="single" w:sz="4" w:space="0" w:color="auto"/>
              <w:bottom w:val="single" w:sz="4" w:space="0" w:color="auto"/>
              <w:right w:val="single" w:sz="4" w:space="0" w:color="auto"/>
            </w:tcBorders>
          </w:tcPr>
          <w:p w:rsidR="00D85194" w:rsidRPr="00210A0B" w:rsidRDefault="00465454" w:rsidP="00210A0B">
            <w:pPr>
              <w:pStyle w:val="ConsPlusCell"/>
              <w:jc w:val="both"/>
              <w:rPr>
                <w:rFonts w:ascii="Times New Roman" w:hAnsi="Times New Roman" w:cs="Times New Roman"/>
                <w:sz w:val="24"/>
                <w:szCs w:val="24"/>
              </w:rPr>
            </w:pPr>
            <w:r w:rsidRPr="00210A0B">
              <w:rPr>
                <w:rFonts w:ascii="Times New Roman" w:hAnsi="Times New Roman" w:cs="Times New Roman"/>
                <w:sz w:val="24"/>
                <w:szCs w:val="24"/>
              </w:rPr>
              <w:t xml:space="preserve">Внебюджетные </w:t>
            </w:r>
            <w:r w:rsidR="00D85194" w:rsidRPr="00210A0B">
              <w:rPr>
                <w:rFonts w:ascii="Times New Roman" w:hAnsi="Times New Roman" w:cs="Times New Roman"/>
                <w:sz w:val="24"/>
                <w:szCs w:val="24"/>
              </w:rPr>
              <w:t>средства (со</w:t>
            </w:r>
            <w:r w:rsidRPr="00210A0B">
              <w:rPr>
                <w:rFonts w:ascii="Times New Roman" w:hAnsi="Times New Roman" w:cs="Times New Roman"/>
                <w:sz w:val="24"/>
                <w:szCs w:val="24"/>
              </w:rPr>
              <w:t xml:space="preserve">бственные средства семей, </w:t>
            </w:r>
            <w:r w:rsidR="00D85194" w:rsidRPr="00210A0B">
              <w:rPr>
                <w:rFonts w:ascii="Times New Roman" w:hAnsi="Times New Roman" w:cs="Times New Roman"/>
                <w:sz w:val="24"/>
                <w:szCs w:val="24"/>
              </w:rPr>
              <w:t>привлеченные</w:t>
            </w:r>
            <w:r w:rsidRPr="00210A0B">
              <w:rPr>
                <w:rFonts w:ascii="Times New Roman" w:hAnsi="Times New Roman" w:cs="Times New Roman"/>
                <w:sz w:val="24"/>
                <w:szCs w:val="24"/>
              </w:rPr>
              <w:t xml:space="preserve"> средства банков и кредитных </w:t>
            </w:r>
            <w:r w:rsidR="00D85194" w:rsidRPr="00210A0B">
              <w:rPr>
                <w:rFonts w:ascii="Times New Roman" w:hAnsi="Times New Roman" w:cs="Times New Roman"/>
                <w:sz w:val="24"/>
                <w:szCs w:val="24"/>
              </w:rPr>
              <w:t>организаций)</w:t>
            </w:r>
          </w:p>
        </w:tc>
        <w:tc>
          <w:tcPr>
            <w:tcW w:w="1057" w:type="dxa"/>
            <w:tcBorders>
              <w:left w:val="single" w:sz="4" w:space="0" w:color="auto"/>
              <w:bottom w:val="single" w:sz="4" w:space="0" w:color="auto"/>
              <w:right w:val="single" w:sz="4" w:space="0" w:color="auto"/>
            </w:tcBorders>
          </w:tcPr>
          <w:p w:rsidR="00D85194" w:rsidRPr="00210A0B" w:rsidRDefault="00D85194" w:rsidP="00210A0B">
            <w:pPr>
              <w:pStyle w:val="ConsPlusCell"/>
              <w:jc w:val="both"/>
              <w:rPr>
                <w:rFonts w:ascii="Times New Roman" w:hAnsi="Times New Roman" w:cs="Times New Roman"/>
                <w:sz w:val="24"/>
                <w:szCs w:val="24"/>
                <w:lang w:val="en-US"/>
              </w:rPr>
            </w:pPr>
            <w:r w:rsidRPr="00210A0B">
              <w:rPr>
                <w:rFonts w:ascii="Times New Roman" w:hAnsi="Times New Roman" w:cs="Times New Roman"/>
                <w:sz w:val="24"/>
                <w:szCs w:val="24"/>
                <w:lang w:val="en-US"/>
              </w:rPr>
              <w:t>0</w:t>
            </w:r>
          </w:p>
        </w:tc>
        <w:tc>
          <w:tcPr>
            <w:tcW w:w="993" w:type="dxa"/>
            <w:tcBorders>
              <w:left w:val="single" w:sz="4" w:space="0" w:color="auto"/>
              <w:bottom w:val="single" w:sz="4" w:space="0" w:color="auto"/>
              <w:right w:val="single" w:sz="4" w:space="0" w:color="auto"/>
            </w:tcBorders>
          </w:tcPr>
          <w:p w:rsidR="00D85194" w:rsidRPr="00210A0B" w:rsidRDefault="00D85194" w:rsidP="00210A0B">
            <w:pPr>
              <w:pStyle w:val="ConsPlusCell"/>
              <w:jc w:val="both"/>
              <w:rPr>
                <w:rFonts w:ascii="Times New Roman" w:hAnsi="Times New Roman" w:cs="Times New Roman"/>
                <w:sz w:val="24"/>
                <w:szCs w:val="24"/>
                <w:lang w:val="en-US"/>
              </w:rPr>
            </w:pPr>
            <w:r w:rsidRPr="00210A0B">
              <w:rPr>
                <w:rFonts w:ascii="Times New Roman" w:hAnsi="Times New Roman" w:cs="Times New Roman"/>
                <w:sz w:val="24"/>
                <w:szCs w:val="24"/>
                <w:lang w:val="en-US"/>
              </w:rPr>
              <w:t>0</w:t>
            </w:r>
          </w:p>
        </w:tc>
        <w:tc>
          <w:tcPr>
            <w:tcW w:w="1275" w:type="dxa"/>
            <w:tcBorders>
              <w:left w:val="single" w:sz="4" w:space="0" w:color="auto"/>
              <w:bottom w:val="single" w:sz="4" w:space="0" w:color="auto"/>
              <w:right w:val="single" w:sz="4" w:space="0" w:color="auto"/>
            </w:tcBorders>
          </w:tcPr>
          <w:p w:rsidR="00D85194" w:rsidRPr="00210A0B" w:rsidRDefault="009E136A" w:rsidP="00210A0B">
            <w:pPr>
              <w:pStyle w:val="ConsPlusCell"/>
              <w:jc w:val="both"/>
              <w:rPr>
                <w:rFonts w:ascii="Times New Roman" w:hAnsi="Times New Roman" w:cs="Times New Roman"/>
                <w:sz w:val="24"/>
                <w:szCs w:val="24"/>
              </w:rPr>
            </w:pPr>
            <w:r w:rsidRPr="00210A0B">
              <w:rPr>
                <w:rFonts w:ascii="Times New Roman" w:hAnsi="Times New Roman" w:cs="Times New Roman"/>
                <w:sz w:val="24"/>
                <w:szCs w:val="24"/>
              </w:rPr>
              <w:t>12</w:t>
            </w:r>
            <w:r w:rsidR="00CE08A8" w:rsidRPr="00210A0B">
              <w:rPr>
                <w:rFonts w:ascii="Times New Roman" w:hAnsi="Times New Roman" w:cs="Times New Roman"/>
                <w:sz w:val="24"/>
                <w:szCs w:val="24"/>
              </w:rPr>
              <w:t>63,60</w:t>
            </w:r>
            <w:r w:rsidRPr="00210A0B">
              <w:rPr>
                <w:rFonts w:ascii="Times New Roman" w:hAnsi="Times New Roman" w:cs="Times New Roman"/>
                <w:sz w:val="24"/>
                <w:szCs w:val="24"/>
              </w:rPr>
              <w:t>0</w:t>
            </w:r>
          </w:p>
        </w:tc>
        <w:tc>
          <w:tcPr>
            <w:tcW w:w="1134" w:type="dxa"/>
            <w:tcBorders>
              <w:left w:val="single" w:sz="4" w:space="0" w:color="auto"/>
              <w:bottom w:val="single" w:sz="4" w:space="0" w:color="auto"/>
              <w:right w:val="single" w:sz="4" w:space="0" w:color="auto"/>
            </w:tcBorders>
          </w:tcPr>
          <w:p w:rsidR="00D85194" w:rsidRPr="00210A0B" w:rsidRDefault="00AE3E05" w:rsidP="00210A0B">
            <w:pPr>
              <w:pStyle w:val="ConsPlusCell"/>
              <w:jc w:val="both"/>
              <w:rPr>
                <w:rFonts w:ascii="Times New Roman" w:hAnsi="Times New Roman" w:cs="Times New Roman"/>
                <w:sz w:val="24"/>
                <w:szCs w:val="24"/>
              </w:rPr>
            </w:pPr>
            <w:r w:rsidRPr="00210A0B">
              <w:rPr>
                <w:rFonts w:ascii="Times New Roman" w:hAnsi="Times New Roman" w:cs="Times New Roman"/>
                <w:sz w:val="24"/>
                <w:szCs w:val="24"/>
              </w:rPr>
              <w:t>1219,920</w:t>
            </w:r>
          </w:p>
        </w:tc>
        <w:tc>
          <w:tcPr>
            <w:tcW w:w="1985" w:type="dxa"/>
            <w:tcBorders>
              <w:left w:val="single" w:sz="4" w:space="0" w:color="auto"/>
              <w:bottom w:val="single" w:sz="4" w:space="0" w:color="auto"/>
              <w:right w:val="single" w:sz="4" w:space="0" w:color="auto"/>
            </w:tcBorders>
          </w:tcPr>
          <w:p w:rsidR="00D85194" w:rsidRPr="00210A0B" w:rsidRDefault="00CE08A8" w:rsidP="00210A0B">
            <w:pPr>
              <w:pStyle w:val="ConsPlusCell"/>
              <w:jc w:val="both"/>
              <w:rPr>
                <w:rFonts w:ascii="Times New Roman" w:hAnsi="Times New Roman" w:cs="Times New Roman"/>
                <w:sz w:val="24"/>
                <w:szCs w:val="24"/>
              </w:rPr>
            </w:pPr>
            <w:r w:rsidRPr="00210A0B">
              <w:rPr>
                <w:rFonts w:ascii="Times New Roman" w:hAnsi="Times New Roman" w:cs="Times New Roman"/>
                <w:sz w:val="24"/>
                <w:szCs w:val="24"/>
              </w:rPr>
              <w:t>2483,52</w:t>
            </w:r>
            <w:r w:rsidR="00714B3D" w:rsidRPr="00210A0B">
              <w:rPr>
                <w:rFonts w:ascii="Times New Roman" w:hAnsi="Times New Roman" w:cs="Times New Roman"/>
                <w:sz w:val="24"/>
                <w:szCs w:val="24"/>
              </w:rPr>
              <w:t>0</w:t>
            </w:r>
          </w:p>
        </w:tc>
      </w:tr>
      <w:tr w:rsidR="00D85194" w:rsidRPr="00210A0B" w:rsidTr="00D85194">
        <w:trPr>
          <w:trHeight w:val="360"/>
          <w:tblCellSpacing w:w="5" w:type="nil"/>
        </w:trPr>
        <w:tc>
          <w:tcPr>
            <w:tcW w:w="520" w:type="dxa"/>
            <w:tcBorders>
              <w:left w:val="single" w:sz="4" w:space="0" w:color="auto"/>
              <w:bottom w:val="single" w:sz="4" w:space="0" w:color="auto"/>
              <w:right w:val="single" w:sz="4" w:space="0" w:color="auto"/>
            </w:tcBorders>
          </w:tcPr>
          <w:p w:rsidR="00D85194" w:rsidRPr="00210A0B" w:rsidRDefault="00D85194" w:rsidP="00210A0B">
            <w:pPr>
              <w:pStyle w:val="ConsPlusCell"/>
              <w:jc w:val="both"/>
              <w:rPr>
                <w:rFonts w:ascii="Times New Roman" w:hAnsi="Times New Roman" w:cs="Times New Roman"/>
                <w:sz w:val="24"/>
                <w:szCs w:val="24"/>
              </w:rPr>
            </w:pPr>
          </w:p>
        </w:tc>
        <w:tc>
          <w:tcPr>
            <w:tcW w:w="2392" w:type="dxa"/>
            <w:tcBorders>
              <w:left w:val="single" w:sz="4" w:space="0" w:color="auto"/>
              <w:bottom w:val="single" w:sz="4" w:space="0" w:color="auto"/>
              <w:right w:val="single" w:sz="4" w:space="0" w:color="auto"/>
            </w:tcBorders>
          </w:tcPr>
          <w:p w:rsidR="00D85194" w:rsidRPr="00210A0B" w:rsidRDefault="00465454" w:rsidP="00210A0B">
            <w:pPr>
              <w:pStyle w:val="ConsPlusCell"/>
              <w:jc w:val="both"/>
              <w:rPr>
                <w:rFonts w:ascii="Times New Roman" w:hAnsi="Times New Roman" w:cs="Times New Roman"/>
                <w:sz w:val="24"/>
                <w:szCs w:val="24"/>
              </w:rPr>
            </w:pPr>
            <w:r w:rsidRPr="00210A0B">
              <w:rPr>
                <w:rFonts w:ascii="Times New Roman" w:hAnsi="Times New Roman" w:cs="Times New Roman"/>
                <w:sz w:val="24"/>
                <w:szCs w:val="24"/>
              </w:rPr>
              <w:t>ВСЕГО по всем источникам</w:t>
            </w:r>
          </w:p>
        </w:tc>
        <w:tc>
          <w:tcPr>
            <w:tcW w:w="1057" w:type="dxa"/>
            <w:tcBorders>
              <w:left w:val="single" w:sz="4" w:space="0" w:color="auto"/>
              <w:bottom w:val="single" w:sz="4" w:space="0" w:color="auto"/>
              <w:right w:val="single" w:sz="4" w:space="0" w:color="auto"/>
            </w:tcBorders>
          </w:tcPr>
          <w:p w:rsidR="00D85194" w:rsidRPr="00210A0B" w:rsidRDefault="00D85194" w:rsidP="00210A0B">
            <w:pPr>
              <w:pStyle w:val="ConsPlusCell"/>
              <w:jc w:val="both"/>
              <w:rPr>
                <w:rFonts w:ascii="Times New Roman" w:hAnsi="Times New Roman" w:cs="Times New Roman"/>
                <w:sz w:val="24"/>
                <w:szCs w:val="24"/>
                <w:lang w:val="en-US"/>
              </w:rPr>
            </w:pPr>
            <w:r w:rsidRPr="00210A0B">
              <w:rPr>
                <w:rFonts w:ascii="Times New Roman" w:hAnsi="Times New Roman" w:cs="Times New Roman"/>
                <w:sz w:val="24"/>
                <w:szCs w:val="24"/>
                <w:lang w:val="en-US"/>
              </w:rPr>
              <w:t>0</w:t>
            </w:r>
          </w:p>
        </w:tc>
        <w:tc>
          <w:tcPr>
            <w:tcW w:w="993" w:type="dxa"/>
            <w:tcBorders>
              <w:left w:val="single" w:sz="4" w:space="0" w:color="auto"/>
              <w:bottom w:val="single" w:sz="4" w:space="0" w:color="auto"/>
              <w:right w:val="single" w:sz="4" w:space="0" w:color="auto"/>
            </w:tcBorders>
          </w:tcPr>
          <w:p w:rsidR="00D85194" w:rsidRPr="00210A0B" w:rsidRDefault="00D85194" w:rsidP="00210A0B">
            <w:pPr>
              <w:pStyle w:val="ConsPlusCell"/>
              <w:jc w:val="both"/>
              <w:rPr>
                <w:rFonts w:ascii="Times New Roman" w:hAnsi="Times New Roman" w:cs="Times New Roman"/>
                <w:sz w:val="24"/>
                <w:szCs w:val="24"/>
                <w:lang w:val="en-US"/>
              </w:rPr>
            </w:pPr>
            <w:r w:rsidRPr="00210A0B">
              <w:rPr>
                <w:rFonts w:ascii="Times New Roman" w:hAnsi="Times New Roman" w:cs="Times New Roman"/>
                <w:sz w:val="24"/>
                <w:szCs w:val="24"/>
                <w:lang w:val="en-US"/>
              </w:rPr>
              <w:t>0</w:t>
            </w:r>
          </w:p>
        </w:tc>
        <w:tc>
          <w:tcPr>
            <w:tcW w:w="1275" w:type="dxa"/>
            <w:tcBorders>
              <w:left w:val="single" w:sz="4" w:space="0" w:color="auto"/>
              <w:bottom w:val="single" w:sz="4" w:space="0" w:color="auto"/>
              <w:right w:val="single" w:sz="4" w:space="0" w:color="auto"/>
            </w:tcBorders>
          </w:tcPr>
          <w:p w:rsidR="00D85194" w:rsidRPr="00210A0B" w:rsidRDefault="009E136A" w:rsidP="00210A0B">
            <w:pPr>
              <w:pStyle w:val="ConsPlusCell"/>
              <w:jc w:val="both"/>
              <w:rPr>
                <w:rFonts w:ascii="Times New Roman" w:hAnsi="Times New Roman" w:cs="Times New Roman"/>
                <w:sz w:val="24"/>
                <w:szCs w:val="24"/>
              </w:rPr>
            </w:pPr>
            <w:r w:rsidRPr="00210A0B">
              <w:rPr>
                <w:rFonts w:ascii="Times New Roman" w:hAnsi="Times New Roman" w:cs="Times New Roman"/>
                <w:sz w:val="24"/>
                <w:szCs w:val="24"/>
              </w:rPr>
              <w:t>2106,000</w:t>
            </w:r>
          </w:p>
        </w:tc>
        <w:tc>
          <w:tcPr>
            <w:tcW w:w="1134" w:type="dxa"/>
            <w:tcBorders>
              <w:left w:val="single" w:sz="4" w:space="0" w:color="auto"/>
              <w:bottom w:val="single" w:sz="4" w:space="0" w:color="auto"/>
              <w:right w:val="single" w:sz="4" w:space="0" w:color="auto"/>
            </w:tcBorders>
          </w:tcPr>
          <w:p w:rsidR="00D85194" w:rsidRPr="00210A0B" w:rsidRDefault="009E136A" w:rsidP="00210A0B">
            <w:pPr>
              <w:pStyle w:val="ConsPlusCell"/>
              <w:jc w:val="both"/>
              <w:rPr>
                <w:rFonts w:ascii="Times New Roman" w:hAnsi="Times New Roman" w:cs="Times New Roman"/>
                <w:sz w:val="24"/>
                <w:szCs w:val="24"/>
              </w:rPr>
            </w:pPr>
            <w:r w:rsidRPr="00210A0B">
              <w:rPr>
                <w:rFonts w:ascii="Times New Roman" w:hAnsi="Times New Roman" w:cs="Times New Roman"/>
                <w:sz w:val="24"/>
                <w:szCs w:val="24"/>
              </w:rPr>
              <w:t>2106,000</w:t>
            </w:r>
          </w:p>
        </w:tc>
        <w:tc>
          <w:tcPr>
            <w:tcW w:w="1985" w:type="dxa"/>
            <w:tcBorders>
              <w:left w:val="single" w:sz="4" w:space="0" w:color="auto"/>
              <w:bottom w:val="single" w:sz="4" w:space="0" w:color="auto"/>
              <w:right w:val="single" w:sz="4" w:space="0" w:color="auto"/>
            </w:tcBorders>
          </w:tcPr>
          <w:p w:rsidR="00D85194" w:rsidRPr="00210A0B" w:rsidRDefault="009E136A" w:rsidP="00210A0B">
            <w:pPr>
              <w:pStyle w:val="ConsPlusCell"/>
              <w:ind w:right="67"/>
              <w:jc w:val="both"/>
              <w:rPr>
                <w:rFonts w:ascii="Times New Roman" w:hAnsi="Times New Roman" w:cs="Times New Roman"/>
                <w:sz w:val="24"/>
                <w:szCs w:val="24"/>
              </w:rPr>
            </w:pPr>
            <w:r w:rsidRPr="00210A0B">
              <w:rPr>
                <w:rFonts w:ascii="Times New Roman" w:hAnsi="Times New Roman" w:cs="Times New Roman"/>
                <w:sz w:val="24"/>
                <w:szCs w:val="24"/>
              </w:rPr>
              <w:t>4212,000</w:t>
            </w:r>
          </w:p>
        </w:tc>
      </w:tr>
    </w:tbl>
    <w:p w:rsidR="001C6E21" w:rsidRPr="00210A0B" w:rsidRDefault="001C6E21" w:rsidP="00210A0B">
      <w:pPr>
        <w:pStyle w:val="ConsPlusNormal"/>
        <w:ind w:firstLine="540"/>
        <w:jc w:val="both"/>
        <w:rPr>
          <w:rFonts w:ascii="Times New Roman" w:hAnsi="Times New Roman" w:cs="Times New Roman"/>
          <w:sz w:val="24"/>
          <w:szCs w:val="24"/>
        </w:rPr>
      </w:pPr>
    </w:p>
    <w:p w:rsidR="001C6E21" w:rsidRPr="00210A0B" w:rsidRDefault="001C6E21" w:rsidP="00210A0B">
      <w:pPr>
        <w:pStyle w:val="ConsPlusNormal"/>
        <w:ind w:firstLine="540"/>
        <w:jc w:val="both"/>
        <w:rPr>
          <w:rFonts w:ascii="Times New Roman" w:hAnsi="Times New Roman" w:cs="Times New Roman"/>
          <w:sz w:val="24"/>
          <w:szCs w:val="24"/>
        </w:rPr>
      </w:pPr>
      <w:r w:rsidRPr="00210A0B">
        <w:rPr>
          <w:rFonts w:ascii="Times New Roman" w:hAnsi="Times New Roman" w:cs="Times New Roman"/>
          <w:sz w:val="24"/>
          <w:szCs w:val="24"/>
        </w:rPr>
        <w:lastRenderedPageBreak/>
        <w:t>Расходы на реализацию Программы:</w:t>
      </w:r>
    </w:p>
    <w:p w:rsidR="001C6E21" w:rsidRPr="00210A0B" w:rsidRDefault="001C6E21" w:rsidP="00210A0B">
      <w:pPr>
        <w:pStyle w:val="ConsPlusNormal"/>
        <w:ind w:firstLine="540"/>
        <w:jc w:val="both"/>
        <w:rPr>
          <w:rFonts w:ascii="Times New Roman" w:hAnsi="Times New Roman" w:cs="Times New Roman"/>
          <w:sz w:val="24"/>
          <w:szCs w:val="24"/>
        </w:rPr>
      </w:pPr>
      <w:r w:rsidRPr="00210A0B">
        <w:rPr>
          <w:rFonts w:ascii="Times New Roman" w:hAnsi="Times New Roman" w:cs="Times New Roman"/>
          <w:sz w:val="24"/>
          <w:szCs w:val="24"/>
        </w:rPr>
        <w:t xml:space="preserve">- ежегодно корректируются с учетом необходимых потребностей и утверждаются Думой Гаринского городского округа при утверждении бюджета Гаринского </w:t>
      </w:r>
      <w:r w:rsidR="00E40490" w:rsidRPr="00210A0B">
        <w:rPr>
          <w:rFonts w:ascii="Times New Roman" w:hAnsi="Times New Roman" w:cs="Times New Roman"/>
          <w:sz w:val="24"/>
          <w:szCs w:val="24"/>
        </w:rPr>
        <w:t xml:space="preserve">городского округа </w:t>
      </w:r>
      <w:r w:rsidRPr="00210A0B">
        <w:rPr>
          <w:rFonts w:ascii="Times New Roman" w:hAnsi="Times New Roman" w:cs="Times New Roman"/>
          <w:sz w:val="24"/>
          <w:szCs w:val="24"/>
        </w:rPr>
        <w:t>на планируемый год;</w:t>
      </w:r>
    </w:p>
    <w:p w:rsidR="001C6E21" w:rsidRPr="00210A0B" w:rsidRDefault="001C6E21" w:rsidP="00210A0B">
      <w:pPr>
        <w:pStyle w:val="ConsPlusNormal"/>
        <w:ind w:firstLine="540"/>
        <w:jc w:val="both"/>
        <w:rPr>
          <w:rFonts w:ascii="Times New Roman" w:hAnsi="Times New Roman" w:cs="Times New Roman"/>
          <w:sz w:val="24"/>
          <w:szCs w:val="24"/>
        </w:rPr>
      </w:pPr>
      <w:r w:rsidRPr="00210A0B">
        <w:rPr>
          <w:rFonts w:ascii="Times New Roman" w:hAnsi="Times New Roman" w:cs="Times New Roman"/>
          <w:sz w:val="24"/>
          <w:szCs w:val="24"/>
        </w:rPr>
        <w:t>- ежегодно уточняются при принятии соответствующих бюджетов.</w:t>
      </w:r>
    </w:p>
    <w:p w:rsidR="001C6E21" w:rsidRPr="00210A0B" w:rsidRDefault="001C6E21" w:rsidP="00210A0B">
      <w:pPr>
        <w:pStyle w:val="ConsPlusNormal"/>
        <w:jc w:val="both"/>
        <w:rPr>
          <w:rFonts w:ascii="Times New Roman" w:hAnsi="Times New Roman" w:cs="Times New Roman"/>
          <w:sz w:val="24"/>
          <w:szCs w:val="24"/>
        </w:rPr>
      </w:pPr>
    </w:p>
    <w:p w:rsidR="001C6E21" w:rsidRPr="00210A0B" w:rsidRDefault="001C6E21" w:rsidP="00210A0B">
      <w:pPr>
        <w:pStyle w:val="ConsPlusNormal"/>
        <w:jc w:val="center"/>
        <w:outlineLvl w:val="1"/>
        <w:rPr>
          <w:rFonts w:ascii="Times New Roman" w:hAnsi="Times New Roman" w:cs="Times New Roman"/>
          <w:sz w:val="24"/>
          <w:szCs w:val="24"/>
        </w:rPr>
      </w:pPr>
      <w:r w:rsidRPr="00210A0B">
        <w:rPr>
          <w:rFonts w:ascii="Times New Roman" w:hAnsi="Times New Roman" w:cs="Times New Roman"/>
          <w:sz w:val="24"/>
          <w:szCs w:val="24"/>
        </w:rPr>
        <w:t>Раздел 5. МЕХАНИЗМ РЕАЛИЗАЦИИ ПРОГРАММЫ</w:t>
      </w:r>
    </w:p>
    <w:p w:rsidR="001C6E21" w:rsidRPr="00210A0B" w:rsidRDefault="001C6E21" w:rsidP="00210A0B">
      <w:pPr>
        <w:pStyle w:val="ConsPlusNormal"/>
        <w:ind w:firstLine="540"/>
        <w:jc w:val="both"/>
        <w:rPr>
          <w:rFonts w:ascii="Times New Roman" w:hAnsi="Times New Roman" w:cs="Times New Roman"/>
          <w:sz w:val="24"/>
          <w:szCs w:val="24"/>
        </w:rPr>
      </w:pPr>
    </w:p>
    <w:p w:rsidR="001C6E21" w:rsidRPr="00210A0B" w:rsidRDefault="001C6E21" w:rsidP="00210A0B">
      <w:pPr>
        <w:pStyle w:val="ConsPlusNormal"/>
        <w:ind w:firstLine="540"/>
        <w:jc w:val="both"/>
        <w:rPr>
          <w:rFonts w:ascii="Times New Roman" w:hAnsi="Times New Roman" w:cs="Times New Roman"/>
          <w:sz w:val="24"/>
          <w:szCs w:val="24"/>
        </w:rPr>
      </w:pPr>
      <w:r w:rsidRPr="00210A0B">
        <w:rPr>
          <w:rFonts w:ascii="Times New Roman" w:hAnsi="Times New Roman" w:cs="Times New Roman"/>
          <w:sz w:val="24"/>
          <w:szCs w:val="24"/>
        </w:rPr>
        <w:t>1. Координирующим орга</w:t>
      </w:r>
      <w:r w:rsidR="00465454" w:rsidRPr="00210A0B">
        <w:rPr>
          <w:rFonts w:ascii="Times New Roman" w:hAnsi="Times New Roman" w:cs="Times New Roman"/>
          <w:sz w:val="24"/>
          <w:szCs w:val="24"/>
        </w:rPr>
        <w:t>ном по реализации муниципальной</w:t>
      </w:r>
      <w:r w:rsidRPr="00210A0B">
        <w:rPr>
          <w:rFonts w:ascii="Times New Roman" w:hAnsi="Times New Roman" w:cs="Times New Roman"/>
          <w:sz w:val="24"/>
          <w:szCs w:val="24"/>
        </w:rPr>
        <w:t xml:space="preserve"> программы «Обеспечение жильем молодых семей на территории Гаринского городского о</w:t>
      </w:r>
      <w:r w:rsidR="00664048" w:rsidRPr="00210A0B">
        <w:rPr>
          <w:rFonts w:ascii="Times New Roman" w:hAnsi="Times New Roman" w:cs="Times New Roman"/>
          <w:sz w:val="24"/>
          <w:szCs w:val="24"/>
        </w:rPr>
        <w:t>круга на 2012-201</w:t>
      </w:r>
      <w:r w:rsidR="004D71CC" w:rsidRPr="00210A0B">
        <w:rPr>
          <w:rFonts w:ascii="Times New Roman" w:hAnsi="Times New Roman" w:cs="Times New Roman"/>
          <w:sz w:val="24"/>
          <w:szCs w:val="24"/>
        </w:rPr>
        <w:t>5</w:t>
      </w:r>
      <w:r w:rsidR="00E40490" w:rsidRPr="00210A0B">
        <w:rPr>
          <w:rFonts w:ascii="Times New Roman" w:hAnsi="Times New Roman" w:cs="Times New Roman"/>
          <w:sz w:val="24"/>
          <w:szCs w:val="24"/>
        </w:rPr>
        <w:t xml:space="preserve"> годы» </w:t>
      </w:r>
      <w:r w:rsidRPr="00210A0B">
        <w:rPr>
          <w:rFonts w:ascii="Times New Roman" w:hAnsi="Times New Roman" w:cs="Times New Roman"/>
          <w:sz w:val="24"/>
          <w:szCs w:val="24"/>
        </w:rPr>
        <w:t>является Администрация Гаринского городского округа</w:t>
      </w:r>
    </w:p>
    <w:p w:rsidR="001C6E21" w:rsidRPr="00210A0B" w:rsidRDefault="001C6E21" w:rsidP="00210A0B">
      <w:pPr>
        <w:pStyle w:val="ConsPlusNormal"/>
        <w:ind w:firstLine="540"/>
        <w:jc w:val="both"/>
        <w:rPr>
          <w:rFonts w:ascii="Times New Roman" w:hAnsi="Times New Roman" w:cs="Times New Roman"/>
          <w:sz w:val="24"/>
          <w:szCs w:val="24"/>
        </w:rPr>
      </w:pPr>
      <w:r w:rsidRPr="00210A0B">
        <w:rPr>
          <w:rFonts w:ascii="Times New Roman" w:hAnsi="Times New Roman" w:cs="Times New Roman"/>
          <w:sz w:val="24"/>
          <w:szCs w:val="24"/>
        </w:rPr>
        <w:t xml:space="preserve">2. Основными исполнителями Программы являются </w:t>
      </w:r>
      <w:r w:rsidR="00B4682A" w:rsidRPr="00210A0B">
        <w:rPr>
          <w:rFonts w:ascii="Times New Roman" w:hAnsi="Times New Roman" w:cs="Times New Roman"/>
          <w:sz w:val="24"/>
          <w:szCs w:val="24"/>
        </w:rPr>
        <w:t xml:space="preserve">Администрация </w:t>
      </w:r>
      <w:r w:rsidRPr="00210A0B">
        <w:rPr>
          <w:rFonts w:ascii="Times New Roman" w:hAnsi="Times New Roman" w:cs="Times New Roman"/>
          <w:sz w:val="24"/>
          <w:szCs w:val="24"/>
        </w:rPr>
        <w:t>Гаринского городского округа; жилищная комиссия Гаринского городского округа</w:t>
      </w:r>
    </w:p>
    <w:p w:rsidR="001C6E21" w:rsidRPr="00210A0B" w:rsidRDefault="001C6E21" w:rsidP="00210A0B">
      <w:pPr>
        <w:pStyle w:val="ConsPlusNormal"/>
        <w:ind w:firstLine="540"/>
        <w:jc w:val="both"/>
        <w:rPr>
          <w:rFonts w:ascii="Times New Roman" w:hAnsi="Times New Roman" w:cs="Times New Roman"/>
          <w:sz w:val="24"/>
          <w:szCs w:val="24"/>
        </w:rPr>
      </w:pPr>
      <w:r w:rsidRPr="00210A0B">
        <w:rPr>
          <w:rFonts w:ascii="Times New Roman" w:hAnsi="Times New Roman" w:cs="Times New Roman"/>
          <w:sz w:val="24"/>
          <w:szCs w:val="24"/>
        </w:rPr>
        <w:t>3. К реализации ряда мероприятий привлекаются предприятия и организации различной формы собственности, банки и кредитные организации.</w:t>
      </w:r>
    </w:p>
    <w:p w:rsidR="001C6E21" w:rsidRPr="00282E21" w:rsidRDefault="00465454" w:rsidP="00210A0B">
      <w:pPr>
        <w:pStyle w:val="ConsPlusNormal"/>
        <w:ind w:firstLine="540"/>
        <w:jc w:val="both"/>
        <w:rPr>
          <w:rFonts w:ascii="Times New Roman" w:hAnsi="Times New Roman" w:cs="Times New Roman"/>
          <w:sz w:val="24"/>
          <w:szCs w:val="24"/>
        </w:rPr>
      </w:pPr>
      <w:r w:rsidRPr="00282E21">
        <w:rPr>
          <w:rFonts w:ascii="Times New Roman" w:hAnsi="Times New Roman" w:cs="Times New Roman"/>
          <w:sz w:val="24"/>
          <w:szCs w:val="24"/>
        </w:rPr>
        <w:t xml:space="preserve">4. </w:t>
      </w:r>
      <w:proofErr w:type="gramStart"/>
      <w:r w:rsidRPr="00282E21">
        <w:rPr>
          <w:rFonts w:ascii="Times New Roman" w:hAnsi="Times New Roman" w:cs="Times New Roman"/>
          <w:sz w:val="24"/>
          <w:szCs w:val="24"/>
        </w:rPr>
        <w:t xml:space="preserve">Мероприятия муниципальной </w:t>
      </w:r>
      <w:r w:rsidR="001C6E21" w:rsidRPr="00282E21">
        <w:rPr>
          <w:rFonts w:ascii="Times New Roman" w:hAnsi="Times New Roman" w:cs="Times New Roman"/>
          <w:sz w:val="24"/>
          <w:szCs w:val="24"/>
        </w:rPr>
        <w:t xml:space="preserve">программы «Обеспечение жильем молодых семей на территории Гаринского городского округа на 2012-2015 годы» реализуются в соответствии с </w:t>
      </w:r>
      <w:hyperlink r:id="rId10" w:tooltip="Постановление Правительства Свердловской области от 29.04.2009 N 479-ПП (ред. от 24.02.2011) &quot;О Программе по реализации приоритетного национального проекта &quot;Доступное и комфортное жилье - гражданам России&quot; в Свердловской области на 2009 - 2012 годы&quot;-----------" w:history="1">
        <w:r w:rsidR="001C6E21" w:rsidRPr="00282E21">
          <w:rPr>
            <w:rFonts w:ascii="Times New Roman" w:hAnsi="Times New Roman" w:cs="Times New Roman"/>
            <w:sz w:val="24"/>
            <w:szCs w:val="24"/>
          </w:rPr>
          <w:t>Постановлением</w:t>
        </w:r>
      </w:hyperlink>
      <w:r w:rsidR="001C6E21" w:rsidRPr="00282E21">
        <w:rPr>
          <w:rFonts w:ascii="Times New Roman" w:hAnsi="Times New Roman" w:cs="Times New Roman"/>
          <w:sz w:val="24"/>
          <w:szCs w:val="24"/>
        </w:rPr>
        <w:t xml:space="preserve"> Правительства Свердловско</w:t>
      </w:r>
      <w:r w:rsidR="00D85194" w:rsidRPr="00282E21">
        <w:rPr>
          <w:rFonts w:ascii="Times New Roman" w:hAnsi="Times New Roman" w:cs="Times New Roman"/>
          <w:sz w:val="24"/>
          <w:szCs w:val="24"/>
        </w:rPr>
        <w:t>й обл</w:t>
      </w:r>
      <w:r w:rsidRPr="00282E21">
        <w:rPr>
          <w:rFonts w:ascii="Times New Roman" w:hAnsi="Times New Roman" w:cs="Times New Roman"/>
          <w:sz w:val="24"/>
          <w:szCs w:val="24"/>
        </w:rPr>
        <w:t>асти от 16.11.2011 г. № 1575-ПП «</w:t>
      </w:r>
      <w:r w:rsidR="001C6E21" w:rsidRPr="00282E21">
        <w:rPr>
          <w:rFonts w:ascii="Times New Roman" w:hAnsi="Times New Roman" w:cs="Times New Roman"/>
          <w:sz w:val="24"/>
          <w:szCs w:val="24"/>
        </w:rPr>
        <w:t>О программе по реализации приор</w:t>
      </w:r>
      <w:r w:rsidR="00E40490" w:rsidRPr="00282E21">
        <w:rPr>
          <w:rFonts w:ascii="Times New Roman" w:hAnsi="Times New Roman" w:cs="Times New Roman"/>
          <w:sz w:val="24"/>
          <w:szCs w:val="24"/>
        </w:rPr>
        <w:t>итетного национального проекта «</w:t>
      </w:r>
      <w:r w:rsidR="001C6E21" w:rsidRPr="00282E21">
        <w:rPr>
          <w:rFonts w:ascii="Times New Roman" w:hAnsi="Times New Roman" w:cs="Times New Roman"/>
          <w:sz w:val="24"/>
          <w:szCs w:val="24"/>
        </w:rPr>
        <w:t>Доступное и комф</w:t>
      </w:r>
      <w:r w:rsidRPr="00282E21">
        <w:rPr>
          <w:rFonts w:ascii="Times New Roman" w:hAnsi="Times New Roman" w:cs="Times New Roman"/>
          <w:sz w:val="24"/>
          <w:szCs w:val="24"/>
        </w:rPr>
        <w:t>ортное жилье - гражданам России»</w:t>
      </w:r>
      <w:r w:rsidR="001C6E21" w:rsidRPr="00282E21">
        <w:rPr>
          <w:rFonts w:ascii="Times New Roman" w:hAnsi="Times New Roman" w:cs="Times New Roman"/>
          <w:sz w:val="24"/>
          <w:szCs w:val="24"/>
        </w:rPr>
        <w:t xml:space="preserve"> в С</w:t>
      </w:r>
      <w:r w:rsidR="00D85194" w:rsidRPr="00282E21">
        <w:rPr>
          <w:rFonts w:ascii="Times New Roman" w:hAnsi="Times New Roman" w:cs="Times New Roman"/>
          <w:sz w:val="24"/>
          <w:szCs w:val="24"/>
        </w:rPr>
        <w:t>вердловской области на 2011 - 2015</w:t>
      </w:r>
      <w:r w:rsidR="00E40490" w:rsidRPr="00282E21">
        <w:rPr>
          <w:rFonts w:ascii="Times New Roman" w:hAnsi="Times New Roman" w:cs="Times New Roman"/>
          <w:sz w:val="24"/>
          <w:szCs w:val="24"/>
        </w:rPr>
        <w:t xml:space="preserve"> годы»</w:t>
      </w:r>
      <w:r w:rsidR="001C6E21" w:rsidRPr="00282E21">
        <w:rPr>
          <w:rFonts w:ascii="Times New Roman" w:hAnsi="Times New Roman" w:cs="Times New Roman"/>
          <w:sz w:val="24"/>
          <w:szCs w:val="24"/>
        </w:rPr>
        <w:t xml:space="preserve"> и </w:t>
      </w:r>
      <w:hyperlink r:id="rId11" w:tooltip="Постановление Правительства Свердловской области от 11.10.2010 N 1487-ПП (ред. от 30.07.2013) &quot;Об утверждении областной целевой программы &quot;Развитие жилищного комплекса в Свердловской области&quot; на 2011 - 2015 годы&quot;{КонсультантПлюс}" w:history="1">
        <w:r w:rsidR="001C6E21" w:rsidRPr="00282E21">
          <w:rPr>
            <w:rFonts w:ascii="Times New Roman" w:hAnsi="Times New Roman" w:cs="Times New Roman"/>
            <w:sz w:val="24"/>
            <w:szCs w:val="24"/>
          </w:rPr>
          <w:t>подпрограммы</w:t>
        </w:r>
      </w:hyperlink>
      <w:r w:rsidR="00E40490" w:rsidRPr="00282E21">
        <w:rPr>
          <w:rFonts w:ascii="Times New Roman" w:hAnsi="Times New Roman" w:cs="Times New Roman"/>
          <w:sz w:val="24"/>
          <w:szCs w:val="24"/>
        </w:rPr>
        <w:t xml:space="preserve"> «</w:t>
      </w:r>
      <w:r w:rsidR="001C6E21" w:rsidRPr="00282E21">
        <w:rPr>
          <w:rFonts w:ascii="Times New Roman" w:hAnsi="Times New Roman" w:cs="Times New Roman"/>
          <w:sz w:val="24"/>
          <w:szCs w:val="24"/>
        </w:rPr>
        <w:t>Обеспечение жильем молод</w:t>
      </w:r>
      <w:r w:rsidR="00E40490" w:rsidRPr="00282E21">
        <w:rPr>
          <w:rFonts w:ascii="Times New Roman" w:hAnsi="Times New Roman" w:cs="Times New Roman"/>
          <w:sz w:val="24"/>
          <w:szCs w:val="24"/>
        </w:rPr>
        <w:t>ых семей в Свердловской области»</w:t>
      </w:r>
      <w:r w:rsidR="001C6E21" w:rsidRPr="00282E21">
        <w:rPr>
          <w:rFonts w:ascii="Times New Roman" w:hAnsi="Times New Roman" w:cs="Times New Roman"/>
          <w:sz w:val="24"/>
          <w:szCs w:val="24"/>
        </w:rPr>
        <w:t xml:space="preserve"> на 2011 - 2015 го</w:t>
      </w:r>
      <w:r w:rsidR="00E40490" w:rsidRPr="00282E21">
        <w:rPr>
          <w:rFonts w:ascii="Times New Roman" w:hAnsi="Times New Roman" w:cs="Times New Roman"/>
          <w:sz w:val="24"/>
          <w:szCs w:val="24"/>
        </w:rPr>
        <w:t>ды</w:t>
      </w:r>
      <w:proofErr w:type="gramEnd"/>
      <w:r w:rsidR="00E40490" w:rsidRPr="00282E21">
        <w:rPr>
          <w:rFonts w:ascii="Times New Roman" w:hAnsi="Times New Roman" w:cs="Times New Roman"/>
          <w:sz w:val="24"/>
          <w:szCs w:val="24"/>
        </w:rPr>
        <w:t xml:space="preserve"> областной целевой программы «</w:t>
      </w:r>
      <w:r w:rsidR="001C6E21" w:rsidRPr="00282E21">
        <w:rPr>
          <w:rFonts w:ascii="Times New Roman" w:hAnsi="Times New Roman" w:cs="Times New Roman"/>
          <w:sz w:val="24"/>
          <w:szCs w:val="24"/>
        </w:rPr>
        <w:t>Развитие жилищного к</w:t>
      </w:r>
      <w:r w:rsidR="00E40490" w:rsidRPr="00282E21">
        <w:rPr>
          <w:rFonts w:ascii="Times New Roman" w:hAnsi="Times New Roman" w:cs="Times New Roman"/>
          <w:sz w:val="24"/>
          <w:szCs w:val="24"/>
        </w:rPr>
        <w:t>омплекса в Свердловской области»</w:t>
      </w:r>
      <w:r w:rsidR="001C6E21" w:rsidRPr="00282E21">
        <w:rPr>
          <w:rFonts w:ascii="Times New Roman" w:hAnsi="Times New Roman" w:cs="Times New Roman"/>
          <w:sz w:val="24"/>
          <w:szCs w:val="24"/>
        </w:rPr>
        <w:t xml:space="preserve"> на 2011 - 2015 годы, утвержденной Постановлением Правительства Свердловской области </w:t>
      </w:r>
      <w:r w:rsidR="00DE5436" w:rsidRPr="00282E21">
        <w:rPr>
          <w:rFonts w:ascii="Times New Roman" w:eastAsia="SimSun" w:hAnsi="Times New Roman" w:cs="Times New Roman"/>
          <w:sz w:val="24"/>
          <w:szCs w:val="24"/>
          <w:lang w:eastAsia="zh-CN"/>
        </w:rPr>
        <w:t>от 29.10.2013</w:t>
      </w:r>
      <w:r w:rsidR="00282E21">
        <w:rPr>
          <w:rFonts w:ascii="Times New Roman" w:eastAsia="SimSun" w:hAnsi="Times New Roman" w:cs="Times New Roman"/>
          <w:sz w:val="24"/>
          <w:szCs w:val="24"/>
          <w:lang w:eastAsia="zh-CN"/>
        </w:rPr>
        <w:t xml:space="preserve"> </w:t>
      </w:r>
      <w:r w:rsidR="00DE5436" w:rsidRPr="00282E21">
        <w:rPr>
          <w:rFonts w:ascii="Times New Roman" w:eastAsia="SimSun" w:hAnsi="Times New Roman" w:cs="Times New Roman"/>
          <w:sz w:val="24"/>
          <w:szCs w:val="24"/>
          <w:lang w:eastAsia="zh-CN"/>
        </w:rPr>
        <w:t xml:space="preserve">г. № 1332-ПП </w:t>
      </w:r>
      <w:r w:rsidR="001C6E21" w:rsidRPr="00282E21">
        <w:rPr>
          <w:rFonts w:ascii="Times New Roman" w:hAnsi="Times New Roman" w:cs="Times New Roman"/>
          <w:sz w:val="24"/>
          <w:szCs w:val="24"/>
        </w:rPr>
        <w:t xml:space="preserve">и </w:t>
      </w:r>
      <w:hyperlink r:id="rId12" w:tooltip="Постановление Правительства РФ от 17.12.2010 N 1050 (ред. от 30.04.2013) &quot;О федеральной целевой программе &quot;Жилище&quot; на 2011 - 2015 годы&quot;{КонсультантПлюс}" w:history="1">
        <w:r w:rsidR="001C6E21" w:rsidRPr="00282E21">
          <w:rPr>
            <w:rFonts w:ascii="Times New Roman" w:hAnsi="Times New Roman" w:cs="Times New Roman"/>
            <w:sz w:val="24"/>
            <w:szCs w:val="24"/>
          </w:rPr>
          <w:t>Постановлением</w:t>
        </w:r>
      </w:hyperlink>
      <w:r w:rsidR="001C6E21" w:rsidRPr="00282E21">
        <w:rPr>
          <w:rFonts w:ascii="Times New Roman" w:hAnsi="Times New Roman" w:cs="Times New Roman"/>
          <w:sz w:val="24"/>
          <w:szCs w:val="24"/>
        </w:rPr>
        <w:t xml:space="preserve"> Правительства Российской Фе</w:t>
      </w:r>
      <w:r w:rsidR="00282E21">
        <w:rPr>
          <w:rFonts w:ascii="Times New Roman" w:hAnsi="Times New Roman" w:cs="Times New Roman"/>
          <w:sz w:val="24"/>
          <w:szCs w:val="24"/>
        </w:rPr>
        <w:t>дерации от 17.12.2010 г. №</w:t>
      </w:r>
      <w:r w:rsidR="001C31F2" w:rsidRPr="00282E21">
        <w:rPr>
          <w:rFonts w:ascii="Times New Roman" w:hAnsi="Times New Roman" w:cs="Times New Roman"/>
          <w:sz w:val="24"/>
          <w:szCs w:val="24"/>
        </w:rPr>
        <w:t xml:space="preserve"> 1050 «</w:t>
      </w:r>
      <w:r w:rsidR="001C6E21" w:rsidRPr="00282E21">
        <w:rPr>
          <w:rFonts w:ascii="Times New Roman" w:hAnsi="Times New Roman" w:cs="Times New Roman"/>
          <w:sz w:val="24"/>
          <w:szCs w:val="24"/>
        </w:rPr>
        <w:t>О</w:t>
      </w:r>
      <w:r w:rsidR="001C31F2" w:rsidRPr="00282E21">
        <w:rPr>
          <w:rFonts w:ascii="Times New Roman" w:hAnsi="Times New Roman" w:cs="Times New Roman"/>
          <w:sz w:val="24"/>
          <w:szCs w:val="24"/>
        </w:rPr>
        <w:t xml:space="preserve"> федеральной целевой программе «Жилище»</w:t>
      </w:r>
      <w:r w:rsidR="001C6E21" w:rsidRPr="00282E21">
        <w:rPr>
          <w:rFonts w:ascii="Times New Roman" w:hAnsi="Times New Roman" w:cs="Times New Roman"/>
          <w:sz w:val="24"/>
          <w:szCs w:val="24"/>
        </w:rPr>
        <w:t xml:space="preserve"> на 2011 - 2015 годы.</w:t>
      </w:r>
    </w:p>
    <w:p w:rsidR="001C6E21" w:rsidRPr="00210A0B" w:rsidRDefault="001C6E21" w:rsidP="00210A0B">
      <w:pPr>
        <w:pStyle w:val="ConsPlusNormal"/>
        <w:ind w:firstLine="540"/>
        <w:jc w:val="both"/>
        <w:rPr>
          <w:rFonts w:ascii="Times New Roman" w:hAnsi="Times New Roman" w:cs="Times New Roman"/>
          <w:sz w:val="24"/>
          <w:szCs w:val="24"/>
        </w:rPr>
      </w:pPr>
      <w:r w:rsidRPr="00210A0B">
        <w:rPr>
          <w:rFonts w:ascii="Times New Roman" w:hAnsi="Times New Roman" w:cs="Times New Roman"/>
          <w:sz w:val="24"/>
          <w:szCs w:val="24"/>
        </w:rPr>
        <w:t>5. Механизм реализации предполагает оказание государственной и муниципальной финансовой поддержки в форме социальных выплат молодым семьям, нуждающимся в улучшении жилищных условий.</w:t>
      </w:r>
    </w:p>
    <w:p w:rsidR="001C6E21" w:rsidRPr="00210A0B" w:rsidRDefault="001C6E21" w:rsidP="00210A0B">
      <w:pPr>
        <w:pStyle w:val="ConsPlusNormal"/>
        <w:ind w:firstLine="540"/>
        <w:jc w:val="both"/>
        <w:rPr>
          <w:rFonts w:ascii="Times New Roman" w:hAnsi="Times New Roman" w:cs="Times New Roman"/>
          <w:sz w:val="24"/>
          <w:szCs w:val="24"/>
        </w:rPr>
      </w:pPr>
      <w:r w:rsidRPr="00210A0B">
        <w:rPr>
          <w:rFonts w:ascii="Times New Roman" w:hAnsi="Times New Roman" w:cs="Times New Roman"/>
          <w:sz w:val="24"/>
          <w:szCs w:val="24"/>
        </w:rPr>
        <w:t>6. Социальные выплаты используются:</w:t>
      </w:r>
    </w:p>
    <w:p w:rsidR="001C6E21" w:rsidRPr="00210A0B" w:rsidRDefault="001C6E21" w:rsidP="00210A0B">
      <w:pPr>
        <w:pStyle w:val="ConsPlusNormal"/>
        <w:ind w:firstLine="540"/>
        <w:jc w:val="both"/>
        <w:rPr>
          <w:rFonts w:ascii="Times New Roman" w:hAnsi="Times New Roman" w:cs="Times New Roman"/>
          <w:sz w:val="24"/>
          <w:szCs w:val="24"/>
        </w:rPr>
      </w:pPr>
      <w:r w:rsidRPr="00210A0B">
        <w:rPr>
          <w:rFonts w:ascii="Times New Roman" w:hAnsi="Times New Roman" w:cs="Times New Roman"/>
          <w:sz w:val="24"/>
          <w:szCs w:val="24"/>
        </w:rPr>
        <w:t>1) для оплаты цены договора купли-продажи жилого помещения (за исключением средств, когда оплата цены договора купли-продажи предусматривается в составе цены договора с уполномоченной организацией на приобретение жилого помещения экономического класса на первичном рынке жилья) (далее - договор на жилое помещение);</w:t>
      </w:r>
    </w:p>
    <w:p w:rsidR="001C6E21" w:rsidRPr="00210A0B" w:rsidRDefault="001C6E21" w:rsidP="00210A0B">
      <w:pPr>
        <w:pStyle w:val="ConsPlusNormal"/>
        <w:ind w:firstLine="540"/>
        <w:jc w:val="both"/>
        <w:rPr>
          <w:rFonts w:ascii="Times New Roman" w:hAnsi="Times New Roman" w:cs="Times New Roman"/>
          <w:sz w:val="24"/>
          <w:szCs w:val="24"/>
        </w:rPr>
      </w:pPr>
      <w:r w:rsidRPr="00210A0B">
        <w:rPr>
          <w:rFonts w:ascii="Times New Roman" w:hAnsi="Times New Roman" w:cs="Times New Roman"/>
          <w:sz w:val="24"/>
          <w:szCs w:val="24"/>
        </w:rPr>
        <w:t>2) для оплаты цены договора строительного подряда на строительство индивидуального жилого дома;</w:t>
      </w:r>
    </w:p>
    <w:p w:rsidR="001C6E21" w:rsidRPr="00210A0B" w:rsidRDefault="001C6E21" w:rsidP="00210A0B">
      <w:pPr>
        <w:pStyle w:val="ConsPlusNormal"/>
        <w:ind w:firstLine="540"/>
        <w:jc w:val="both"/>
        <w:rPr>
          <w:rFonts w:ascii="Times New Roman" w:hAnsi="Times New Roman" w:cs="Times New Roman"/>
          <w:sz w:val="24"/>
          <w:szCs w:val="24"/>
        </w:rPr>
      </w:pPr>
      <w:r w:rsidRPr="00210A0B">
        <w:rPr>
          <w:rFonts w:ascii="Times New Roman" w:hAnsi="Times New Roman" w:cs="Times New Roman"/>
          <w:sz w:val="24"/>
          <w:szCs w:val="24"/>
        </w:rPr>
        <w:t>3) для осуществления последнего платежа в счет уплаты паевого взноса в полном размере,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 после уплаты, которого жилое помещение переходит в собственность этой молодой семьи;</w:t>
      </w:r>
    </w:p>
    <w:p w:rsidR="001C6E21" w:rsidRPr="00210A0B" w:rsidRDefault="001C6E21" w:rsidP="00210A0B">
      <w:pPr>
        <w:pStyle w:val="ConsPlusNormal"/>
        <w:ind w:firstLine="540"/>
        <w:jc w:val="both"/>
        <w:rPr>
          <w:rFonts w:ascii="Times New Roman" w:hAnsi="Times New Roman" w:cs="Times New Roman"/>
          <w:sz w:val="24"/>
          <w:szCs w:val="24"/>
        </w:rPr>
      </w:pPr>
      <w:r w:rsidRPr="00210A0B">
        <w:rPr>
          <w:rFonts w:ascii="Times New Roman" w:hAnsi="Times New Roman" w:cs="Times New Roman"/>
          <w:sz w:val="24"/>
          <w:szCs w:val="24"/>
        </w:rPr>
        <w:t>4) 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индивидуального жилого дома;</w:t>
      </w:r>
    </w:p>
    <w:p w:rsidR="001C6E21" w:rsidRPr="00210A0B" w:rsidRDefault="001C6E21" w:rsidP="00210A0B">
      <w:pPr>
        <w:pStyle w:val="ConsPlusNormal"/>
        <w:ind w:firstLine="540"/>
        <w:jc w:val="both"/>
        <w:rPr>
          <w:rFonts w:ascii="Times New Roman" w:hAnsi="Times New Roman" w:cs="Times New Roman"/>
          <w:sz w:val="24"/>
          <w:szCs w:val="24"/>
        </w:rPr>
      </w:pPr>
      <w:r w:rsidRPr="00210A0B">
        <w:rPr>
          <w:rFonts w:ascii="Times New Roman" w:hAnsi="Times New Roman" w:cs="Times New Roman"/>
          <w:sz w:val="24"/>
          <w:szCs w:val="24"/>
        </w:rPr>
        <w:t>5) для оплаты договора с уполномоченной организацией на приобретение в интересах молодой семьи жилого помещения экономического класса на первичном рынке жилья, в том числе на оплату цены договора купли-продажи жилого помещения (в случаях, когда это предусмотрено договором) и (или) оплату услуг указанной организации;</w:t>
      </w:r>
    </w:p>
    <w:p w:rsidR="004A362B" w:rsidRPr="00210A0B" w:rsidRDefault="004A362B" w:rsidP="00210A0B">
      <w:pPr>
        <w:pStyle w:val="ConsPlusNormal"/>
        <w:ind w:firstLine="540"/>
        <w:jc w:val="both"/>
        <w:rPr>
          <w:rFonts w:ascii="Times New Roman" w:hAnsi="Times New Roman" w:cs="Times New Roman"/>
          <w:sz w:val="24"/>
          <w:szCs w:val="24"/>
        </w:rPr>
      </w:pPr>
      <w:proofErr w:type="gramStart"/>
      <w:r w:rsidRPr="00210A0B">
        <w:rPr>
          <w:rFonts w:ascii="Times New Roman" w:hAnsi="Times New Roman" w:cs="Times New Roman"/>
          <w:sz w:val="24"/>
          <w:szCs w:val="24"/>
        </w:rPr>
        <w:t>6)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индивидуального жилого дома, полученным до 1 января 2011 г., за исключением иных процентов, штрафов, комиссий и пеней за просрочку исполнения обязательств по этим кредитам или займам.</w:t>
      </w:r>
      <w:proofErr w:type="gramEnd"/>
    </w:p>
    <w:p w:rsidR="001C6E21" w:rsidRPr="00210A0B" w:rsidRDefault="001C6E21" w:rsidP="00210A0B">
      <w:pPr>
        <w:pStyle w:val="ConsPlusNormal"/>
        <w:ind w:firstLine="540"/>
        <w:jc w:val="both"/>
        <w:rPr>
          <w:rFonts w:ascii="Times New Roman" w:hAnsi="Times New Roman" w:cs="Times New Roman"/>
          <w:sz w:val="24"/>
          <w:szCs w:val="24"/>
        </w:rPr>
      </w:pPr>
      <w:r w:rsidRPr="00210A0B">
        <w:rPr>
          <w:rFonts w:ascii="Times New Roman" w:hAnsi="Times New Roman" w:cs="Times New Roman"/>
          <w:sz w:val="24"/>
          <w:szCs w:val="24"/>
        </w:rPr>
        <w:t xml:space="preserve">7. Общая площадь приобретаемого (строящегося) жилого помещения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органами </w:t>
      </w:r>
      <w:r w:rsidRPr="00210A0B">
        <w:rPr>
          <w:rFonts w:ascii="Times New Roman" w:hAnsi="Times New Roman" w:cs="Times New Roman"/>
          <w:sz w:val="24"/>
          <w:szCs w:val="24"/>
        </w:rPr>
        <w:lastRenderedPageBreak/>
        <w:t>местного самоуправления в целях принятия на учет в качестве нуждающихся в улучшении жилищных условий в месте приобретения жилья. Приобретаемое жилое помещение оформляется в общую собственность всех членов молодой семьи указанных в свидетельстве. В случае использования средств социальной выплаты на уплату первоначального взноса по ипотечному жилищному кредиту (займу) допускается оформление приобретенного жилого помещения в собственность одного из супругов или обоих супругов. При этом лицо (лица), на чье имя оформлено право собственности на жилое помещение, предоставляет в Администрацию Гаринского городского округа  нотариально заверенное обязательство переоформить приобретенное с помощью социальной выплаты жилое помещение в общую собственность всех членов семьи, указанных в свидетельстве, в течение 6 месяцев после снятия обременения с жилого помещения.</w:t>
      </w:r>
    </w:p>
    <w:p w:rsidR="001C6E21" w:rsidRPr="00210A0B" w:rsidRDefault="001C6E21" w:rsidP="00210A0B">
      <w:pPr>
        <w:pStyle w:val="ConsPlusNormal"/>
        <w:ind w:firstLine="540"/>
        <w:jc w:val="both"/>
        <w:rPr>
          <w:rFonts w:ascii="Times New Roman" w:hAnsi="Times New Roman" w:cs="Times New Roman"/>
          <w:sz w:val="24"/>
          <w:szCs w:val="24"/>
        </w:rPr>
      </w:pPr>
      <w:r w:rsidRPr="00210A0B">
        <w:rPr>
          <w:rFonts w:ascii="Times New Roman" w:hAnsi="Times New Roman" w:cs="Times New Roman"/>
          <w:sz w:val="24"/>
          <w:szCs w:val="24"/>
        </w:rPr>
        <w:t>8. Средства областного бюджета перечисляются в форме субсидий на софинансирование социальных выплат молодым семьям на приобретение (строительство) жилья в доходы бюджета Гаринского городского округа. Порядок предоставления субсидий бюджетам муниципальных образований на софинансирование социальных выплат молодым семьям определяется Правительством Свердловской области на основании соглашения.</w:t>
      </w:r>
    </w:p>
    <w:p w:rsidR="001C6E21" w:rsidRPr="00210A0B" w:rsidRDefault="001C6E21" w:rsidP="00210A0B">
      <w:pPr>
        <w:pStyle w:val="ConsPlusNormal"/>
        <w:ind w:firstLine="540"/>
        <w:jc w:val="both"/>
        <w:rPr>
          <w:rFonts w:ascii="Times New Roman" w:hAnsi="Times New Roman" w:cs="Times New Roman"/>
          <w:sz w:val="24"/>
          <w:szCs w:val="24"/>
        </w:rPr>
      </w:pPr>
      <w:r w:rsidRPr="00210A0B">
        <w:rPr>
          <w:rFonts w:ascii="Times New Roman" w:hAnsi="Times New Roman" w:cs="Times New Roman"/>
          <w:sz w:val="24"/>
          <w:szCs w:val="24"/>
        </w:rPr>
        <w:t>9. В софинансировании предоставления социальных выплат могут участвовать организации, за исключением организаций, предоставляющих кредиты (займы) на приобретение или строительство жилья, в том числе ипотечные жилищные кредиты. Софинансирование может быть в форме предоставления дополнительных финансовых средств на софинансирование социальных выплат, при этом доля всех бюджетов не подлежит изменению, предоставления материально-технических ресурсов на строительство жилья для молодых семей - участников подпрограммы, а также иные формы поддержки. Конкретные формы участия этих организаций в реализации подпрограммы определяются в соглашении, заключаемом между организациями и органами местного самоуправления в порядке, устанавливаемом нормативными правовыми актами Правительства Свердловской области.</w:t>
      </w:r>
    </w:p>
    <w:p w:rsidR="001C6E21" w:rsidRPr="00210A0B" w:rsidRDefault="001C6E21" w:rsidP="00210A0B">
      <w:pPr>
        <w:pStyle w:val="ConsPlusNormal"/>
        <w:ind w:firstLine="540"/>
        <w:jc w:val="both"/>
        <w:rPr>
          <w:rFonts w:ascii="Times New Roman" w:hAnsi="Times New Roman" w:cs="Times New Roman"/>
          <w:sz w:val="24"/>
          <w:szCs w:val="24"/>
        </w:rPr>
      </w:pPr>
      <w:r w:rsidRPr="00210A0B">
        <w:rPr>
          <w:rFonts w:ascii="Times New Roman" w:hAnsi="Times New Roman" w:cs="Times New Roman"/>
          <w:sz w:val="24"/>
          <w:szCs w:val="24"/>
        </w:rPr>
        <w:t>10. Специалисты - члены молодых семей, занятые перспективными исследованиями и разработками в области создания наукоемкой и высокотехнологичной продукции для нужд обороны и безопасности государства, могут участвовать в подпрограмме, а также претендовать на дополнительную поддержку организаций-работодателей. Форма дополнительной поддержки определяется указанными организациями.</w:t>
      </w:r>
    </w:p>
    <w:p w:rsidR="001C6E21" w:rsidRPr="00210A0B" w:rsidRDefault="001C6E21" w:rsidP="00210A0B">
      <w:pPr>
        <w:pStyle w:val="ConsPlusNormal"/>
        <w:ind w:firstLine="540"/>
        <w:jc w:val="both"/>
        <w:rPr>
          <w:rFonts w:ascii="Times New Roman" w:hAnsi="Times New Roman" w:cs="Times New Roman"/>
          <w:sz w:val="24"/>
          <w:szCs w:val="24"/>
        </w:rPr>
      </w:pPr>
      <w:r w:rsidRPr="00210A0B">
        <w:rPr>
          <w:rFonts w:ascii="Times New Roman" w:hAnsi="Times New Roman" w:cs="Times New Roman"/>
          <w:sz w:val="24"/>
          <w:szCs w:val="24"/>
        </w:rPr>
        <w:t xml:space="preserve">11. </w:t>
      </w:r>
      <w:proofErr w:type="gramStart"/>
      <w:r w:rsidRPr="00210A0B">
        <w:rPr>
          <w:rFonts w:ascii="Times New Roman" w:hAnsi="Times New Roman" w:cs="Times New Roman"/>
          <w:sz w:val="24"/>
          <w:szCs w:val="24"/>
        </w:rPr>
        <w:t xml:space="preserve">В случае, когда после начисления социальных выплат в бюджете муниципального образования Гаринского городского округа сложился остаток средств областного или, при наличии, федерального бюджета, выделенных в качестве субсидии на </w:t>
      </w:r>
      <w:r w:rsidR="00B0336E" w:rsidRPr="00210A0B">
        <w:rPr>
          <w:rFonts w:ascii="Times New Roman" w:hAnsi="Times New Roman" w:cs="Times New Roman"/>
          <w:sz w:val="24"/>
          <w:szCs w:val="24"/>
        </w:rPr>
        <w:t>софинансирование</w:t>
      </w:r>
      <w:r w:rsidRPr="00210A0B">
        <w:rPr>
          <w:rFonts w:ascii="Times New Roman" w:hAnsi="Times New Roman" w:cs="Times New Roman"/>
          <w:sz w:val="24"/>
          <w:szCs w:val="24"/>
        </w:rPr>
        <w:t xml:space="preserve"> социальных выплат молодым семьям на приобретение (строительство) жилья в текущем финансовом году (далее - остаток средств), он направляется на предоставление социальной выплаты молодой семье, следующей по списку молодых семей - участников подпрограммы, изъявивших</w:t>
      </w:r>
      <w:proofErr w:type="gramEnd"/>
      <w:r w:rsidRPr="00210A0B">
        <w:rPr>
          <w:rFonts w:ascii="Times New Roman" w:hAnsi="Times New Roman" w:cs="Times New Roman"/>
          <w:sz w:val="24"/>
          <w:szCs w:val="24"/>
        </w:rPr>
        <w:t xml:space="preserve"> желание получить социальную выплату по муниципальному образованию Гаринского городского округа  в конкретном году, при этом размер социальной выплаты должен соответствовать размеру социальной выплаты, предусмотренному Программой. Решение об увеличении доли местного бюджета принимается органом местного самоуправления муниципального образования Гаринского городского округа  и направляется в Министерство.</w:t>
      </w:r>
    </w:p>
    <w:p w:rsidR="001C6E21" w:rsidRPr="00210A0B" w:rsidRDefault="001C6E21" w:rsidP="00210A0B">
      <w:pPr>
        <w:pStyle w:val="ConsPlusNormal"/>
        <w:ind w:firstLine="540"/>
        <w:jc w:val="both"/>
        <w:rPr>
          <w:rFonts w:ascii="Times New Roman" w:hAnsi="Times New Roman" w:cs="Times New Roman"/>
          <w:sz w:val="24"/>
          <w:szCs w:val="24"/>
        </w:rPr>
      </w:pPr>
      <w:r w:rsidRPr="00210A0B">
        <w:rPr>
          <w:rFonts w:ascii="Times New Roman" w:hAnsi="Times New Roman" w:cs="Times New Roman"/>
          <w:sz w:val="24"/>
          <w:szCs w:val="24"/>
        </w:rPr>
        <w:t xml:space="preserve">12. Если после распределения средств областного или, при наличии, федерального бюджета на </w:t>
      </w:r>
      <w:r w:rsidR="00B0336E" w:rsidRPr="00210A0B">
        <w:rPr>
          <w:rFonts w:ascii="Times New Roman" w:hAnsi="Times New Roman" w:cs="Times New Roman"/>
          <w:sz w:val="24"/>
          <w:szCs w:val="24"/>
        </w:rPr>
        <w:t>софинансирование</w:t>
      </w:r>
      <w:r w:rsidRPr="00210A0B">
        <w:rPr>
          <w:rFonts w:ascii="Times New Roman" w:hAnsi="Times New Roman" w:cs="Times New Roman"/>
          <w:sz w:val="24"/>
          <w:szCs w:val="24"/>
        </w:rPr>
        <w:t xml:space="preserve"> социальных выплат в местном бюджете муниципального образования Гаринского городского округа  остались финансовые средства, предусмотренные на эти цели, социальная выплата молодой семье выплачивается за счет средств местного бюджета муниципального образования Гаринского городского округа в размере, предусмотренном Программой. В данном случае реализация социальных выплат осуществляется в порядке и на условиях, установленных Программой.</w:t>
      </w:r>
    </w:p>
    <w:p w:rsidR="001C6E21" w:rsidRPr="00210A0B" w:rsidRDefault="001C6E21" w:rsidP="00210A0B">
      <w:pPr>
        <w:pStyle w:val="ConsPlusNormal"/>
        <w:ind w:firstLine="540"/>
        <w:jc w:val="both"/>
        <w:rPr>
          <w:rFonts w:ascii="Times New Roman" w:hAnsi="Times New Roman" w:cs="Times New Roman"/>
          <w:sz w:val="24"/>
          <w:szCs w:val="24"/>
        </w:rPr>
      </w:pPr>
      <w:r w:rsidRPr="00210A0B">
        <w:rPr>
          <w:rFonts w:ascii="Times New Roman" w:hAnsi="Times New Roman" w:cs="Times New Roman"/>
          <w:sz w:val="24"/>
          <w:szCs w:val="24"/>
        </w:rPr>
        <w:t xml:space="preserve">13. Программой предусмотрены следующие механизмы по </w:t>
      </w:r>
      <w:proofErr w:type="spellStart"/>
      <w:r w:rsidR="00B0336E" w:rsidRPr="00210A0B">
        <w:rPr>
          <w:rFonts w:ascii="Times New Roman" w:hAnsi="Times New Roman" w:cs="Times New Roman"/>
          <w:sz w:val="24"/>
          <w:szCs w:val="24"/>
        </w:rPr>
        <w:t>софинансированию</w:t>
      </w:r>
      <w:proofErr w:type="spellEnd"/>
      <w:r w:rsidRPr="00210A0B">
        <w:rPr>
          <w:rFonts w:ascii="Times New Roman" w:hAnsi="Times New Roman" w:cs="Times New Roman"/>
          <w:sz w:val="24"/>
          <w:szCs w:val="24"/>
        </w:rPr>
        <w:t xml:space="preserve"> расходных обязательств по предоставлению социальных выплат:</w:t>
      </w:r>
    </w:p>
    <w:p w:rsidR="001C6E21" w:rsidRPr="00210A0B" w:rsidRDefault="001C6E21" w:rsidP="00210A0B">
      <w:pPr>
        <w:pStyle w:val="ConsPlusNormal"/>
        <w:ind w:firstLine="540"/>
        <w:jc w:val="both"/>
        <w:rPr>
          <w:rFonts w:ascii="Times New Roman" w:hAnsi="Times New Roman" w:cs="Times New Roman"/>
          <w:sz w:val="24"/>
          <w:szCs w:val="24"/>
        </w:rPr>
      </w:pPr>
      <w:r w:rsidRPr="00210A0B">
        <w:rPr>
          <w:rFonts w:ascii="Times New Roman" w:hAnsi="Times New Roman" w:cs="Times New Roman"/>
          <w:sz w:val="24"/>
          <w:szCs w:val="24"/>
        </w:rPr>
        <w:t xml:space="preserve">1) увеличение объема средств местного бюджета муниципального образования Гаринского городского округа до минимального достаточного размера, необходимого для </w:t>
      </w:r>
      <w:proofErr w:type="spellStart"/>
      <w:r w:rsidRPr="00210A0B">
        <w:rPr>
          <w:rFonts w:ascii="Times New Roman" w:hAnsi="Times New Roman" w:cs="Times New Roman"/>
          <w:sz w:val="24"/>
          <w:szCs w:val="24"/>
        </w:rPr>
        <w:t>софинансирования</w:t>
      </w:r>
      <w:proofErr w:type="spellEnd"/>
      <w:r w:rsidRPr="00210A0B">
        <w:rPr>
          <w:rFonts w:ascii="Times New Roman" w:hAnsi="Times New Roman" w:cs="Times New Roman"/>
          <w:sz w:val="24"/>
          <w:szCs w:val="24"/>
        </w:rPr>
        <w:t xml:space="preserve"> социальных выплат молодым семьям, в случае выделения средств </w:t>
      </w:r>
      <w:r w:rsidRPr="00210A0B">
        <w:rPr>
          <w:rFonts w:ascii="Times New Roman" w:hAnsi="Times New Roman" w:cs="Times New Roman"/>
          <w:sz w:val="24"/>
          <w:szCs w:val="24"/>
        </w:rPr>
        <w:lastRenderedPageBreak/>
        <w:t>областного бюджета;</w:t>
      </w:r>
    </w:p>
    <w:p w:rsidR="001C6E21" w:rsidRPr="00210A0B" w:rsidRDefault="001C6E21" w:rsidP="00210A0B">
      <w:pPr>
        <w:pStyle w:val="ConsPlusNormal"/>
        <w:ind w:firstLine="540"/>
        <w:jc w:val="both"/>
        <w:rPr>
          <w:rFonts w:ascii="Times New Roman" w:hAnsi="Times New Roman" w:cs="Times New Roman"/>
          <w:sz w:val="24"/>
          <w:szCs w:val="24"/>
        </w:rPr>
      </w:pPr>
      <w:r w:rsidRPr="00210A0B">
        <w:rPr>
          <w:rFonts w:ascii="Times New Roman" w:hAnsi="Times New Roman" w:cs="Times New Roman"/>
          <w:sz w:val="24"/>
          <w:szCs w:val="24"/>
        </w:rPr>
        <w:t xml:space="preserve">2) увеличение объема средств местного бюджета муниципального образования Гаринского городского округа до минимального достаточного размера, необходимого для </w:t>
      </w:r>
      <w:proofErr w:type="spellStart"/>
      <w:r w:rsidRPr="00210A0B">
        <w:rPr>
          <w:rFonts w:ascii="Times New Roman" w:hAnsi="Times New Roman" w:cs="Times New Roman"/>
          <w:sz w:val="24"/>
          <w:szCs w:val="24"/>
        </w:rPr>
        <w:t>софинансирования</w:t>
      </w:r>
      <w:proofErr w:type="spellEnd"/>
      <w:r w:rsidRPr="00210A0B">
        <w:rPr>
          <w:rFonts w:ascii="Times New Roman" w:hAnsi="Times New Roman" w:cs="Times New Roman"/>
          <w:sz w:val="24"/>
          <w:szCs w:val="24"/>
        </w:rPr>
        <w:t xml:space="preserve"> социальных выплат молодым семьям, в случае выделения средств федерального бюджета;</w:t>
      </w:r>
    </w:p>
    <w:p w:rsidR="00CA7181" w:rsidRPr="00210A0B" w:rsidRDefault="001C6E21" w:rsidP="00210A0B">
      <w:pPr>
        <w:pStyle w:val="ConsPlusNormal"/>
        <w:ind w:firstLine="540"/>
        <w:jc w:val="both"/>
        <w:rPr>
          <w:rFonts w:ascii="Times New Roman" w:hAnsi="Times New Roman" w:cs="Times New Roman"/>
          <w:sz w:val="24"/>
          <w:szCs w:val="24"/>
        </w:rPr>
      </w:pPr>
      <w:r w:rsidRPr="00210A0B">
        <w:rPr>
          <w:rFonts w:ascii="Times New Roman" w:hAnsi="Times New Roman" w:cs="Times New Roman"/>
          <w:sz w:val="24"/>
          <w:szCs w:val="24"/>
        </w:rPr>
        <w:t>3) увеличение объема средств местного бюджета муниципального образования Гаринского городского округа  до полной социальной выплаты в случае нехватки средст</w:t>
      </w:r>
      <w:r w:rsidR="00CA7181" w:rsidRPr="00210A0B">
        <w:rPr>
          <w:rFonts w:ascii="Times New Roman" w:hAnsi="Times New Roman" w:cs="Times New Roman"/>
          <w:sz w:val="24"/>
          <w:szCs w:val="24"/>
        </w:rPr>
        <w:t xml:space="preserve">в местного бюджета Гаринского городского округа </w:t>
      </w:r>
      <w:r w:rsidRPr="00210A0B">
        <w:rPr>
          <w:rFonts w:ascii="Times New Roman" w:hAnsi="Times New Roman" w:cs="Times New Roman"/>
          <w:sz w:val="24"/>
          <w:szCs w:val="24"/>
        </w:rPr>
        <w:t xml:space="preserve">для исполнения гарантийных обязательств, данных муниципальным образованием исполнителю Подпрограммы при прохождении отбора муниципальных образований в Свердловской области, бюджетам </w:t>
      </w:r>
    </w:p>
    <w:p w:rsidR="001C6E21" w:rsidRPr="00210A0B" w:rsidRDefault="001C6E21" w:rsidP="00210A0B">
      <w:pPr>
        <w:pStyle w:val="ConsPlusNormal"/>
        <w:ind w:firstLine="540"/>
        <w:jc w:val="both"/>
        <w:rPr>
          <w:rFonts w:ascii="Times New Roman" w:hAnsi="Times New Roman" w:cs="Times New Roman"/>
          <w:sz w:val="24"/>
          <w:szCs w:val="24"/>
        </w:rPr>
      </w:pPr>
      <w:r w:rsidRPr="00210A0B">
        <w:rPr>
          <w:rFonts w:ascii="Times New Roman" w:hAnsi="Times New Roman" w:cs="Times New Roman"/>
          <w:sz w:val="24"/>
          <w:szCs w:val="24"/>
        </w:rPr>
        <w:t>которых могут быть предоставлены субсидии на софинансирование социальных выплат молодым семьям на приобретение (строительство) жилья.</w:t>
      </w:r>
    </w:p>
    <w:p w:rsidR="001C6E21" w:rsidRPr="00210A0B" w:rsidRDefault="001C6E21" w:rsidP="00210A0B">
      <w:pPr>
        <w:pStyle w:val="ConsPlusNormal"/>
        <w:ind w:firstLine="540"/>
        <w:jc w:val="both"/>
        <w:rPr>
          <w:rFonts w:ascii="Times New Roman" w:hAnsi="Times New Roman" w:cs="Times New Roman"/>
          <w:sz w:val="24"/>
          <w:szCs w:val="24"/>
        </w:rPr>
      </w:pPr>
      <w:r w:rsidRPr="00210A0B">
        <w:rPr>
          <w:rFonts w:ascii="Times New Roman" w:hAnsi="Times New Roman" w:cs="Times New Roman"/>
          <w:sz w:val="24"/>
          <w:szCs w:val="24"/>
        </w:rPr>
        <w:t>14. Право на улучшение жилищных условий с использованием социальной выплаты или иной формы государственной поддержки предоставляется молодой семье только один раз.</w:t>
      </w:r>
    </w:p>
    <w:p w:rsidR="001C6E21" w:rsidRPr="00210A0B" w:rsidRDefault="001C6E21" w:rsidP="00210A0B">
      <w:pPr>
        <w:pStyle w:val="ConsPlusNormal"/>
        <w:ind w:firstLine="540"/>
        <w:jc w:val="both"/>
        <w:rPr>
          <w:rFonts w:ascii="Times New Roman" w:hAnsi="Times New Roman" w:cs="Times New Roman"/>
          <w:sz w:val="24"/>
          <w:szCs w:val="24"/>
        </w:rPr>
      </w:pPr>
      <w:r w:rsidRPr="00210A0B">
        <w:rPr>
          <w:rFonts w:ascii="Times New Roman" w:hAnsi="Times New Roman" w:cs="Times New Roman"/>
          <w:sz w:val="24"/>
          <w:szCs w:val="24"/>
        </w:rPr>
        <w:t>Участие молодой семьи в подпрограмме является добровольным.</w:t>
      </w:r>
    </w:p>
    <w:p w:rsidR="001C6E21" w:rsidRPr="00210A0B" w:rsidRDefault="001C6E21" w:rsidP="00210A0B">
      <w:pPr>
        <w:pStyle w:val="ConsPlusNormal"/>
        <w:ind w:firstLine="540"/>
        <w:jc w:val="both"/>
        <w:rPr>
          <w:rFonts w:ascii="Times New Roman" w:hAnsi="Times New Roman" w:cs="Times New Roman"/>
          <w:sz w:val="24"/>
          <w:szCs w:val="24"/>
        </w:rPr>
      </w:pPr>
      <w:r w:rsidRPr="00210A0B">
        <w:rPr>
          <w:rFonts w:ascii="Times New Roman" w:hAnsi="Times New Roman" w:cs="Times New Roman"/>
          <w:sz w:val="24"/>
          <w:szCs w:val="24"/>
        </w:rPr>
        <w:t xml:space="preserve">Условия участия в подпрограмме и предоставления социальной выплаты является согласие совершеннолетних членов молодой семьи на обработку органами местного самоуправления, исполнительными органами государственной власти Свердловской области, федеральными органами исполнительной власти персональных данных о членах молодой семьи. Согласие должно быть оформлено в соответствии со </w:t>
      </w:r>
      <w:hyperlink r:id="rId13" w:tooltip="Федеральный закон от 27.07.2006 N 152-ФЗ (ред. от 23.07.2013) &quot;О персональных данных&quot;{КонсультантПлюс}" w:history="1">
        <w:r w:rsidRPr="00210A0B">
          <w:rPr>
            <w:rFonts w:ascii="Times New Roman" w:hAnsi="Times New Roman" w:cs="Times New Roman"/>
            <w:sz w:val="24"/>
            <w:szCs w:val="24"/>
          </w:rPr>
          <w:t>статьей 9</w:t>
        </w:r>
      </w:hyperlink>
      <w:r w:rsidRPr="00210A0B">
        <w:rPr>
          <w:rFonts w:ascii="Times New Roman" w:hAnsi="Times New Roman" w:cs="Times New Roman"/>
          <w:sz w:val="24"/>
          <w:szCs w:val="24"/>
        </w:rPr>
        <w:t xml:space="preserve"> Федерального</w:t>
      </w:r>
      <w:r w:rsidR="00465454" w:rsidRPr="00210A0B">
        <w:rPr>
          <w:rFonts w:ascii="Times New Roman" w:hAnsi="Times New Roman" w:cs="Times New Roman"/>
          <w:sz w:val="24"/>
          <w:szCs w:val="24"/>
        </w:rPr>
        <w:t xml:space="preserve"> закона от 27.07.2006 N 152-ФЗ «О персональных данных»</w:t>
      </w:r>
      <w:r w:rsidRPr="00210A0B">
        <w:rPr>
          <w:rFonts w:ascii="Times New Roman" w:hAnsi="Times New Roman" w:cs="Times New Roman"/>
          <w:sz w:val="24"/>
          <w:szCs w:val="24"/>
        </w:rPr>
        <w:t>.</w:t>
      </w:r>
    </w:p>
    <w:p w:rsidR="001C6E21" w:rsidRPr="00210A0B" w:rsidRDefault="001C6E21" w:rsidP="00210A0B">
      <w:pPr>
        <w:pStyle w:val="ConsPlusNormal"/>
        <w:ind w:firstLine="540"/>
        <w:jc w:val="both"/>
        <w:rPr>
          <w:rFonts w:ascii="Times New Roman" w:hAnsi="Times New Roman" w:cs="Times New Roman"/>
          <w:sz w:val="24"/>
          <w:szCs w:val="24"/>
        </w:rPr>
      </w:pPr>
      <w:r w:rsidRPr="00210A0B">
        <w:rPr>
          <w:rFonts w:ascii="Times New Roman" w:hAnsi="Times New Roman" w:cs="Times New Roman"/>
          <w:sz w:val="24"/>
          <w:szCs w:val="24"/>
        </w:rPr>
        <w:t>15. Приобретаемое жилое помещение (создаваемый объект индивидуального жилищного строительства) должно находиться на территории Свердловской области.</w:t>
      </w:r>
    </w:p>
    <w:p w:rsidR="001C6E21" w:rsidRPr="00210A0B" w:rsidRDefault="001C6E21" w:rsidP="00210A0B">
      <w:pPr>
        <w:pStyle w:val="ConsPlusNormal"/>
        <w:ind w:firstLine="540"/>
        <w:jc w:val="both"/>
        <w:rPr>
          <w:rFonts w:ascii="Times New Roman" w:hAnsi="Times New Roman" w:cs="Times New Roman"/>
          <w:sz w:val="24"/>
          <w:szCs w:val="24"/>
        </w:rPr>
      </w:pPr>
    </w:p>
    <w:p w:rsidR="001C6E21" w:rsidRPr="00210A0B" w:rsidRDefault="001C6E21" w:rsidP="00210A0B">
      <w:pPr>
        <w:pStyle w:val="ConsPlusNormal"/>
        <w:jc w:val="center"/>
        <w:outlineLvl w:val="2"/>
        <w:rPr>
          <w:rFonts w:ascii="Times New Roman" w:hAnsi="Times New Roman" w:cs="Times New Roman"/>
          <w:sz w:val="24"/>
          <w:szCs w:val="24"/>
        </w:rPr>
      </w:pPr>
      <w:r w:rsidRPr="00210A0B">
        <w:rPr>
          <w:rFonts w:ascii="Times New Roman" w:hAnsi="Times New Roman" w:cs="Times New Roman"/>
          <w:sz w:val="24"/>
          <w:szCs w:val="24"/>
        </w:rPr>
        <w:t>5.1. ТРЕБОВАНИЯ К УЧАСТНИКАМ ПРОГРАММЫ</w:t>
      </w:r>
    </w:p>
    <w:p w:rsidR="001C6E21" w:rsidRPr="00210A0B" w:rsidRDefault="001C6E21" w:rsidP="00210A0B">
      <w:pPr>
        <w:pStyle w:val="ConsPlusNormal"/>
        <w:ind w:firstLine="540"/>
        <w:jc w:val="both"/>
        <w:rPr>
          <w:rFonts w:ascii="Times New Roman" w:hAnsi="Times New Roman" w:cs="Times New Roman"/>
          <w:sz w:val="24"/>
          <w:szCs w:val="24"/>
        </w:rPr>
      </w:pPr>
    </w:p>
    <w:p w:rsidR="001C6E21" w:rsidRPr="00210A0B" w:rsidRDefault="001C6E21" w:rsidP="00210A0B">
      <w:pPr>
        <w:pStyle w:val="ConsPlusNormal"/>
        <w:ind w:firstLine="540"/>
        <w:jc w:val="both"/>
        <w:rPr>
          <w:rFonts w:ascii="Times New Roman" w:hAnsi="Times New Roman" w:cs="Times New Roman"/>
          <w:sz w:val="24"/>
          <w:szCs w:val="24"/>
        </w:rPr>
      </w:pPr>
      <w:r w:rsidRPr="00210A0B">
        <w:rPr>
          <w:rFonts w:ascii="Times New Roman" w:hAnsi="Times New Roman" w:cs="Times New Roman"/>
          <w:sz w:val="24"/>
          <w:szCs w:val="24"/>
        </w:rPr>
        <w:t>16. Участником Программы может быть молодая семья, в том числе молодая семья, имеющая одного и более детей,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и более детей соответствующая следующим условиям:</w:t>
      </w:r>
    </w:p>
    <w:p w:rsidR="001C6E21" w:rsidRPr="00210A0B" w:rsidRDefault="001C6E21" w:rsidP="00210A0B">
      <w:pPr>
        <w:pStyle w:val="ConsPlusNormal"/>
        <w:ind w:firstLine="540"/>
        <w:jc w:val="both"/>
        <w:rPr>
          <w:rFonts w:ascii="Times New Roman" w:hAnsi="Times New Roman" w:cs="Times New Roman"/>
          <w:sz w:val="24"/>
          <w:szCs w:val="24"/>
        </w:rPr>
      </w:pPr>
      <w:r w:rsidRPr="00210A0B">
        <w:rPr>
          <w:rFonts w:ascii="Times New Roman" w:hAnsi="Times New Roman" w:cs="Times New Roman"/>
          <w:sz w:val="24"/>
          <w:szCs w:val="24"/>
        </w:rPr>
        <w:t>1) возраст каждого из супругов либо одного родителя в неполной семье не превышает 35 лет на момент принятия Министерством физической культуры, спорта и молодежн</w:t>
      </w:r>
      <w:r w:rsidR="001F0575" w:rsidRPr="00210A0B">
        <w:rPr>
          <w:rFonts w:ascii="Times New Roman" w:hAnsi="Times New Roman" w:cs="Times New Roman"/>
          <w:sz w:val="24"/>
          <w:szCs w:val="24"/>
        </w:rPr>
        <w:t>ой политики Свердловской</w:t>
      </w:r>
      <w:r w:rsidRPr="00210A0B">
        <w:rPr>
          <w:rFonts w:ascii="Times New Roman" w:hAnsi="Times New Roman" w:cs="Times New Roman"/>
          <w:sz w:val="24"/>
          <w:szCs w:val="24"/>
        </w:rPr>
        <w:t xml:space="preserve"> области (далее - Министерство) решения о включении молодой семьи в список молодых семей - претендентов на получение социальной выплаты в планируемом году по Свердловской области;</w:t>
      </w:r>
    </w:p>
    <w:p w:rsidR="001C6E21" w:rsidRPr="00210A0B" w:rsidRDefault="001C6E21" w:rsidP="00210A0B">
      <w:pPr>
        <w:pStyle w:val="ConsPlusNormal"/>
        <w:ind w:firstLine="540"/>
        <w:jc w:val="both"/>
        <w:rPr>
          <w:rFonts w:ascii="Times New Roman" w:hAnsi="Times New Roman" w:cs="Times New Roman"/>
          <w:sz w:val="24"/>
          <w:szCs w:val="24"/>
        </w:rPr>
      </w:pPr>
      <w:bookmarkStart w:id="1" w:name="Par255"/>
      <w:bookmarkEnd w:id="1"/>
      <w:proofErr w:type="gramStart"/>
      <w:r w:rsidRPr="00210A0B">
        <w:rPr>
          <w:rFonts w:ascii="Times New Roman" w:hAnsi="Times New Roman" w:cs="Times New Roman"/>
          <w:sz w:val="24"/>
          <w:szCs w:val="24"/>
        </w:rPr>
        <w:t xml:space="preserve">2) признание семьи, нуждающейся в улучшении жилищных условий (под нуждающимися в жилых помещениях понимаются молодые семьи, поставленные на учет в качестве нуждающихся в улучшении жилищных условий до 1 марта 2005 года, а также молодые семьи, признанные органом местного самоуправления по месту их постоянного жительства нуждающимися в жилых помещениях после 1 марта 2005 года по тем основаниям, которые установлены </w:t>
      </w:r>
      <w:hyperlink r:id="rId14" w:tooltip="&quot;Жилищный кодекс Российской Федерации&quot; от 29.12.2004 N 188-ФЗ (ред. от 05.04.2013)------------ Недействующая редакция{КонсультантПлюс}" w:history="1">
        <w:r w:rsidRPr="00210A0B">
          <w:rPr>
            <w:rFonts w:ascii="Times New Roman" w:hAnsi="Times New Roman" w:cs="Times New Roman"/>
            <w:sz w:val="24"/>
            <w:szCs w:val="24"/>
          </w:rPr>
          <w:t>статьей 51</w:t>
        </w:r>
        <w:proofErr w:type="gramEnd"/>
      </w:hyperlink>
      <w:r w:rsidR="00FC1B46" w:rsidRPr="00210A0B">
        <w:rPr>
          <w:rFonts w:ascii="Times New Roman" w:hAnsi="Times New Roman" w:cs="Times New Roman"/>
          <w:sz w:val="24"/>
          <w:szCs w:val="24"/>
        </w:rPr>
        <w:t xml:space="preserve"> </w:t>
      </w:r>
      <w:proofErr w:type="gramStart"/>
      <w:r w:rsidRPr="00210A0B">
        <w:rPr>
          <w:rFonts w:ascii="Times New Roman" w:hAnsi="Times New Roman" w:cs="Times New Roman"/>
          <w:sz w:val="24"/>
          <w:szCs w:val="24"/>
        </w:rPr>
        <w:t>Жилищного кодекса Российской Федерации для признания граждан нуждающимися в жилых помещениях, предоставленных по договорам социального найма, вне зависимости от того, поставлены ли они на учет в качестве нуждающихся в жилых помещениях);</w:t>
      </w:r>
      <w:proofErr w:type="gramEnd"/>
    </w:p>
    <w:p w:rsidR="001C6E21" w:rsidRPr="00210A0B" w:rsidRDefault="001C6E21" w:rsidP="00210A0B">
      <w:pPr>
        <w:pStyle w:val="ConsPlusNormal"/>
        <w:ind w:firstLine="540"/>
        <w:jc w:val="both"/>
        <w:rPr>
          <w:rFonts w:ascii="Times New Roman" w:hAnsi="Times New Roman" w:cs="Times New Roman"/>
          <w:sz w:val="24"/>
          <w:szCs w:val="24"/>
        </w:rPr>
      </w:pPr>
      <w:r w:rsidRPr="00210A0B">
        <w:rPr>
          <w:rFonts w:ascii="Times New Roman" w:hAnsi="Times New Roman" w:cs="Times New Roman"/>
          <w:sz w:val="24"/>
          <w:szCs w:val="24"/>
        </w:rPr>
        <w:t>3) наличие у семьи доходов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1C6E21" w:rsidRPr="00210A0B" w:rsidRDefault="001C6E21" w:rsidP="00210A0B">
      <w:pPr>
        <w:pStyle w:val="ConsPlusNormal"/>
        <w:ind w:firstLine="540"/>
        <w:jc w:val="both"/>
        <w:rPr>
          <w:rFonts w:ascii="Times New Roman" w:hAnsi="Times New Roman" w:cs="Times New Roman"/>
          <w:sz w:val="24"/>
          <w:szCs w:val="24"/>
        </w:rPr>
      </w:pPr>
      <w:r w:rsidRPr="00210A0B">
        <w:rPr>
          <w:rFonts w:ascii="Times New Roman" w:hAnsi="Times New Roman" w:cs="Times New Roman"/>
          <w:sz w:val="24"/>
          <w:szCs w:val="24"/>
        </w:rPr>
        <w:t>17. Молодая семья признается платежеспособной, если разница между расчетной стоимостью жилья, используемой для расчета социальной выплаты, и размером социальной выплаты меньше или равна сумме средств, подтвержденных документами, представленными молодой семьей для расчета платежеспособности.</w:t>
      </w:r>
    </w:p>
    <w:p w:rsidR="001C6E21" w:rsidRPr="00210A0B" w:rsidRDefault="001C6E21" w:rsidP="00210A0B">
      <w:pPr>
        <w:pStyle w:val="ConsPlusNormal"/>
        <w:ind w:firstLine="540"/>
        <w:jc w:val="both"/>
        <w:rPr>
          <w:rFonts w:ascii="Times New Roman" w:hAnsi="Times New Roman" w:cs="Times New Roman"/>
          <w:sz w:val="24"/>
          <w:szCs w:val="24"/>
        </w:rPr>
      </w:pPr>
      <w:bookmarkStart w:id="2" w:name="Par258"/>
      <w:bookmarkEnd w:id="2"/>
      <w:r w:rsidRPr="00210A0B">
        <w:rPr>
          <w:rFonts w:ascii="Times New Roman" w:hAnsi="Times New Roman" w:cs="Times New Roman"/>
          <w:sz w:val="24"/>
          <w:szCs w:val="24"/>
        </w:rPr>
        <w:t>18.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 подтверждается:</w:t>
      </w:r>
    </w:p>
    <w:p w:rsidR="001C6E21" w:rsidRPr="00210A0B" w:rsidRDefault="001C6E21" w:rsidP="00210A0B">
      <w:pPr>
        <w:pStyle w:val="ConsPlusNormal"/>
        <w:ind w:firstLine="540"/>
        <w:jc w:val="both"/>
        <w:rPr>
          <w:rFonts w:ascii="Times New Roman" w:hAnsi="Times New Roman" w:cs="Times New Roman"/>
          <w:sz w:val="24"/>
          <w:szCs w:val="24"/>
        </w:rPr>
      </w:pPr>
      <w:r w:rsidRPr="00210A0B">
        <w:rPr>
          <w:rFonts w:ascii="Times New Roman" w:hAnsi="Times New Roman" w:cs="Times New Roman"/>
          <w:sz w:val="24"/>
          <w:szCs w:val="24"/>
        </w:rPr>
        <w:lastRenderedPageBreak/>
        <w:t>1) справкой из кредитной организации, в которой указан размер кредита (займа), который может быть предоставлен одному из супругов молодой семьи исходя из совокупного дохода семьи;</w:t>
      </w:r>
    </w:p>
    <w:p w:rsidR="001C6E21" w:rsidRPr="00210A0B" w:rsidRDefault="001C6E21" w:rsidP="00210A0B">
      <w:pPr>
        <w:pStyle w:val="ConsPlusNormal"/>
        <w:ind w:firstLine="540"/>
        <w:jc w:val="both"/>
        <w:rPr>
          <w:rFonts w:ascii="Times New Roman" w:hAnsi="Times New Roman" w:cs="Times New Roman"/>
          <w:sz w:val="24"/>
          <w:szCs w:val="24"/>
        </w:rPr>
      </w:pPr>
      <w:r w:rsidRPr="00210A0B">
        <w:rPr>
          <w:rFonts w:ascii="Times New Roman" w:hAnsi="Times New Roman" w:cs="Times New Roman"/>
          <w:sz w:val="24"/>
          <w:szCs w:val="24"/>
        </w:rPr>
        <w:t>2) справкой организации, предоставляющей заем, в которой указан размер предоставляемого займа одному из супругов молодой семьи;</w:t>
      </w:r>
    </w:p>
    <w:p w:rsidR="001C6E21" w:rsidRPr="00210A0B" w:rsidRDefault="001C6E21" w:rsidP="00210A0B">
      <w:pPr>
        <w:pStyle w:val="ConsPlusNormal"/>
        <w:ind w:firstLine="540"/>
        <w:jc w:val="both"/>
        <w:rPr>
          <w:rFonts w:ascii="Times New Roman" w:hAnsi="Times New Roman" w:cs="Times New Roman"/>
          <w:sz w:val="24"/>
          <w:szCs w:val="24"/>
        </w:rPr>
      </w:pPr>
      <w:r w:rsidRPr="00210A0B">
        <w:rPr>
          <w:rFonts w:ascii="Times New Roman" w:hAnsi="Times New Roman" w:cs="Times New Roman"/>
          <w:sz w:val="24"/>
          <w:szCs w:val="24"/>
        </w:rPr>
        <w:t>3) выпиской о наличии средств на счете в банке, который открыт на одного из супругов молодой семьи. Счет должен находиться в банке, расположенном на территории Российской Федерации. Счет в банке должен быть открыт в рублях;</w:t>
      </w:r>
    </w:p>
    <w:p w:rsidR="001C6E21" w:rsidRPr="00210A0B" w:rsidRDefault="001C6E21" w:rsidP="00210A0B">
      <w:pPr>
        <w:pStyle w:val="ConsPlusNormal"/>
        <w:ind w:firstLine="540"/>
        <w:jc w:val="both"/>
        <w:rPr>
          <w:rFonts w:ascii="Times New Roman" w:hAnsi="Times New Roman" w:cs="Times New Roman"/>
          <w:sz w:val="24"/>
          <w:szCs w:val="24"/>
        </w:rPr>
      </w:pPr>
      <w:r w:rsidRPr="00210A0B">
        <w:rPr>
          <w:rFonts w:ascii="Times New Roman" w:hAnsi="Times New Roman" w:cs="Times New Roman"/>
          <w:sz w:val="24"/>
          <w:szCs w:val="24"/>
        </w:rPr>
        <w:t>4) копией соглашения (договора займа) между гражданами и одним из супругов молодой семьи о предоставлении займа на приобретение жилья;</w:t>
      </w:r>
    </w:p>
    <w:p w:rsidR="001C6E21" w:rsidRPr="00210A0B" w:rsidRDefault="001C6E21" w:rsidP="00210A0B">
      <w:pPr>
        <w:pStyle w:val="ConsPlusNormal"/>
        <w:ind w:firstLine="540"/>
        <w:jc w:val="both"/>
        <w:rPr>
          <w:rFonts w:ascii="Times New Roman" w:hAnsi="Times New Roman" w:cs="Times New Roman"/>
          <w:sz w:val="24"/>
          <w:szCs w:val="24"/>
        </w:rPr>
      </w:pPr>
      <w:r w:rsidRPr="00210A0B">
        <w:rPr>
          <w:rFonts w:ascii="Times New Roman" w:hAnsi="Times New Roman" w:cs="Times New Roman"/>
          <w:sz w:val="24"/>
          <w:szCs w:val="24"/>
        </w:rPr>
        <w:t>5) государственным сертификатом на материнский (семейный) капитал.</w:t>
      </w:r>
    </w:p>
    <w:p w:rsidR="001C6E21" w:rsidRPr="00210A0B" w:rsidRDefault="001C6E21" w:rsidP="00210A0B">
      <w:pPr>
        <w:pStyle w:val="ConsPlusNormal"/>
        <w:ind w:firstLine="540"/>
        <w:jc w:val="both"/>
        <w:rPr>
          <w:rFonts w:ascii="Times New Roman" w:hAnsi="Times New Roman" w:cs="Times New Roman"/>
          <w:sz w:val="24"/>
          <w:szCs w:val="24"/>
        </w:rPr>
      </w:pPr>
      <w:r w:rsidRPr="00210A0B">
        <w:rPr>
          <w:rFonts w:ascii="Times New Roman" w:hAnsi="Times New Roman" w:cs="Times New Roman"/>
          <w:sz w:val="24"/>
          <w:szCs w:val="24"/>
        </w:rPr>
        <w:t xml:space="preserve">19. При расчете платежеспособности молодой семьи документы, указанные в </w:t>
      </w:r>
      <w:hyperlink w:anchor="Par258" w:tooltip="Ссылка на текущий документ" w:history="1">
        <w:r w:rsidRPr="00210A0B">
          <w:rPr>
            <w:rFonts w:ascii="Times New Roman" w:hAnsi="Times New Roman" w:cs="Times New Roman"/>
            <w:sz w:val="24"/>
            <w:szCs w:val="24"/>
          </w:rPr>
          <w:t>пункте 18</w:t>
        </w:r>
      </w:hyperlink>
      <w:r w:rsidRPr="00210A0B">
        <w:rPr>
          <w:rFonts w:ascii="Times New Roman" w:hAnsi="Times New Roman" w:cs="Times New Roman"/>
          <w:sz w:val="24"/>
          <w:szCs w:val="24"/>
        </w:rPr>
        <w:t>, учитываются в совокупности либо отдельно, по желанию молодой семьи.</w:t>
      </w:r>
    </w:p>
    <w:p w:rsidR="001C6E21" w:rsidRPr="00210A0B" w:rsidRDefault="001C6E21" w:rsidP="00210A0B">
      <w:pPr>
        <w:pStyle w:val="ConsPlusNormal"/>
        <w:ind w:firstLine="540"/>
        <w:jc w:val="both"/>
        <w:rPr>
          <w:rFonts w:ascii="Times New Roman" w:hAnsi="Times New Roman" w:cs="Times New Roman"/>
          <w:sz w:val="24"/>
          <w:szCs w:val="24"/>
        </w:rPr>
      </w:pPr>
      <w:r w:rsidRPr="00210A0B">
        <w:rPr>
          <w:rFonts w:ascii="Times New Roman" w:hAnsi="Times New Roman" w:cs="Times New Roman"/>
          <w:sz w:val="24"/>
          <w:szCs w:val="24"/>
        </w:rPr>
        <w:t xml:space="preserve">При расчете платежеспособности молодой семьи учитываются документы, указанные в </w:t>
      </w:r>
      <w:hyperlink w:anchor="Par258" w:tooltip="Ссылка на текущий документ" w:history="1">
        <w:r w:rsidRPr="00210A0B">
          <w:rPr>
            <w:rFonts w:ascii="Times New Roman" w:hAnsi="Times New Roman" w:cs="Times New Roman"/>
            <w:sz w:val="24"/>
            <w:szCs w:val="24"/>
          </w:rPr>
          <w:t>пункте 18</w:t>
        </w:r>
      </w:hyperlink>
      <w:r w:rsidRPr="00210A0B">
        <w:rPr>
          <w:rFonts w:ascii="Times New Roman" w:hAnsi="Times New Roman" w:cs="Times New Roman"/>
          <w:sz w:val="24"/>
          <w:szCs w:val="24"/>
        </w:rPr>
        <w:t>, представленные одним из супругов молодой семьи, который не является гражданином Российской Федерации.</w:t>
      </w:r>
    </w:p>
    <w:p w:rsidR="001C6E21" w:rsidRPr="00210A0B" w:rsidRDefault="001C6E21" w:rsidP="00210A0B">
      <w:pPr>
        <w:pStyle w:val="ConsPlusNormal"/>
        <w:ind w:firstLine="540"/>
        <w:jc w:val="both"/>
        <w:rPr>
          <w:rFonts w:ascii="Times New Roman" w:hAnsi="Times New Roman" w:cs="Times New Roman"/>
          <w:sz w:val="24"/>
          <w:szCs w:val="24"/>
        </w:rPr>
      </w:pPr>
      <w:r w:rsidRPr="00210A0B">
        <w:rPr>
          <w:rFonts w:ascii="Times New Roman" w:hAnsi="Times New Roman" w:cs="Times New Roman"/>
          <w:sz w:val="24"/>
          <w:szCs w:val="24"/>
        </w:rPr>
        <w:t>20. Социальная выплата пр</w:t>
      </w:r>
      <w:r w:rsidR="007054F4" w:rsidRPr="00210A0B">
        <w:rPr>
          <w:rFonts w:ascii="Times New Roman" w:hAnsi="Times New Roman" w:cs="Times New Roman"/>
          <w:sz w:val="24"/>
          <w:szCs w:val="24"/>
        </w:rPr>
        <w:t>едоставляется в размере</w:t>
      </w:r>
      <w:r w:rsidRPr="00210A0B">
        <w:rPr>
          <w:rFonts w:ascii="Times New Roman" w:hAnsi="Times New Roman" w:cs="Times New Roman"/>
          <w:sz w:val="24"/>
          <w:szCs w:val="24"/>
        </w:rPr>
        <w:t>:</w:t>
      </w:r>
    </w:p>
    <w:p w:rsidR="001C6E21" w:rsidRPr="00210A0B" w:rsidRDefault="001C6E21" w:rsidP="00210A0B">
      <w:pPr>
        <w:pStyle w:val="ConsPlusNormal"/>
        <w:ind w:firstLine="540"/>
        <w:jc w:val="both"/>
        <w:rPr>
          <w:rFonts w:ascii="Times New Roman" w:hAnsi="Times New Roman" w:cs="Times New Roman"/>
          <w:sz w:val="24"/>
          <w:szCs w:val="24"/>
        </w:rPr>
      </w:pPr>
      <w:r w:rsidRPr="00210A0B">
        <w:rPr>
          <w:rFonts w:ascii="Times New Roman" w:hAnsi="Times New Roman" w:cs="Times New Roman"/>
          <w:sz w:val="24"/>
          <w:szCs w:val="24"/>
        </w:rPr>
        <w:t>- 35 процентов расчетной (средней) стоимости жилья - для молодых семей, не имеющих детей;</w:t>
      </w:r>
    </w:p>
    <w:p w:rsidR="001C6E21" w:rsidRPr="00210A0B" w:rsidRDefault="001C6E21" w:rsidP="00210A0B">
      <w:pPr>
        <w:pStyle w:val="ConsPlusNormal"/>
        <w:ind w:firstLine="540"/>
        <w:jc w:val="both"/>
        <w:rPr>
          <w:rFonts w:ascii="Times New Roman" w:hAnsi="Times New Roman" w:cs="Times New Roman"/>
          <w:sz w:val="24"/>
          <w:szCs w:val="24"/>
        </w:rPr>
      </w:pPr>
      <w:r w:rsidRPr="00210A0B">
        <w:rPr>
          <w:rFonts w:ascii="Times New Roman" w:hAnsi="Times New Roman" w:cs="Times New Roman"/>
          <w:sz w:val="24"/>
          <w:szCs w:val="24"/>
        </w:rPr>
        <w:t>- 40 процентов расчетной (средней) стоимости жилья - для молодых семей, имеющих 1 ребенка и более, а также для неполных молодых семей, состоящих из 1 молодого родителя и 1 ребенка и более.</w:t>
      </w:r>
    </w:p>
    <w:p w:rsidR="001C6E21" w:rsidRPr="00210A0B" w:rsidRDefault="001C6E21" w:rsidP="00210A0B">
      <w:pPr>
        <w:pStyle w:val="ConsPlusNormal"/>
        <w:ind w:firstLine="540"/>
        <w:jc w:val="both"/>
        <w:rPr>
          <w:rFonts w:ascii="Times New Roman" w:hAnsi="Times New Roman" w:cs="Times New Roman"/>
          <w:sz w:val="24"/>
          <w:szCs w:val="24"/>
        </w:rPr>
      </w:pPr>
      <w:r w:rsidRPr="00210A0B">
        <w:rPr>
          <w:rFonts w:ascii="Times New Roman" w:hAnsi="Times New Roman" w:cs="Times New Roman"/>
          <w:sz w:val="24"/>
          <w:szCs w:val="24"/>
        </w:rPr>
        <w:t>21. Для молодых семей доля социальной выплаты за счет средств местного бюджета составляет не менее 10 процентов, доля областного и при наличии федерального бюджета составляет не более 25 и 30 процентов расчетной стоимости жилья в зависимости от состава семьи.</w:t>
      </w:r>
    </w:p>
    <w:p w:rsidR="001C6E21" w:rsidRPr="00210A0B" w:rsidRDefault="001C6E21" w:rsidP="00210A0B">
      <w:pPr>
        <w:pStyle w:val="ConsPlusNormal"/>
        <w:ind w:firstLine="540"/>
        <w:jc w:val="both"/>
        <w:rPr>
          <w:rFonts w:ascii="Times New Roman" w:hAnsi="Times New Roman" w:cs="Times New Roman"/>
          <w:sz w:val="24"/>
          <w:szCs w:val="24"/>
        </w:rPr>
      </w:pPr>
      <w:r w:rsidRPr="00210A0B">
        <w:rPr>
          <w:rFonts w:ascii="Times New Roman" w:hAnsi="Times New Roman" w:cs="Times New Roman"/>
          <w:sz w:val="24"/>
          <w:szCs w:val="24"/>
        </w:rPr>
        <w:t xml:space="preserve">22. </w:t>
      </w:r>
      <w:proofErr w:type="gramStart"/>
      <w:r w:rsidRPr="00210A0B">
        <w:rPr>
          <w:rFonts w:ascii="Times New Roman" w:hAnsi="Times New Roman" w:cs="Times New Roman"/>
          <w:sz w:val="24"/>
          <w:szCs w:val="24"/>
        </w:rPr>
        <w:t xml:space="preserve">Если после распределения средств областного бюджета на софинансирование социальных выплат молодым семьям на приобретение (строительство) жилья в бюджете муниципального образования Гаринского городского </w:t>
      </w:r>
      <w:r w:rsidR="004D71CC" w:rsidRPr="00210A0B">
        <w:rPr>
          <w:rFonts w:ascii="Times New Roman" w:hAnsi="Times New Roman" w:cs="Times New Roman"/>
          <w:sz w:val="24"/>
          <w:szCs w:val="24"/>
        </w:rPr>
        <w:t>округа</w:t>
      </w:r>
      <w:r w:rsidRPr="00210A0B">
        <w:rPr>
          <w:rFonts w:ascii="Times New Roman" w:hAnsi="Times New Roman" w:cs="Times New Roman"/>
          <w:sz w:val="24"/>
          <w:szCs w:val="24"/>
        </w:rPr>
        <w:t xml:space="preserve"> остались финансовые средства, предусмотренные на эти цели, социальная выплата молодой семье на приобретение (строительство) жилья </w:t>
      </w:r>
      <w:r w:rsidR="001C31F2" w:rsidRPr="00210A0B">
        <w:rPr>
          <w:rFonts w:ascii="Times New Roman" w:hAnsi="Times New Roman" w:cs="Times New Roman"/>
          <w:sz w:val="24"/>
          <w:szCs w:val="24"/>
        </w:rPr>
        <w:t>по решению Администрации округа</w:t>
      </w:r>
      <w:r w:rsidRPr="00210A0B">
        <w:rPr>
          <w:rFonts w:ascii="Times New Roman" w:hAnsi="Times New Roman" w:cs="Times New Roman"/>
          <w:sz w:val="24"/>
          <w:szCs w:val="24"/>
        </w:rPr>
        <w:t xml:space="preserve"> может выплачиваться за счет средств местного бюджета муниципального образования Гаринского городского округа  в размере, предусмотренном Программой и порядком</w:t>
      </w:r>
      <w:proofErr w:type="gramEnd"/>
      <w:r w:rsidRPr="00210A0B">
        <w:rPr>
          <w:rFonts w:ascii="Times New Roman" w:hAnsi="Times New Roman" w:cs="Times New Roman"/>
          <w:sz w:val="24"/>
          <w:szCs w:val="24"/>
        </w:rPr>
        <w:t xml:space="preserve"> выдачи социальных выплат за счет средств местного бюджета молодым семьям на приобретение (строительство) жилья на территории Гаринского городского округа  (2012 - 2015 годы).</w:t>
      </w:r>
    </w:p>
    <w:p w:rsidR="001C6E21" w:rsidRPr="00210A0B" w:rsidRDefault="001C6E21" w:rsidP="00210A0B">
      <w:pPr>
        <w:pStyle w:val="ConsPlusNormal"/>
        <w:ind w:firstLine="540"/>
        <w:jc w:val="both"/>
        <w:rPr>
          <w:rFonts w:ascii="Times New Roman" w:hAnsi="Times New Roman" w:cs="Times New Roman"/>
          <w:sz w:val="24"/>
          <w:szCs w:val="24"/>
        </w:rPr>
      </w:pPr>
      <w:r w:rsidRPr="00210A0B">
        <w:rPr>
          <w:rFonts w:ascii="Times New Roman" w:hAnsi="Times New Roman" w:cs="Times New Roman"/>
          <w:sz w:val="24"/>
          <w:szCs w:val="24"/>
        </w:rPr>
        <w:t>23. Расчет размера социальной выплаты производится исходя из размера общей площади жилого помещения, установленного для семей разной численности, количества членов молодой семьи - участницы подпрограммы и норматива стоимости 1 кв. м общей площади жилья по муниципальному образованию, в котором молодая семья включена в список участников подпрограммы. Норматив стоимости 1 кв. м общей площади жилья по муниципальному образованию для расчета размера социальной выплаты устанавливается органом местного самоуправления, но не выше средней рыночной стоимости 1 кв. м общей площади жилья по субъекту Российской Федерации, определяемой уполномоченным Правительством Российской Федерации федеральным органом исполнительной власти.</w:t>
      </w:r>
    </w:p>
    <w:p w:rsidR="001C6E21" w:rsidRPr="00210A0B" w:rsidRDefault="001C6E21" w:rsidP="00210A0B">
      <w:pPr>
        <w:pStyle w:val="ConsPlusNormal"/>
        <w:ind w:firstLine="540"/>
        <w:jc w:val="both"/>
        <w:rPr>
          <w:rFonts w:ascii="Times New Roman" w:hAnsi="Times New Roman" w:cs="Times New Roman"/>
          <w:sz w:val="24"/>
          <w:szCs w:val="24"/>
        </w:rPr>
      </w:pPr>
      <w:r w:rsidRPr="00210A0B">
        <w:rPr>
          <w:rFonts w:ascii="Times New Roman" w:hAnsi="Times New Roman" w:cs="Times New Roman"/>
          <w:sz w:val="24"/>
          <w:szCs w:val="24"/>
        </w:rPr>
        <w:t>Расчет размера социальной выплаты для молодой семьи, в которой один из супругов не является гражданином Российской Федерации, производится исходя из размера общей площади жилого помещения, установленного для семей разной численности с учетом членов семьи, являющихся гражданами Российской Федерации.</w:t>
      </w:r>
    </w:p>
    <w:p w:rsidR="001C6E21" w:rsidRPr="00210A0B" w:rsidRDefault="001C6E21" w:rsidP="00210A0B">
      <w:pPr>
        <w:pStyle w:val="ConsPlusNormal"/>
        <w:ind w:firstLine="540"/>
        <w:jc w:val="both"/>
        <w:rPr>
          <w:rFonts w:ascii="Times New Roman" w:hAnsi="Times New Roman" w:cs="Times New Roman"/>
          <w:sz w:val="24"/>
          <w:szCs w:val="24"/>
        </w:rPr>
      </w:pPr>
      <w:r w:rsidRPr="00210A0B">
        <w:rPr>
          <w:rFonts w:ascii="Times New Roman" w:hAnsi="Times New Roman" w:cs="Times New Roman"/>
          <w:sz w:val="24"/>
          <w:szCs w:val="24"/>
        </w:rPr>
        <w:t>24. Размер общей площади жилого помещения, с учетом которой определяется размер социальной выплаты, составляет:</w:t>
      </w:r>
    </w:p>
    <w:p w:rsidR="001C6E21" w:rsidRPr="00210A0B" w:rsidRDefault="001C6E21" w:rsidP="00210A0B">
      <w:pPr>
        <w:pStyle w:val="ConsPlusNormal"/>
        <w:ind w:firstLine="540"/>
        <w:jc w:val="both"/>
        <w:rPr>
          <w:rFonts w:ascii="Times New Roman" w:hAnsi="Times New Roman" w:cs="Times New Roman"/>
          <w:sz w:val="24"/>
          <w:szCs w:val="24"/>
        </w:rPr>
      </w:pPr>
      <w:r w:rsidRPr="00210A0B">
        <w:rPr>
          <w:rFonts w:ascii="Times New Roman" w:hAnsi="Times New Roman" w:cs="Times New Roman"/>
          <w:sz w:val="24"/>
          <w:szCs w:val="24"/>
        </w:rPr>
        <w:t>- для семьи численностью 2 человека (молодые супруги или 1 молодой родитель и ребенок) - 42 кв. м;</w:t>
      </w:r>
    </w:p>
    <w:p w:rsidR="001C6E21" w:rsidRPr="00210A0B" w:rsidRDefault="001C6E21" w:rsidP="00210A0B">
      <w:pPr>
        <w:pStyle w:val="ConsPlusNormal"/>
        <w:ind w:firstLine="540"/>
        <w:jc w:val="both"/>
        <w:rPr>
          <w:rFonts w:ascii="Times New Roman" w:hAnsi="Times New Roman" w:cs="Times New Roman"/>
          <w:sz w:val="24"/>
          <w:szCs w:val="24"/>
        </w:rPr>
      </w:pPr>
      <w:r w:rsidRPr="00210A0B">
        <w:rPr>
          <w:rFonts w:ascii="Times New Roman" w:hAnsi="Times New Roman" w:cs="Times New Roman"/>
          <w:sz w:val="24"/>
          <w:szCs w:val="24"/>
        </w:rPr>
        <w:t>- для семьи численностью 3 и более человек, включающей помимо молодых супругов 1 и более детей (либо семьи, состоящей из 1 молодого родителя и 2 и более детей) - по 18 кв. м на 1 человека.</w:t>
      </w:r>
    </w:p>
    <w:p w:rsidR="001C6E21" w:rsidRPr="00210A0B" w:rsidRDefault="001C6E21" w:rsidP="00210A0B">
      <w:pPr>
        <w:pStyle w:val="ConsPlusNormal"/>
        <w:ind w:firstLine="540"/>
        <w:jc w:val="both"/>
        <w:rPr>
          <w:rFonts w:ascii="Times New Roman" w:hAnsi="Times New Roman" w:cs="Times New Roman"/>
          <w:sz w:val="24"/>
          <w:szCs w:val="24"/>
        </w:rPr>
      </w:pPr>
      <w:r w:rsidRPr="00210A0B">
        <w:rPr>
          <w:rFonts w:ascii="Times New Roman" w:hAnsi="Times New Roman" w:cs="Times New Roman"/>
          <w:sz w:val="24"/>
          <w:szCs w:val="24"/>
        </w:rPr>
        <w:lastRenderedPageBreak/>
        <w:t>25. Расчетная (средняя) стоимость жилья, используемая при расчете размера социальной выплаты, определяется по формуле:</w:t>
      </w:r>
    </w:p>
    <w:p w:rsidR="001C6E21" w:rsidRPr="00210A0B" w:rsidRDefault="001C6E21" w:rsidP="00210A0B">
      <w:pPr>
        <w:pStyle w:val="ConsPlusNormal"/>
        <w:ind w:firstLine="540"/>
        <w:jc w:val="both"/>
        <w:rPr>
          <w:rFonts w:ascii="Times New Roman" w:hAnsi="Times New Roman" w:cs="Times New Roman"/>
          <w:sz w:val="24"/>
          <w:szCs w:val="24"/>
        </w:rPr>
      </w:pPr>
    </w:p>
    <w:p w:rsidR="001C6E21" w:rsidRPr="00210A0B" w:rsidRDefault="001C6E21" w:rsidP="00210A0B">
      <w:pPr>
        <w:pStyle w:val="ConsPlusNormal"/>
        <w:jc w:val="both"/>
        <w:rPr>
          <w:rFonts w:ascii="Times New Roman" w:hAnsi="Times New Roman" w:cs="Times New Roman"/>
          <w:sz w:val="24"/>
          <w:szCs w:val="24"/>
        </w:rPr>
      </w:pPr>
      <w:proofErr w:type="spellStart"/>
      <w:r w:rsidRPr="00210A0B">
        <w:rPr>
          <w:rFonts w:ascii="Times New Roman" w:hAnsi="Times New Roman" w:cs="Times New Roman"/>
          <w:sz w:val="24"/>
          <w:szCs w:val="24"/>
        </w:rPr>
        <w:t>СтЖ</w:t>
      </w:r>
      <w:proofErr w:type="spellEnd"/>
      <w:r w:rsidRPr="00210A0B">
        <w:rPr>
          <w:rFonts w:ascii="Times New Roman" w:hAnsi="Times New Roman" w:cs="Times New Roman"/>
          <w:sz w:val="24"/>
          <w:szCs w:val="24"/>
        </w:rPr>
        <w:t xml:space="preserve"> = Н </w:t>
      </w:r>
      <w:proofErr w:type="spellStart"/>
      <w:r w:rsidRPr="00210A0B">
        <w:rPr>
          <w:rFonts w:ascii="Times New Roman" w:hAnsi="Times New Roman" w:cs="Times New Roman"/>
          <w:sz w:val="24"/>
          <w:szCs w:val="24"/>
        </w:rPr>
        <w:t>x</w:t>
      </w:r>
      <w:proofErr w:type="spellEnd"/>
      <w:r w:rsidRPr="00210A0B">
        <w:rPr>
          <w:rFonts w:ascii="Times New Roman" w:hAnsi="Times New Roman" w:cs="Times New Roman"/>
          <w:sz w:val="24"/>
          <w:szCs w:val="24"/>
        </w:rPr>
        <w:t xml:space="preserve"> РЖ,</w:t>
      </w:r>
    </w:p>
    <w:p w:rsidR="001C6E21" w:rsidRPr="00210A0B" w:rsidRDefault="001C6E21" w:rsidP="00210A0B">
      <w:pPr>
        <w:pStyle w:val="ConsPlusNormal"/>
        <w:ind w:firstLine="540"/>
        <w:jc w:val="both"/>
        <w:rPr>
          <w:rFonts w:ascii="Times New Roman" w:hAnsi="Times New Roman" w:cs="Times New Roman"/>
          <w:sz w:val="24"/>
          <w:szCs w:val="24"/>
        </w:rPr>
      </w:pPr>
    </w:p>
    <w:p w:rsidR="001C6E21" w:rsidRPr="00210A0B" w:rsidRDefault="001C6E21" w:rsidP="00210A0B">
      <w:pPr>
        <w:pStyle w:val="ConsPlusNormal"/>
        <w:ind w:firstLine="540"/>
        <w:jc w:val="both"/>
        <w:rPr>
          <w:rFonts w:ascii="Times New Roman" w:hAnsi="Times New Roman" w:cs="Times New Roman"/>
          <w:sz w:val="24"/>
          <w:szCs w:val="24"/>
        </w:rPr>
      </w:pPr>
      <w:r w:rsidRPr="00210A0B">
        <w:rPr>
          <w:rFonts w:ascii="Times New Roman" w:hAnsi="Times New Roman" w:cs="Times New Roman"/>
          <w:sz w:val="24"/>
          <w:szCs w:val="24"/>
        </w:rPr>
        <w:t>где:</w:t>
      </w:r>
    </w:p>
    <w:p w:rsidR="001C6E21" w:rsidRPr="00210A0B" w:rsidRDefault="001C6E21" w:rsidP="00210A0B">
      <w:pPr>
        <w:pStyle w:val="ConsPlusNormal"/>
        <w:ind w:firstLine="540"/>
        <w:jc w:val="both"/>
        <w:rPr>
          <w:rFonts w:ascii="Times New Roman" w:hAnsi="Times New Roman" w:cs="Times New Roman"/>
          <w:sz w:val="24"/>
          <w:szCs w:val="24"/>
        </w:rPr>
      </w:pPr>
      <w:proofErr w:type="spellStart"/>
      <w:r w:rsidRPr="00210A0B">
        <w:rPr>
          <w:rFonts w:ascii="Times New Roman" w:hAnsi="Times New Roman" w:cs="Times New Roman"/>
          <w:sz w:val="24"/>
          <w:szCs w:val="24"/>
        </w:rPr>
        <w:t>СтЖ</w:t>
      </w:r>
      <w:proofErr w:type="spellEnd"/>
      <w:r w:rsidRPr="00210A0B">
        <w:rPr>
          <w:rFonts w:ascii="Times New Roman" w:hAnsi="Times New Roman" w:cs="Times New Roman"/>
          <w:sz w:val="24"/>
          <w:szCs w:val="24"/>
        </w:rPr>
        <w:t xml:space="preserve"> - расчетная (средняя) стоимость жилья, используемая при расчете размера социальной выплаты;</w:t>
      </w:r>
    </w:p>
    <w:p w:rsidR="001C6E21" w:rsidRPr="00210A0B" w:rsidRDefault="001C6E21" w:rsidP="00210A0B">
      <w:pPr>
        <w:pStyle w:val="ConsPlusNormal"/>
        <w:ind w:firstLine="540"/>
        <w:jc w:val="both"/>
        <w:rPr>
          <w:rFonts w:ascii="Times New Roman" w:hAnsi="Times New Roman" w:cs="Times New Roman"/>
          <w:sz w:val="24"/>
          <w:szCs w:val="24"/>
        </w:rPr>
      </w:pPr>
      <w:r w:rsidRPr="00210A0B">
        <w:rPr>
          <w:rFonts w:ascii="Times New Roman" w:hAnsi="Times New Roman" w:cs="Times New Roman"/>
          <w:sz w:val="24"/>
          <w:szCs w:val="24"/>
        </w:rPr>
        <w:t>Н - норматив стоимости 1 кв. м общей площади жилья по муниципальному образованию;</w:t>
      </w:r>
    </w:p>
    <w:p w:rsidR="001C6E21" w:rsidRPr="00210A0B" w:rsidRDefault="001C6E21" w:rsidP="00210A0B">
      <w:pPr>
        <w:pStyle w:val="ConsPlusNormal"/>
        <w:ind w:firstLine="540"/>
        <w:jc w:val="both"/>
        <w:rPr>
          <w:rFonts w:ascii="Times New Roman" w:hAnsi="Times New Roman" w:cs="Times New Roman"/>
          <w:sz w:val="24"/>
          <w:szCs w:val="24"/>
        </w:rPr>
      </w:pPr>
      <w:r w:rsidRPr="00210A0B">
        <w:rPr>
          <w:rFonts w:ascii="Times New Roman" w:hAnsi="Times New Roman" w:cs="Times New Roman"/>
          <w:sz w:val="24"/>
          <w:szCs w:val="24"/>
        </w:rPr>
        <w:t>РЖ - размер общей площади жилого помещения, с учетом которой определяется социальная выплата.</w:t>
      </w:r>
    </w:p>
    <w:p w:rsidR="001C6E21" w:rsidRPr="00210A0B" w:rsidRDefault="001C6E21" w:rsidP="00210A0B">
      <w:pPr>
        <w:pStyle w:val="ConsPlusNormal"/>
        <w:ind w:firstLine="540"/>
        <w:jc w:val="both"/>
        <w:rPr>
          <w:rFonts w:ascii="Times New Roman" w:hAnsi="Times New Roman" w:cs="Times New Roman"/>
          <w:sz w:val="24"/>
          <w:szCs w:val="24"/>
        </w:rPr>
      </w:pPr>
      <w:r w:rsidRPr="00210A0B">
        <w:rPr>
          <w:rFonts w:ascii="Times New Roman" w:hAnsi="Times New Roman" w:cs="Times New Roman"/>
          <w:sz w:val="24"/>
          <w:szCs w:val="24"/>
        </w:rPr>
        <w:t>26. Размер социальной выплаты рассчитывается на дату выдачи свидетельства, указывается в свидетельстве и остается неизменным в течение всего срока его действия.</w:t>
      </w:r>
    </w:p>
    <w:p w:rsidR="001C6E21" w:rsidRPr="00210A0B" w:rsidRDefault="001C6E21" w:rsidP="00210A0B">
      <w:pPr>
        <w:pStyle w:val="ConsPlusNormal"/>
        <w:ind w:firstLine="540"/>
        <w:jc w:val="both"/>
        <w:rPr>
          <w:rFonts w:ascii="Times New Roman" w:hAnsi="Times New Roman" w:cs="Times New Roman"/>
          <w:sz w:val="24"/>
          <w:szCs w:val="24"/>
        </w:rPr>
      </w:pPr>
      <w:r w:rsidRPr="00210A0B">
        <w:rPr>
          <w:rFonts w:ascii="Times New Roman" w:hAnsi="Times New Roman" w:cs="Times New Roman"/>
          <w:sz w:val="24"/>
          <w:szCs w:val="24"/>
        </w:rPr>
        <w:t>27. При рождении (усыновлении) одного ребенка предоставляется дополнительная социальная выплата за счет средств областного бюджета. Порядок и расчет предоставления дополнительной социальной выплаты определяется Правительством Свердловской области.</w:t>
      </w:r>
    </w:p>
    <w:p w:rsidR="001C6E21" w:rsidRPr="00210A0B" w:rsidRDefault="001C6E21" w:rsidP="00210A0B">
      <w:pPr>
        <w:pStyle w:val="ConsPlusNormal"/>
        <w:ind w:firstLine="540"/>
        <w:jc w:val="both"/>
        <w:rPr>
          <w:rFonts w:ascii="Times New Roman" w:hAnsi="Times New Roman" w:cs="Times New Roman"/>
          <w:sz w:val="24"/>
          <w:szCs w:val="24"/>
        </w:rPr>
      </w:pPr>
      <w:r w:rsidRPr="00210A0B">
        <w:rPr>
          <w:rFonts w:ascii="Times New Roman" w:hAnsi="Times New Roman" w:cs="Times New Roman"/>
          <w:sz w:val="24"/>
          <w:szCs w:val="24"/>
        </w:rPr>
        <w:t>28. Социальная выплата считается использованной молодой семьей с даты исполнения кредитным учреждением распоряжения распорядителя счета о перечислении зачисленных на его банковский счет сре</w:t>
      </w:r>
      <w:proofErr w:type="gramStart"/>
      <w:r w:rsidRPr="00210A0B">
        <w:rPr>
          <w:rFonts w:ascii="Times New Roman" w:hAnsi="Times New Roman" w:cs="Times New Roman"/>
          <w:sz w:val="24"/>
          <w:szCs w:val="24"/>
        </w:rPr>
        <w:t>дств в сч</w:t>
      </w:r>
      <w:proofErr w:type="gramEnd"/>
      <w:r w:rsidRPr="00210A0B">
        <w:rPr>
          <w:rFonts w:ascii="Times New Roman" w:hAnsi="Times New Roman" w:cs="Times New Roman"/>
          <w:sz w:val="24"/>
          <w:szCs w:val="24"/>
        </w:rPr>
        <w:t>ет оплаты приобретаемого жилого помещения, работ по строительству индивидуального жилого дома.</w:t>
      </w:r>
    </w:p>
    <w:p w:rsidR="001C6E21" w:rsidRPr="00210A0B" w:rsidRDefault="001C6E21" w:rsidP="00210A0B">
      <w:pPr>
        <w:pStyle w:val="ConsPlusNormal"/>
        <w:ind w:firstLine="540"/>
        <w:jc w:val="both"/>
        <w:rPr>
          <w:rFonts w:ascii="Times New Roman" w:hAnsi="Times New Roman" w:cs="Times New Roman"/>
          <w:sz w:val="24"/>
          <w:szCs w:val="24"/>
        </w:rPr>
      </w:pPr>
      <w:r w:rsidRPr="00210A0B">
        <w:rPr>
          <w:rFonts w:ascii="Times New Roman" w:hAnsi="Times New Roman" w:cs="Times New Roman"/>
          <w:sz w:val="24"/>
          <w:szCs w:val="24"/>
        </w:rPr>
        <w:t>29. Право молодой семьи - участницы подпрограммы на получение социальной выплаты удостоверяется именным документом - свидетельством о праве на получение социальной выплаты на приобретение жилого помещения или строительство индивидуального жилого дома (далее - свидетельство), которое не является ценной бумагой.</w:t>
      </w:r>
    </w:p>
    <w:p w:rsidR="001C6E21" w:rsidRPr="00210A0B" w:rsidRDefault="001C6E21" w:rsidP="00210A0B">
      <w:pPr>
        <w:pStyle w:val="ConsPlusNormal"/>
        <w:ind w:firstLine="540"/>
        <w:jc w:val="both"/>
        <w:rPr>
          <w:rFonts w:ascii="Times New Roman" w:hAnsi="Times New Roman" w:cs="Times New Roman"/>
          <w:sz w:val="24"/>
          <w:szCs w:val="24"/>
        </w:rPr>
      </w:pPr>
      <w:r w:rsidRPr="00210A0B">
        <w:rPr>
          <w:rFonts w:ascii="Times New Roman" w:hAnsi="Times New Roman" w:cs="Times New Roman"/>
          <w:sz w:val="24"/>
          <w:szCs w:val="24"/>
        </w:rPr>
        <w:t>Изготовление свидетельств осуществляет Министерство.</w:t>
      </w:r>
    </w:p>
    <w:p w:rsidR="001C6E21" w:rsidRPr="00210A0B" w:rsidRDefault="001C6E21" w:rsidP="00210A0B">
      <w:pPr>
        <w:pStyle w:val="ConsPlusNormal"/>
        <w:ind w:firstLine="540"/>
        <w:jc w:val="both"/>
        <w:rPr>
          <w:rFonts w:ascii="Times New Roman" w:hAnsi="Times New Roman" w:cs="Times New Roman"/>
          <w:sz w:val="24"/>
          <w:szCs w:val="24"/>
        </w:rPr>
      </w:pPr>
    </w:p>
    <w:p w:rsidR="00CE4B93" w:rsidRPr="00210A0B" w:rsidRDefault="00CE4B93" w:rsidP="00210A0B">
      <w:pPr>
        <w:pStyle w:val="ConsPlusNormal"/>
        <w:jc w:val="center"/>
        <w:outlineLvl w:val="2"/>
        <w:rPr>
          <w:rFonts w:ascii="Times New Roman" w:hAnsi="Times New Roman" w:cs="Times New Roman"/>
          <w:sz w:val="24"/>
          <w:szCs w:val="24"/>
        </w:rPr>
      </w:pPr>
      <w:bookmarkStart w:id="3" w:name="Par308"/>
      <w:bookmarkEnd w:id="3"/>
      <w:r w:rsidRPr="00210A0B">
        <w:rPr>
          <w:rFonts w:ascii="Times New Roman" w:hAnsi="Times New Roman" w:cs="Times New Roman"/>
          <w:sz w:val="24"/>
          <w:szCs w:val="24"/>
        </w:rPr>
        <w:t>5.2</w:t>
      </w:r>
      <w:r w:rsidR="001C6E21" w:rsidRPr="00210A0B">
        <w:rPr>
          <w:rFonts w:ascii="Times New Roman" w:hAnsi="Times New Roman" w:cs="Times New Roman"/>
          <w:sz w:val="24"/>
          <w:szCs w:val="24"/>
        </w:rPr>
        <w:t xml:space="preserve">. ПОРЯДОК ФОРМИРОВАНИЯ СПИСКОВ МОЛОДЫХ СЕМЕЙ </w:t>
      </w:r>
      <w:r w:rsidRPr="00210A0B">
        <w:rPr>
          <w:rFonts w:ascii="Times New Roman" w:hAnsi="Times New Roman" w:cs="Times New Roman"/>
          <w:sz w:val="24"/>
          <w:szCs w:val="24"/>
        </w:rPr>
        <w:t>–</w:t>
      </w:r>
    </w:p>
    <w:p w:rsidR="00CE4B93" w:rsidRPr="00210A0B" w:rsidRDefault="001C6E21" w:rsidP="00210A0B">
      <w:pPr>
        <w:pStyle w:val="ConsPlusNormal"/>
        <w:jc w:val="center"/>
        <w:outlineLvl w:val="2"/>
        <w:rPr>
          <w:rFonts w:ascii="Times New Roman" w:hAnsi="Times New Roman" w:cs="Times New Roman"/>
          <w:sz w:val="24"/>
          <w:szCs w:val="24"/>
        </w:rPr>
      </w:pPr>
      <w:r w:rsidRPr="00210A0B">
        <w:rPr>
          <w:rFonts w:ascii="Times New Roman" w:hAnsi="Times New Roman" w:cs="Times New Roman"/>
          <w:sz w:val="24"/>
          <w:szCs w:val="24"/>
        </w:rPr>
        <w:t>УЧАСТНИКОВ</w:t>
      </w:r>
      <w:r w:rsidR="00CE4B93" w:rsidRPr="00210A0B">
        <w:rPr>
          <w:rFonts w:ascii="Times New Roman" w:hAnsi="Times New Roman" w:cs="Times New Roman"/>
          <w:sz w:val="24"/>
          <w:szCs w:val="24"/>
        </w:rPr>
        <w:t xml:space="preserve"> </w:t>
      </w:r>
      <w:r w:rsidRPr="00210A0B">
        <w:rPr>
          <w:rFonts w:ascii="Times New Roman" w:hAnsi="Times New Roman" w:cs="Times New Roman"/>
          <w:sz w:val="24"/>
          <w:szCs w:val="24"/>
        </w:rPr>
        <w:t>ПОДПРОГРАММЫ, ИЗЪЯВИВШИХ ЖЕЛАНИЕ</w:t>
      </w:r>
    </w:p>
    <w:p w:rsidR="001C6E21" w:rsidRPr="00210A0B" w:rsidRDefault="001C6E21" w:rsidP="00210A0B">
      <w:pPr>
        <w:pStyle w:val="ConsPlusNormal"/>
        <w:jc w:val="center"/>
        <w:rPr>
          <w:rFonts w:ascii="Times New Roman" w:hAnsi="Times New Roman" w:cs="Times New Roman"/>
          <w:sz w:val="24"/>
          <w:szCs w:val="24"/>
        </w:rPr>
      </w:pPr>
      <w:r w:rsidRPr="00210A0B">
        <w:rPr>
          <w:rFonts w:ascii="Times New Roman" w:hAnsi="Times New Roman" w:cs="Times New Roman"/>
          <w:sz w:val="24"/>
          <w:szCs w:val="24"/>
        </w:rPr>
        <w:t>ПОЛУЧИТЬ СОЦИАЛЬНУЮ ВЫПЛАТУ</w:t>
      </w:r>
    </w:p>
    <w:p w:rsidR="001C6E21" w:rsidRPr="00210A0B" w:rsidRDefault="00CE4B93" w:rsidP="00210A0B">
      <w:pPr>
        <w:pStyle w:val="ConsPlusNormal"/>
        <w:jc w:val="center"/>
        <w:rPr>
          <w:rFonts w:ascii="Times New Roman" w:hAnsi="Times New Roman" w:cs="Times New Roman"/>
          <w:sz w:val="24"/>
          <w:szCs w:val="24"/>
        </w:rPr>
      </w:pPr>
      <w:r w:rsidRPr="00210A0B">
        <w:rPr>
          <w:rFonts w:ascii="Times New Roman" w:hAnsi="Times New Roman" w:cs="Times New Roman"/>
          <w:sz w:val="24"/>
          <w:szCs w:val="24"/>
        </w:rPr>
        <w:t>ПО ГАРИНСКОМУ ГОРОДСКОМУ ОКРУГУ</w:t>
      </w:r>
    </w:p>
    <w:p w:rsidR="001C6E21" w:rsidRPr="00210A0B" w:rsidRDefault="001C6E21" w:rsidP="00210A0B">
      <w:pPr>
        <w:pStyle w:val="ConsPlusNormal"/>
        <w:jc w:val="both"/>
        <w:rPr>
          <w:rFonts w:ascii="Times New Roman" w:hAnsi="Times New Roman" w:cs="Times New Roman"/>
          <w:sz w:val="24"/>
          <w:szCs w:val="24"/>
        </w:rPr>
      </w:pPr>
    </w:p>
    <w:p w:rsidR="001C6E21" w:rsidRPr="00210A0B" w:rsidRDefault="00BC44A5" w:rsidP="00210A0B">
      <w:pPr>
        <w:pStyle w:val="ConsPlusNormal"/>
        <w:ind w:firstLine="540"/>
        <w:jc w:val="both"/>
        <w:rPr>
          <w:rFonts w:ascii="Times New Roman" w:hAnsi="Times New Roman" w:cs="Times New Roman"/>
          <w:sz w:val="24"/>
          <w:szCs w:val="24"/>
        </w:rPr>
      </w:pPr>
      <w:r w:rsidRPr="00210A0B">
        <w:rPr>
          <w:rFonts w:ascii="Times New Roman" w:hAnsi="Times New Roman" w:cs="Times New Roman"/>
          <w:sz w:val="24"/>
          <w:szCs w:val="24"/>
        </w:rPr>
        <w:t>30</w:t>
      </w:r>
      <w:r w:rsidR="001C6E21" w:rsidRPr="00210A0B">
        <w:rPr>
          <w:rFonts w:ascii="Times New Roman" w:hAnsi="Times New Roman" w:cs="Times New Roman"/>
          <w:sz w:val="24"/>
          <w:szCs w:val="24"/>
        </w:rPr>
        <w:t xml:space="preserve">. </w:t>
      </w:r>
      <w:proofErr w:type="gramStart"/>
      <w:r w:rsidR="001C6E21" w:rsidRPr="00210A0B">
        <w:rPr>
          <w:rFonts w:ascii="Times New Roman" w:hAnsi="Times New Roman" w:cs="Times New Roman"/>
          <w:sz w:val="24"/>
          <w:szCs w:val="24"/>
        </w:rPr>
        <w:t xml:space="preserve">Для участия в подпрограмме </w:t>
      </w:r>
      <w:r w:rsidR="00CE4B93" w:rsidRPr="00210A0B">
        <w:rPr>
          <w:rFonts w:ascii="Times New Roman" w:hAnsi="Times New Roman" w:cs="Times New Roman"/>
          <w:sz w:val="24"/>
          <w:szCs w:val="24"/>
        </w:rPr>
        <w:t xml:space="preserve"> в целях использования социальной выплаты в соответствии с подпунктами</w:t>
      </w:r>
      <w:proofErr w:type="gramEnd"/>
      <w:r w:rsidR="00CE4B93" w:rsidRPr="00210A0B">
        <w:rPr>
          <w:rFonts w:ascii="Times New Roman" w:hAnsi="Times New Roman" w:cs="Times New Roman"/>
          <w:sz w:val="24"/>
          <w:szCs w:val="24"/>
        </w:rPr>
        <w:t xml:space="preserve"> 1 - </w:t>
      </w:r>
      <w:r w:rsidR="000C0707" w:rsidRPr="00210A0B">
        <w:rPr>
          <w:rFonts w:ascii="Times New Roman" w:hAnsi="Times New Roman" w:cs="Times New Roman"/>
          <w:sz w:val="24"/>
          <w:szCs w:val="24"/>
        </w:rPr>
        <w:t>5</w:t>
      </w:r>
      <w:r w:rsidR="00CE4B93" w:rsidRPr="00210A0B">
        <w:rPr>
          <w:rFonts w:ascii="Times New Roman" w:hAnsi="Times New Roman" w:cs="Times New Roman"/>
          <w:sz w:val="24"/>
          <w:szCs w:val="24"/>
        </w:rPr>
        <w:t xml:space="preserve"> пункта 6 раздела 5 «Механизм реализации программы» </w:t>
      </w:r>
      <w:r w:rsidR="001C6E21" w:rsidRPr="00210A0B">
        <w:rPr>
          <w:rFonts w:ascii="Times New Roman" w:hAnsi="Times New Roman" w:cs="Times New Roman"/>
          <w:sz w:val="24"/>
          <w:szCs w:val="24"/>
        </w:rPr>
        <w:t>молодая семья подает в Администрацию Гаринского городского округа  следующие документы:</w:t>
      </w:r>
    </w:p>
    <w:p w:rsidR="001C6E21" w:rsidRPr="00210A0B" w:rsidRDefault="001C6E21" w:rsidP="00210A0B">
      <w:pPr>
        <w:pStyle w:val="ConsPlusNormal"/>
        <w:ind w:firstLine="540"/>
        <w:jc w:val="both"/>
        <w:rPr>
          <w:rFonts w:ascii="Times New Roman" w:hAnsi="Times New Roman" w:cs="Times New Roman"/>
          <w:sz w:val="24"/>
          <w:szCs w:val="24"/>
        </w:rPr>
      </w:pPr>
      <w:r w:rsidRPr="00210A0B">
        <w:rPr>
          <w:rFonts w:ascii="Times New Roman" w:hAnsi="Times New Roman" w:cs="Times New Roman"/>
          <w:sz w:val="24"/>
          <w:szCs w:val="24"/>
        </w:rPr>
        <w:t xml:space="preserve">а) </w:t>
      </w:r>
      <w:hyperlink w:anchor="Par614" w:tooltip="Ссылка на текущий документ" w:history="1">
        <w:r w:rsidRPr="00210A0B">
          <w:rPr>
            <w:rFonts w:ascii="Times New Roman" w:hAnsi="Times New Roman" w:cs="Times New Roman"/>
            <w:sz w:val="24"/>
            <w:szCs w:val="24"/>
          </w:rPr>
          <w:t>заявление</w:t>
        </w:r>
      </w:hyperlink>
      <w:r w:rsidRPr="00210A0B">
        <w:rPr>
          <w:rFonts w:ascii="Times New Roman" w:hAnsi="Times New Roman" w:cs="Times New Roman"/>
          <w:sz w:val="24"/>
          <w:szCs w:val="24"/>
        </w:rPr>
        <w:t xml:space="preserve"> по ф</w:t>
      </w:r>
      <w:r w:rsidR="001C31F2" w:rsidRPr="00210A0B">
        <w:rPr>
          <w:rFonts w:ascii="Times New Roman" w:hAnsi="Times New Roman" w:cs="Times New Roman"/>
          <w:sz w:val="24"/>
          <w:szCs w:val="24"/>
        </w:rPr>
        <w:t>орме, приведенной в Приложении №</w:t>
      </w:r>
      <w:r w:rsidRPr="00210A0B">
        <w:rPr>
          <w:rFonts w:ascii="Times New Roman" w:hAnsi="Times New Roman" w:cs="Times New Roman"/>
          <w:sz w:val="24"/>
          <w:szCs w:val="24"/>
        </w:rPr>
        <w:t xml:space="preserve"> 1, в 2 экземплярах (один экземпляр возвращается заявителю с указанием даты принятия заявления и приложенных к нему документов);</w:t>
      </w:r>
    </w:p>
    <w:p w:rsidR="001C6E21" w:rsidRPr="00210A0B" w:rsidRDefault="001C6E21" w:rsidP="00210A0B">
      <w:pPr>
        <w:pStyle w:val="ConsPlusNormal"/>
        <w:ind w:firstLine="540"/>
        <w:jc w:val="both"/>
        <w:rPr>
          <w:rFonts w:ascii="Times New Roman" w:hAnsi="Times New Roman" w:cs="Times New Roman"/>
          <w:sz w:val="24"/>
          <w:szCs w:val="24"/>
        </w:rPr>
      </w:pPr>
      <w:bookmarkStart w:id="4" w:name="Par314"/>
      <w:bookmarkEnd w:id="4"/>
      <w:r w:rsidRPr="00210A0B">
        <w:rPr>
          <w:rFonts w:ascii="Times New Roman" w:hAnsi="Times New Roman" w:cs="Times New Roman"/>
          <w:sz w:val="24"/>
          <w:szCs w:val="24"/>
        </w:rPr>
        <w:t>б) копии документов, удостоверяющих личность каждого члена семьи;</w:t>
      </w:r>
    </w:p>
    <w:p w:rsidR="001C6E21" w:rsidRPr="00210A0B" w:rsidRDefault="001C6E21" w:rsidP="00210A0B">
      <w:pPr>
        <w:pStyle w:val="ConsPlusNormal"/>
        <w:ind w:firstLine="540"/>
        <w:jc w:val="both"/>
        <w:rPr>
          <w:rFonts w:ascii="Times New Roman" w:hAnsi="Times New Roman" w:cs="Times New Roman"/>
          <w:sz w:val="24"/>
          <w:szCs w:val="24"/>
        </w:rPr>
      </w:pPr>
      <w:r w:rsidRPr="00210A0B">
        <w:rPr>
          <w:rFonts w:ascii="Times New Roman" w:hAnsi="Times New Roman" w:cs="Times New Roman"/>
          <w:sz w:val="24"/>
          <w:szCs w:val="24"/>
        </w:rPr>
        <w:t>в) копию свидетельства о браке (на неполную семью не распространяется);</w:t>
      </w:r>
    </w:p>
    <w:p w:rsidR="001C6E21" w:rsidRPr="00210A0B" w:rsidRDefault="001C6E21" w:rsidP="00210A0B">
      <w:pPr>
        <w:pStyle w:val="ConsPlusNormal"/>
        <w:ind w:firstLine="540"/>
        <w:jc w:val="both"/>
        <w:rPr>
          <w:rFonts w:ascii="Times New Roman" w:hAnsi="Times New Roman" w:cs="Times New Roman"/>
          <w:sz w:val="24"/>
          <w:szCs w:val="24"/>
        </w:rPr>
      </w:pPr>
      <w:r w:rsidRPr="00210A0B">
        <w:rPr>
          <w:rFonts w:ascii="Times New Roman" w:hAnsi="Times New Roman" w:cs="Times New Roman"/>
          <w:sz w:val="24"/>
          <w:szCs w:val="24"/>
        </w:rPr>
        <w:t>г) документ, подтверждающий признание молодой семьи нуждающейся в жилых помещениях;</w:t>
      </w:r>
    </w:p>
    <w:p w:rsidR="001C6E21" w:rsidRPr="00210A0B" w:rsidRDefault="001C6E21" w:rsidP="00210A0B">
      <w:pPr>
        <w:pStyle w:val="ConsPlusNormal"/>
        <w:ind w:firstLine="540"/>
        <w:jc w:val="both"/>
        <w:rPr>
          <w:rFonts w:ascii="Times New Roman" w:hAnsi="Times New Roman" w:cs="Times New Roman"/>
          <w:sz w:val="24"/>
          <w:szCs w:val="24"/>
        </w:rPr>
      </w:pPr>
      <w:bookmarkStart w:id="5" w:name="Par317"/>
      <w:bookmarkEnd w:id="5"/>
      <w:proofErr w:type="gramStart"/>
      <w:r w:rsidRPr="00210A0B">
        <w:rPr>
          <w:rFonts w:ascii="Times New Roman" w:hAnsi="Times New Roman" w:cs="Times New Roman"/>
          <w:sz w:val="24"/>
          <w:szCs w:val="24"/>
        </w:rPr>
        <w:t>д) документы, подтверждающие признание молодой семьи как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roofErr w:type="gramEnd"/>
    </w:p>
    <w:p w:rsidR="000C0707" w:rsidRPr="00210A0B" w:rsidRDefault="00BC44A5" w:rsidP="00210A0B">
      <w:pPr>
        <w:pStyle w:val="ConsPlusNormal"/>
        <w:ind w:firstLine="540"/>
        <w:jc w:val="both"/>
        <w:rPr>
          <w:rFonts w:ascii="Times New Roman" w:hAnsi="Times New Roman" w:cs="Times New Roman"/>
          <w:sz w:val="24"/>
          <w:szCs w:val="24"/>
        </w:rPr>
      </w:pPr>
      <w:r w:rsidRPr="00210A0B">
        <w:rPr>
          <w:rFonts w:ascii="Times New Roman" w:hAnsi="Times New Roman" w:cs="Times New Roman"/>
          <w:sz w:val="24"/>
          <w:szCs w:val="24"/>
        </w:rPr>
        <w:t>31</w:t>
      </w:r>
      <w:r w:rsidR="000C0707" w:rsidRPr="00210A0B">
        <w:rPr>
          <w:rFonts w:ascii="Times New Roman" w:hAnsi="Times New Roman" w:cs="Times New Roman"/>
          <w:sz w:val="24"/>
          <w:szCs w:val="24"/>
        </w:rPr>
        <w:t xml:space="preserve">. </w:t>
      </w:r>
      <w:proofErr w:type="gramStart"/>
      <w:r w:rsidR="000C0707" w:rsidRPr="00210A0B">
        <w:rPr>
          <w:rFonts w:ascii="Times New Roman" w:hAnsi="Times New Roman" w:cs="Times New Roman"/>
          <w:sz w:val="24"/>
          <w:szCs w:val="24"/>
        </w:rPr>
        <w:t>Для участия в подпрограмме в целях использования социальной выплаты в соответствии с подпунктом</w:t>
      </w:r>
      <w:proofErr w:type="gramEnd"/>
      <w:r w:rsidR="000C0707" w:rsidRPr="00210A0B">
        <w:rPr>
          <w:rFonts w:ascii="Times New Roman" w:hAnsi="Times New Roman" w:cs="Times New Roman"/>
          <w:sz w:val="24"/>
          <w:szCs w:val="24"/>
        </w:rPr>
        <w:t xml:space="preserve"> 6 пункта 6 раздела 5 «Механизм реализации программы» молодая семья подает в Администрацию Гаринского городского округа следующие документы:</w:t>
      </w:r>
    </w:p>
    <w:p w:rsidR="000C0707" w:rsidRPr="00210A0B" w:rsidRDefault="000C0707" w:rsidP="00210A0B">
      <w:pPr>
        <w:pStyle w:val="ConsPlusNormal"/>
        <w:ind w:firstLine="540"/>
        <w:jc w:val="both"/>
        <w:rPr>
          <w:rFonts w:ascii="Times New Roman" w:hAnsi="Times New Roman" w:cs="Times New Roman"/>
          <w:sz w:val="24"/>
          <w:szCs w:val="24"/>
        </w:rPr>
      </w:pPr>
      <w:r w:rsidRPr="00210A0B">
        <w:rPr>
          <w:rFonts w:ascii="Times New Roman" w:hAnsi="Times New Roman" w:cs="Times New Roman"/>
          <w:sz w:val="24"/>
          <w:szCs w:val="24"/>
        </w:rPr>
        <w:t xml:space="preserve">а) </w:t>
      </w:r>
      <w:hyperlink w:anchor="Par614" w:tooltip="Ссылка на текущий документ" w:history="1">
        <w:r w:rsidRPr="00210A0B">
          <w:rPr>
            <w:rStyle w:val="a4"/>
            <w:rFonts w:ascii="Times New Roman" w:hAnsi="Times New Roman" w:cs="Times New Roman"/>
            <w:sz w:val="24"/>
            <w:szCs w:val="24"/>
          </w:rPr>
          <w:t>заявление</w:t>
        </w:r>
      </w:hyperlink>
      <w:r w:rsidRPr="00210A0B">
        <w:rPr>
          <w:rFonts w:ascii="Times New Roman" w:hAnsi="Times New Roman" w:cs="Times New Roman"/>
          <w:sz w:val="24"/>
          <w:szCs w:val="24"/>
        </w:rPr>
        <w:t xml:space="preserve"> по ф</w:t>
      </w:r>
      <w:r w:rsidR="001C31F2" w:rsidRPr="00210A0B">
        <w:rPr>
          <w:rFonts w:ascii="Times New Roman" w:hAnsi="Times New Roman" w:cs="Times New Roman"/>
          <w:sz w:val="24"/>
          <w:szCs w:val="24"/>
        </w:rPr>
        <w:t>орме, приведенной в Приложении №</w:t>
      </w:r>
      <w:r w:rsidRPr="00210A0B">
        <w:rPr>
          <w:rFonts w:ascii="Times New Roman" w:hAnsi="Times New Roman" w:cs="Times New Roman"/>
          <w:sz w:val="24"/>
          <w:szCs w:val="24"/>
        </w:rPr>
        <w:t xml:space="preserve"> 1, в 2 экземплярах (один экземпляр возвращается заявителю с указанием даты принятия заявления и приложенных к нему документов);</w:t>
      </w:r>
    </w:p>
    <w:p w:rsidR="000C0707" w:rsidRPr="00210A0B" w:rsidRDefault="000C0707" w:rsidP="00210A0B">
      <w:pPr>
        <w:pStyle w:val="ConsPlusNormal"/>
        <w:ind w:firstLine="540"/>
        <w:jc w:val="both"/>
        <w:rPr>
          <w:rFonts w:ascii="Times New Roman" w:hAnsi="Times New Roman" w:cs="Times New Roman"/>
          <w:sz w:val="24"/>
          <w:szCs w:val="24"/>
        </w:rPr>
      </w:pPr>
      <w:r w:rsidRPr="00210A0B">
        <w:rPr>
          <w:rFonts w:ascii="Times New Roman" w:hAnsi="Times New Roman" w:cs="Times New Roman"/>
          <w:sz w:val="24"/>
          <w:szCs w:val="24"/>
        </w:rPr>
        <w:t>б) копии документов, удостоверяющих личность каждого члена семьи;</w:t>
      </w:r>
    </w:p>
    <w:p w:rsidR="000C0707" w:rsidRPr="00210A0B" w:rsidRDefault="000C0707" w:rsidP="00210A0B">
      <w:pPr>
        <w:pStyle w:val="ConsPlusNormal"/>
        <w:ind w:firstLine="540"/>
        <w:jc w:val="both"/>
        <w:rPr>
          <w:rFonts w:ascii="Times New Roman" w:hAnsi="Times New Roman" w:cs="Times New Roman"/>
          <w:sz w:val="24"/>
          <w:szCs w:val="24"/>
        </w:rPr>
      </w:pPr>
      <w:r w:rsidRPr="00210A0B">
        <w:rPr>
          <w:rFonts w:ascii="Times New Roman" w:hAnsi="Times New Roman" w:cs="Times New Roman"/>
          <w:sz w:val="24"/>
          <w:szCs w:val="24"/>
        </w:rPr>
        <w:t>в) копию свидетельства о браке (на неполную семью не распространяется);</w:t>
      </w:r>
    </w:p>
    <w:p w:rsidR="000C0707" w:rsidRPr="00210A0B" w:rsidRDefault="000C0707" w:rsidP="00210A0B">
      <w:pPr>
        <w:pStyle w:val="ConsPlusNormal"/>
        <w:ind w:firstLine="540"/>
        <w:jc w:val="both"/>
        <w:rPr>
          <w:rFonts w:ascii="Times New Roman" w:hAnsi="Times New Roman" w:cs="Times New Roman"/>
          <w:sz w:val="24"/>
          <w:szCs w:val="24"/>
        </w:rPr>
      </w:pPr>
      <w:r w:rsidRPr="00210A0B">
        <w:rPr>
          <w:rFonts w:ascii="Times New Roman" w:hAnsi="Times New Roman" w:cs="Times New Roman"/>
          <w:sz w:val="24"/>
          <w:szCs w:val="24"/>
        </w:rPr>
        <w:t xml:space="preserve">г) копию свидетельства о государственной регистрации прав собственности на жилое помещение, приобретенное (построенное) с использованием средств ипотечного жилищного </w:t>
      </w:r>
      <w:r w:rsidRPr="00210A0B">
        <w:rPr>
          <w:rFonts w:ascii="Times New Roman" w:hAnsi="Times New Roman" w:cs="Times New Roman"/>
          <w:sz w:val="24"/>
          <w:szCs w:val="24"/>
        </w:rPr>
        <w:lastRenderedPageBreak/>
        <w:t xml:space="preserve">кредита (займа) (при незавершенном строительстве индивидуального жилого дома </w:t>
      </w:r>
      <w:proofErr w:type="gramStart"/>
      <w:r w:rsidRPr="00210A0B">
        <w:rPr>
          <w:rFonts w:ascii="Times New Roman" w:hAnsi="Times New Roman" w:cs="Times New Roman"/>
          <w:sz w:val="24"/>
          <w:szCs w:val="24"/>
        </w:rPr>
        <w:t>предоставляются документы</w:t>
      </w:r>
      <w:proofErr w:type="gramEnd"/>
      <w:r w:rsidRPr="00210A0B">
        <w:rPr>
          <w:rFonts w:ascii="Times New Roman" w:hAnsi="Times New Roman" w:cs="Times New Roman"/>
          <w:sz w:val="24"/>
          <w:szCs w:val="24"/>
        </w:rPr>
        <w:t xml:space="preserve"> на строительство);</w:t>
      </w:r>
    </w:p>
    <w:p w:rsidR="000C0707" w:rsidRPr="00210A0B" w:rsidRDefault="000C0707" w:rsidP="00210A0B">
      <w:pPr>
        <w:pStyle w:val="ConsPlusNormal"/>
        <w:ind w:firstLine="540"/>
        <w:jc w:val="both"/>
        <w:rPr>
          <w:rFonts w:ascii="Times New Roman" w:hAnsi="Times New Roman" w:cs="Times New Roman"/>
          <w:sz w:val="24"/>
          <w:szCs w:val="24"/>
        </w:rPr>
      </w:pPr>
      <w:r w:rsidRPr="00210A0B">
        <w:rPr>
          <w:rFonts w:ascii="Times New Roman" w:hAnsi="Times New Roman" w:cs="Times New Roman"/>
          <w:sz w:val="24"/>
          <w:szCs w:val="24"/>
        </w:rPr>
        <w:t xml:space="preserve">д) копия кредитного </w:t>
      </w:r>
      <w:r w:rsidR="004D0627" w:rsidRPr="00210A0B">
        <w:rPr>
          <w:rFonts w:ascii="Times New Roman" w:hAnsi="Times New Roman" w:cs="Times New Roman"/>
          <w:sz w:val="24"/>
          <w:szCs w:val="24"/>
        </w:rPr>
        <w:t>договора (договор займа);</w:t>
      </w:r>
    </w:p>
    <w:p w:rsidR="000C0707" w:rsidRPr="00210A0B" w:rsidRDefault="000C0707" w:rsidP="00210A0B">
      <w:pPr>
        <w:pStyle w:val="ConsPlusNormal"/>
        <w:ind w:firstLine="540"/>
        <w:jc w:val="both"/>
        <w:rPr>
          <w:rFonts w:ascii="Times New Roman" w:hAnsi="Times New Roman" w:cs="Times New Roman"/>
          <w:sz w:val="24"/>
          <w:szCs w:val="24"/>
        </w:rPr>
      </w:pPr>
      <w:proofErr w:type="gramStart"/>
      <w:r w:rsidRPr="00210A0B">
        <w:rPr>
          <w:rFonts w:ascii="Times New Roman" w:hAnsi="Times New Roman" w:cs="Times New Roman"/>
          <w:sz w:val="24"/>
          <w:szCs w:val="24"/>
        </w:rPr>
        <w:t xml:space="preserve">е) документ, </w:t>
      </w:r>
      <w:r w:rsidR="004D0627" w:rsidRPr="00210A0B">
        <w:rPr>
          <w:rFonts w:ascii="Times New Roman" w:hAnsi="Times New Roman" w:cs="Times New Roman"/>
          <w:sz w:val="24"/>
          <w:szCs w:val="24"/>
        </w:rPr>
        <w:t>подтверждающий</w:t>
      </w:r>
      <w:r w:rsidRPr="00210A0B">
        <w:rPr>
          <w:rFonts w:ascii="Times New Roman" w:hAnsi="Times New Roman" w:cs="Times New Roman"/>
          <w:sz w:val="24"/>
          <w:szCs w:val="24"/>
        </w:rPr>
        <w:t>, что молодая семья была призвана нуждающейся</w:t>
      </w:r>
      <w:r w:rsidR="004D0627" w:rsidRPr="00210A0B">
        <w:rPr>
          <w:rFonts w:ascii="Times New Roman" w:hAnsi="Times New Roman" w:cs="Times New Roman"/>
          <w:sz w:val="24"/>
          <w:szCs w:val="24"/>
        </w:rPr>
        <w:t xml:space="preserve"> в жилом помещении;</w:t>
      </w:r>
      <w:proofErr w:type="gramEnd"/>
    </w:p>
    <w:p w:rsidR="004D0627" w:rsidRPr="00210A0B" w:rsidRDefault="004D0627" w:rsidP="00210A0B">
      <w:pPr>
        <w:pStyle w:val="ConsPlusNormal"/>
        <w:ind w:firstLine="540"/>
        <w:jc w:val="both"/>
        <w:rPr>
          <w:rFonts w:ascii="Times New Roman" w:hAnsi="Times New Roman" w:cs="Times New Roman"/>
          <w:sz w:val="24"/>
          <w:szCs w:val="24"/>
        </w:rPr>
      </w:pPr>
      <w:r w:rsidRPr="00210A0B">
        <w:rPr>
          <w:rFonts w:ascii="Times New Roman" w:hAnsi="Times New Roman" w:cs="Times New Roman"/>
          <w:sz w:val="24"/>
          <w:szCs w:val="24"/>
        </w:rPr>
        <w:t>ж) справка кредитора (заимодавца) о сумме остатка основного долга и сумме задолженности по выпла</w:t>
      </w:r>
      <w:r w:rsidR="00F64CCB" w:rsidRPr="00210A0B">
        <w:rPr>
          <w:rFonts w:ascii="Times New Roman" w:hAnsi="Times New Roman" w:cs="Times New Roman"/>
          <w:sz w:val="24"/>
          <w:szCs w:val="24"/>
        </w:rPr>
        <w:t>те процентов за использование ип</w:t>
      </w:r>
      <w:r w:rsidRPr="00210A0B">
        <w:rPr>
          <w:rFonts w:ascii="Times New Roman" w:hAnsi="Times New Roman" w:cs="Times New Roman"/>
          <w:sz w:val="24"/>
          <w:szCs w:val="24"/>
        </w:rPr>
        <w:t>отечным жилищным кредитом (займом).</w:t>
      </w:r>
    </w:p>
    <w:p w:rsidR="001C6E21" w:rsidRPr="00210A0B" w:rsidRDefault="00BC44A5" w:rsidP="00210A0B">
      <w:pPr>
        <w:pStyle w:val="ConsPlusNormal"/>
        <w:ind w:firstLine="540"/>
        <w:jc w:val="both"/>
        <w:rPr>
          <w:rFonts w:ascii="Times New Roman" w:hAnsi="Times New Roman" w:cs="Times New Roman"/>
          <w:sz w:val="24"/>
          <w:szCs w:val="24"/>
        </w:rPr>
      </w:pPr>
      <w:r w:rsidRPr="00210A0B">
        <w:rPr>
          <w:rFonts w:ascii="Times New Roman" w:hAnsi="Times New Roman" w:cs="Times New Roman"/>
          <w:sz w:val="24"/>
          <w:szCs w:val="24"/>
        </w:rPr>
        <w:t>32</w:t>
      </w:r>
      <w:r w:rsidR="001C6E21" w:rsidRPr="00210A0B">
        <w:rPr>
          <w:rFonts w:ascii="Times New Roman" w:hAnsi="Times New Roman" w:cs="Times New Roman"/>
          <w:sz w:val="24"/>
          <w:szCs w:val="24"/>
        </w:rPr>
        <w:t>. От имени молодой семьи документы для участия в Программе могут быть поданы одним из ее членов либо иным уполномоченным лицом при наличии надлежащим образом оформленных полномочий.</w:t>
      </w:r>
    </w:p>
    <w:p w:rsidR="001C6E21" w:rsidRPr="00210A0B" w:rsidRDefault="00BC44A5" w:rsidP="00210A0B">
      <w:pPr>
        <w:pStyle w:val="ConsPlusNormal"/>
        <w:ind w:firstLine="540"/>
        <w:jc w:val="both"/>
        <w:rPr>
          <w:rFonts w:ascii="Times New Roman" w:hAnsi="Times New Roman" w:cs="Times New Roman"/>
          <w:sz w:val="24"/>
          <w:szCs w:val="24"/>
        </w:rPr>
      </w:pPr>
      <w:r w:rsidRPr="00210A0B">
        <w:rPr>
          <w:rFonts w:ascii="Times New Roman" w:hAnsi="Times New Roman" w:cs="Times New Roman"/>
          <w:sz w:val="24"/>
          <w:szCs w:val="24"/>
        </w:rPr>
        <w:t>33</w:t>
      </w:r>
      <w:r w:rsidR="001C6E21" w:rsidRPr="00210A0B">
        <w:rPr>
          <w:rFonts w:ascii="Times New Roman" w:hAnsi="Times New Roman" w:cs="Times New Roman"/>
          <w:sz w:val="24"/>
          <w:szCs w:val="24"/>
        </w:rPr>
        <w:t xml:space="preserve">.Администрация Гаринского городского округа  организует работу по проверке сведений, содержащихся в документах, представленных молодой семьей для участия в Программе, и в 10-дневный срок </w:t>
      </w:r>
      <w:proofErr w:type="gramStart"/>
      <w:r w:rsidR="001C6E21" w:rsidRPr="00210A0B">
        <w:rPr>
          <w:rFonts w:ascii="Times New Roman" w:hAnsi="Times New Roman" w:cs="Times New Roman"/>
          <w:sz w:val="24"/>
          <w:szCs w:val="24"/>
        </w:rPr>
        <w:t>с даты представления</w:t>
      </w:r>
      <w:proofErr w:type="gramEnd"/>
      <w:r w:rsidR="001C6E21" w:rsidRPr="00210A0B">
        <w:rPr>
          <w:rFonts w:ascii="Times New Roman" w:hAnsi="Times New Roman" w:cs="Times New Roman"/>
          <w:sz w:val="24"/>
          <w:szCs w:val="24"/>
        </w:rPr>
        <w:t xml:space="preserve"> этих документов принимает решение о признании либо об отказе в признании молодой семьи участницей Программы. О принятом решении молодая семья письменно уведомляется органом местного самоуправления в 5-дневный срок.</w:t>
      </w:r>
    </w:p>
    <w:p w:rsidR="001C6E21" w:rsidRPr="00210A0B" w:rsidRDefault="00BC44A5" w:rsidP="00210A0B">
      <w:pPr>
        <w:pStyle w:val="ConsPlusNormal"/>
        <w:ind w:firstLine="540"/>
        <w:jc w:val="both"/>
        <w:rPr>
          <w:rFonts w:ascii="Times New Roman" w:hAnsi="Times New Roman" w:cs="Times New Roman"/>
          <w:sz w:val="24"/>
          <w:szCs w:val="24"/>
        </w:rPr>
      </w:pPr>
      <w:r w:rsidRPr="00210A0B">
        <w:rPr>
          <w:rFonts w:ascii="Times New Roman" w:hAnsi="Times New Roman" w:cs="Times New Roman"/>
          <w:sz w:val="24"/>
          <w:szCs w:val="24"/>
        </w:rPr>
        <w:t>34</w:t>
      </w:r>
      <w:r w:rsidR="001C6E21" w:rsidRPr="00210A0B">
        <w:rPr>
          <w:rFonts w:ascii="Times New Roman" w:hAnsi="Times New Roman" w:cs="Times New Roman"/>
          <w:sz w:val="24"/>
          <w:szCs w:val="24"/>
        </w:rPr>
        <w:t>. Основаниями для отказа в признании молодой семьи участницей Программы являются:</w:t>
      </w:r>
    </w:p>
    <w:p w:rsidR="001C6E21" w:rsidRPr="00210A0B" w:rsidRDefault="001C6E21" w:rsidP="00210A0B">
      <w:pPr>
        <w:pStyle w:val="ConsPlusNormal"/>
        <w:ind w:firstLine="540"/>
        <w:jc w:val="both"/>
        <w:rPr>
          <w:rFonts w:ascii="Times New Roman" w:hAnsi="Times New Roman" w:cs="Times New Roman"/>
          <w:sz w:val="24"/>
          <w:szCs w:val="24"/>
        </w:rPr>
      </w:pPr>
      <w:r w:rsidRPr="00210A0B">
        <w:rPr>
          <w:rFonts w:ascii="Times New Roman" w:hAnsi="Times New Roman" w:cs="Times New Roman"/>
          <w:sz w:val="24"/>
          <w:szCs w:val="24"/>
        </w:rPr>
        <w:t>а) несоответствие молодой семьи требованиям, предусмотренным Программой;</w:t>
      </w:r>
    </w:p>
    <w:p w:rsidR="001C6E21" w:rsidRPr="00210A0B" w:rsidRDefault="001C6E21" w:rsidP="00210A0B">
      <w:pPr>
        <w:pStyle w:val="ConsPlusNormal"/>
        <w:ind w:firstLine="540"/>
        <w:jc w:val="both"/>
        <w:rPr>
          <w:rFonts w:ascii="Times New Roman" w:hAnsi="Times New Roman" w:cs="Times New Roman"/>
          <w:sz w:val="24"/>
          <w:szCs w:val="24"/>
        </w:rPr>
      </w:pPr>
      <w:r w:rsidRPr="00210A0B">
        <w:rPr>
          <w:rFonts w:ascii="Times New Roman" w:hAnsi="Times New Roman" w:cs="Times New Roman"/>
          <w:sz w:val="24"/>
          <w:szCs w:val="24"/>
        </w:rPr>
        <w:t>б) непредставление или представление не всех документов, предусмотренных Программой;</w:t>
      </w:r>
    </w:p>
    <w:p w:rsidR="001C6E21" w:rsidRPr="00210A0B" w:rsidRDefault="001C6E21" w:rsidP="00210A0B">
      <w:pPr>
        <w:pStyle w:val="ConsPlusNormal"/>
        <w:ind w:firstLine="540"/>
        <w:jc w:val="both"/>
        <w:rPr>
          <w:rFonts w:ascii="Times New Roman" w:hAnsi="Times New Roman" w:cs="Times New Roman"/>
          <w:sz w:val="24"/>
          <w:szCs w:val="24"/>
        </w:rPr>
      </w:pPr>
      <w:r w:rsidRPr="00210A0B">
        <w:rPr>
          <w:rFonts w:ascii="Times New Roman" w:hAnsi="Times New Roman" w:cs="Times New Roman"/>
          <w:sz w:val="24"/>
          <w:szCs w:val="24"/>
        </w:rPr>
        <w:t>в) недостоверность сведений, содержащихся в представленных документах;</w:t>
      </w:r>
    </w:p>
    <w:p w:rsidR="001C6E21" w:rsidRPr="00210A0B" w:rsidRDefault="001C6E21" w:rsidP="00210A0B">
      <w:pPr>
        <w:pStyle w:val="ConsPlusNormal"/>
        <w:ind w:firstLine="540"/>
        <w:jc w:val="both"/>
        <w:rPr>
          <w:rFonts w:ascii="Times New Roman" w:hAnsi="Times New Roman" w:cs="Times New Roman"/>
          <w:sz w:val="24"/>
          <w:szCs w:val="24"/>
        </w:rPr>
      </w:pPr>
      <w:r w:rsidRPr="00210A0B">
        <w:rPr>
          <w:rFonts w:ascii="Times New Roman" w:hAnsi="Times New Roman" w:cs="Times New Roman"/>
          <w:sz w:val="24"/>
          <w:szCs w:val="24"/>
        </w:rPr>
        <w:t>г) ранее реализованное право на улучшение жилищных условий с использованием социальной выплаты или иной формы государственной поддержки за счет бюджетных средств.</w:t>
      </w:r>
    </w:p>
    <w:p w:rsidR="001C6E21" w:rsidRPr="00210A0B" w:rsidRDefault="00BC44A5" w:rsidP="00210A0B">
      <w:pPr>
        <w:pStyle w:val="ConsPlusNormal"/>
        <w:ind w:firstLine="540"/>
        <w:jc w:val="both"/>
        <w:rPr>
          <w:rFonts w:ascii="Times New Roman" w:hAnsi="Times New Roman" w:cs="Times New Roman"/>
          <w:sz w:val="24"/>
          <w:szCs w:val="24"/>
        </w:rPr>
      </w:pPr>
      <w:r w:rsidRPr="00210A0B">
        <w:rPr>
          <w:rFonts w:ascii="Times New Roman" w:hAnsi="Times New Roman" w:cs="Times New Roman"/>
          <w:sz w:val="24"/>
          <w:szCs w:val="24"/>
        </w:rPr>
        <w:t>35</w:t>
      </w:r>
      <w:r w:rsidR="001C6E21" w:rsidRPr="00210A0B">
        <w:rPr>
          <w:rFonts w:ascii="Times New Roman" w:hAnsi="Times New Roman" w:cs="Times New Roman"/>
          <w:sz w:val="24"/>
          <w:szCs w:val="24"/>
        </w:rPr>
        <w:t>. Повторное обращение с заявлением об участии в Программе допускается после устранения оснований для отказа, предусмотренных подпрограммой.</w:t>
      </w:r>
    </w:p>
    <w:p w:rsidR="001C6E21" w:rsidRPr="00210A0B" w:rsidRDefault="00DE7529" w:rsidP="00210A0B">
      <w:pPr>
        <w:pStyle w:val="ConsPlusNormal"/>
        <w:ind w:firstLine="540"/>
        <w:jc w:val="both"/>
        <w:rPr>
          <w:rFonts w:ascii="Times New Roman" w:hAnsi="Times New Roman" w:cs="Times New Roman"/>
          <w:sz w:val="24"/>
          <w:szCs w:val="24"/>
        </w:rPr>
      </w:pPr>
      <w:r w:rsidRPr="00210A0B">
        <w:rPr>
          <w:rFonts w:ascii="Times New Roman" w:hAnsi="Times New Roman" w:cs="Times New Roman"/>
          <w:sz w:val="24"/>
          <w:szCs w:val="24"/>
        </w:rPr>
        <w:t>36</w:t>
      </w:r>
      <w:r w:rsidR="001C6E21" w:rsidRPr="00210A0B">
        <w:rPr>
          <w:rFonts w:ascii="Times New Roman" w:hAnsi="Times New Roman" w:cs="Times New Roman"/>
          <w:sz w:val="24"/>
          <w:szCs w:val="24"/>
        </w:rPr>
        <w:t>. В список молодых семей - участников подпрограммы, изъявивших желание получить социальную выплату по муниципальному образованию Гаринский городской округ, включаются молодые семьи, представившие документы на участие в подпрограмме и признанные постановлением главы Гаринского городского округа  участниками подпрограммы.</w:t>
      </w:r>
    </w:p>
    <w:p w:rsidR="001C6E21" w:rsidRPr="00210A0B" w:rsidRDefault="00DE7529" w:rsidP="00210A0B">
      <w:pPr>
        <w:pStyle w:val="ConsPlusNormal"/>
        <w:ind w:firstLine="540"/>
        <w:jc w:val="both"/>
        <w:rPr>
          <w:rFonts w:ascii="Times New Roman" w:hAnsi="Times New Roman" w:cs="Times New Roman"/>
          <w:sz w:val="24"/>
          <w:szCs w:val="24"/>
        </w:rPr>
      </w:pPr>
      <w:r w:rsidRPr="00210A0B">
        <w:rPr>
          <w:rFonts w:ascii="Times New Roman" w:hAnsi="Times New Roman" w:cs="Times New Roman"/>
          <w:sz w:val="24"/>
          <w:szCs w:val="24"/>
        </w:rPr>
        <w:t>37</w:t>
      </w:r>
      <w:r w:rsidR="001C6E21" w:rsidRPr="00210A0B">
        <w:rPr>
          <w:rFonts w:ascii="Times New Roman" w:hAnsi="Times New Roman" w:cs="Times New Roman"/>
          <w:sz w:val="24"/>
          <w:szCs w:val="24"/>
        </w:rPr>
        <w:t>. Администраци</w:t>
      </w:r>
      <w:r w:rsidR="005A7D76" w:rsidRPr="00210A0B">
        <w:rPr>
          <w:rFonts w:ascii="Times New Roman" w:hAnsi="Times New Roman" w:cs="Times New Roman"/>
          <w:sz w:val="24"/>
          <w:szCs w:val="24"/>
        </w:rPr>
        <w:t xml:space="preserve">я Гаринского городского округа </w:t>
      </w:r>
      <w:r w:rsidR="001C6E21" w:rsidRPr="00210A0B">
        <w:rPr>
          <w:rFonts w:ascii="Times New Roman" w:hAnsi="Times New Roman" w:cs="Times New Roman"/>
          <w:sz w:val="24"/>
          <w:szCs w:val="24"/>
        </w:rPr>
        <w:t xml:space="preserve">в срок до 1 сентября года, предшествующего планируемому, осуществляют формирование </w:t>
      </w:r>
      <w:hyperlink w:anchor="Par695" w:tooltip="Ссылка на текущий документ" w:history="1">
        <w:r w:rsidR="001C6E21" w:rsidRPr="00210A0B">
          <w:rPr>
            <w:rFonts w:ascii="Times New Roman" w:hAnsi="Times New Roman" w:cs="Times New Roman"/>
            <w:sz w:val="24"/>
            <w:szCs w:val="24"/>
          </w:rPr>
          <w:t>списка</w:t>
        </w:r>
      </w:hyperlink>
      <w:r w:rsidR="001C6E21" w:rsidRPr="00210A0B">
        <w:rPr>
          <w:rFonts w:ascii="Times New Roman" w:hAnsi="Times New Roman" w:cs="Times New Roman"/>
          <w:sz w:val="24"/>
          <w:szCs w:val="24"/>
        </w:rPr>
        <w:t xml:space="preserve"> молодых семей - участников подпрограммы, изъявивших желание получить социальную выплату по муниципальному образованию Гаринский городской округ  в планируемом году</w:t>
      </w:r>
      <w:r w:rsidR="001C31F2" w:rsidRPr="00210A0B">
        <w:rPr>
          <w:rFonts w:ascii="Times New Roman" w:hAnsi="Times New Roman" w:cs="Times New Roman"/>
          <w:sz w:val="24"/>
          <w:szCs w:val="24"/>
        </w:rPr>
        <w:t>, по форме согласно Приложению №</w:t>
      </w:r>
      <w:r w:rsidR="001C6E21" w:rsidRPr="00210A0B">
        <w:rPr>
          <w:rFonts w:ascii="Times New Roman" w:hAnsi="Times New Roman" w:cs="Times New Roman"/>
          <w:sz w:val="24"/>
          <w:szCs w:val="24"/>
        </w:rPr>
        <w:t xml:space="preserve"> 2 к настоящей Программе.</w:t>
      </w:r>
    </w:p>
    <w:p w:rsidR="001C6E21" w:rsidRPr="00210A0B" w:rsidRDefault="00DE7529" w:rsidP="00210A0B">
      <w:pPr>
        <w:pStyle w:val="ConsPlusNormal"/>
        <w:ind w:firstLine="540"/>
        <w:jc w:val="both"/>
        <w:rPr>
          <w:rFonts w:ascii="Times New Roman" w:hAnsi="Times New Roman" w:cs="Times New Roman"/>
          <w:sz w:val="24"/>
          <w:szCs w:val="24"/>
        </w:rPr>
      </w:pPr>
      <w:r w:rsidRPr="00210A0B">
        <w:rPr>
          <w:rFonts w:ascii="Times New Roman" w:hAnsi="Times New Roman" w:cs="Times New Roman"/>
          <w:sz w:val="24"/>
          <w:szCs w:val="24"/>
        </w:rPr>
        <w:t>38</w:t>
      </w:r>
      <w:r w:rsidR="001C6E21" w:rsidRPr="00210A0B">
        <w:rPr>
          <w:rFonts w:ascii="Times New Roman" w:hAnsi="Times New Roman" w:cs="Times New Roman"/>
          <w:sz w:val="24"/>
          <w:szCs w:val="24"/>
        </w:rPr>
        <w:t xml:space="preserve">. </w:t>
      </w:r>
      <w:proofErr w:type="gramStart"/>
      <w:r w:rsidR="001C6E21" w:rsidRPr="00210A0B">
        <w:rPr>
          <w:rFonts w:ascii="Times New Roman" w:hAnsi="Times New Roman" w:cs="Times New Roman"/>
          <w:sz w:val="24"/>
          <w:szCs w:val="24"/>
        </w:rPr>
        <w:t xml:space="preserve">В первую очередь в список молодых семей - участников подпрограммы, изъявивших желание получить социальную выплату по муниципальному образованию Гаринский городской округ, </w:t>
      </w:r>
      <w:r w:rsidR="00DD4EAD" w:rsidRPr="00210A0B">
        <w:rPr>
          <w:rFonts w:ascii="Times New Roman" w:hAnsi="Times New Roman" w:cs="Times New Roman"/>
          <w:sz w:val="24"/>
          <w:szCs w:val="24"/>
        </w:rPr>
        <w:t xml:space="preserve"> </w:t>
      </w:r>
      <w:r w:rsidR="001C6E21" w:rsidRPr="00210A0B">
        <w:rPr>
          <w:rFonts w:ascii="Times New Roman" w:hAnsi="Times New Roman" w:cs="Times New Roman"/>
          <w:sz w:val="24"/>
          <w:szCs w:val="24"/>
        </w:rPr>
        <w:t>включаются молодые семьи - участники подпрограммы, поставленные на учет в качестве нуждающихся в улучшении жилищных условий до 1 марта 2005 года, а также молодые семьи, имеющие трех и более детей.</w:t>
      </w:r>
      <w:proofErr w:type="gramEnd"/>
    </w:p>
    <w:p w:rsidR="001C6E21" w:rsidRPr="00210A0B" w:rsidRDefault="00DE7529" w:rsidP="00210A0B">
      <w:pPr>
        <w:pStyle w:val="ConsPlusNormal"/>
        <w:ind w:firstLine="540"/>
        <w:jc w:val="both"/>
        <w:rPr>
          <w:rFonts w:ascii="Times New Roman" w:hAnsi="Times New Roman" w:cs="Times New Roman"/>
          <w:sz w:val="24"/>
          <w:szCs w:val="24"/>
        </w:rPr>
      </w:pPr>
      <w:r w:rsidRPr="00210A0B">
        <w:rPr>
          <w:rFonts w:ascii="Times New Roman" w:hAnsi="Times New Roman" w:cs="Times New Roman"/>
          <w:sz w:val="24"/>
          <w:szCs w:val="24"/>
        </w:rPr>
        <w:t>39</w:t>
      </w:r>
      <w:r w:rsidR="001C6E21" w:rsidRPr="00210A0B">
        <w:rPr>
          <w:rFonts w:ascii="Times New Roman" w:hAnsi="Times New Roman" w:cs="Times New Roman"/>
          <w:sz w:val="24"/>
          <w:szCs w:val="24"/>
        </w:rPr>
        <w:t>. Заявления от молодых семей на участие в подпрограмме принимаются Администраци</w:t>
      </w:r>
      <w:r w:rsidR="001C31F2" w:rsidRPr="00210A0B">
        <w:rPr>
          <w:rFonts w:ascii="Times New Roman" w:hAnsi="Times New Roman" w:cs="Times New Roman"/>
          <w:sz w:val="24"/>
          <w:szCs w:val="24"/>
        </w:rPr>
        <w:t>ей Гаринского городского округа</w:t>
      </w:r>
      <w:r w:rsidR="001C6E21" w:rsidRPr="00210A0B">
        <w:rPr>
          <w:rFonts w:ascii="Times New Roman" w:hAnsi="Times New Roman" w:cs="Times New Roman"/>
          <w:sz w:val="24"/>
          <w:szCs w:val="24"/>
        </w:rPr>
        <w:t xml:space="preserve"> с момента вступления в силу подпрограммы и до 20 августа 2014 года.</w:t>
      </w:r>
    </w:p>
    <w:p w:rsidR="001C6E21" w:rsidRPr="00210A0B" w:rsidRDefault="00DE7529" w:rsidP="00210A0B">
      <w:pPr>
        <w:pStyle w:val="ConsPlusNormal"/>
        <w:ind w:firstLine="540"/>
        <w:jc w:val="both"/>
        <w:rPr>
          <w:rFonts w:ascii="Times New Roman" w:hAnsi="Times New Roman" w:cs="Times New Roman"/>
          <w:sz w:val="24"/>
          <w:szCs w:val="24"/>
        </w:rPr>
      </w:pPr>
      <w:r w:rsidRPr="00210A0B">
        <w:rPr>
          <w:rFonts w:ascii="Times New Roman" w:hAnsi="Times New Roman" w:cs="Times New Roman"/>
          <w:sz w:val="24"/>
          <w:szCs w:val="24"/>
        </w:rPr>
        <w:t>40</w:t>
      </w:r>
      <w:r w:rsidR="001C6E21" w:rsidRPr="00210A0B">
        <w:rPr>
          <w:rFonts w:ascii="Times New Roman" w:hAnsi="Times New Roman" w:cs="Times New Roman"/>
          <w:sz w:val="24"/>
          <w:szCs w:val="24"/>
        </w:rPr>
        <w:t xml:space="preserve">. </w:t>
      </w:r>
      <w:proofErr w:type="gramStart"/>
      <w:r w:rsidR="001C6E21" w:rsidRPr="00210A0B">
        <w:rPr>
          <w:rFonts w:ascii="Times New Roman" w:hAnsi="Times New Roman" w:cs="Times New Roman"/>
          <w:sz w:val="24"/>
          <w:szCs w:val="24"/>
        </w:rPr>
        <w:t xml:space="preserve">Список молодых семей - участников подпрограммы, изъявивших желание получить социальную выплату </w:t>
      </w:r>
      <w:r w:rsidR="00DE5436" w:rsidRPr="00210A0B">
        <w:rPr>
          <w:rFonts w:ascii="Times New Roman" w:hAnsi="Times New Roman" w:cs="Times New Roman"/>
          <w:sz w:val="24"/>
          <w:szCs w:val="24"/>
        </w:rPr>
        <w:t>по Гаринскому городскому округу</w:t>
      </w:r>
      <w:r w:rsidR="001C6E21" w:rsidRPr="00210A0B">
        <w:rPr>
          <w:rFonts w:ascii="Times New Roman" w:hAnsi="Times New Roman" w:cs="Times New Roman"/>
          <w:sz w:val="24"/>
          <w:szCs w:val="24"/>
        </w:rPr>
        <w:t>, формируется в хронологической последовательности по дате постановки на учет молодой семьи в качестве нуждающейся в улучшении жилищных условий и направляется в Министерство в составе заявки на отбор муниципальных образований в Свердловской области, бюджетам которых могут быть предоставлены субсидии на софинансирование социальных выплат молодым семьям для приобретения</w:t>
      </w:r>
      <w:proofErr w:type="gramEnd"/>
      <w:r w:rsidR="001C6E21" w:rsidRPr="00210A0B">
        <w:rPr>
          <w:rFonts w:ascii="Times New Roman" w:hAnsi="Times New Roman" w:cs="Times New Roman"/>
          <w:sz w:val="24"/>
          <w:szCs w:val="24"/>
        </w:rPr>
        <w:t xml:space="preserve"> (строительства) жилья.</w:t>
      </w:r>
    </w:p>
    <w:p w:rsidR="001C6E21" w:rsidRPr="00210A0B" w:rsidRDefault="00DE7529" w:rsidP="00210A0B">
      <w:pPr>
        <w:pStyle w:val="ConsPlusNormal"/>
        <w:ind w:firstLine="540"/>
        <w:jc w:val="both"/>
        <w:rPr>
          <w:rFonts w:ascii="Times New Roman" w:hAnsi="Times New Roman" w:cs="Times New Roman"/>
          <w:sz w:val="24"/>
          <w:szCs w:val="24"/>
        </w:rPr>
      </w:pPr>
      <w:r w:rsidRPr="00210A0B">
        <w:rPr>
          <w:rFonts w:ascii="Times New Roman" w:hAnsi="Times New Roman" w:cs="Times New Roman"/>
          <w:sz w:val="24"/>
          <w:szCs w:val="24"/>
        </w:rPr>
        <w:t>41</w:t>
      </w:r>
      <w:r w:rsidR="001C6E21" w:rsidRPr="00210A0B">
        <w:rPr>
          <w:rFonts w:ascii="Times New Roman" w:hAnsi="Times New Roman" w:cs="Times New Roman"/>
          <w:sz w:val="24"/>
          <w:szCs w:val="24"/>
        </w:rPr>
        <w:t>. Администрац</w:t>
      </w:r>
      <w:r w:rsidR="005A7D76" w:rsidRPr="00210A0B">
        <w:rPr>
          <w:rFonts w:ascii="Times New Roman" w:hAnsi="Times New Roman" w:cs="Times New Roman"/>
          <w:sz w:val="24"/>
          <w:szCs w:val="24"/>
        </w:rPr>
        <w:t>ия Гаринского городского округа</w:t>
      </w:r>
      <w:r w:rsidR="001C6E21" w:rsidRPr="00210A0B">
        <w:rPr>
          <w:rFonts w:ascii="Times New Roman" w:hAnsi="Times New Roman" w:cs="Times New Roman"/>
          <w:sz w:val="24"/>
          <w:szCs w:val="24"/>
        </w:rPr>
        <w:t xml:space="preserve"> представляет документы для внесения изменений в сводный список молодых семей - участников подпрограммы, изъявивших </w:t>
      </w:r>
      <w:r w:rsidR="001C6E21" w:rsidRPr="00210A0B">
        <w:rPr>
          <w:rFonts w:ascii="Times New Roman" w:hAnsi="Times New Roman" w:cs="Times New Roman"/>
          <w:sz w:val="24"/>
          <w:szCs w:val="24"/>
        </w:rPr>
        <w:lastRenderedPageBreak/>
        <w:t>желание получить социальную выплату по Свердловской области, не чаще одного раза в месяц, в течение первых 5 рабочих дней. При возникновении оснований внесения изменений в сводный список молодых семей - участников подпрограммы изъявивших желание получить социальную выплату по Свердловской области в текущем месяце после указанного срока, представляют документы, являющиеся основанием для внесения изменений, в течение 5 дней следующего месяца.</w:t>
      </w:r>
    </w:p>
    <w:p w:rsidR="00D93746" w:rsidRPr="00210A0B" w:rsidRDefault="00DE7529" w:rsidP="00210A0B">
      <w:pPr>
        <w:pStyle w:val="ConsPlusNormal"/>
        <w:ind w:firstLine="540"/>
        <w:jc w:val="both"/>
        <w:rPr>
          <w:rFonts w:ascii="Times New Roman" w:hAnsi="Times New Roman" w:cs="Times New Roman"/>
          <w:sz w:val="24"/>
          <w:szCs w:val="24"/>
        </w:rPr>
      </w:pPr>
      <w:r w:rsidRPr="00210A0B">
        <w:rPr>
          <w:rFonts w:ascii="Times New Roman" w:hAnsi="Times New Roman" w:cs="Times New Roman"/>
          <w:sz w:val="24"/>
          <w:szCs w:val="24"/>
        </w:rPr>
        <w:t>42</w:t>
      </w:r>
      <w:r w:rsidR="00D93746" w:rsidRPr="00210A0B">
        <w:rPr>
          <w:rFonts w:ascii="Times New Roman" w:hAnsi="Times New Roman" w:cs="Times New Roman"/>
          <w:sz w:val="24"/>
          <w:szCs w:val="24"/>
        </w:rPr>
        <w:t xml:space="preserve">. </w:t>
      </w:r>
      <w:proofErr w:type="gramStart"/>
      <w:r w:rsidR="00D93746" w:rsidRPr="00210A0B">
        <w:rPr>
          <w:rFonts w:ascii="Times New Roman" w:hAnsi="Times New Roman" w:cs="Times New Roman"/>
          <w:sz w:val="24"/>
          <w:szCs w:val="24"/>
        </w:rPr>
        <w:t xml:space="preserve">Уведомление о внесении изменений в список молодых семей – участников подпрограммы, изъявивших получить социальную выплату по Гаринскому городскому округу, с указанием причин внесения изменений и измененный список молодых семей – участников подпрограммы, </w:t>
      </w:r>
      <w:r w:rsidR="00D4325E" w:rsidRPr="00210A0B">
        <w:rPr>
          <w:rFonts w:ascii="Times New Roman" w:hAnsi="Times New Roman" w:cs="Times New Roman"/>
          <w:sz w:val="24"/>
          <w:szCs w:val="24"/>
        </w:rPr>
        <w:t>изъявивших</w:t>
      </w:r>
      <w:r w:rsidR="00D93746" w:rsidRPr="00210A0B">
        <w:rPr>
          <w:rFonts w:ascii="Times New Roman" w:hAnsi="Times New Roman" w:cs="Times New Roman"/>
          <w:sz w:val="24"/>
          <w:szCs w:val="24"/>
        </w:rPr>
        <w:t xml:space="preserve"> желание получить социальную выплату по Гаринскому городскому округу, направляются в Министерство в течение 10 дней после принятия решения о внесении изменений в список молодых семей – участников подпрограммы, изъявивших желание</w:t>
      </w:r>
      <w:proofErr w:type="gramEnd"/>
      <w:r w:rsidR="00D93746" w:rsidRPr="00210A0B">
        <w:rPr>
          <w:rFonts w:ascii="Times New Roman" w:hAnsi="Times New Roman" w:cs="Times New Roman"/>
          <w:sz w:val="24"/>
          <w:szCs w:val="24"/>
        </w:rPr>
        <w:t xml:space="preserve"> получить социальную выплату по Гаринскому городскому округу.</w:t>
      </w:r>
    </w:p>
    <w:p w:rsidR="00D93746" w:rsidRPr="00210A0B" w:rsidRDefault="00DE7529" w:rsidP="00210A0B">
      <w:pPr>
        <w:pStyle w:val="ConsPlusNormal"/>
        <w:ind w:firstLine="540"/>
        <w:jc w:val="both"/>
        <w:rPr>
          <w:rFonts w:ascii="Times New Roman" w:hAnsi="Times New Roman" w:cs="Times New Roman"/>
          <w:sz w:val="24"/>
          <w:szCs w:val="24"/>
        </w:rPr>
      </w:pPr>
      <w:r w:rsidRPr="00210A0B">
        <w:rPr>
          <w:rFonts w:ascii="Times New Roman" w:hAnsi="Times New Roman" w:cs="Times New Roman"/>
          <w:sz w:val="24"/>
          <w:szCs w:val="24"/>
        </w:rPr>
        <w:t>43</w:t>
      </w:r>
      <w:r w:rsidR="00D93746" w:rsidRPr="00210A0B">
        <w:rPr>
          <w:rFonts w:ascii="Times New Roman" w:hAnsi="Times New Roman" w:cs="Times New Roman"/>
          <w:sz w:val="24"/>
          <w:szCs w:val="24"/>
        </w:rPr>
        <w:t>. Список молодых семей – участников подпрограммы, изъявивших желание получить социальную выплату по Гаринскому городскому округу, утверждается постановлением главы Гаринского городского округа.</w:t>
      </w:r>
    </w:p>
    <w:p w:rsidR="001C6E21" w:rsidRPr="00210A0B" w:rsidRDefault="00DE7529" w:rsidP="00210A0B">
      <w:pPr>
        <w:pStyle w:val="ConsPlusNormal"/>
        <w:ind w:firstLine="540"/>
        <w:jc w:val="both"/>
        <w:rPr>
          <w:rFonts w:ascii="Times New Roman" w:hAnsi="Times New Roman" w:cs="Times New Roman"/>
          <w:sz w:val="24"/>
          <w:szCs w:val="24"/>
        </w:rPr>
      </w:pPr>
      <w:r w:rsidRPr="00210A0B">
        <w:rPr>
          <w:rFonts w:ascii="Times New Roman" w:hAnsi="Times New Roman" w:cs="Times New Roman"/>
          <w:sz w:val="24"/>
          <w:szCs w:val="24"/>
        </w:rPr>
        <w:t>44</w:t>
      </w:r>
      <w:r w:rsidR="001C6E21" w:rsidRPr="00210A0B">
        <w:rPr>
          <w:rFonts w:ascii="Times New Roman" w:hAnsi="Times New Roman" w:cs="Times New Roman"/>
          <w:sz w:val="24"/>
          <w:szCs w:val="24"/>
        </w:rPr>
        <w:t>. Основаниями для внесения изменений в список молодых семей - участников подпрограммы, изъявивших желание получить социальную выплату по Гаринскому городскому округу, сводный список молодых семей - участников подпрограммы, изъявивших желание получить социальную выплату по Свердловской области, список молодых семей - претендентов на получение социальной выплаты по Свердловской области являются:</w:t>
      </w:r>
    </w:p>
    <w:p w:rsidR="001C6E21" w:rsidRPr="00210A0B" w:rsidRDefault="001C6E21" w:rsidP="00210A0B">
      <w:pPr>
        <w:pStyle w:val="ConsPlusNormal"/>
        <w:ind w:firstLine="540"/>
        <w:jc w:val="both"/>
        <w:rPr>
          <w:rFonts w:ascii="Times New Roman" w:hAnsi="Times New Roman" w:cs="Times New Roman"/>
          <w:sz w:val="24"/>
          <w:szCs w:val="24"/>
        </w:rPr>
      </w:pPr>
      <w:r w:rsidRPr="00210A0B">
        <w:rPr>
          <w:rFonts w:ascii="Times New Roman" w:hAnsi="Times New Roman" w:cs="Times New Roman"/>
          <w:sz w:val="24"/>
          <w:szCs w:val="24"/>
        </w:rPr>
        <w:t>1) личное заявление об отказе молодой семьи от участия в подпрограмме. Заявления от молодых семей составляются в произвольной форме, подписываются обоими супругами (либо одним в неполной семье), в тексте заявления молодая семья должна указать период отказа от участия в подпрограмме - в определенном году, либо от участия в подпрограмме вообще;</w:t>
      </w:r>
    </w:p>
    <w:p w:rsidR="00EA5B0A" w:rsidRPr="00210A0B" w:rsidRDefault="00EA5B0A" w:rsidP="00210A0B">
      <w:pPr>
        <w:pStyle w:val="ConsPlusNormal"/>
        <w:ind w:firstLine="540"/>
        <w:jc w:val="both"/>
        <w:rPr>
          <w:rFonts w:ascii="Times New Roman" w:hAnsi="Times New Roman" w:cs="Times New Roman"/>
          <w:sz w:val="24"/>
          <w:szCs w:val="24"/>
        </w:rPr>
      </w:pPr>
      <w:r w:rsidRPr="00210A0B">
        <w:rPr>
          <w:rFonts w:ascii="Times New Roman" w:hAnsi="Times New Roman" w:cs="Times New Roman"/>
          <w:sz w:val="24"/>
          <w:szCs w:val="24"/>
        </w:rPr>
        <w:t>2) получение молодой семьёй в установленном порядке от органа государственной власти и (или) органа местного самоуправления бюджетных средств на приобретение или строительство жилого помещения;</w:t>
      </w:r>
    </w:p>
    <w:p w:rsidR="00EA5B0A" w:rsidRPr="00210A0B" w:rsidRDefault="00EA5B0A" w:rsidP="00210A0B">
      <w:pPr>
        <w:pStyle w:val="ConsPlusNormal"/>
        <w:ind w:firstLine="540"/>
        <w:jc w:val="both"/>
        <w:rPr>
          <w:rFonts w:ascii="Times New Roman" w:hAnsi="Times New Roman" w:cs="Times New Roman"/>
          <w:sz w:val="24"/>
          <w:szCs w:val="24"/>
        </w:rPr>
      </w:pPr>
      <w:r w:rsidRPr="00210A0B">
        <w:rPr>
          <w:rFonts w:ascii="Times New Roman" w:hAnsi="Times New Roman" w:cs="Times New Roman"/>
          <w:sz w:val="24"/>
          <w:szCs w:val="24"/>
        </w:rPr>
        <w:t xml:space="preserve">3) предоставление молодой семье в установленном порядке от органа </w:t>
      </w:r>
      <w:r w:rsidR="005A7D76" w:rsidRPr="00210A0B">
        <w:rPr>
          <w:rFonts w:ascii="Times New Roman" w:hAnsi="Times New Roman" w:cs="Times New Roman"/>
          <w:sz w:val="24"/>
          <w:szCs w:val="24"/>
        </w:rPr>
        <w:t>государственной</w:t>
      </w:r>
      <w:r w:rsidRPr="00210A0B">
        <w:rPr>
          <w:rFonts w:ascii="Times New Roman" w:hAnsi="Times New Roman" w:cs="Times New Roman"/>
          <w:sz w:val="24"/>
          <w:szCs w:val="24"/>
        </w:rPr>
        <w:t xml:space="preserve"> власти или органа местного самоуправления земельного участка для строительства индивидуального жилого дома;</w:t>
      </w:r>
    </w:p>
    <w:p w:rsidR="00EA5B0A" w:rsidRPr="00210A0B" w:rsidRDefault="00EA5B0A" w:rsidP="00210A0B">
      <w:pPr>
        <w:pStyle w:val="ConsPlusNormal"/>
        <w:ind w:firstLine="540"/>
        <w:jc w:val="both"/>
        <w:rPr>
          <w:rFonts w:ascii="Times New Roman" w:hAnsi="Times New Roman" w:cs="Times New Roman"/>
          <w:sz w:val="24"/>
          <w:szCs w:val="24"/>
        </w:rPr>
      </w:pPr>
      <w:r w:rsidRPr="00210A0B">
        <w:rPr>
          <w:rFonts w:ascii="Times New Roman" w:hAnsi="Times New Roman" w:cs="Times New Roman"/>
          <w:sz w:val="24"/>
          <w:szCs w:val="24"/>
        </w:rPr>
        <w:t>4) достижение предельного возраста одним из членов молодой се</w:t>
      </w:r>
      <w:r w:rsidR="00D630D1" w:rsidRPr="00210A0B">
        <w:rPr>
          <w:rFonts w:ascii="Times New Roman" w:hAnsi="Times New Roman" w:cs="Times New Roman"/>
          <w:sz w:val="24"/>
          <w:szCs w:val="24"/>
        </w:rPr>
        <w:t>мьи</w:t>
      </w:r>
      <w:r w:rsidRPr="00210A0B">
        <w:rPr>
          <w:rFonts w:ascii="Times New Roman" w:hAnsi="Times New Roman" w:cs="Times New Roman"/>
          <w:sz w:val="24"/>
          <w:szCs w:val="24"/>
        </w:rPr>
        <w:t>;</w:t>
      </w:r>
    </w:p>
    <w:p w:rsidR="00D630D1" w:rsidRPr="00210A0B" w:rsidRDefault="00D630D1" w:rsidP="00210A0B">
      <w:pPr>
        <w:pStyle w:val="ConsPlusNormal"/>
        <w:ind w:firstLine="540"/>
        <w:jc w:val="both"/>
        <w:rPr>
          <w:rFonts w:ascii="Times New Roman" w:hAnsi="Times New Roman" w:cs="Times New Roman"/>
          <w:sz w:val="24"/>
          <w:szCs w:val="24"/>
        </w:rPr>
      </w:pPr>
      <w:r w:rsidRPr="00210A0B">
        <w:rPr>
          <w:rFonts w:ascii="Times New Roman" w:hAnsi="Times New Roman" w:cs="Times New Roman"/>
          <w:sz w:val="24"/>
          <w:szCs w:val="24"/>
        </w:rPr>
        <w:t>5) изменение объемов финансирования социальных выплат молодым семьям для приобретения (строительства) жилья за счет бюджетных средств, предусмотренных в виде субсидий муниципальным образованиям. Под изменениями объемов финансирования в данном случае понимается изменение объема средств областного бюджета, в том числе при поступлении средств из федерального бюджета, на данные цели;</w:t>
      </w:r>
    </w:p>
    <w:p w:rsidR="00D630D1" w:rsidRPr="00210A0B" w:rsidRDefault="00D630D1" w:rsidP="00210A0B">
      <w:pPr>
        <w:pStyle w:val="ConsPlusNormal"/>
        <w:ind w:firstLine="540"/>
        <w:jc w:val="both"/>
        <w:rPr>
          <w:rFonts w:ascii="Times New Roman" w:hAnsi="Times New Roman" w:cs="Times New Roman"/>
          <w:sz w:val="24"/>
          <w:szCs w:val="24"/>
        </w:rPr>
      </w:pPr>
      <w:r w:rsidRPr="00210A0B">
        <w:rPr>
          <w:rFonts w:ascii="Times New Roman" w:hAnsi="Times New Roman" w:cs="Times New Roman"/>
          <w:sz w:val="24"/>
          <w:szCs w:val="24"/>
        </w:rPr>
        <w:t>6) изменение средней рыночной стоимости одного квадратного метра жилья, используемой для расчета социальной выплаты молодой семье для приобретения (строительства) жилья на территории муниципального образования;</w:t>
      </w:r>
    </w:p>
    <w:p w:rsidR="00D630D1" w:rsidRPr="00210A0B" w:rsidRDefault="00D630D1" w:rsidP="00210A0B">
      <w:pPr>
        <w:pStyle w:val="ConsPlusNormal"/>
        <w:ind w:firstLine="540"/>
        <w:jc w:val="both"/>
        <w:rPr>
          <w:rFonts w:ascii="Times New Roman" w:hAnsi="Times New Roman" w:cs="Times New Roman"/>
          <w:sz w:val="24"/>
          <w:szCs w:val="24"/>
        </w:rPr>
      </w:pPr>
      <w:r w:rsidRPr="00210A0B">
        <w:rPr>
          <w:rFonts w:ascii="Times New Roman" w:hAnsi="Times New Roman" w:cs="Times New Roman"/>
          <w:sz w:val="24"/>
          <w:szCs w:val="24"/>
        </w:rPr>
        <w:t xml:space="preserve">7) </w:t>
      </w:r>
      <w:r w:rsidR="002B6AF4" w:rsidRPr="00210A0B">
        <w:rPr>
          <w:rFonts w:ascii="Times New Roman" w:hAnsi="Times New Roman" w:cs="Times New Roman"/>
          <w:sz w:val="24"/>
          <w:szCs w:val="24"/>
        </w:rPr>
        <w:t>изменение численного состава молодой семьи - участницы подпрограммы в случае рождения, усыновления, развода, смерти. Для внесения изменений в численный состав семьи молодая семья обязательно подает заявление с указанием причины изменений, представляет документ, удостоверяющий факт рождения, усыновления, развода, смерти;</w:t>
      </w:r>
    </w:p>
    <w:p w:rsidR="002B6AF4" w:rsidRPr="00210A0B" w:rsidRDefault="002B6AF4" w:rsidP="00210A0B">
      <w:pPr>
        <w:pStyle w:val="ConsPlusNormal"/>
        <w:ind w:firstLine="540"/>
        <w:jc w:val="both"/>
        <w:rPr>
          <w:rFonts w:ascii="Times New Roman" w:hAnsi="Times New Roman" w:cs="Times New Roman"/>
          <w:sz w:val="24"/>
          <w:szCs w:val="24"/>
        </w:rPr>
      </w:pPr>
      <w:r w:rsidRPr="00210A0B">
        <w:rPr>
          <w:rFonts w:ascii="Times New Roman" w:hAnsi="Times New Roman" w:cs="Times New Roman"/>
          <w:sz w:val="24"/>
          <w:szCs w:val="24"/>
        </w:rPr>
        <w:t>8) изменение очередности по списку молодых семей - участников подпрограммы, изъявивших желание получить социальную выплату. В случае добавления молодых семей в хронологической последовательности по дате постановки на учет;</w:t>
      </w:r>
    </w:p>
    <w:p w:rsidR="002B6AF4" w:rsidRPr="00210A0B" w:rsidRDefault="002B6AF4" w:rsidP="00210A0B">
      <w:pPr>
        <w:pStyle w:val="ConsPlusNormal"/>
        <w:ind w:firstLine="540"/>
        <w:jc w:val="both"/>
        <w:rPr>
          <w:rFonts w:ascii="Times New Roman" w:hAnsi="Times New Roman" w:cs="Times New Roman"/>
          <w:sz w:val="24"/>
          <w:szCs w:val="24"/>
        </w:rPr>
      </w:pPr>
      <w:r w:rsidRPr="00210A0B">
        <w:rPr>
          <w:rFonts w:ascii="Times New Roman" w:hAnsi="Times New Roman" w:cs="Times New Roman"/>
          <w:sz w:val="24"/>
          <w:szCs w:val="24"/>
        </w:rPr>
        <w:t>9) неподтверждение платежеспособности;</w:t>
      </w:r>
    </w:p>
    <w:p w:rsidR="002B6AF4" w:rsidRPr="00210A0B" w:rsidRDefault="002B6AF4" w:rsidP="00210A0B">
      <w:pPr>
        <w:pStyle w:val="ConsPlusNormal"/>
        <w:ind w:firstLine="540"/>
        <w:jc w:val="both"/>
        <w:rPr>
          <w:rFonts w:ascii="Times New Roman" w:hAnsi="Times New Roman" w:cs="Times New Roman"/>
          <w:sz w:val="24"/>
          <w:szCs w:val="24"/>
        </w:rPr>
      </w:pPr>
      <w:r w:rsidRPr="00210A0B">
        <w:rPr>
          <w:rFonts w:ascii="Times New Roman" w:hAnsi="Times New Roman" w:cs="Times New Roman"/>
          <w:sz w:val="24"/>
          <w:szCs w:val="24"/>
        </w:rPr>
        <w:t>10) утрата молодой семьёй права состоять на учете в качестве нуждающихся в улучшении жилищных условий;</w:t>
      </w:r>
    </w:p>
    <w:p w:rsidR="002B6AF4" w:rsidRPr="00210A0B" w:rsidRDefault="002B6AF4" w:rsidP="00210A0B">
      <w:pPr>
        <w:pStyle w:val="ConsPlusNormal"/>
        <w:ind w:firstLine="540"/>
        <w:jc w:val="both"/>
        <w:rPr>
          <w:rFonts w:ascii="Times New Roman" w:hAnsi="Times New Roman" w:cs="Times New Roman"/>
          <w:sz w:val="24"/>
          <w:szCs w:val="24"/>
        </w:rPr>
      </w:pPr>
      <w:r w:rsidRPr="00210A0B">
        <w:rPr>
          <w:rFonts w:ascii="Times New Roman" w:hAnsi="Times New Roman" w:cs="Times New Roman"/>
          <w:sz w:val="24"/>
          <w:szCs w:val="24"/>
        </w:rPr>
        <w:t>11) изменение реквизитов документов, удостоверяющих личность членов молодой семьи;</w:t>
      </w:r>
    </w:p>
    <w:p w:rsidR="002B6AF4" w:rsidRPr="00210A0B" w:rsidRDefault="002B6AF4" w:rsidP="00210A0B">
      <w:pPr>
        <w:pStyle w:val="ConsPlusNormal"/>
        <w:ind w:firstLine="540"/>
        <w:jc w:val="both"/>
        <w:rPr>
          <w:rFonts w:ascii="Times New Roman" w:hAnsi="Times New Roman" w:cs="Times New Roman"/>
          <w:sz w:val="24"/>
          <w:szCs w:val="24"/>
        </w:rPr>
      </w:pPr>
      <w:r w:rsidRPr="00210A0B">
        <w:rPr>
          <w:rFonts w:ascii="Times New Roman" w:hAnsi="Times New Roman" w:cs="Times New Roman"/>
          <w:sz w:val="24"/>
          <w:szCs w:val="24"/>
        </w:rPr>
        <w:t>12) решение суда, содержащие требования о внесении изменений в списки;</w:t>
      </w:r>
    </w:p>
    <w:p w:rsidR="001C6E21" w:rsidRPr="00210A0B" w:rsidRDefault="00DE7529" w:rsidP="00210A0B">
      <w:pPr>
        <w:pStyle w:val="ConsPlusNormal"/>
        <w:ind w:firstLine="540"/>
        <w:jc w:val="both"/>
        <w:rPr>
          <w:rFonts w:ascii="Times New Roman" w:hAnsi="Times New Roman" w:cs="Times New Roman"/>
          <w:sz w:val="24"/>
          <w:szCs w:val="24"/>
        </w:rPr>
      </w:pPr>
      <w:r w:rsidRPr="00210A0B">
        <w:rPr>
          <w:rFonts w:ascii="Times New Roman" w:hAnsi="Times New Roman" w:cs="Times New Roman"/>
          <w:sz w:val="24"/>
          <w:szCs w:val="24"/>
        </w:rPr>
        <w:t>45</w:t>
      </w:r>
      <w:r w:rsidR="001C6E21" w:rsidRPr="00210A0B">
        <w:rPr>
          <w:rFonts w:ascii="Times New Roman" w:hAnsi="Times New Roman" w:cs="Times New Roman"/>
          <w:sz w:val="24"/>
          <w:szCs w:val="24"/>
        </w:rPr>
        <w:t xml:space="preserve">. </w:t>
      </w:r>
      <w:proofErr w:type="gramStart"/>
      <w:r w:rsidR="001C6E21" w:rsidRPr="00210A0B">
        <w:rPr>
          <w:rFonts w:ascii="Times New Roman" w:hAnsi="Times New Roman" w:cs="Times New Roman"/>
          <w:sz w:val="24"/>
          <w:szCs w:val="24"/>
        </w:rPr>
        <w:t xml:space="preserve">Для внесения изменений в список молодых семей - участников подпрограммы, </w:t>
      </w:r>
      <w:r w:rsidR="001C6E21" w:rsidRPr="00210A0B">
        <w:rPr>
          <w:rFonts w:ascii="Times New Roman" w:hAnsi="Times New Roman" w:cs="Times New Roman"/>
          <w:sz w:val="24"/>
          <w:szCs w:val="24"/>
        </w:rPr>
        <w:lastRenderedPageBreak/>
        <w:t>изъявивших желание получить социальную выплату по Гаринскому городскому округу, сводный список молодых семей-участников подпрограммы по Свердловской области, сводный список молодых семей - участников подпрограммы, изъявивших желание получить социальную выплату по Свердловской области, список молодых семей - претендентов на получение социальной выплаты по Свердловской в Министерство представляются следующие документы:</w:t>
      </w:r>
      <w:proofErr w:type="gramEnd"/>
    </w:p>
    <w:p w:rsidR="001C6E21" w:rsidRPr="00210A0B" w:rsidRDefault="001C6E21" w:rsidP="00210A0B">
      <w:pPr>
        <w:pStyle w:val="ConsPlusNormal"/>
        <w:ind w:firstLine="540"/>
        <w:jc w:val="both"/>
        <w:rPr>
          <w:rFonts w:ascii="Times New Roman" w:hAnsi="Times New Roman" w:cs="Times New Roman"/>
          <w:sz w:val="24"/>
          <w:szCs w:val="24"/>
        </w:rPr>
      </w:pPr>
      <w:r w:rsidRPr="00210A0B">
        <w:rPr>
          <w:rFonts w:ascii="Times New Roman" w:hAnsi="Times New Roman" w:cs="Times New Roman"/>
          <w:sz w:val="24"/>
          <w:szCs w:val="24"/>
        </w:rPr>
        <w:t xml:space="preserve">1) уведомление Гаринского городского округа  о внесении изменений в соответствующий список. В тексте уведомления указываются причины внесения изменений в списки. </w:t>
      </w:r>
      <w:hyperlink w:anchor="Par747" w:tooltip="Ссылка на текущий документ" w:history="1">
        <w:r w:rsidRPr="00210A0B">
          <w:rPr>
            <w:rFonts w:ascii="Times New Roman" w:hAnsi="Times New Roman" w:cs="Times New Roman"/>
            <w:sz w:val="24"/>
            <w:szCs w:val="24"/>
          </w:rPr>
          <w:t>Уведомление</w:t>
        </w:r>
      </w:hyperlink>
      <w:r w:rsidRPr="00210A0B">
        <w:rPr>
          <w:rFonts w:ascii="Times New Roman" w:hAnsi="Times New Roman" w:cs="Times New Roman"/>
          <w:sz w:val="24"/>
          <w:szCs w:val="24"/>
        </w:rPr>
        <w:t xml:space="preserve"> составляетс</w:t>
      </w:r>
      <w:r w:rsidR="001C31F2" w:rsidRPr="00210A0B">
        <w:rPr>
          <w:rFonts w:ascii="Times New Roman" w:hAnsi="Times New Roman" w:cs="Times New Roman"/>
          <w:sz w:val="24"/>
          <w:szCs w:val="24"/>
        </w:rPr>
        <w:t>я по форме согласно Приложению №</w:t>
      </w:r>
      <w:r w:rsidRPr="00210A0B">
        <w:rPr>
          <w:rFonts w:ascii="Times New Roman" w:hAnsi="Times New Roman" w:cs="Times New Roman"/>
          <w:sz w:val="24"/>
          <w:szCs w:val="24"/>
        </w:rPr>
        <w:t xml:space="preserve"> 3 к настоящей Программе;</w:t>
      </w:r>
    </w:p>
    <w:p w:rsidR="001C6E21" w:rsidRPr="00210A0B" w:rsidRDefault="001C6E21" w:rsidP="00210A0B">
      <w:pPr>
        <w:pStyle w:val="ConsPlusNormal"/>
        <w:ind w:firstLine="540"/>
        <w:jc w:val="both"/>
        <w:rPr>
          <w:rFonts w:ascii="Times New Roman" w:hAnsi="Times New Roman" w:cs="Times New Roman"/>
          <w:sz w:val="24"/>
          <w:szCs w:val="24"/>
        </w:rPr>
      </w:pPr>
      <w:r w:rsidRPr="00210A0B">
        <w:rPr>
          <w:rFonts w:ascii="Times New Roman" w:hAnsi="Times New Roman" w:cs="Times New Roman"/>
          <w:sz w:val="24"/>
          <w:szCs w:val="24"/>
        </w:rPr>
        <w:t>2) копия постановления глав</w:t>
      </w:r>
      <w:r w:rsidR="005A7D76" w:rsidRPr="00210A0B">
        <w:rPr>
          <w:rFonts w:ascii="Times New Roman" w:hAnsi="Times New Roman" w:cs="Times New Roman"/>
          <w:sz w:val="24"/>
          <w:szCs w:val="24"/>
        </w:rPr>
        <w:t xml:space="preserve">ы Гаринского городского округа </w:t>
      </w:r>
      <w:r w:rsidRPr="00210A0B">
        <w:rPr>
          <w:rFonts w:ascii="Times New Roman" w:hAnsi="Times New Roman" w:cs="Times New Roman"/>
          <w:sz w:val="24"/>
          <w:szCs w:val="24"/>
        </w:rPr>
        <w:t>об утверждении соответствующего решения о внесении изменений в списки;</w:t>
      </w:r>
    </w:p>
    <w:p w:rsidR="001C6E21" w:rsidRPr="00210A0B" w:rsidRDefault="001C6E21" w:rsidP="00210A0B">
      <w:pPr>
        <w:pStyle w:val="ConsPlusNormal"/>
        <w:ind w:firstLine="540"/>
        <w:jc w:val="both"/>
        <w:rPr>
          <w:rFonts w:ascii="Times New Roman" w:hAnsi="Times New Roman" w:cs="Times New Roman"/>
          <w:sz w:val="24"/>
          <w:szCs w:val="24"/>
        </w:rPr>
      </w:pPr>
      <w:r w:rsidRPr="00210A0B">
        <w:rPr>
          <w:rFonts w:ascii="Times New Roman" w:hAnsi="Times New Roman" w:cs="Times New Roman"/>
          <w:sz w:val="24"/>
          <w:szCs w:val="24"/>
        </w:rPr>
        <w:t xml:space="preserve">3) список молодых семей - участников подпрограммы, изъявивших желание получить социальную выплату по Гаринскому городскому округу, с учетом внесенных изменений. Список предоставляется на бумажном и электронном </w:t>
      </w:r>
      <w:proofErr w:type="gramStart"/>
      <w:r w:rsidRPr="00210A0B">
        <w:rPr>
          <w:rFonts w:ascii="Times New Roman" w:hAnsi="Times New Roman" w:cs="Times New Roman"/>
          <w:sz w:val="24"/>
          <w:szCs w:val="24"/>
        </w:rPr>
        <w:t>носителях</w:t>
      </w:r>
      <w:proofErr w:type="gramEnd"/>
      <w:r w:rsidRPr="00210A0B">
        <w:rPr>
          <w:rFonts w:ascii="Times New Roman" w:hAnsi="Times New Roman" w:cs="Times New Roman"/>
          <w:sz w:val="24"/>
          <w:szCs w:val="24"/>
        </w:rPr>
        <w:t xml:space="preserve"> (дискеты, диски, </w:t>
      </w:r>
      <w:proofErr w:type="spellStart"/>
      <w:r w:rsidRPr="00210A0B">
        <w:rPr>
          <w:rFonts w:ascii="Times New Roman" w:hAnsi="Times New Roman" w:cs="Times New Roman"/>
          <w:sz w:val="24"/>
          <w:szCs w:val="24"/>
        </w:rPr>
        <w:t>флеш-накопители</w:t>
      </w:r>
      <w:proofErr w:type="spellEnd"/>
      <w:r w:rsidRPr="00210A0B">
        <w:rPr>
          <w:rFonts w:ascii="Times New Roman" w:hAnsi="Times New Roman" w:cs="Times New Roman"/>
          <w:sz w:val="24"/>
          <w:szCs w:val="24"/>
        </w:rPr>
        <w:t xml:space="preserve">) в формате текстового редактора </w:t>
      </w:r>
      <w:proofErr w:type="spellStart"/>
      <w:r w:rsidRPr="00210A0B">
        <w:rPr>
          <w:rFonts w:ascii="Times New Roman" w:hAnsi="Times New Roman" w:cs="Times New Roman"/>
          <w:sz w:val="24"/>
          <w:szCs w:val="24"/>
        </w:rPr>
        <w:t>Word</w:t>
      </w:r>
      <w:proofErr w:type="spellEnd"/>
      <w:r w:rsidRPr="00210A0B">
        <w:rPr>
          <w:rFonts w:ascii="Times New Roman" w:hAnsi="Times New Roman" w:cs="Times New Roman"/>
          <w:sz w:val="24"/>
          <w:szCs w:val="24"/>
        </w:rPr>
        <w:t>. Список должен быть прошит, пронумерован и скреплен печатью.</w:t>
      </w:r>
    </w:p>
    <w:p w:rsidR="001C6E21" w:rsidRPr="00210A0B" w:rsidRDefault="00DE7529" w:rsidP="00210A0B">
      <w:pPr>
        <w:pStyle w:val="ConsPlusNormal"/>
        <w:ind w:firstLine="540"/>
        <w:jc w:val="both"/>
        <w:rPr>
          <w:rFonts w:ascii="Times New Roman" w:hAnsi="Times New Roman" w:cs="Times New Roman"/>
          <w:sz w:val="24"/>
          <w:szCs w:val="24"/>
        </w:rPr>
      </w:pPr>
      <w:r w:rsidRPr="00210A0B">
        <w:rPr>
          <w:rFonts w:ascii="Times New Roman" w:hAnsi="Times New Roman" w:cs="Times New Roman"/>
          <w:sz w:val="24"/>
          <w:szCs w:val="24"/>
        </w:rPr>
        <w:t>46</w:t>
      </w:r>
      <w:r w:rsidR="001C6E21" w:rsidRPr="00210A0B">
        <w:rPr>
          <w:rFonts w:ascii="Times New Roman" w:hAnsi="Times New Roman" w:cs="Times New Roman"/>
          <w:sz w:val="24"/>
          <w:szCs w:val="24"/>
        </w:rPr>
        <w:t>. Список молодых семей - участников подпрограммы, изъявивших желание получить социальную выплату по Гаринскому городскому округу в планируемом году, у</w:t>
      </w:r>
      <w:r w:rsidR="001C31F2" w:rsidRPr="00210A0B">
        <w:rPr>
          <w:rFonts w:ascii="Times New Roman" w:hAnsi="Times New Roman" w:cs="Times New Roman"/>
          <w:sz w:val="24"/>
          <w:szCs w:val="24"/>
        </w:rPr>
        <w:t xml:space="preserve">тверждается постановлением </w:t>
      </w:r>
      <w:r w:rsidR="001C6E21" w:rsidRPr="00210A0B">
        <w:rPr>
          <w:rFonts w:ascii="Times New Roman" w:hAnsi="Times New Roman" w:cs="Times New Roman"/>
          <w:sz w:val="24"/>
          <w:szCs w:val="24"/>
        </w:rPr>
        <w:t>главы Гаринского городского округа.</w:t>
      </w:r>
    </w:p>
    <w:p w:rsidR="001C6E21" w:rsidRPr="00210A0B" w:rsidRDefault="00DE7529" w:rsidP="00210A0B">
      <w:pPr>
        <w:pStyle w:val="ConsPlusNormal"/>
        <w:ind w:firstLine="540"/>
        <w:jc w:val="both"/>
        <w:rPr>
          <w:rFonts w:ascii="Times New Roman" w:hAnsi="Times New Roman" w:cs="Times New Roman"/>
          <w:sz w:val="24"/>
          <w:szCs w:val="24"/>
        </w:rPr>
      </w:pPr>
      <w:r w:rsidRPr="00210A0B">
        <w:rPr>
          <w:rFonts w:ascii="Times New Roman" w:hAnsi="Times New Roman" w:cs="Times New Roman"/>
          <w:sz w:val="24"/>
          <w:szCs w:val="24"/>
        </w:rPr>
        <w:t>47</w:t>
      </w:r>
      <w:r w:rsidR="001C6E21" w:rsidRPr="00210A0B">
        <w:rPr>
          <w:rFonts w:ascii="Times New Roman" w:hAnsi="Times New Roman" w:cs="Times New Roman"/>
          <w:sz w:val="24"/>
          <w:szCs w:val="24"/>
        </w:rPr>
        <w:t>. В 2012 году действуют переходные положения: в измененный список молодых семей, изъявивших желание получить социальную выплату по Гаринскому городскому округу в планируемом году, дополнительно включаются молодые семьи, которые по состоянию на 31 марта 2012 года признаны постановлением главы Гаринского городского округа  участниками подпрограммы.</w:t>
      </w:r>
    </w:p>
    <w:p w:rsidR="001C6E21" w:rsidRPr="00210A0B" w:rsidRDefault="00DE7529" w:rsidP="00210A0B">
      <w:pPr>
        <w:pStyle w:val="ConsPlusNormal"/>
        <w:ind w:firstLine="540"/>
        <w:jc w:val="both"/>
        <w:rPr>
          <w:rFonts w:ascii="Times New Roman" w:hAnsi="Times New Roman" w:cs="Times New Roman"/>
          <w:sz w:val="24"/>
          <w:szCs w:val="24"/>
        </w:rPr>
      </w:pPr>
      <w:r w:rsidRPr="00210A0B">
        <w:rPr>
          <w:rFonts w:ascii="Times New Roman" w:hAnsi="Times New Roman" w:cs="Times New Roman"/>
          <w:sz w:val="24"/>
          <w:szCs w:val="24"/>
        </w:rPr>
        <w:t>48</w:t>
      </w:r>
      <w:r w:rsidR="001C6E21" w:rsidRPr="00210A0B">
        <w:rPr>
          <w:rFonts w:ascii="Times New Roman" w:hAnsi="Times New Roman" w:cs="Times New Roman"/>
          <w:sz w:val="24"/>
          <w:szCs w:val="24"/>
        </w:rPr>
        <w:t>. Администрац</w:t>
      </w:r>
      <w:r w:rsidR="001C31F2" w:rsidRPr="00210A0B">
        <w:rPr>
          <w:rFonts w:ascii="Times New Roman" w:hAnsi="Times New Roman" w:cs="Times New Roman"/>
          <w:sz w:val="24"/>
          <w:szCs w:val="24"/>
        </w:rPr>
        <w:t>ия Гаринского городского округа</w:t>
      </w:r>
      <w:r w:rsidR="001C6E21" w:rsidRPr="00210A0B">
        <w:rPr>
          <w:rFonts w:ascii="Times New Roman" w:hAnsi="Times New Roman" w:cs="Times New Roman"/>
          <w:sz w:val="24"/>
          <w:szCs w:val="24"/>
        </w:rPr>
        <w:t xml:space="preserve"> в соответствии с действующим законодательством несет ответственность за составление списков молодых с</w:t>
      </w:r>
      <w:r w:rsidR="001C31F2" w:rsidRPr="00210A0B">
        <w:rPr>
          <w:rFonts w:ascii="Times New Roman" w:hAnsi="Times New Roman" w:cs="Times New Roman"/>
          <w:sz w:val="24"/>
          <w:szCs w:val="24"/>
        </w:rPr>
        <w:t>емей - участников подпрограммы «</w:t>
      </w:r>
      <w:r w:rsidR="001C6E21" w:rsidRPr="00210A0B">
        <w:rPr>
          <w:rFonts w:ascii="Times New Roman" w:hAnsi="Times New Roman" w:cs="Times New Roman"/>
          <w:sz w:val="24"/>
          <w:szCs w:val="24"/>
        </w:rPr>
        <w:t>О</w:t>
      </w:r>
      <w:r w:rsidR="001C31F2" w:rsidRPr="00210A0B">
        <w:rPr>
          <w:rFonts w:ascii="Times New Roman" w:hAnsi="Times New Roman" w:cs="Times New Roman"/>
          <w:sz w:val="24"/>
          <w:szCs w:val="24"/>
        </w:rPr>
        <w:t>беспечение жильем молодых семей»</w:t>
      </w:r>
      <w:r w:rsidR="001C6E21" w:rsidRPr="00210A0B">
        <w:rPr>
          <w:rFonts w:ascii="Times New Roman" w:hAnsi="Times New Roman" w:cs="Times New Roman"/>
          <w:sz w:val="24"/>
          <w:szCs w:val="24"/>
        </w:rPr>
        <w:t>, изъявивших желание получить социальную выплату по Гаринскому городскому округу.</w:t>
      </w:r>
    </w:p>
    <w:p w:rsidR="001C6E21" w:rsidRPr="00210A0B" w:rsidRDefault="001C6E21" w:rsidP="00210A0B">
      <w:pPr>
        <w:pStyle w:val="ConsPlusNormal"/>
        <w:jc w:val="both"/>
        <w:rPr>
          <w:rFonts w:ascii="Times New Roman" w:hAnsi="Times New Roman" w:cs="Times New Roman"/>
          <w:sz w:val="24"/>
          <w:szCs w:val="24"/>
        </w:rPr>
      </w:pPr>
    </w:p>
    <w:p w:rsidR="001C6E21" w:rsidRPr="00210A0B" w:rsidRDefault="00320E70" w:rsidP="00210A0B">
      <w:pPr>
        <w:pStyle w:val="ConsPlusNormal"/>
        <w:jc w:val="center"/>
        <w:outlineLvl w:val="2"/>
        <w:rPr>
          <w:rFonts w:ascii="Times New Roman" w:hAnsi="Times New Roman" w:cs="Times New Roman"/>
          <w:sz w:val="24"/>
          <w:szCs w:val="24"/>
        </w:rPr>
      </w:pPr>
      <w:r w:rsidRPr="00210A0B">
        <w:rPr>
          <w:rFonts w:ascii="Times New Roman" w:hAnsi="Times New Roman" w:cs="Times New Roman"/>
          <w:sz w:val="24"/>
          <w:szCs w:val="24"/>
        </w:rPr>
        <w:t>5.3</w:t>
      </w:r>
      <w:r w:rsidR="001C6E21" w:rsidRPr="00210A0B">
        <w:rPr>
          <w:rFonts w:ascii="Times New Roman" w:hAnsi="Times New Roman" w:cs="Times New Roman"/>
          <w:sz w:val="24"/>
          <w:szCs w:val="24"/>
        </w:rPr>
        <w:t>. ВЫДАЧА СВИДЕТЕЛЬСТВ МОЛОДЫМ СЕМЬЯМ</w:t>
      </w:r>
    </w:p>
    <w:p w:rsidR="001C6E21" w:rsidRPr="00210A0B" w:rsidRDefault="001C6E21" w:rsidP="00210A0B">
      <w:pPr>
        <w:pStyle w:val="ConsPlusNormal"/>
        <w:jc w:val="both"/>
        <w:rPr>
          <w:rFonts w:ascii="Times New Roman" w:hAnsi="Times New Roman" w:cs="Times New Roman"/>
          <w:sz w:val="24"/>
          <w:szCs w:val="24"/>
        </w:rPr>
      </w:pPr>
    </w:p>
    <w:p w:rsidR="001C6E21" w:rsidRPr="00210A0B" w:rsidRDefault="00177A5A" w:rsidP="00210A0B">
      <w:pPr>
        <w:pStyle w:val="ConsPlusNormal"/>
        <w:ind w:firstLine="540"/>
        <w:jc w:val="both"/>
        <w:rPr>
          <w:rFonts w:ascii="Times New Roman" w:hAnsi="Times New Roman" w:cs="Times New Roman"/>
          <w:sz w:val="24"/>
          <w:szCs w:val="24"/>
        </w:rPr>
      </w:pPr>
      <w:r w:rsidRPr="00210A0B">
        <w:rPr>
          <w:rFonts w:ascii="Times New Roman" w:hAnsi="Times New Roman" w:cs="Times New Roman"/>
          <w:sz w:val="24"/>
          <w:szCs w:val="24"/>
        </w:rPr>
        <w:t>49</w:t>
      </w:r>
      <w:r w:rsidR="001C6E21" w:rsidRPr="00210A0B">
        <w:rPr>
          <w:rFonts w:ascii="Times New Roman" w:hAnsi="Times New Roman" w:cs="Times New Roman"/>
          <w:sz w:val="24"/>
          <w:szCs w:val="24"/>
        </w:rPr>
        <w:t>. Право молодой семьи - участницы подпрограммы на получение социальной выплаты удостоверяется именным документом - свидетельством, которое не является ценной бумагой.</w:t>
      </w:r>
    </w:p>
    <w:p w:rsidR="001C6E21" w:rsidRPr="00210A0B" w:rsidRDefault="001C6E21" w:rsidP="00210A0B">
      <w:pPr>
        <w:pStyle w:val="ConsPlusNormal"/>
        <w:ind w:firstLine="540"/>
        <w:jc w:val="both"/>
        <w:rPr>
          <w:rFonts w:ascii="Times New Roman" w:hAnsi="Times New Roman" w:cs="Times New Roman"/>
          <w:sz w:val="24"/>
          <w:szCs w:val="24"/>
        </w:rPr>
      </w:pPr>
      <w:r w:rsidRPr="00210A0B">
        <w:rPr>
          <w:rFonts w:ascii="Times New Roman" w:hAnsi="Times New Roman" w:cs="Times New Roman"/>
          <w:sz w:val="24"/>
          <w:szCs w:val="24"/>
        </w:rPr>
        <w:t>Срок действия свидетельства сос</w:t>
      </w:r>
      <w:r w:rsidR="00DE7529" w:rsidRPr="00210A0B">
        <w:rPr>
          <w:rFonts w:ascii="Times New Roman" w:hAnsi="Times New Roman" w:cs="Times New Roman"/>
          <w:sz w:val="24"/>
          <w:szCs w:val="24"/>
        </w:rPr>
        <w:t>тавляет</w:t>
      </w:r>
      <w:r w:rsidR="00B34490" w:rsidRPr="00210A0B">
        <w:rPr>
          <w:rFonts w:ascii="Times New Roman" w:hAnsi="Times New Roman" w:cs="Times New Roman"/>
          <w:sz w:val="24"/>
          <w:szCs w:val="24"/>
        </w:rPr>
        <w:t xml:space="preserve"> </w:t>
      </w:r>
      <w:r w:rsidR="008172F1" w:rsidRPr="00210A0B">
        <w:rPr>
          <w:rFonts w:ascii="Times New Roman" w:hAnsi="Times New Roman" w:cs="Times New Roman"/>
          <w:sz w:val="24"/>
          <w:szCs w:val="24"/>
        </w:rPr>
        <w:t xml:space="preserve">9 </w:t>
      </w:r>
      <w:r w:rsidRPr="00210A0B">
        <w:rPr>
          <w:rFonts w:ascii="Times New Roman" w:hAnsi="Times New Roman" w:cs="Times New Roman"/>
          <w:sz w:val="24"/>
          <w:szCs w:val="24"/>
        </w:rPr>
        <w:t xml:space="preserve">месяцев </w:t>
      </w:r>
      <w:proofErr w:type="gramStart"/>
      <w:r w:rsidRPr="00210A0B">
        <w:rPr>
          <w:rFonts w:ascii="Times New Roman" w:hAnsi="Times New Roman" w:cs="Times New Roman"/>
          <w:sz w:val="24"/>
          <w:szCs w:val="24"/>
        </w:rPr>
        <w:t>с даты выдачи</w:t>
      </w:r>
      <w:proofErr w:type="gramEnd"/>
      <w:r w:rsidRPr="00210A0B">
        <w:rPr>
          <w:rFonts w:ascii="Times New Roman" w:hAnsi="Times New Roman" w:cs="Times New Roman"/>
          <w:sz w:val="24"/>
          <w:szCs w:val="24"/>
        </w:rPr>
        <w:t>, указанной в свидетельстве.</w:t>
      </w:r>
    </w:p>
    <w:p w:rsidR="001C6E21" w:rsidRPr="00210A0B" w:rsidRDefault="00177A5A" w:rsidP="00210A0B">
      <w:pPr>
        <w:pStyle w:val="ConsPlusNormal"/>
        <w:ind w:firstLine="540"/>
        <w:jc w:val="both"/>
        <w:rPr>
          <w:rFonts w:ascii="Times New Roman" w:hAnsi="Times New Roman" w:cs="Times New Roman"/>
          <w:sz w:val="24"/>
          <w:szCs w:val="24"/>
        </w:rPr>
      </w:pPr>
      <w:r w:rsidRPr="00210A0B">
        <w:rPr>
          <w:rFonts w:ascii="Times New Roman" w:hAnsi="Times New Roman" w:cs="Times New Roman"/>
          <w:sz w:val="24"/>
          <w:szCs w:val="24"/>
        </w:rPr>
        <w:t>50</w:t>
      </w:r>
      <w:r w:rsidR="00B4682A" w:rsidRPr="00210A0B">
        <w:rPr>
          <w:rFonts w:ascii="Times New Roman" w:hAnsi="Times New Roman" w:cs="Times New Roman"/>
          <w:sz w:val="24"/>
          <w:szCs w:val="24"/>
        </w:rPr>
        <w:t xml:space="preserve">. </w:t>
      </w:r>
      <w:proofErr w:type="gramStart"/>
      <w:r w:rsidR="00B4682A" w:rsidRPr="00210A0B">
        <w:rPr>
          <w:rFonts w:ascii="Times New Roman" w:hAnsi="Times New Roman" w:cs="Times New Roman"/>
          <w:sz w:val="24"/>
          <w:szCs w:val="24"/>
        </w:rPr>
        <w:t>Администрация</w:t>
      </w:r>
      <w:r w:rsidR="001C6E21" w:rsidRPr="00210A0B">
        <w:rPr>
          <w:rFonts w:ascii="Times New Roman" w:hAnsi="Times New Roman" w:cs="Times New Roman"/>
          <w:sz w:val="24"/>
          <w:szCs w:val="24"/>
        </w:rPr>
        <w:t xml:space="preserve"> Гаринского городского округа в течение 5 рабочих дней после получения уведомления о лимитах бюджетных обязательств, предусмотренных на предоставление субсидий из бюджета Свердловской области, предназначенных для предоставления социальных выплат, способом, позволяющим подтвердить факт и дату оповещения, оповещает молодые семьи - претендующие на получение социальной выплаты в соответствующем году о необходимости представления документов для получения свидетельства, а также разъясняет порядок и условия</w:t>
      </w:r>
      <w:proofErr w:type="gramEnd"/>
      <w:r w:rsidR="001C6E21" w:rsidRPr="00210A0B">
        <w:rPr>
          <w:rFonts w:ascii="Times New Roman" w:hAnsi="Times New Roman" w:cs="Times New Roman"/>
          <w:sz w:val="24"/>
          <w:szCs w:val="24"/>
        </w:rPr>
        <w:t xml:space="preserve"> получения и использования социальной выплаты, предоставляемой по этому свидетельству.</w:t>
      </w:r>
    </w:p>
    <w:p w:rsidR="001C6E21" w:rsidRPr="00210A0B" w:rsidRDefault="00177A5A" w:rsidP="00210A0B">
      <w:pPr>
        <w:pStyle w:val="ConsPlusNormal"/>
        <w:ind w:firstLine="540"/>
        <w:jc w:val="both"/>
        <w:rPr>
          <w:rFonts w:ascii="Times New Roman" w:hAnsi="Times New Roman" w:cs="Times New Roman"/>
          <w:sz w:val="24"/>
          <w:szCs w:val="24"/>
        </w:rPr>
      </w:pPr>
      <w:r w:rsidRPr="00210A0B">
        <w:rPr>
          <w:rFonts w:ascii="Times New Roman" w:hAnsi="Times New Roman" w:cs="Times New Roman"/>
          <w:sz w:val="24"/>
          <w:szCs w:val="24"/>
        </w:rPr>
        <w:t>51</w:t>
      </w:r>
      <w:r w:rsidR="001C6E21" w:rsidRPr="00210A0B">
        <w:rPr>
          <w:rFonts w:ascii="Times New Roman" w:hAnsi="Times New Roman" w:cs="Times New Roman"/>
          <w:sz w:val="24"/>
          <w:szCs w:val="24"/>
        </w:rPr>
        <w:t>. В течение 2 месяцев после получения уведомления о лимитах бюджетных ассигнований из бюджета Свердловской области, предназначенных для предоставления социальных выплат, производит оформление свидетельств и выдачу их молодым семьям - претендентам на получение социальных выплат в соответствии со списком молодых семей - претендентов на получение социальных выплат, утвержденным Министерством.</w:t>
      </w:r>
    </w:p>
    <w:p w:rsidR="001C6E21" w:rsidRPr="00210A0B" w:rsidRDefault="00177A5A" w:rsidP="00210A0B">
      <w:pPr>
        <w:pStyle w:val="ConsPlusNormal"/>
        <w:ind w:firstLine="540"/>
        <w:jc w:val="both"/>
        <w:rPr>
          <w:rFonts w:ascii="Times New Roman" w:hAnsi="Times New Roman" w:cs="Times New Roman"/>
          <w:sz w:val="24"/>
          <w:szCs w:val="24"/>
        </w:rPr>
      </w:pPr>
      <w:r w:rsidRPr="00210A0B">
        <w:rPr>
          <w:rFonts w:ascii="Times New Roman" w:hAnsi="Times New Roman" w:cs="Times New Roman"/>
          <w:sz w:val="24"/>
          <w:szCs w:val="24"/>
        </w:rPr>
        <w:t>52</w:t>
      </w:r>
      <w:r w:rsidR="001C6E21" w:rsidRPr="00210A0B">
        <w:rPr>
          <w:rFonts w:ascii="Times New Roman" w:hAnsi="Times New Roman" w:cs="Times New Roman"/>
          <w:sz w:val="24"/>
          <w:szCs w:val="24"/>
        </w:rPr>
        <w:t xml:space="preserve">. </w:t>
      </w:r>
      <w:proofErr w:type="gramStart"/>
      <w:r w:rsidR="001C6E21" w:rsidRPr="00210A0B">
        <w:rPr>
          <w:rFonts w:ascii="Times New Roman" w:hAnsi="Times New Roman" w:cs="Times New Roman"/>
          <w:sz w:val="24"/>
          <w:szCs w:val="24"/>
        </w:rPr>
        <w:t xml:space="preserve">Для получения свидетельства молодая семья - претендент на получение социальной выплаты в соответствующем году в течение 1 месяца после получения уведомления о необходимости представления документов для получения свидетельства направляет в </w:t>
      </w:r>
      <w:r w:rsidR="00B4682A" w:rsidRPr="00210A0B">
        <w:rPr>
          <w:rFonts w:ascii="Times New Roman" w:hAnsi="Times New Roman" w:cs="Times New Roman"/>
          <w:sz w:val="24"/>
          <w:szCs w:val="24"/>
        </w:rPr>
        <w:t xml:space="preserve">Администрация </w:t>
      </w:r>
      <w:r w:rsidR="001C6E21" w:rsidRPr="00210A0B">
        <w:rPr>
          <w:rFonts w:ascii="Times New Roman" w:hAnsi="Times New Roman" w:cs="Times New Roman"/>
          <w:sz w:val="24"/>
          <w:szCs w:val="24"/>
        </w:rPr>
        <w:t xml:space="preserve">Гаринского городского округа заявление о выдаче свидетельства (в произвольной форме) и документы в соответствии с </w:t>
      </w:r>
      <w:hyperlink w:anchor="Par314" w:tooltip="Ссылка на текущий документ" w:history="1">
        <w:r w:rsidRPr="00210A0B">
          <w:rPr>
            <w:rFonts w:ascii="Times New Roman" w:hAnsi="Times New Roman" w:cs="Times New Roman"/>
            <w:sz w:val="24"/>
            <w:szCs w:val="24"/>
          </w:rPr>
          <w:t>пунктами 30</w:t>
        </w:r>
        <w:r w:rsidR="001C31F2" w:rsidRPr="00210A0B">
          <w:rPr>
            <w:rFonts w:ascii="Times New Roman" w:hAnsi="Times New Roman" w:cs="Times New Roman"/>
            <w:sz w:val="24"/>
            <w:szCs w:val="24"/>
          </w:rPr>
          <w:t xml:space="preserve"> «</w:t>
        </w:r>
        <w:r w:rsidR="001C6E21" w:rsidRPr="00210A0B">
          <w:rPr>
            <w:rFonts w:ascii="Times New Roman" w:hAnsi="Times New Roman" w:cs="Times New Roman"/>
            <w:sz w:val="24"/>
            <w:szCs w:val="24"/>
          </w:rPr>
          <w:t>б</w:t>
        </w:r>
        <w:r w:rsidR="001C31F2" w:rsidRPr="00210A0B">
          <w:rPr>
            <w:rFonts w:ascii="Times New Roman" w:hAnsi="Times New Roman" w:cs="Times New Roman"/>
            <w:sz w:val="24"/>
            <w:szCs w:val="24"/>
          </w:rPr>
          <w:t>»</w:t>
        </w:r>
      </w:hyperlink>
      <w:r w:rsidR="001C6E21" w:rsidRPr="00210A0B">
        <w:rPr>
          <w:rFonts w:ascii="Times New Roman" w:hAnsi="Times New Roman" w:cs="Times New Roman"/>
          <w:sz w:val="24"/>
          <w:szCs w:val="24"/>
        </w:rPr>
        <w:t xml:space="preserve"> - </w:t>
      </w:r>
      <w:hyperlink w:anchor="Par317" w:tooltip="Ссылка на текущий документ" w:history="1">
        <w:r w:rsidR="001C31F2" w:rsidRPr="00210A0B">
          <w:rPr>
            <w:rFonts w:ascii="Times New Roman" w:hAnsi="Times New Roman" w:cs="Times New Roman"/>
            <w:sz w:val="24"/>
            <w:szCs w:val="24"/>
          </w:rPr>
          <w:t>«</w:t>
        </w:r>
        <w:proofErr w:type="spellStart"/>
        <w:r w:rsidR="001C6E21" w:rsidRPr="00210A0B">
          <w:rPr>
            <w:rFonts w:ascii="Times New Roman" w:hAnsi="Times New Roman" w:cs="Times New Roman"/>
            <w:sz w:val="24"/>
            <w:szCs w:val="24"/>
          </w:rPr>
          <w:t>д</w:t>
        </w:r>
        <w:proofErr w:type="spellEnd"/>
        <w:r w:rsidR="001C31F2" w:rsidRPr="00210A0B">
          <w:rPr>
            <w:rFonts w:ascii="Times New Roman" w:hAnsi="Times New Roman" w:cs="Times New Roman"/>
            <w:sz w:val="24"/>
            <w:szCs w:val="24"/>
          </w:rPr>
          <w:t>»</w:t>
        </w:r>
      </w:hyperlink>
      <w:r w:rsidR="001C6E21" w:rsidRPr="00210A0B">
        <w:rPr>
          <w:rFonts w:ascii="Times New Roman" w:hAnsi="Times New Roman" w:cs="Times New Roman"/>
          <w:sz w:val="24"/>
          <w:szCs w:val="24"/>
        </w:rPr>
        <w:t xml:space="preserve"> и </w:t>
      </w:r>
      <w:hyperlink w:anchor="Par320" w:tooltip="Ссылка на текущий документ" w:history="1">
        <w:r w:rsidRPr="00210A0B">
          <w:rPr>
            <w:rFonts w:ascii="Times New Roman" w:hAnsi="Times New Roman" w:cs="Times New Roman"/>
            <w:sz w:val="24"/>
            <w:szCs w:val="24"/>
          </w:rPr>
          <w:t>31</w:t>
        </w:r>
        <w:r w:rsidR="001C31F2" w:rsidRPr="00210A0B">
          <w:rPr>
            <w:rFonts w:ascii="Times New Roman" w:hAnsi="Times New Roman" w:cs="Times New Roman"/>
            <w:sz w:val="24"/>
            <w:szCs w:val="24"/>
          </w:rPr>
          <w:t xml:space="preserve"> «</w:t>
        </w:r>
        <w:r w:rsidR="001C6E21" w:rsidRPr="00210A0B">
          <w:rPr>
            <w:rFonts w:ascii="Times New Roman" w:hAnsi="Times New Roman" w:cs="Times New Roman"/>
            <w:sz w:val="24"/>
            <w:szCs w:val="24"/>
          </w:rPr>
          <w:t>б</w:t>
        </w:r>
        <w:r w:rsidR="001C31F2" w:rsidRPr="00210A0B">
          <w:rPr>
            <w:rFonts w:ascii="Times New Roman" w:hAnsi="Times New Roman" w:cs="Times New Roman"/>
            <w:sz w:val="24"/>
            <w:szCs w:val="24"/>
          </w:rPr>
          <w:t>»</w:t>
        </w:r>
      </w:hyperlink>
      <w:r w:rsidR="001C6E21" w:rsidRPr="00210A0B">
        <w:rPr>
          <w:rFonts w:ascii="Times New Roman" w:hAnsi="Times New Roman" w:cs="Times New Roman"/>
          <w:sz w:val="24"/>
          <w:szCs w:val="24"/>
        </w:rPr>
        <w:t xml:space="preserve"> - </w:t>
      </w:r>
      <w:hyperlink w:anchor="Par323" w:tooltip="Ссылка на текущий документ" w:history="1">
        <w:r w:rsidR="001C31F2" w:rsidRPr="00210A0B">
          <w:rPr>
            <w:rFonts w:ascii="Times New Roman" w:hAnsi="Times New Roman" w:cs="Times New Roman"/>
            <w:sz w:val="24"/>
            <w:szCs w:val="24"/>
          </w:rPr>
          <w:t>«</w:t>
        </w:r>
        <w:proofErr w:type="spellStart"/>
        <w:r w:rsidR="001C6E21" w:rsidRPr="00210A0B">
          <w:rPr>
            <w:rFonts w:ascii="Times New Roman" w:hAnsi="Times New Roman" w:cs="Times New Roman"/>
            <w:sz w:val="24"/>
            <w:szCs w:val="24"/>
          </w:rPr>
          <w:t>д</w:t>
        </w:r>
        <w:proofErr w:type="spellEnd"/>
        <w:r w:rsidR="001C31F2" w:rsidRPr="00210A0B">
          <w:rPr>
            <w:rFonts w:ascii="Times New Roman" w:hAnsi="Times New Roman" w:cs="Times New Roman"/>
            <w:sz w:val="24"/>
            <w:szCs w:val="24"/>
          </w:rPr>
          <w:t>»</w:t>
        </w:r>
      </w:hyperlink>
      <w:r w:rsidR="001C6E21" w:rsidRPr="00210A0B">
        <w:rPr>
          <w:rFonts w:ascii="Times New Roman" w:hAnsi="Times New Roman" w:cs="Times New Roman"/>
          <w:sz w:val="24"/>
          <w:szCs w:val="24"/>
        </w:rPr>
        <w:t xml:space="preserve"> и </w:t>
      </w:r>
      <w:r w:rsidRPr="00210A0B">
        <w:rPr>
          <w:rFonts w:ascii="Times New Roman" w:hAnsi="Times New Roman" w:cs="Times New Roman"/>
          <w:sz w:val="24"/>
          <w:szCs w:val="24"/>
        </w:rPr>
        <w:t>«ж» раздела 5.</w:t>
      </w:r>
      <w:hyperlink w:anchor="Par329" w:tooltip="Ссылка на текущий документ" w:history="1">
        <w:r w:rsidRPr="00210A0B">
          <w:rPr>
            <w:rFonts w:ascii="Times New Roman" w:hAnsi="Times New Roman" w:cs="Times New Roman"/>
            <w:sz w:val="24"/>
            <w:szCs w:val="24"/>
          </w:rPr>
          <w:t>2</w:t>
        </w:r>
      </w:hyperlink>
      <w:r w:rsidR="001C6E21" w:rsidRPr="00210A0B">
        <w:rPr>
          <w:rFonts w:ascii="Times New Roman" w:hAnsi="Times New Roman" w:cs="Times New Roman"/>
          <w:sz w:val="24"/>
          <w:szCs w:val="24"/>
        </w:rPr>
        <w:t xml:space="preserve"> Программы.</w:t>
      </w:r>
      <w:proofErr w:type="gramEnd"/>
    </w:p>
    <w:p w:rsidR="001C6E21" w:rsidRPr="00210A0B" w:rsidRDefault="001C6E21" w:rsidP="00210A0B">
      <w:pPr>
        <w:pStyle w:val="ConsPlusNormal"/>
        <w:ind w:firstLine="540"/>
        <w:jc w:val="both"/>
        <w:rPr>
          <w:rFonts w:ascii="Times New Roman" w:hAnsi="Times New Roman" w:cs="Times New Roman"/>
          <w:sz w:val="24"/>
          <w:szCs w:val="24"/>
        </w:rPr>
      </w:pPr>
      <w:r w:rsidRPr="00210A0B">
        <w:rPr>
          <w:rFonts w:ascii="Times New Roman" w:hAnsi="Times New Roman" w:cs="Times New Roman"/>
          <w:sz w:val="24"/>
          <w:szCs w:val="24"/>
        </w:rPr>
        <w:lastRenderedPageBreak/>
        <w:t>В заявлении молодая семья дает письменное согласие на получение социальной выплаты в порядке и на условиях, которые указаны в уведомлении.</w:t>
      </w:r>
    </w:p>
    <w:p w:rsidR="001C6E21" w:rsidRPr="00210A0B" w:rsidRDefault="00177A5A" w:rsidP="00210A0B">
      <w:pPr>
        <w:pStyle w:val="ConsPlusNormal"/>
        <w:ind w:firstLine="540"/>
        <w:jc w:val="both"/>
        <w:rPr>
          <w:rFonts w:ascii="Times New Roman" w:hAnsi="Times New Roman" w:cs="Times New Roman"/>
          <w:sz w:val="24"/>
          <w:szCs w:val="24"/>
        </w:rPr>
      </w:pPr>
      <w:r w:rsidRPr="00210A0B">
        <w:rPr>
          <w:rFonts w:ascii="Times New Roman" w:hAnsi="Times New Roman" w:cs="Times New Roman"/>
          <w:sz w:val="24"/>
          <w:szCs w:val="24"/>
        </w:rPr>
        <w:t>53</w:t>
      </w:r>
      <w:r w:rsidR="001C6E21" w:rsidRPr="00210A0B">
        <w:rPr>
          <w:rFonts w:ascii="Times New Roman" w:hAnsi="Times New Roman" w:cs="Times New Roman"/>
          <w:sz w:val="24"/>
          <w:szCs w:val="24"/>
        </w:rPr>
        <w:t xml:space="preserve">. </w:t>
      </w:r>
      <w:r w:rsidR="00B4682A" w:rsidRPr="00210A0B">
        <w:rPr>
          <w:rFonts w:ascii="Times New Roman" w:hAnsi="Times New Roman" w:cs="Times New Roman"/>
          <w:sz w:val="24"/>
          <w:szCs w:val="24"/>
        </w:rPr>
        <w:t xml:space="preserve">Администрация </w:t>
      </w:r>
      <w:r w:rsidR="001C6E21" w:rsidRPr="00210A0B">
        <w:rPr>
          <w:rFonts w:ascii="Times New Roman" w:hAnsi="Times New Roman" w:cs="Times New Roman"/>
          <w:sz w:val="24"/>
          <w:szCs w:val="24"/>
        </w:rPr>
        <w:t>Гаринского городского округа  организует работу по проверке содержащихся в этих документах сведений.</w:t>
      </w:r>
    </w:p>
    <w:p w:rsidR="001C6E21" w:rsidRPr="00210A0B" w:rsidRDefault="001C6E21" w:rsidP="00210A0B">
      <w:pPr>
        <w:pStyle w:val="ConsPlusNormal"/>
        <w:ind w:firstLine="540"/>
        <w:jc w:val="both"/>
        <w:rPr>
          <w:rFonts w:ascii="Times New Roman" w:hAnsi="Times New Roman" w:cs="Times New Roman"/>
          <w:sz w:val="24"/>
          <w:szCs w:val="24"/>
        </w:rPr>
      </w:pPr>
      <w:r w:rsidRPr="00210A0B">
        <w:rPr>
          <w:rFonts w:ascii="Times New Roman" w:hAnsi="Times New Roman" w:cs="Times New Roman"/>
          <w:sz w:val="24"/>
          <w:szCs w:val="24"/>
        </w:rPr>
        <w:t>Основаниями для отказа в выдаче свидетельства являются нарушение установленного срока представления необходимых документов для получения свидетельства, непредставление или представление не в полном объеме указанных документов, недостоверность сведений, содержащихся в представленных документах, а также несоответствие жилого помещения, приобретенного (построенного) с помощью заемных средств, требованиям настоящей Программы.</w:t>
      </w:r>
    </w:p>
    <w:p w:rsidR="001C6E21" w:rsidRPr="00210A0B" w:rsidRDefault="00177A5A" w:rsidP="00210A0B">
      <w:pPr>
        <w:pStyle w:val="ConsPlusNormal"/>
        <w:ind w:firstLine="540"/>
        <w:jc w:val="both"/>
        <w:rPr>
          <w:rFonts w:ascii="Times New Roman" w:hAnsi="Times New Roman" w:cs="Times New Roman"/>
          <w:sz w:val="24"/>
          <w:szCs w:val="24"/>
        </w:rPr>
      </w:pPr>
      <w:r w:rsidRPr="00210A0B">
        <w:rPr>
          <w:rFonts w:ascii="Times New Roman" w:hAnsi="Times New Roman" w:cs="Times New Roman"/>
          <w:sz w:val="24"/>
          <w:szCs w:val="24"/>
        </w:rPr>
        <w:t>54</w:t>
      </w:r>
      <w:r w:rsidR="001C6E21" w:rsidRPr="00210A0B">
        <w:rPr>
          <w:rFonts w:ascii="Times New Roman" w:hAnsi="Times New Roman" w:cs="Times New Roman"/>
          <w:sz w:val="24"/>
          <w:szCs w:val="24"/>
        </w:rPr>
        <w:t xml:space="preserve">. При возникновении у молодой семьи - участницы подпрограммы обстоятельств, потребовавших замены выданного свидетельства, молодая семья представляет в </w:t>
      </w:r>
      <w:r w:rsidR="00B4682A" w:rsidRPr="00210A0B">
        <w:rPr>
          <w:rFonts w:ascii="Times New Roman" w:hAnsi="Times New Roman" w:cs="Times New Roman"/>
          <w:sz w:val="24"/>
          <w:szCs w:val="24"/>
        </w:rPr>
        <w:t xml:space="preserve">Администрацию </w:t>
      </w:r>
      <w:r w:rsidR="001C31F2" w:rsidRPr="00210A0B">
        <w:rPr>
          <w:rFonts w:ascii="Times New Roman" w:hAnsi="Times New Roman" w:cs="Times New Roman"/>
          <w:sz w:val="24"/>
          <w:szCs w:val="24"/>
        </w:rPr>
        <w:t>Гаринского городского округа</w:t>
      </w:r>
      <w:r w:rsidR="001C6E21" w:rsidRPr="00210A0B">
        <w:rPr>
          <w:rFonts w:ascii="Times New Roman" w:hAnsi="Times New Roman" w:cs="Times New Roman"/>
          <w:sz w:val="24"/>
          <w:szCs w:val="24"/>
        </w:rPr>
        <w:t>, заявление о его замене с указанием обстоятельств, потребовавших такой замены, и приложением документов, подтверждающих эти обстоятельства.</w:t>
      </w:r>
    </w:p>
    <w:p w:rsidR="001C6E21" w:rsidRPr="00210A0B" w:rsidRDefault="00177A5A" w:rsidP="00210A0B">
      <w:pPr>
        <w:pStyle w:val="ConsPlusNormal"/>
        <w:ind w:firstLine="540"/>
        <w:jc w:val="both"/>
        <w:rPr>
          <w:rFonts w:ascii="Times New Roman" w:hAnsi="Times New Roman" w:cs="Times New Roman"/>
          <w:sz w:val="24"/>
          <w:szCs w:val="24"/>
        </w:rPr>
      </w:pPr>
      <w:r w:rsidRPr="00210A0B">
        <w:rPr>
          <w:rFonts w:ascii="Times New Roman" w:hAnsi="Times New Roman" w:cs="Times New Roman"/>
          <w:sz w:val="24"/>
          <w:szCs w:val="24"/>
        </w:rPr>
        <w:t>55</w:t>
      </w:r>
      <w:r w:rsidR="001C6E21" w:rsidRPr="00210A0B">
        <w:rPr>
          <w:rFonts w:ascii="Times New Roman" w:hAnsi="Times New Roman" w:cs="Times New Roman"/>
          <w:sz w:val="24"/>
          <w:szCs w:val="24"/>
        </w:rPr>
        <w:t>. К указанным обстоятельствам относятся утрата (хищение) или порча свидетельства, уважительные причины, не позволившие молодой семье представить свидетельство в банк в установленный срок.</w:t>
      </w:r>
    </w:p>
    <w:p w:rsidR="001C6E21" w:rsidRPr="00210A0B" w:rsidRDefault="00177A5A" w:rsidP="00210A0B">
      <w:pPr>
        <w:pStyle w:val="ConsPlusNormal"/>
        <w:ind w:firstLine="540"/>
        <w:jc w:val="both"/>
        <w:rPr>
          <w:rFonts w:ascii="Times New Roman" w:hAnsi="Times New Roman" w:cs="Times New Roman"/>
          <w:sz w:val="24"/>
          <w:szCs w:val="24"/>
        </w:rPr>
      </w:pPr>
      <w:r w:rsidRPr="00210A0B">
        <w:rPr>
          <w:rFonts w:ascii="Times New Roman" w:hAnsi="Times New Roman" w:cs="Times New Roman"/>
          <w:sz w:val="24"/>
          <w:szCs w:val="24"/>
        </w:rPr>
        <w:t>56</w:t>
      </w:r>
      <w:r w:rsidR="001C6E21" w:rsidRPr="00210A0B">
        <w:rPr>
          <w:rFonts w:ascii="Times New Roman" w:hAnsi="Times New Roman" w:cs="Times New Roman"/>
          <w:sz w:val="24"/>
          <w:szCs w:val="24"/>
        </w:rPr>
        <w:t xml:space="preserve">. В течение 30 дней </w:t>
      </w:r>
      <w:proofErr w:type="gramStart"/>
      <w:r w:rsidR="001C6E21" w:rsidRPr="00210A0B">
        <w:rPr>
          <w:rFonts w:ascii="Times New Roman" w:hAnsi="Times New Roman" w:cs="Times New Roman"/>
          <w:sz w:val="24"/>
          <w:szCs w:val="24"/>
        </w:rPr>
        <w:t>с даты получения</w:t>
      </w:r>
      <w:proofErr w:type="gramEnd"/>
      <w:r w:rsidR="001C6E21" w:rsidRPr="00210A0B">
        <w:rPr>
          <w:rFonts w:ascii="Times New Roman" w:hAnsi="Times New Roman" w:cs="Times New Roman"/>
          <w:sz w:val="24"/>
          <w:szCs w:val="24"/>
        </w:rPr>
        <w:t xml:space="preserve"> заявления орган, выдававший свидетельство, выдает новое свидетельство, в котором указываются размер социальной выплаты, предусмотренный в замененном свидетельстве, и срок действия, соответствующий оставшемуся сроку действия.</w:t>
      </w:r>
    </w:p>
    <w:p w:rsidR="001C6E21" w:rsidRPr="00210A0B" w:rsidRDefault="00177A5A" w:rsidP="00210A0B">
      <w:pPr>
        <w:pStyle w:val="ConsPlusNormal"/>
        <w:ind w:firstLine="540"/>
        <w:jc w:val="both"/>
        <w:rPr>
          <w:rFonts w:ascii="Times New Roman" w:hAnsi="Times New Roman" w:cs="Times New Roman"/>
          <w:sz w:val="24"/>
          <w:szCs w:val="24"/>
        </w:rPr>
      </w:pPr>
      <w:r w:rsidRPr="00210A0B">
        <w:rPr>
          <w:rFonts w:ascii="Times New Roman" w:hAnsi="Times New Roman" w:cs="Times New Roman"/>
          <w:sz w:val="24"/>
          <w:szCs w:val="24"/>
        </w:rPr>
        <w:t>57</w:t>
      </w:r>
      <w:r w:rsidR="001C6E21" w:rsidRPr="00210A0B">
        <w:rPr>
          <w:rFonts w:ascii="Times New Roman" w:hAnsi="Times New Roman" w:cs="Times New Roman"/>
          <w:sz w:val="24"/>
          <w:szCs w:val="24"/>
        </w:rPr>
        <w:t>. Размер социальной выплаты, рассчитывается на дату выдачи свидетельства, указывается в свидетельстве и является неизменным на весь срок действия.</w:t>
      </w:r>
    </w:p>
    <w:p w:rsidR="001C6E21" w:rsidRPr="00210A0B" w:rsidRDefault="001C6E21" w:rsidP="00210A0B">
      <w:pPr>
        <w:pStyle w:val="ConsPlusNormal"/>
        <w:ind w:firstLine="540"/>
        <w:jc w:val="both"/>
        <w:rPr>
          <w:rFonts w:ascii="Times New Roman" w:hAnsi="Times New Roman" w:cs="Times New Roman"/>
          <w:sz w:val="24"/>
          <w:szCs w:val="24"/>
        </w:rPr>
      </w:pPr>
    </w:p>
    <w:p w:rsidR="001C6E21" w:rsidRPr="00210A0B" w:rsidRDefault="00177A5A" w:rsidP="00210A0B">
      <w:pPr>
        <w:pStyle w:val="ConsPlusNormal"/>
        <w:jc w:val="center"/>
        <w:outlineLvl w:val="2"/>
        <w:rPr>
          <w:rFonts w:ascii="Times New Roman" w:hAnsi="Times New Roman" w:cs="Times New Roman"/>
          <w:sz w:val="24"/>
          <w:szCs w:val="24"/>
        </w:rPr>
      </w:pPr>
      <w:r w:rsidRPr="00210A0B">
        <w:rPr>
          <w:rFonts w:ascii="Times New Roman" w:hAnsi="Times New Roman" w:cs="Times New Roman"/>
          <w:sz w:val="24"/>
          <w:szCs w:val="24"/>
        </w:rPr>
        <w:t>5.4</w:t>
      </w:r>
      <w:r w:rsidR="001C6E21" w:rsidRPr="00210A0B">
        <w:rPr>
          <w:rFonts w:ascii="Times New Roman" w:hAnsi="Times New Roman" w:cs="Times New Roman"/>
          <w:sz w:val="24"/>
          <w:szCs w:val="24"/>
        </w:rPr>
        <w:t>. ЗАКЛЮЧЕНИЕ ДОГОВОРА БАНКОВСКОГО СЧЕТА</w:t>
      </w:r>
    </w:p>
    <w:p w:rsidR="001C6E21" w:rsidRPr="00210A0B" w:rsidRDefault="001C6E21" w:rsidP="00210A0B">
      <w:pPr>
        <w:pStyle w:val="ConsPlusNormal"/>
        <w:ind w:firstLine="540"/>
        <w:jc w:val="center"/>
        <w:rPr>
          <w:rFonts w:ascii="Times New Roman" w:hAnsi="Times New Roman" w:cs="Times New Roman"/>
          <w:sz w:val="24"/>
          <w:szCs w:val="24"/>
        </w:rPr>
      </w:pPr>
    </w:p>
    <w:p w:rsidR="001C6E21" w:rsidRPr="00210A0B" w:rsidRDefault="00177A5A" w:rsidP="00210A0B">
      <w:pPr>
        <w:pStyle w:val="ConsPlusNormal"/>
        <w:ind w:firstLine="540"/>
        <w:jc w:val="both"/>
        <w:rPr>
          <w:rFonts w:ascii="Times New Roman" w:hAnsi="Times New Roman" w:cs="Times New Roman"/>
          <w:sz w:val="24"/>
          <w:szCs w:val="24"/>
        </w:rPr>
      </w:pPr>
      <w:r w:rsidRPr="00210A0B">
        <w:rPr>
          <w:rFonts w:ascii="Times New Roman" w:hAnsi="Times New Roman" w:cs="Times New Roman"/>
          <w:sz w:val="24"/>
          <w:szCs w:val="24"/>
        </w:rPr>
        <w:t>58</w:t>
      </w:r>
      <w:r w:rsidR="001C6E21" w:rsidRPr="00210A0B">
        <w:rPr>
          <w:rFonts w:ascii="Times New Roman" w:hAnsi="Times New Roman" w:cs="Times New Roman"/>
          <w:sz w:val="24"/>
          <w:szCs w:val="24"/>
        </w:rPr>
        <w:t>. Социальная выплата предоставляется владельцу свидетельства в безналичной форме путем зачисления соответствующих средств на основании заявки банка на перечисление бюджетных средств на его банковский счет, открытый в банке, отобранном для обслуживания средств, предоставляемых в качестве социальных выплат, выделяемых молодым семьям - участникам подпрограммы (далее - банк).</w:t>
      </w:r>
    </w:p>
    <w:p w:rsidR="001C6E21" w:rsidRPr="00210A0B" w:rsidRDefault="00177A5A" w:rsidP="00210A0B">
      <w:pPr>
        <w:pStyle w:val="ConsPlusNormal"/>
        <w:ind w:firstLine="540"/>
        <w:jc w:val="both"/>
        <w:rPr>
          <w:rFonts w:ascii="Times New Roman" w:hAnsi="Times New Roman" w:cs="Times New Roman"/>
          <w:sz w:val="24"/>
          <w:szCs w:val="24"/>
        </w:rPr>
      </w:pPr>
      <w:r w:rsidRPr="00210A0B">
        <w:rPr>
          <w:rFonts w:ascii="Times New Roman" w:hAnsi="Times New Roman" w:cs="Times New Roman"/>
          <w:sz w:val="24"/>
          <w:szCs w:val="24"/>
        </w:rPr>
        <w:t>59</w:t>
      </w:r>
      <w:r w:rsidR="001C6E21" w:rsidRPr="00210A0B">
        <w:rPr>
          <w:rFonts w:ascii="Times New Roman" w:hAnsi="Times New Roman" w:cs="Times New Roman"/>
          <w:sz w:val="24"/>
          <w:szCs w:val="24"/>
        </w:rPr>
        <w:t xml:space="preserve">. Владелец свидетельства в течение 2 месяцев </w:t>
      </w:r>
      <w:proofErr w:type="gramStart"/>
      <w:r w:rsidR="001C6E21" w:rsidRPr="00210A0B">
        <w:rPr>
          <w:rFonts w:ascii="Times New Roman" w:hAnsi="Times New Roman" w:cs="Times New Roman"/>
          <w:sz w:val="24"/>
          <w:szCs w:val="24"/>
        </w:rPr>
        <w:t>с даты</w:t>
      </w:r>
      <w:proofErr w:type="gramEnd"/>
      <w:r w:rsidR="001C6E21" w:rsidRPr="00210A0B">
        <w:rPr>
          <w:rFonts w:ascii="Times New Roman" w:hAnsi="Times New Roman" w:cs="Times New Roman"/>
          <w:sz w:val="24"/>
          <w:szCs w:val="24"/>
        </w:rPr>
        <w:t xml:space="preserve"> его выдачи сдает свидетельство в банк.</w:t>
      </w:r>
    </w:p>
    <w:p w:rsidR="001C6E21" w:rsidRPr="00210A0B" w:rsidRDefault="00177A5A" w:rsidP="00210A0B">
      <w:pPr>
        <w:pStyle w:val="ConsPlusNormal"/>
        <w:ind w:firstLine="540"/>
        <w:jc w:val="both"/>
        <w:rPr>
          <w:rFonts w:ascii="Times New Roman" w:hAnsi="Times New Roman" w:cs="Times New Roman"/>
          <w:sz w:val="24"/>
          <w:szCs w:val="24"/>
        </w:rPr>
      </w:pPr>
      <w:r w:rsidRPr="00210A0B">
        <w:rPr>
          <w:rFonts w:ascii="Times New Roman" w:hAnsi="Times New Roman" w:cs="Times New Roman"/>
          <w:sz w:val="24"/>
          <w:szCs w:val="24"/>
        </w:rPr>
        <w:t>60</w:t>
      </w:r>
      <w:r w:rsidR="001C6E21" w:rsidRPr="00210A0B">
        <w:rPr>
          <w:rFonts w:ascii="Times New Roman" w:hAnsi="Times New Roman" w:cs="Times New Roman"/>
          <w:sz w:val="24"/>
          <w:szCs w:val="24"/>
        </w:rPr>
        <w:t xml:space="preserve">. Свидетельство, представленное в банк по истечении 2-месячного срока </w:t>
      </w:r>
      <w:proofErr w:type="gramStart"/>
      <w:r w:rsidR="001C6E21" w:rsidRPr="00210A0B">
        <w:rPr>
          <w:rFonts w:ascii="Times New Roman" w:hAnsi="Times New Roman" w:cs="Times New Roman"/>
          <w:sz w:val="24"/>
          <w:szCs w:val="24"/>
        </w:rPr>
        <w:t>с даты</w:t>
      </w:r>
      <w:proofErr w:type="gramEnd"/>
      <w:r w:rsidR="001C6E21" w:rsidRPr="00210A0B">
        <w:rPr>
          <w:rFonts w:ascii="Times New Roman" w:hAnsi="Times New Roman" w:cs="Times New Roman"/>
          <w:sz w:val="24"/>
          <w:szCs w:val="24"/>
        </w:rPr>
        <w:t xml:space="preserve"> его выдачи, банком не принимается. По истечении этого срока владелец свидетельства вправе обратиться в орган местного самоуправления, выдавший свидетельство, с заявлением о замене свидетельства.</w:t>
      </w:r>
    </w:p>
    <w:p w:rsidR="001C6E21" w:rsidRPr="00210A0B" w:rsidRDefault="00177A5A" w:rsidP="00210A0B">
      <w:pPr>
        <w:pStyle w:val="ConsPlusNormal"/>
        <w:ind w:firstLine="540"/>
        <w:jc w:val="both"/>
        <w:rPr>
          <w:rFonts w:ascii="Times New Roman" w:hAnsi="Times New Roman" w:cs="Times New Roman"/>
          <w:sz w:val="24"/>
          <w:szCs w:val="24"/>
        </w:rPr>
      </w:pPr>
      <w:r w:rsidRPr="00210A0B">
        <w:rPr>
          <w:rFonts w:ascii="Times New Roman" w:hAnsi="Times New Roman" w:cs="Times New Roman"/>
          <w:sz w:val="24"/>
          <w:szCs w:val="24"/>
        </w:rPr>
        <w:t>61</w:t>
      </w:r>
      <w:r w:rsidR="001C6E21" w:rsidRPr="00210A0B">
        <w:rPr>
          <w:rFonts w:ascii="Times New Roman" w:hAnsi="Times New Roman" w:cs="Times New Roman"/>
          <w:sz w:val="24"/>
          <w:szCs w:val="24"/>
        </w:rPr>
        <w:t>. Банк проверяет соответствие данных, указанных в свидетельстве, данным, содержащимся в документе, удостоверяющем личность владельца свидетельства, а также своевременность представления свидетельства в банк.</w:t>
      </w:r>
    </w:p>
    <w:p w:rsidR="001C6E21" w:rsidRPr="00210A0B" w:rsidRDefault="00177A5A" w:rsidP="00210A0B">
      <w:pPr>
        <w:pStyle w:val="ConsPlusNormal"/>
        <w:ind w:firstLine="540"/>
        <w:jc w:val="both"/>
        <w:rPr>
          <w:rFonts w:ascii="Times New Roman" w:hAnsi="Times New Roman" w:cs="Times New Roman"/>
          <w:sz w:val="24"/>
          <w:szCs w:val="24"/>
        </w:rPr>
      </w:pPr>
      <w:r w:rsidRPr="00210A0B">
        <w:rPr>
          <w:rFonts w:ascii="Times New Roman" w:hAnsi="Times New Roman" w:cs="Times New Roman"/>
          <w:sz w:val="24"/>
          <w:szCs w:val="24"/>
        </w:rPr>
        <w:t>62</w:t>
      </w:r>
      <w:r w:rsidR="001C6E21" w:rsidRPr="00210A0B">
        <w:rPr>
          <w:rFonts w:ascii="Times New Roman" w:hAnsi="Times New Roman" w:cs="Times New Roman"/>
          <w:sz w:val="24"/>
          <w:szCs w:val="24"/>
        </w:rPr>
        <w:t>. В случае выявления несоответствия данных, указанных в свидетельстве, данным, содержащимся в представленных документах, банк отказывает в заключени</w:t>
      </w:r>
      <w:proofErr w:type="gramStart"/>
      <w:r w:rsidR="001C6E21" w:rsidRPr="00210A0B">
        <w:rPr>
          <w:rFonts w:ascii="Times New Roman" w:hAnsi="Times New Roman" w:cs="Times New Roman"/>
          <w:sz w:val="24"/>
          <w:szCs w:val="24"/>
        </w:rPr>
        <w:t>и</w:t>
      </w:r>
      <w:proofErr w:type="gramEnd"/>
      <w:r w:rsidR="001C6E21" w:rsidRPr="00210A0B">
        <w:rPr>
          <w:rFonts w:ascii="Times New Roman" w:hAnsi="Times New Roman" w:cs="Times New Roman"/>
          <w:sz w:val="24"/>
          <w:szCs w:val="24"/>
        </w:rPr>
        <w:t xml:space="preserve"> договора банковского счета и возвращает свидетельство его владельцу, а в остальных случаях заключает с владельцем свидетельства договор банковского счета и открывает на его имя банковский счет для учета средств, предоставленных в качестве социальной выплаты.</w:t>
      </w:r>
    </w:p>
    <w:p w:rsidR="001C6E21" w:rsidRPr="00210A0B" w:rsidRDefault="00177A5A" w:rsidP="00210A0B">
      <w:pPr>
        <w:pStyle w:val="ConsPlusNormal"/>
        <w:ind w:firstLine="540"/>
        <w:jc w:val="both"/>
        <w:rPr>
          <w:rFonts w:ascii="Times New Roman" w:hAnsi="Times New Roman" w:cs="Times New Roman"/>
          <w:sz w:val="24"/>
          <w:szCs w:val="24"/>
        </w:rPr>
      </w:pPr>
      <w:r w:rsidRPr="00210A0B">
        <w:rPr>
          <w:rFonts w:ascii="Times New Roman" w:hAnsi="Times New Roman" w:cs="Times New Roman"/>
          <w:sz w:val="24"/>
          <w:szCs w:val="24"/>
        </w:rPr>
        <w:t>63</w:t>
      </w:r>
      <w:r w:rsidR="001C6E21" w:rsidRPr="00210A0B">
        <w:rPr>
          <w:rFonts w:ascii="Times New Roman" w:hAnsi="Times New Roman" w:cs="Times New Roman"/>
          <w:sz w:val="24"/>
          <w:szCs w:val="24"/>
        </w:rPr>
        <w:t>. В договоре банковского счета оговариваются основные условия обслуживания банковского счета, порядок взаимоотношения банка и владельца свидетельства, на чье имя открыт банковский счет (далее - распорядитель счета), а также порядок перевода сре</w:t>
      </w:r>
      <w:proofErr w:type="gramStart"/>
      <w:r w:rsidR="001C6E21" w:rsidRPr="00210A0B">
        <w:rPr>
          <w:rFonts w:ascii="Times New Roman" w:hAnsi="Times New Roman" w:cs="Times New Roman"/>
          <w:sz w:val="24"/>
          <w:szCs w:val="24"/>
        </w:rPr>
        <w:t>дств с б</w:t>
      </w:r>
      <w:proofErr w:type="gramEnd"/>
      <w:r w:rsidR="001C6E21" w:rsidRPr="00210A0B">
        <w:rPr>
          <w:rFonts w:ascii="Times New Roman" w:hAnsi="Times New Roman" w:cs="Times New Roman"/>
          <w:sz w:val="24"/>
          <w:szCs w:val="24"/>
        </w:rPr>
        <w:t>анковского счета. В договоре банковского счета может быть указано лицо, которому доверяется распоряжаться указанным счетом, а также условия перечисления поступивших на банковский счет распорядителя счета средств.</w:t>
      </w:r>
    </w:p>
    <w:p w:rsidR="001C6E21" w:rsidRPr="00210A0B" w:rsidRDefault="00177A5A" w:rsidP="00210A0B">
      <w:pPr>
        <w:pStyle w:val="ConsPlusNormal"/>
        <w:ind w:firstLine="540"/>
        <w:jc w:val="both"/>
        <w:rPr>
          <w:rFonts w:ascii="Times New Roman" w:hAnsi="Times New Roman" w:cs="Times New Roman"/>
          <w:sz w:val="24"/>
          <w:szCs w:val="24"/>
        </w:rPr>
      </w:pPr>
      <w:r w:rsidRPr="00210A0B">
        <w:rPr>
          <w:rFonts w:ascii="Times New Roman" w:hAnsi="Times New Roman" w:cs="Times New Roman"/>
          <w:sz w:val="24"/>
          <w:szCs w:val="24"/>
        </w:rPr>
        <w:t>64</w:t>
      </w:r>
      <w:r w:rsidR="001C6E21" w:rsidRPr="00210A0B">
        <w:rPr>
          <w:rFonts w:ascii="Times New Roman" w:hAnsi="Times New Roman" w:cs="Times New Roman"/>
          <w:sz w:val="24"/>
          <w:szCs w:val="24"/>
        </w:rPr>
        <w:t xml:space="preserve">. Договор банковского счета заключается на срок, оставшийся до истечения срока действия свидетельства, и может быть расторгнут в течение срока действия договора по письменному заявлению распорядителя счета. В случае досрочного расторжения договора </w:t>
      </w:r>
      <w:r w:rsidR="001C6E21" w:rsidRPr="00210A0B">
        <w:rPr>
          <w:rFonts w:ascii="Times New Roman" w:hAnsi="Times New Roman" w:cs="Times New Roman"/>
          <w:sz w:val="24"/>
          <w:szCs w:val="24"/>
        </w:rPr>
        <w:lastRenderedPageBreak/>
        <w:t xml:space="preserve">банковского счета (если на указанный счет не были зачислены средства, предоставляемые в качестве социальной </w:t>
      </w:r>
      <w:proofErr w:type="gramStart"/>
      <w:r w:rsidR="001C6E21" w:rsidRPr="00210A0B">
        <w:rPr>
          <w:rFonts w:ascii="Times New Roman" w:hAnsi="Times New Roman" w:cs="Times New Roman"/>
          <w:sz w:val="24"/>
          <w:szCs w:val="24"/>
        </w:rPr>
        <w:t xml:space="preserve">выплаты) </w:t>
      </w:r>
      <w:proofErr w:type="gramEnd"/>
      <w:r w:rsidR="001C6E21" w:rsidRPr="00210A0B">
        <w:rPr>
          <w:rFonts w:ascii="Times New Roman" w:hAnsi="Times New Roman" w:cs="Times New Roman"/>
          <w:sz w:val="24"/>
          <w:szCs w:val="24"/>
        </w:rPr>
        <w:t>банк выдает распорядителю счета справку о расторжении договора банковского счета без перечисления средств социальной выплаты. Свидетельство, сданное в банк, после заключения договора банковского счета его владельцу не возвращается.</w:t>
      </w:r>
    </w:p>
    <w:p w:rsidR="001C6E21" w:rsidRPr="00210A0B" w:rsidRDefault="00177A5A" w:rsidP="00210A0B">
      <w:pPr>
        <w:pStyle w:val="ConsPlusNormal"/>
        <w:ind w:firstLine="540"/>
        <w:jc w:val="both"/>
        <w:rPr>
          <w:rFonts w:ascii="Times New Roman" w:hAnsi="Times New Roman" w:cs="Times New Roman"/>
          <w:sz w:val="24"/>
          <w:szCs w:val="24"/>
        </w:rPr>
      </w:pPr>
      <w:r w:rsidRPr="00210A0B">
        <w:rPr>
          <w:rFonts w:ascii="Times New Roman" w:hAnsi="Times New Roman" w:cs="Times New Roman"/>
          <w:sz w:val="24"/>
          <w:szCs w:val="24"/>
        </w:rPr>
        <w:t>65</w:t>
      </w:r>
      <w:r w:rsidR="001C6E21" w:rsidRPr="00210A0B">
        <w:rPr>
          <w:rFonts w:ascii="Times New Roman" w:hAnsi="Times New Roman" w:cs="Times New Roman"/>
          <w:sz w:val="24"/>
          <w:szCs w:val="24"/>
        </w:rPr>
        <w:t>. Банк представляет ежемесячно, до 10-го числа, в орган местного самоуправления информацию по состоянию на 1-е число о фактах заключения договоров банковского счета с владельцами свидетельств, об отказе в заключени</w:t>
      </w:r>
      <w:proofErr w:type="gramStart"/>
      <w:r w:rsidR="001C6E21" w:rsidRPr="00210A0B">
        <w:rPr>
          <w:rFonts w:ascii="Times New Roman" w:hAnsi="Times New Roman" w:cs="Times New Roman"/>
          <w:sz w:val="24"/>
          <w:szCs w:val="24"/>
        </w:rPr>
        <w:t>и</w:t>
      </w:r>
      <w:proofErr w:type="gramEnd"/>
      <w:r w:rsidR="001C6E21" w:rsidRPr="00210A0B">
        <w:rPr>
          <w:rFonts w:ascii="Times New Roman" w:hAnsi="Times New Roman" w:cs="Times New Roman"/>
          <w:sz w:val="24"/>
          <w:szCs w:val="24"/>
        </w:rPr>
        <w:t xml:space="preserve"> договоров, об их расторжении без зачисления средств, предоставляемых в качестве социальной выплаты, и о перечислении средств с банковского счета в счет оплаты приобретаемого жилого помещения (создаваемого объекта индивидуального жилищного строительства).</w:t>
      </w:r>
    </w:p>
    <w:p w:rsidR="001C6E21" w:rsidRPr="00210A0B" w:rsidRDefault="001C6E21" w:rsidP="00210A0B">
      <w:pPr>
        <w:pStyle w:val="ConsPlusNormal"/>
        <w:jc w:val="both"/>
        <w:rPr>
          <w:rFonts w:ascii="Times New Roman" w:hAnsi="Times New Roman" w:cs="Times New Roman"/>
          <w:sz w:val="24"/>
          <w:szCs w:val="24"/>
        </w:rPr>
      </w:pPr>
    </w:p>
    <w:p w:rsidR="001C6E21" w:rsidRPr="00210A0B" w:rsidRDefault="001C6E21" w:rsidP="00210A0B">
      <w:pPr>
        <w:pStyle w:val="ConsPlusNormal"/>
        <w:jc w:val="center"/>
        <w:outlineLvl w:val="2"/>
        <w:rPr>
          <w:rFonts w:ascii="Times New Roman" w:hAnsi="Times New Roman" w:cs="Times New Roman"/>
          <w:sz w:val="24"/>
          <w:szCs w:val="24"/>
        </w:rPr>
      </w:pPr>
      <w:r w:rsidRPr="00210A0B">
        <w:rPr>
          <w:rFonts w:ascii="Times New Roman" w:hAnsi="Times New Roman" w:cs="Times New Roman"/>
          <w:sz w:val="24"/>
          <w:szCs w:val="24"/>
        </w:rPr>
        <w:t>5.</w:t>
      </w:r>
      <w:r w:rsidR="00177A5A" w:rsidRPr="00210A0B">
        <w:rPr>
          <w:rFonts w:ascii="Times New Roman" w:hAnsi="Times New Roman" w:cs="Times New Roman"/>
          <w:sz w:val="24"/>
          <w:szCs w:val="24"/>
        </w:rPr>
        <w:t>5</w:t>
      </w:r>
      <w:r w:rsidRPr="00210A0B">
        <w:rPr>
          <w:rFonts w:ascii="Times New Roman" w:hAnsi="Times New Roman" w:cs="Times New Roman"/>
          <w:sz w:val="24"/>
          <w:szCs w:val="24"/>
        </w:rPr>
        <w:t xml:space="preserve">. </w:t>
      </w:r>
      <w:proofErr w:type="gramStart"/>
      <w:r w:rsidRPr="00210A0B">
        <w:rPr>
          <w:rFonts w:ascii="Times New Roman" w:hAnsi="Times New Roman" w:cs="Times New Roman"/>
          <w:sz w:val="24"/>
          <w:szCs w:val="24"/>
        </w:rPr>
        <w:t>ОПЛАТА ПРИОБРЕТАЕМОГО ЖИЛОГО ПОМЕЩЕНИЯ (СОЗДАВАЕМОГО</w:t>
      </w:r>
      <w:proofErr w:type="gramEnd"/>
    </w:p>
    <w:p w:rsidR="001C6E21" w:rsidRPr="00210A0B" w:rsidRDefault="001C6E21" w:rsidP="00210A0B">
      <w:pPr>
        <w:pStyle w:val="ConsPlusNormal"/>
        <w:jc w:val="center"/>
        <w:rPr>
          <w:rFonts w:ascii="Times New Roman" w:hAnsi="Times New Roman" w:cs="Times New Roman"/>
          <w:sz w:val="24"/>
          <w:szCs w:val="24"/>
        </w:rPr>
      </w:pPr>
      <w:proofErr w:type="gramStart"/>
      <w:r w:rsidRPr="00210A0B">
        <w:rPr>
          <w:rFonts w:ascii="Times New Roman" w:hAnsi="Times New Roman" w:cs="Times New Roman"/>
          <w:sz w:val="24"/>
          <w:szCs w:val="24"/>
        </w:rPr>
        <w:t>ОБЪЕКТА ИНДИВИДУАЛЬНОГО ЖИЛИЩНОГО СТРОИТЕЛЬСТВА)</w:t>
      </w:r>
      <w:proofErr w:type="gramEnd"/>
    </w:p>
    <w:p w:rsidR="001C6E21" w:rsidRPr="00210A0B" w:rsidRDefault="001C6E21" w:rsidP="00210A0B">
      <w:pPr>
        <w:pStyle w:val="ConsPlusNormal"/>
        <w:ind w:firstLine="540"/>
        <w:jc w:val="both"/>
        <w:rPr>
          <w:rFonts w:ascii="Times New Roman" w:hAnsi="Times New Roman" w:cs="Times New Roman"/>
          <w:sz w:val="24"/>
          <w:szCs w:val="24"/>
        </w:rPr>
      </w:pPr>
    </w:p>
    <w:p w:rsidR="001C6E21" w:rsidRPr="00210A0B" w:rsidRDefault="00177A5A" w:rsidP="00210A0B">
      <w:pPr>
        <w:pStyle w:val="ConsPlusNormal"/>
        <w:ind w:firstLine="540"/>
        <w:jc w:val="both"/>
        <w:rPr>
          <w:rFonts w:ascii="Times New Roman" w:hAnsi="Times New Roman" w:cs="Times New Roman"/>
          <w:sz w:val="24"/>
          <w:szCs w:val="24"/>
        </w:rPr>
      </w:pPr>
      <w:r w:rsidRPr="00210A0B">
        <w:rPr>
          <w:rFonts w:ascii="Times New Roman" w:hAnsi="Times New Roman" w:cs="Times New Roman"/>
          <w:sz w:val="24"/>
          <w:szCs w:val="24"/>
        </w:rPr>
        <w:t>66</w:t>
      </w:r>
      <w:r w:rsidR="001C6E21" w:rsidRPr="00210A0B">
        <w:rPr>
          <w:rFonts w:ascii="Times New Roman" w:hAnsi="Times New Roman" w:cs="Times New Roman"/>
          <w:sz w:val="24"/>
          <w:szCs w:val="24"/>
        </w:rPr>
        <w:t xml:space="preserve">. </w:t>
      </w:r>
      <w:proofErr w:type="gramStart"/>
      <w:r w:rsidR="001C6E21" w:rsidRPr="00210A0B">
        <w:rPr>
          <w:rFonts w:ascii="Times New Roman" w:hAnsi="Times New Roman" w:cs="Times New Roman"/>
          <w:sz w:val="24"/>
          <w:szCs w:val="24"/>
        </w:rPr>
        <w:t>Распорядитель счета имеет право использовать социальную выплату для приобретения у любых физических и (или) юридических лиц жилого помещения, как на первичном, так и на вторичном рынке жилья или создания объекта индивидуального жилищного строительства, отвечающих установленным санитарным и техническим требованиям, благоустроенных применительно к условиям населенного пункта, выбранного для постоянного проживания, в котором приобретается (строится) жилое помещение.</w:t>
      </w:r>
      <w:proofErr w:type="gramEnd"/>
    </w:p>
    <w:p w:rsidR="001C6E21" w:rsidRPr="00210A0B" w:rsidRDefault="00177A5A" w:rsidP="00210A0B">
      <w:pPr>
        <w:pStyle w:val="ConsPlusNormal"/>
        <w:ind w:firstLine="540"/>
        <w:jc w:val="both"/>
        <w:rPr>
          <w:rFonts w:ascii="Times New Roman" w:hAnsi="Times New Roman" w:cs="Times New Roman"/>
          <w:sz w:val="24"/>
          <w:szCs w:val="24"/>
        </w:rPr>
      </w:pPr>
      <w:r w:rsidRPr="00210A0B">
        <w:rPr>
          <w:rFonts w:ascii="Times New Roman" w:hAnsi="Times New Roman" w:cs="Times New Roman"/>
          <w:sz w:val="24"/>
          <w:szCs w:val="24"/>
        </w:rPr>
        <w:t>67</w:t>
      </w:r>
      <w:r w:rsidR="001C6E21" w:rsidRPr="00210A0B">
        <w:rPr>
          <w:rFonts w:ascii="Times New Roman" w:hAnsi="Times New Roman" w:cs="Times New Roman"/>
          <w:sz w:val="24"/>
          <w:szCs w:val="24"/>
        </w:rPr>
        <w:t>. Приобретаемое жилое помещение (создаваемый объект индивидуального жилищного строительства) должно находиться на территории Свердловской области.</w:t>
      </w:r>
    </w:p>
    <w:p w:rsidR="001C6E21" w:rsidRPr="00210A0B" w:rsidRDefault="00177A5A" w:rsidP="00210A0B">
      <w:pPr>
        <w:pStyle w:val="ConsPlusNormal"/>
        <w:ind w:firstLine="540"/>
        <w:jc w:val="both"/>
        <w:rPr>
          <w:rFonts w:ascii="Times New Roman" w:hAnsi="Times New Roman" w:cs="Times New Roman"/>
          <w:sz w:val="24"/>
          <w:szCs w:val="24"/>
        </w:rPr>
      </w:pPr>
      <w:r w:rsidRPr="00210A0B">
        <w:rPr>
          <w:rFonts w:ascii="Times New Roman" w:hAnsi="Times New Roman" w:cs="Times New Roman"/>
          <w:sz w:val="24"/>
          <w:szCs w:val="24"/>
        </w:rPr>
        <w:t>68</w:t>
      </w:r>
      <w:r w:rsidR="001C6E21" w:rsidRPr="00210A0B">
        <w:rPr>
          <w:rFonts w:ascii="Times New Roman" w:hAnsi="Times New Roman" w:cs="Times New Roman"/>
          <w:sz w:val="24"/>
          <w:szCs w:val="24"/>
        </w:rPr>
        <w:t>. Молодые семьи - участники подпрограммы могут привлекать в целях приобретения жилого помещения (создания объекта индивидуального жилищного строительства) собственные средства, средства материнского (семейного) капитала, а также средства ипотечных жилищных кредитов или займов, предоставляемых любыми организациями и (или) физическими лицами.</w:t>
      </w:r>
    </w:p>
    <w:p w:rsidR="001C6E21" w:rsidRPr="00210A0B" w:rsidRDefault="00177A5A" w:rsidP="00210A0B">
      <w:pPr>
        <w:pStyle w:val="ConsPlusNormal"/>
        <w:ind w:firstLine="540"/>
        <w:jc w:val="both"/>
        <w:rPr>
          <w:rFonts w:ascii="Times New Roman" w:hAnsi="Times New Roman" w:cs="Times New Roman"/>
          <w:sz w:val="24"/>
          <w:szCs w:val="24"/>
        </w:rPr>
      </w:pPr>
      <w:r w:rsidRPr="00210A0B">
        <w:rPr>
          <w:rFonts w:ascii="Times New Roman" w:hAnsi="Times New Roman" w:cs="Times New Roman"/>
          <w:sz w:val="24"/>
          <w:szCs w:val="24"/>
        </w:rPr>
        <w:t>69</w:t>
      </w:r>
      <w:r w:rsidR="001C6E21" w:rsidRPr="00210A0B">
        <w:rPr>
          <w:rFonts w:ascii="Times New Roman" w:hAnsi="Times New Roman" w:cs="Times New Roman"/>
          <w:sz w:val="24"/>
          <w:szCs w:val="24"/>
        </w:rPr>
        <w:t>. Для оплаты приобретаемого жилого помещения распорядитель счета представляет в банк договор банковского счета, договор на жилое помещение, свидетельство о государственной регистрации права собственности на приобретаемое жилое помещение и документы, подтверждающие наличие достаточных сре</w:t>
      </w:r>
      <w:proofErr w:type="gramStart"/>
      <w:r w:rsidR="001C6E21" w:rsidRPr="00210A0B">
        <w:rPr>
          <w:rFonts w:ascii="Times New Roman" w:hAnsi="Times New Roman" w:cs="Times New Roman"/>
          <w:sz w:val="24"/>
          <w:szCs w:val="24"/>
        </w:rPr>
        <w:t>дств дл</w:t>
      </w:r>
      <w:proofErr w:type="gramEnd"/>
      <w:r w:rsidR="001C6E21" w:rsidRPr="00210A0B">
        <w:rPr>
          <w:rFonts w:ascii="Times New Roman" w:hAnsi="Times New Roman" w:cs="Times New Roman"/>
          <w:sz w:val="24"/>
          <w:szCs w:val="24"/>
        </w:rPr>
        <w:t>я оплаты приобретаемого жилого помещения в части, превышающей размер предоставляемой социальной выплаты.</w:t>
      </w:r>
    </w:p>
    <w:p w:rsidR="001C6E21" w:rsidRPr="00210A0B" w:rsidRDefault="00177A5A" w:rsidP="00210A0B">
      <w:pPr>
        <w:pStyle w:val="ConsPlusNormal"/>
        <w:ind w:firstLine="540"/>
        <w:jc w:val="both"/>
        <w:rPr>
          <w:rFonts w:ascii="Times New Roman" w:hAnsi="Times New Roman" w:cs="Times New Roman"/>
          <w:sz w:val="24"/>
          <w:szCs w:val="24"/>
        </w:rPr>
      </w:pPr>
      <w:r w:rsidRPr="00210A0B">
        <w:rPr>
          <w:rFonts w:ascii="Times New Roman" w:hAnsi="Times New Roman" w:cs="Times New Roman"/>
          <w:sz w:val="24"/>
          <w:szCs w:val="24"/>
        </w:rPr>
        <w:t>70</w:t>
      </w:r>
      <w:r w:rsidR="001C6E21" w:rsidRPr="00210A0B">
        <w:rPr>
          <w:rFonts w:ascii="Times New Roman" w:hAnsi="Times New Roman" w:cs="Times New Roman"/>
          <w:sz w:val="24"/>
          <w:szCs w:val="24"/>
        </w:rPr>
        <w:t>. В договоре на жилое помещение указываются реквизиты свидетельства (серия, номер, дата выдачи, орган, выдавший свидетельство) и банковского счета (банковских счетов), с которого будут осуществляться операции по оплате жилого помещения, приобретаемого на основании этого договора, а также определяется порядок уплаты суммы, превышающей размер предоставляемой социальной выплаты.</w:t>
      </w:r>
    </w:p>
    <w:p w:rsidR="001C6E21" w:rsidRPr="00210A0B" w:rsidRDefault="00177A5A" w:rsidP="00210A0B">
      <w:pPr>
        <w:pStyle w:val="ConsPlusNormal"/>
        <w:ind w:firstLine="540"/>
        <w:jc w:val="both"/>
        <w:rPr>
          <w:rFonts w:ascii="Times New Roman" w:hAnsi="Times New Roman" w:cs="Times New Roman"/>
          <w:sz w:val="24"/>
          <w:szCs w:val="24"/>
        </w:rPr>
      </w:pPr>
      <w:r w:rsidRPr="00210A0B">
        <w:rPr>
          <w:rFonts w:ascii="Times New Roman" w:hAnsi="Times New Roman" w:cs="Times New Roman"/>
          <w:sz w:val="24"/>
          <w:szCs w:val="24"/>
        </w:rPr>
        <w:t>71</w:t>
      </w:r>
      <w:r w:rsidR="001C6E21" w:rsidRPr="00210A0B">
        <w:rPr>
          <w:rFonts w:ascii="Times New Roman" w:hAnsi="Times New Roman" w:cs="Times New Roman"/>
          <w:sz w:val="24"/>
          <w:szCs w:val="24"/>
        </w:rPr>
        <w:t xml:space="preserve">. В случае приобретения жилого помещения </w:t>
      </w:r>
      <w:proofErr w:type="spellStart"/>
      <w:r w:rsidR="001C6E21" w:rsidRPr="00210A0B">
        <w:rPr>
          <w:rFonts w:ascii="Times New Roman" w:hAnsi="Times New Roman" w:cs="Times New Roman"/>
          <w:sz w:val="24"/>
          <w:szCs w:val="24"/>
        </w:rPr>
        <w:t>экономкласса</w:t>
      </w:r>
      <w:proofErr w:type="spellEnd"/>
      <w:r w:rsidR="001C6E21" w:rsidRPr="00210A0B">
        <w:rPr>
          <w:rFonts w:ascii="Times New Roman" w:hAnsi="Times New Roman" w:cs="Times New Roman"/>
          <w:sz w:val="24"/>
          <w:szCs w:val="24"/>
        </w:rPr>
        <w:t xml:space="preserve"> уполномоченной организацией, осуществляющей оказание услуг для молодых семей - участников подпрограммы, распорядитель счета представляет в банк договор банковского счета и договор с вышеуказанной организацией. Условия примерного договора с уполномоченной организацией утверждаются Министерством регионального развития Российской Федерации.</w:t>
      </w:r>
    </w:p>
    <w:p w:rsidR="001C6E21" w:rsidRPr="00210A0B" w:rsidRDefault="00177A5A" w:rsidP="00210A0B">
      <w:pPr>
        <w:pStyle w:val="ConsPlusNormal"/>
        <w:ind w:firstLine="540"/>
        <w:jc w:val="both"/>
        <w:rPr>
          <w:rFonts w:ascii="Times New Roman" w:hAnsi="Times New Roman" w:cs="Times New Roman"/>
          <w:sz w:val="24"/>
          <w:szCs w:val="24"/>
        </w:rPr>
      </w:pPr>
      <w:r w:rsidRPr="00210A0B">
        <w:rPr>
          <w:rFonts w:ascii="Times New Roman" w:hAnsi="Times New Roman" w:cs="Times New Roman"/>
          <w:sz w:val="24"/>
          <w:szCs w:val="24"/>
        </w:rPr>
        <w:t>72</w:t>
      </w:r>
      <w:r w:rsidR="001C6E21" w:rsidRPr="00210A0B">
        <w:rPr>
          <w:rFonts w:ascii="Times New Roman" w:hAnsi="Times New Roman" w:cs="Times New Roman"/>
          <w:sz w:val="24"/>
          <w:szCs w:val="24"/>
        </w:rPr>
        <w:t xml:space="preserve">. </w:t>
      </w:r>
      <w:proofErr w:type="gramStart"/>
      <w:r w:rsidR="001C6E21" w:rsidRPr="00210A0B">
        <w:rPr>
          <w:rFonts w:ascii="Times New Roman" w:hAnsi="Times New Roman" w:cs="Times New Roman"/>
          <w:sz w:val="24"/>
          <w:szCs w:val="24"/>
        </w:rPr>
        <w:t xml:space="preserve">В договоре с уполномоченной организацией, осуществляющей оказание услуг для молодых семей - участников подпрограммы, указываются реквизиты свидетельства (серия, номер, дата выдачи, орган, выдавший свидетельство) уполномоченной организации и ее банковского счета (банковских счетов), а также определяется порядок уплаты суммы, превышающей размер предоставляемой социальной выплаты, необходимой для приобретения жилого помещения </w:t>
      </w:r>
      <w:proofErr w:type="spellStart"/>
      <w:r w:rsidR="001C6E21" w:rsidRPr="00210A0B">
        <w:rPr>
          <w:rFonts w:ascii="Times New Roman" w:hAnsi="Times New Roman" w:cs="Times New Roman"/>
          <w:sz w:val="24"/>
          <w:szCs w:val="24"/>
        </w:rPr>
        <w:t>экономкласса</w:t>
      </w:r>
      <w:proofErr w:type="spellEnd"/>
      <w:r w:rsidR="001C6E21" w:rsidRPr="00210A0B">
        <w:rPr>
          <w:rFonts w:ascii="Times New Roman" w:hAnsi="Times New Roman" w:cs="Times New Roman"/>
          <w:sz w:val="24"/>
          <w:szCs w:val="24"/>
        </w:rPr>
        <w:t xml:space="preserve"> на первичном рынке жилья.</w:t>
      </w:r>
      <w:proofErr w:type="gramEnd"/>
    </w:p>
    <w:p w:rsidR="001C6E21" w:rsidRPr="00210A0B" w:rsidRDefault="00B11D08" w:rsidP="00210A0B">
      <w:pPr>
        <w:pStyle w:val="ConsPlusNormal"/>
        <w:ind w:firstLine="540"/>
        <w:jc w:val="both"/>
        <w:rPr>
          <w:rFonts w:ascii="Times New Roman" w:hAnsi="Times New Roman" w:cs="Times New Roman"/>
          <w:sz w:val="24"/>
          <w:szCs w:val="24"/>
        </w:rPr>
      </w:pPr>
      <w:r w:rsidRPr="00210A0B">
        <w:rPr>
          <w:rFonts w:ascii="Times New Roman" w:hAnsi="Times New Roman" w:cs="Times New Roman"/>
          <w:sz w:val="24"/>
          <w:szCs w:val="24"/>
        </w:rPr>
        <w:t>73</w:t>
      </w:r>
      <w:r w:rsidR="001C6E21" w:rsidRPr="00210A0B">
        <w:rPr>
          <w:rFonts w:ascii="Times New Roman" w:hAnsi="Times New Roman" w:cs="Times New Roman"/>
          <w:sz w:val="24"/>
          <w:szCs w:val="24"/>
        </w:rPr>
        <w:t>. В случае использования социальной выплаты на оплату первоначального взноса при получении жилищного кредита (займа), в том числе ипотечного, на приобретение жилого помещения или строительство индивидуального жилого дома распорядитель счета представляет в банк:</w:t>
      </w:r>
    </w:p>
    <w:p w:rsidR="001C6E21" w:rsidRPr="00210A0B" w:rsidRDefault="001C6E21" w:rsidP="00210A0B">
      <w:pPr>
        <w:pStyle w:val="ConsPlusNormal"/>
        <w:ind w:firstLine="540"/>
        <w:jc w:val="both"/>
        <w:rPr>
          <w:rFonts w:ascii="Times New Roman" w:hAnsi="Times New Roman" w:cs="Times New Roman"/>
          <w:sz w:val="24"/>
          <w:szCs w:val="24"/>
        </w:rPr>
      </w:pPr>
      <w:r w:rsidRPr="00210A0B">
        <w:rPr>
          <w:rFonts w:ascii="Times New Roman" w:hAnsi="Times New Roman" w:cs="Times New Roman"/>
          <w:sz w:val="24"/>
          <w:szCs w:val="24"/>
        </w:rPr>
        <w:t>а) договор банковского счета;</w:t>
      </w:r>
    </w:p>
    <w:p w:rsidR="001C6E21" w:rsidRPr="00210A0B" w:rsidRDefault="001C6E21" w:rsidP="00210A0B">
      <w:pPr>
        <w:pStyle w:val="ConsPlusNormal"/>
        <w:ind w:firstLine="540"/>
        <w:jc w:val="both"/>
        <w:rPr>
          <w:rFonts w:ascii="Times New Roman" w:hAnsi="Times New Roman" w:cs="Times New Roman"/>
          <w:sz w:val="24"/>
          <w:szCs w:val="24"/>
        </w:rPr>
      </w:pPr>
      <w:r w:rsidRPr="00210A0B">
        <w:rPr>
          <w:rFonts w:ascii="Times New Roman" w:hAnsi="Times New Roman" w:cs="Times New Roman"/>
          <w:sz w:val="24"/>
          <w:szCs w:val="24"/>
        </w:rPr>
        <w:t>б) кредитный договор (договор займа);</w:t>
      </w:r>
    </w:p>
    <w:p w:rsidR="001C6E21" w:rsidRPr="00210A0B" w:rsidRDefault="001C6E21" w:rsidP="00210A0B">
      <w:pPr>
        <w:pStyle w:val="ConsPlusNormal"/>
        <w:ind w:firstLine="540"/>
        <w:jc w:val="both"/>
        <w:rPr>
          <w:rFonts w:ascii="Times New Roman" w:hAnsi="Times New Roman" w:cs="Times New Roman"/>
          <w:sz w:val="24"/>
          <w:szCs w:val="24"/>
        </w:rPr>
      </w:pPr>
      <w:r w:rsidRPr="00210A0B">
        <w:rPr>
          <w:rFonts w:ascii="Times New Roman" w:hAnsi="Times New Roman" w:cs="Times New Roman"/>
          <w:sz w:val="24"/>
          <w:szCs w:val="24"/>
        </w:rPr>
        <w:t xml:space="preserve">в) в случае приобретения жилого помещения - договор на жилое помещение, прошедший </w:t>
      </w:r>
      <w:r w:rsidRPr="00210A0B">
        <w:rPr>
          <w:rFonts w:ascii="Times New Roman" w:hAnsi="Times New Roman" w:cs="Times New Roman"/>
          <w:sz w:val="24"/>
          <w:szCs w:val="24"/>
        </w:rPr>
        <w:lastRenderedPageBreak/>
        <w:t>в установленном порядке государственную регистрацию;</w:t>
      </w:r>
    </w:p>
    <w:p w:rsidR="001C6E21" w:rsidRPr="00210A0B" w:rsidRDefault="001C6E21" w:rsidP="00210A0B">
      <w:pPr>
        <w:pStyle w:val="ConsPlusNormal"/>
        <w:ind w:firstLine="540"/>
        <w:jc w:val="both"/>
        <w:rPr>
          <w:rFonts w:ascii="Times New Roman" w:hAnsi="Times New Roman" w:cs="Times New Roman"/>
          <w:sz w:val="24"/>
          <w:szCs w:val="24"/>
        </w:rPr>
      </w:pPr>
      <w:r w:rsidRPr="00210A0B">
        <w:rPr>
          <w:rFonts w:ascii="Times New Roman" w:hAnsi="Times New Roman" w:cs="Times New Roman"/>
          <w:sz w:val="24"/>
          <w:szCs w:val="24"/>
        </w:rPr>
        <w:t>г) в случае строительства индивидуального жилого дома - договор строительного подряда.</w:t>
      </w:r>
    </w:p>
    <w:p w:rsidR="001C6E21" w:rsidRPr="00210A0B" w:rsidRDefault="001C6E21" w:rsidP="00210A0B">
      <w:pPr>
        <w:pStyle w:val="ConsPlusNormal"/>
        <w:ind w:firstLine="540"/>
        <w:jc w:val="both"/>
        <w:rPr>
          <w:rFonts w:ascii="Times New Roman" w:hAnsi="Times New Roman" w:cs="Times New Roman"/>
          <w:sz w:val="24"/>
          <w:szCs w:val="24"/>
        </w:rPr>
      </w:pPr>
      <w:r w:rsidRPr="00210A0B">
        <w:rPr>
          <w:rFonts w:ascii="Times New Roman" w:hAnsi="Times New Roman" w:cs="Times New Roman"/>
          <w:sz w:val="24"/>
          <w:szCs w:val="24"/>
        </w:rPr>
        <w:t>В случае использования социальной выплаты для погашения долга по кредитам распорядитель счета представляет в банк следующие документы:</w:t>
      </w:r>
    </w:p>
    <w:p w:rsidR="001C6E21" w:rsidRPr="00210A0B" w:rsidRDefault="001C6E21" w:rsidP="00210A0B">
      <w:pPr>
        <w:pStyle w:val="ConsPlusNormal"/>
        <w:ind w:firstLine="540"/>
        <w:jc w:val="both"/>
        <w:rPr>
          <w:rFonts w:ascii="Times New Roman" w:hAnsi="Times New Roman" w:cs="Times New Roman"/>
          <w:sz w:val="24"/>
          <w:szCs w:val="24"/>
        </w:rPr>
      </w:pPr>
      <w:r w:rsidRPr="00210A0B">
        <w:rPr>
          <w:rFonts w:ascii="Times New Roman" w:hAnsi="Times New Roman" w:cs="Times New Roman"/>
          <w:sz w:val="24"/>
          <w:szCs w:val="24"/>
        </w:rPr>
        <w:t>а) договор банковского счета;</w:t>
      </w:r>
    </w:p>
    <w:p w:rsidR="001C6E21" w:rsidRPr="00210A0B" w:rsidRDefault="001C6E21" w:rsidP="00210A0B">
      <w:pPr>
        <w:pStyle w:val="ConsPlusNormal"/>
        <w:ind w:firstLine="540"/>
        <w:jc w:val="both"/>
        <w:rPr>
          <w:rFonts w:ascii="Times New Roman" w:hAnsi="Times New Roman" w:cs="Times New Roman"/>
          <w:sz w:val="24"/>
          <w:szCs w:val="24"/>
        </w:rPr>
      </w:pPr>
      <w:r w:rsidRPr="00210A0B">
        <w:rPr>
          <w:rFonts w:ascii="Times New Roman" w:hAnsi="Times New Roman" w:cs="Times New Roman"/>
          <w:sz w:val="24"/>
          <w:szCs w:val="24"/>
        </w:rPr>
        <w:t>б) кредитный договор (договор займа), заключенный в период с 1 января 2006 года по 31 декабря 2010 года включительно;</w:t>
      </w:r>
    </w:p>
    <w:p w:rsidR="001C6E21" w:rsidRPr="00210A0B" w:rsidRDefault="001C6E21" w:rsidP="00210A0B">
      <w:pPr>
        <w:pStyle w:val="ConsPlusNormal"/>
        <w:ind w:firstLine="540"/>
        <w:jc w:val="both"/>
        <w:rPr>
          <w:rFonts w:ascii="Times New Roman" w:hAnsi="Times New Roman" w:cs="Times New Roman"/>
          <w:sz w:val="24"/>
          <w:szCs w:val="24"/>
        </w:rPr>
      </w:pPr>
      <w:r w:rsidRPr="00210A0B">
        <w:rPr>
          <w:rFonts w:ascii="Times New Roman" w:hAnsi="Times New Roman" w:cs="Times New Roman"/>
          <w:sz w:val="24"/>
          <w:szCs w:val="24"/>
        </w:rPr>
        <w:t>в) свидетельство о государственной регистрации права собственности на жилое помещение, приобретенное (построенное) с использованием средств ипотечного жилищного кредита (займа) (при незавершенном строительстве индивидуального жилого дома представляются документы на строительство);</w:t>
      </w:r>
    </w:p>
    <w:p w:rsidR="001C6E21" w:rsidRPr="00210A0B" w:rsidRDefault="001C6E21" w:rsidP="00210A0B">
      <w:pPr>
        <w:pStyle w:val="ConsPlusNormal"/>
        <w:ind w:firstLine="540"/>
        <w:jc w:val="both"/>
        <w:rPr>
          <w:rFonts w:ascii="Times New Roman" w:hAnsi="Times New Roman" w:cs="Times New Roman"/>
          <w:sz w:val="24"/>
          <w:szCs w:val="24"/>
        </w:rPr>
      </w:pPr>
      <w:r w:rsidRPr="00210A0B">
        <w:rPr>
          <w:rFonts w:ascii="Times New Roman" w:hAnsi="Times New Roman" w:cs="Times New Roman"/>
          <w:sz w:val="24"/>
          <w:szCs w:val="24"/>
        </w:rPr>
        <w:t>г) справка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p>
    <w:p w:rsidR="001C6E21" w:rsidRPr="00210A0B" w:rsidRDefault="00B11D08" w:rsidP="00210A0B">
      <w:pPr>
        <w:pStyle w:val="ConsPlusNormal"/>
        <w:ind w:firstLine="540"/>
        <w:jc w:val="both"/>
        <w:rPr>
          <w:rFonts w:ascii="Times New Roman" w:hAnsi="Times New Roman" w:cs="Times New Roman"/>
          <w:sz w:val="24"/>
          <w:szCs w:val="24"/>
        </w:rPr>
      </w:pPr>
      <w:r w:rsidRPr="00210A0B">
        <w:rPr>
          <w:rFonts w:ascii="Times New Roman" w:hAnsi="Times New Roman" w:cs="Times New Roman"/>
          <w:sz w:val="24"/>
          <w:szCs w:val="24"/>
        </w:rPr>
        <w:t>74</w:t>
      </w:r>
      <w:r w:rsidR="001C6E21" w:rsidRPr="00210A0B">
        <w:rPr>
          <w:rFonts w:ascii="Times New Roman" w:hAnsi="Times New Roman" w:cs="Times New Roman"/>
          <w:sz w:val="24"/>
          <w:szCs w:val="24"/>
        </w:rPr>
        <w:t>. Социальная выплата может быть использована распорядителем счета, который является членом жилищного накопительного кооператива и для которого кооперативом приобретено жилое помещение, в качестве последнего платежа в счет оплаты паевого взноса в полном размере, после чего данное жилое помещение переходит в собственность члена кооператива. Указанный распорядитель счета должен представить в банк:</w:t>
      </w:r>
    </w:p>
    <w:p w:rsidR="001C6E21" w:rsidRPr="00210A0B" w:rsidRDefault="001C6E21" w:rsidP="00210A0B">
      <w:pPr>
        <w:pStyle w:val="ConsPlusNormal"/>
        <w:ind w:firstLine="540"/>
        <w:jc w:val="both"/>
        <w:rPr>
          <w:rFonts w:ascii="Times New Roman" w:hAnsi="Times New Roman" w:cs="Times New Roman"/>
          <w:sz w:val="24"/>
          <w:szCs w:val="24"/>
        </w:rPr>
      </w:pPr>
      <w:r w:rsidRPr="00210A0B">
        <w:rPr>
          <w:rFonts w:ascii="Times New Roman" w:hAnsi="Times New Roman" w:cs="Times New Roman"/>
          <w:sz w:val="24"/>
          <w:szCs w:val="24"/>
        </w:rPr>
        <w:t>- справку о внесенной сумме паевого взноса за жилое помещение и об оставшейся сумме паевого взноса, необходимой для приобретения им права собственности на жилое помещение, переданное кооперативом в его пользование;</w:t>
      </w:r>
    </w:p>
    <w:p w:rsidR="001C6E21" w:rsidRPr="00210A0B" w:rsidRDefault="001C6E21" w:rsidP="00210A0B">
      <w:pPr>
        <w:pStyle w:val="ConsPlusNormal"/>
        <w:ind w:firstLine="540"/>
        <w:jc w:val="both"/>
        <w:rPr>
          <w:rFonts w:ascii="Times New Roman" w:hAnsi="Times New Roman" w:cs="Times New Roman"/>
          <w:sz w:val="24"/>
          <w:szCs w:val="24"/>
        </w:rPr>
      </w:pPr>
      <w:r w:rsidRPr="00210A0B">
        <w:rPr>
          <w:rFonts w:ascii="Times New Roman" w:hAnsi="Times New Roman" w:cs="Times New Roman"/>
          <w:sz w:val="24"/>
          <w:szCs w:val="24"/>
        </w:rPr>
        <w:t>- копию устава кооператива;</w:t>
      </w:r>
    </w:p>
    <w:p w:rsidR="001C6E21" w:rsidRPr="00210A0B" w:rsidRDefault="001C6E21" w:rsidP="00210A0B">
      <w:pPr>
        <w:pStyle w:val="ConsPlusNormal"/>
        <w:ind w:firstLine="540"/>
        <w:jc w:val="both"/>
        <w:rPr>
          <w:rFonts w:ascii="Times New Roman" w:hAnsi="Times New Roman" w:cs="Times New Roman"/>
          <w:sz w:val="24"/>
          <w:szCs w:val="24"/>
        </w:rPr>
      </w:pPr>
      <w:r w:rsidRPr="00210A0B">
        <w:rPr>
          <w:rFonts w:ascii="Times New Roman" w:hAnsi="Times New Roman" w:cs="Times New Roman"/>
          <w:sz w:val="24"/>
          <w:szCs w:val="24"/>
        </w:rPr>
        <w:t>- выписку из реестра членов кооператива, подтверждающую его членство в кооперативе;</w:t>
      </w:r>
    </w:p>
    <w:p w:rsidR="001C6E21" w:rsidRPr="00210A0B" w:rsidRDefault="001C6E21" w:rsidP="00210A0B">
      <w:pPr>
        <w:pStyle w:val="ConsPlusNormal"/>
        <w:ind w:firstLine="540"/>
        <w:jc w:val="both"/>
        <w:rPr>
          <w:rFonts w:ascii="Times New Roman" w:hAnsi="Times New Roman" w:cs="Times New Roman"/>
          <w:sz w:val="24"/>
          <w:szCs w:val="24"/>
        </w:rPr>
      </w:pPr>
      <w:r w:rsidRPr="00210A0B">
        <w:rPr>
          <w:rFonts w:ascii="Times New Roman" w:hAnsi="Times New Roman" w:cs="Times New Roman"/>
          <w:sz w:val="24"/>
          <w:szCs w:val="24"/>
        </w:rPr>
        <w:t>- копию документа, подтверждающего право собственности кооператива на жилое помещение, которое будет передано молодой семье - участнице подпрограммы;</w:t>
      </w:r>
    </w:p>
    <w:p w:rsidR="001C6E21" w:rsidRPr="00210A0B" w:rsidRDefault="001C6E21" w:rsidP="00210A0B">
      <w:pPr>
        <w:pStyle w:val="ConsPlusNormal"/>
        <w:ind w:firstLine="540"/>
        <w:jc w:val="both"/>
        <w:rPr>
          <w:rFonts w:ascii="Times New Roman" w:hAnsi="Times New Roman" w:cs="Times New Roman"/>
          <w:sz w:val="24"/>
          <w:szCs w:val="24"/>
        </w:rPr>
      </w:pPr>
      <w:r w:rsidRPr="00210A0B">
        <w:rPr>
          <w:rFonts w:ascii="Times New Roman" w:hAnsi="Times New Roman" w:cs="Times New Roman"/>
          <w:sz w:val="24"/>
          <w:szCs w:val="24"/>
        </w:rPr>
        <w:t>- копию решения о передаче жилого помещения в пользование члена кооператива.</w:t>
      </w:r>
    </w:p>
    <w:p w:rsidR="001C6E21" w:rsidRPr="00210A0B" w:rsidRDefault="00B11D08" w:rsidP="00210A0B">
      <w:pPr>
        <w:pStyle w:val="ConsPlusNormal"/>
        <w:ind w:firstLine="540"/>
        <w:jc w:val="both"/>
        <w:rPr>
          <w:rFonts w:ascii="Times New Roman" w:hAnsi="Times New Roman" w:cs="Times New Roman"/>
          <w:sz w:val="24"/>
          <w:szCs w:val="24"/>
        </w:rPr>
      </w:pPr>
      <w:r w:rsidRPr="00210A0B">
        <w:rPr>
          <w:rFonts w:ascii="Times New Roman" w:hAnsi="Times New Roman" w:cs="Times New Roman"/>
          <w:sz w:val="24"/>
          <w:szCs w:val="24"/>
        </w:rPr>
        <w:t>75</w:t>
      </w:r>
      <w:r w:rsidR="001C6E21" w:rsidRPr="00210A0B">
        <w:rPr>
          <w:rFonts w:ascii="Times New Roman" w:hAnsi="Times New Roman" w:cs="Times New Roman"/>
          <w:sz w:val="24"/>
          <w:szCs w:val="24"/>
        </w:rPr>
        <w:t xml:space="preserve">. Банк в течение 5 рабочих дней </w:t>
      </w:r>
      <w:proofErr w:type="gramStart"/>
      <w:r w:rsidR="001C6E21" w:rsidRPr="00210A0B">
        <w:rPr>
          <w:rFonts w:ascii="Times New Roman" w:hAnsi="Times New Roman" w:cs="Times New Roman"/>
          <w:sz w:val="24"/>
          <w:szCs w:val="24"/>
        </w:rPr>
        <w:t>с даты получения</w:t>
      </w:r>
      <w:proofErr w:type="gramEnd"/>
      <w:r w:rsidR="001C6E21" w:rsidRPr="00210A0B">
        <w:rPr>
          <w:rFonts w:ascii="Times New Roman" w:hAnsi="Times New Roman" w:cs="Times New Roman"/>
          <w:sz w:val="24"/>
          <w:szCs w:val="24"/>
        </w:rPr>
        <w:t xml:space="preserve"> документов, осуществляет проверку содержащихся в них сведений.</w:t>
      </w:r>
    </w:p>
    <w:p w:rsidR="001C6E21" w:rsidRPr="00210A0B" w:rsidRDefault="00B11D08" w:rsidP="00210A0B">
      <w:pPr>
        <w:pStyle w:val="ConsPlusNormal"/>
        <w:ind w:firstLine="540"/>
        <w:jc w:val="both"/>
        <w:rPr>
          <w:rFonts w:ascii="Times New Roman" w:hAnsi="Times New Roman" w:cs="Times New Roman"/>
          <w:sz w:val="24"/>
          <w:szCs w:val="24"/>
        </w:rPr>
      </w:pPr>
      <w:r w:rsidRPr="00210A0B">
        <w:rPr>
          <w:rFonts w:ascii="Times New Roman" w:hAnsi="Times New Roman" w:cs="Times New Roman"/>
          <w:sz w:val="24"/>
          <w:szCs w:val="24"/>
        </w:rPr>
        <w:t>76</w:t>
      </w:r>
      <w:r w:rsidR="001C6E21" w:rsidRPr="00210A0B">
        <w:rPr>
          <w:rFonts w:ascii="Times New Roman" w:hAnsi="Times New Roman" w:cs="Times New Roman"/>
          <w:sz w:val="24"/>
          <w:szCs w:val="24"/>
        </w:rPr>
        <w:t xml:space="preserve">. </w:t>
      </w:r>
      <w:proofErr w:type="gramStart"/>
      <w:r w:rsidR="001C6E21" w:rsidRPr="00210A0B">
        <w:rPr>
          <w:rFonts w:ascii="Times New Roman" w:hAnsi="Times New Roman" w:cs="Times New Roman"/>
          <w:sz w:val="24"/>
          <w:szCs w:val="24"/>
        </w:rPr>
        <w:t>В случае вынесения банком решения об отказе в принятии договора купли-продажи жилого помещения, документов на строительство, справки об оставшейся сумме паевого взноса, справки об остатке суммы основного долга и остатке задолженности по выплате процентов за пользование ипотечным жилищным кредитом (займом) либо об отказе от оплаты расходов на основании этих документов или уплаты оставшейся части паевого взноса распорядителю счета вручается в</w:t>
      </w:r>
      <w:proofErr w:type="gramEnd"/>
      <w:r w:rsidR="001C6E21" w:rsidRPr="00210A0B">
        <w:rPr>
          <w:rFonts w:ascii="Times New Roman" w:hAnsi="Times New Roman" w:cs="Times New Roman"/>
          <w:sz w:val="24"/>
          <w:szCs w:val="24"/>
        </w:rPr>
        <w:t xml:space="preserve"> течение 5 рабочих дней от даты получения указанных документов соответствующее уведомление в письменной форме с указанием причин отказа. При этом документы, принятые банком для проверки, возвращаются.</w:t>
      </w:r>
    </w:p>
    <w:p w:rsidR="001C6E21" w:rsidRPr="00210A0B" w:rsidRDefault="00B11D08" w:rsidP="00210A0B">
      <w:pPr>
        <w:pStyle w:val="ConsPlusNormal"/>
        <w:ind w:firstLine="540"/>
        <w:jc w:val="both"/>
        <w:rPr>
          <w:rFonts w:ascii="Times New Roman" w:hAnsi="Times New Roman" w:cs="Times New Roman"/>
          <w:sz w:val="24"/>
          <w:szCs w:val="24"/>
        </w:rPr>
      </w:pPr>
      <w:r w:rsidRPr="00210A0B">
        <w:rPr>
          <w:rFonts w:ascii="Times New Roman" w:hAnsi="Times New Roman" w:cs="Times New Roman"/>
          <w:sz w:val="24"/>
          <w:szCs w:val="24"/>
        </w:rPr>
        <w:t>77</w:t>
      </w:r>
      <w:r w:rsidR="001C6E21" w:rsidRPr="00210A0B">
        <w:rPr>
          <w:rFonts w:ascii="Times New Roman" w:hAnsi="Times New Roman" w:cs="Times New Roman"/>
          <w:sz w:val="24"/>
          <w:szCs w:val="24"/>
        </w:rPr>
        <w:t xml:space="preserve">. Оригиналы договора на жилое помещение, документов на строительство, справки об оставшейся части паевого взноса, справки об оставшейся части основного долга и сумме задолженности по выплате процентов за пользование ипотечным жилищным кредитом (займом), полученным до 1 января 2011 года, хранятся в банке до перечисления средств </w:t>
      </w:r>
      <w:proofErr w:type="gramStart"/>
      <w:r w:rsidR="001C6E21" w:rsidRPr="00210A0B">
        <w:rPr>
          <w:rFonts w:ascii="Times New Roman" w:hAnsi="Times New Roman" w:cs="Times New Roman"/>
          <w:sz w:val="24"/>
          <w:szCs w:val="24"/>
        </w:rPr>
        <w:t>лицу</w:t>
      </w:r>
      <w:proofErr w:type="gramEnd"/>
      <w:r w:rsidR="001C6E21" w:rsidRPr="00210A0B">
        <w:rPr>
          <w:rFonts w:ascii="Times New Roman" w:hAnsi="Times New Roman" w:cs="Times New Roman"/>
          <w:sz w:val="24"/>
          <w:szCs w:val="24"/>
        </w:rPr>
        <w:t xml:space="preserve"> указанному в них, или до отказа от такого перечисления и затем возвращаются распорядителю счета.</w:t>
      </w:r>
    </w:p>
    <w:p w:rsidR="001C6E21" w:rsidRPr="00210A0B" w:rsidRDefault="00B11D08" w:rsidP="00210A0B">
      <w:pPr>
        <w:pStyle w:val="ConsPlusNormal"/>
        <w:ind w:firstLine="540"/>
        <w:jc w:val="both"/>
        <w:rPr>
          <w:rFonts w:ascii="Times New Roman" w:hAnsi="Times New Roman" w:cs="Times New Roman"/>
          <w:sz w:val="24"/>
          <w:szCs w:val="24"/>
        </w:rPr>
      </w:pPr>
      <w:r w:rsidRPr="00210A0B">
        <w:rPr>
          <w:rFonts w:ascii="Times New Roman" w:hAnsi="Times New Roman" w:cs="Times New Roman"/>
          <w:sz w:val="24"/>
          <w:szCs w:val="24"/>
        </w:rPr>
        <w:t>78</w:t>
      </w:r>
      <w:r w:rsidR="001C6E21" w:rsidRPr="00210A0B">
        <w:rPr>
          <w:rFonts w:ascii="Times New Roman" w:hAnsi="Times New Roman" w:cs="Times New Roman"/>
          <w:sz w:val="24"/>
          <w:szCs w:val="24"/>
        </w:rPr>
        <w:t xml:space="preserve">. </w:t>
      </w:r>
      <w:proofErr w:type="gramStart"/>
      <w:r w:rsidR="001C6E21" w:rsidRPr="00210A0B">
        <w:rPr>
          <w:rFonts w:ascii="Times New Roman" w:hAnsi="Times New Roman" w:cs="Times New Roman"/>
          <w:sz w:val="24"/>
          <w:szCs w:val="24"/>
        </w:rPr>
        <w:t>Банк в течение 1 рабочего дня после вынесения решения о принятии договора на жилое помещение, документов на строительство, справки об оставшейся части паевого взноса, справки об оставшейся части основного долга и сумме задолженности по выплате процентов за пользование ипотечным жилищным кредитом (займом), полученным до 1 января 2011 года, направляет в Управление заявку на перечисление бюджетных средств в счет оплаты расходов</w:t>
      </w:r>
      <w:proofErr w:type="gramEnd"/>
      <w:r w:rsidR="001C6E21" w:rsidRPr="00210A0B">
        <w:rPr>
          <w:rFonts w:ascii="Times New Roman" w:hAnsi="Times New Roman" w:cs="Times New Roman"/>
          <w:sz w:val="24"/>
          <w:szCs w:val="24"/>
        </w:rPr>
        <w:t xml:space="preserve"> на основе указанных документов.</w:t>
      </w:r>
    </w:p>
    <w:p w:rsidR="001C6E21" w:rsidRPr="00210A0B" w:rsidRDefault="00B11D08" w:rsidP="00210A0B">
      <w:pPr>
        <w:pStyle w:val="ConsPlusNormal"/>
        <w:ind w:firstLine="540"/>
        <w:jc w:val="both"/>
        <w:rPr>
          <w:rFonts w:ascii="Times New Roman" w:hAnsi="Times New Roman" w:cs="Times New Roman"/>
          <w:sz w:val="24"/>
          <w:szCs w:val="24"/>
        </w:rPr>
      </w:pPr>
      <w:r w:rsidRPr="00210A0B">
        <w:rPr>
          <w:rFonts w:ascii="Times New Roman" w:hAnsi="Times New Roman" w:cs="Times New Roman"/>
          <w:sz w:val="24"/>
          <w:szCs w:val="24"/>
        </w:rPr>
        <w:t>79</w:t>
      </w:r>
      <w:r w:rsidR="001C6E21" w:rsidRPr="00210A0B">
        <w:rPr>
          <w:rFonts w:ascii="Times New Roman" w:hAnsi="Times New Roman" w:cs="Times New Roman"/>
          <w:sz w:val="24"/>
          <w:szCs w:val="24"/>
        </w:rPr>
        <w:t xml:space="preserve">. </w:t>
      </w:r>
      <w:r w:rsidR="00B4682A" w:rsidRPr="00210A0B">
        <w:rPr>
          <w:rFonts w:ascii="Times New Roman" w:hAnsi="Times New Roman" w:cs="Times New Roman"/>
          <w:sz w:val="24"/>
          <w:szCs w:val="24"/>
        </w:rPr>
        <w:t xml:space="preserve">Администрация </w:t>
      </w:r>
      <w:r w:rsidR="00C6500E" w:rsidRPr="00210A0B">
        <w:rPr>
          <w:rFonts w:ascii="Times New Roman" w:hAnsi="Times New Roman" w:cs="Times New Roman"/>
          <w:sz w:val="24"/>
          <w:szCs w:val="24"/>
        </w:rPr>
        <w:t>Г</w:t>
      </w:r>
      <w:r w:rsidR="001C6E21" w:rsidRPr="00210A0B">
        <w:rPr>
          <w:rFonts w:ascii="Times New Roman" w:hAnsi="Times New Roman" w:cs="Times New Roman"/>
          <w:sz w:val="24"/>
          <w:szCs w:val="24"/>
        </w:rPr>
        <w:t>ари</w:t>
      </w:r>
      <w:r w:rsidR="005A7D76" w:rsidRPr="00210A0B">
        <w:rPr>
          <w:rFonts w:ascii="Times New Roman" w:hAnsi="Times New Roman" w:cs="Times New Roman"/>
          <w:sz w:val="24"/>
          <w:szCs w:val="24"/>
        </w:rPr>
        <w:t xml:space="preserve">нского городского округа </w:t>
      </w:r>
      <w:r w:rsidR="001C6E21" w:rsidRPr="00210A0B">
        <w:rPr>
          <w:rFonts w:ascii="Times New Roman" w:hAnsi="Times New Roman" w:cs="Times New Roman"/>
          <w:sz w:val="24"/>
          <w:szCs w:val="24"/>
        </w:rPr>
        <w:t xml:space="preserve">в течение 5 рабочих дней </w:t>
      </w:r>
      <w:proofErr w:type="gramStart"/>
      <w:r w:rsidR="001C6E21" w:rsidRPr="00210A0B">
        <w:rPr>
          <w:rFonts w:ascii="Times New Roman" w:hAnsi="Times New Roman" w:cs="Times New Roman"/>
          <w:sz w:val="24"/>
          <w:szCs w:val="24"/>
        </w:rPr>
        <w:t>с даты получения от банка заявки на перечисление средств из местного бюджета на банковский счет</w:t>
      </w:r>
      <w:proofErr w:type="gramEnd"/>
      <w:r w:rsidR="001C6E21" w:rsidRPr="00210A0B">
        <w:rPr>
          <w:rFonts w:ascii="Times New Roman" w:hAnsi="Times New Roman" w:cs="Times New Roman"/>
          <w:sz w:val="24"/>
          <w:szCs w:val="24"/>
        </w:rPr>
        <w:t xml:space="preserve"> проверяет ее на соответствие данным о выданных свидетельствах и при их соответствии перечисляет средства, предоставляемые в качестве социальной выплаты, банку. При несоответствии данных перечисление указанных средств не производится, о чем орган </w:t>
      </w:r>
      <w:r w:rsidR="001C6E21" w:rsidRPr="00210A0B">
        <w:rPr>
          <w:rFonts w:ascii="Times New Roman" w:hAnsi="Times New Roman" w:cs="Times New Roman"/>
          <w:sz w:val="24"/>
          <w:szCs w:val="24"/>
        </w:rPr>
        <w:lastRenderedPageBreak/>
        <w:t>местного самоуправления в указанный срок письменно уведомляет банк. Перечисление сре</w:t>
      </w:r>
      <w:proofErr w:type="gramStart"/>
      <w:r w:rsidR="001C6E21" w:rsidRPr="00210A0B">
        <w:rPr>
          <w:rFonts w:ascii="Times New Roman" w:hAnsi="Times New Roman" w:cs="Times New Roman"/>
          <w:sz w:val="24"/>
          <w:szCs w:val="24"/>
        </w:rPr>
        <w:t>дств с б</w:t>
      </w:r>
      <w:proofErr w:type="gramEnd"/>
      <w:r w:rsidR="001C6E21" w:rsidRPr="00210A0B">
        <w:rPr>
          <w:rFonts w:ascii="Times New Roman" w:hAnsi="Times New Roman" w:cs="Times New Roman"/>
          <w:sz w:val="24"/>
          <w:szCs w:val="24"/>
        </w:rPr>
        <w:t>анковского счета лицу, в пользу которого распорядитель счета должен осуществить платеж, осуществляется в безналичной форме в течение 5 рабочих дней со дня поступления средств из местного бюджета для предоставления социальной выплаты на банковский счет.</w:t>
      </w:r>
    </w:p>
    <w:p w:rsidR="001C6E21" w:rsidRPr="00210A0B" w:rsidRDefault="00B11D08" w:rsidP="00210A0B">
      <w:pPr>
        <w:pStyle w:val="ConsPlusNormal"/>
        <w:ind w:firstLine="540"/>
        <w:jc w:val="both"/>
        <w:rPr>
          <w:rFonts w:ascii="Times New Roman" w:hAnsi="Times New Roman" w:cs="Times New Roman"/>
          <w:sz w:val="24"/>
          <w:szCs w:val="24"/>
        </w:rPr>
      </w:pPr>
      <w:r w:rsidRPr="00210A0B">
        <w:rPr>
          <w:rFonts w:ascii="Times New Roman" w:hAnsi="Times New Roman" w:cs="Times New Roman"/>
          <w:sz w:val="24"/>
          <w:szCs w:val="24"/>
        </w:rPr>
        <w:t>80</w:t>
      </w:r>
      <w:r w:rsidR="001C6E21" w:rsidRPr="00210A0B">
        <w:rPr>
          <w:rFonts w:ascii="Times New Roman" w:hAnsi="Times New Roman" w:cs="Times New Roman"/>
          <w:sz w:val="24"/>
          <w:szCs w:val="24"/>
        </w:rPr>
        <w:t>. По соглашению сторон договор банковского счета может быть продлен, если:</w:t>
      </w:r>
    </w:p>
    <w:p w:rsidR="001C6E21" w:rsidRPr="00210A0B" w:rsidRDefault="001C6E21" w:rsidP="00210A0B">
      <w:pPr>
        <w:pStyle w:val="ConsPlusNormal"/>
        <w:ind w:firstLine="540"/>
        <w:jc w:val="both"/>
        <w:rPr>
          <w:rFonts w:ascii="Times New Roman" w:hAnsi="Times New Roman" w:cs="Times New Roman"/>
          <w:sz w:val="24"/>
          <w:szCs w:val="24"/>
        </w:rPr>
      </w:pPr>
      <w:proofErr w:type="gramStart"/>
      <w:r w:rsidRPr="00210A0B">
        <w:rPr>
          <w:rFonts w:ascii="Times New Roman" w:hAnsi="Times New Roman" w:cs="Times New Roman"/>
          <w:sz w:val="24"/>
          <w:szCs w:val="24"/>
        </w:rPr>
        <w:t>- до истечения срока действия договора банковского счета банк принял договор на жилое помещение, документы на строительство, справку об оставшейся части паевого взноса, справку об оставшейся части основного долга и сумме задолженности по выплате процентов за пользование ипотечным жилищным кредитом (займом), полученным до 1 января 2011 года, но оплата не произведена;</w:t>
      </w:r>
      <w:proofErr w:type="gramEnd"/>
    </w:p>
    <w:p w:rsidR="001C6E21" w:rsidRPr="00210A0B" w:rsidRDefault="001C6E21" w:rsidP="00210A0B">
      <w:pPr>
        <w:pStyle w:val="ConsPlusNormal"/>
        <w:ind w:firstLine="540"/>
        <w:jc w:val="both"/>
        <w:rPr>
          <w:rFonts w:ascii="Times New Roman" w:hAnsi="Times New Roman" w:cs="Times New Roman"/>
          <w:sz w:val="24"/>
          <w:szCs w:val="24"/>
        </w:rPr>
      </w:pPr>
      <w:r w:rsidRPr="00210A0B">
        <w:rPr>
          <w:rFonts w:ascii="Times New Roman" w:hAnsi="Times New Roman" w:cs="Times New Roman"/>
          <w:sz w:val="24"/>
          <w:szCs w:val="24"/>
        </w:rPr>
        <w:t xml:space="preserve">- в банк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прав с указанием срока оформления государственной регистрации. Документ, являющийся основанием для государственной регистрации права на приобретаемое жилое помещение, и правоустанавливающие документы на жилое помещение представляются в банк не позднее 2 рабочих дней после окончания срока, предусмотренного в расписке указанного органа, а принятие банком договора жилое помещение для оплаты осуществляется в </w:t>
      </w:r>
      <w:proofErr w:type="gramStart"/>
      <w:r w:rsidRPr="00210A0B">
        <w:rPr>
          <w:rFonts w:ascii="Times New Roman" w:hAnsi="Times New Roman" w:cs="Times New Roman"/>
          <w:sz w:val="24"/>
          <w:szCs w:val="24"/>
        </w:rPr>
        <w:t>порядке</w:t>
      </w:r>
      <w:proofErr w:type="gramEnd"/>
      <w:r w:rsidRPr="00210A0B">
        <w:rPr>
          <w:rFonts w:ascii="Times New Roman" w:hAnsi="Times New Roman" w:cs="Times New Roman"/>
          <w:sz w:val="24"/>
          <w:szCs w:val="24"/>
        </w:rPr>
        <w:t xml:space="preserve"> установленном данным разделом.</w:t>
      </w:r>
    </w:p>
    <w:p w:rsidR="001C6E21" w:rsidRPr="00210A0B" w:rsidRDefault="00B11D08" w:rsidP="00210A0B">
      <w:pPr>
        <w:pStyle w:val="ConsPlusNormal"/>
        <w:ind w:firstLine="540"/>
        <w:jc w:val="both"/>
        <w:rPr>
          <w:rFonts w:ascii="Times New Roman" w:hAnsi="Times New Roman" w:cs="Times New Roman"/>
          <w:sz w:val="24"/>
          <w:szCs w:val="24"/>
        </w:rPr>
      </w:pPr>
      <w:r w:rsidRPr="00210A0B">
        <w:rPr>
          <w:rFonts w:ascii="Times New Roman" w:hAnsi="Times New Roman" w:cs="Times New Roman"/>
          <w:sz w:val="24"/>
          <w:szCs w:val="24"/>
        </w:rPr>
        <w:t>81</w:t>
      </w:r>
      <w:r w:rsidR="001C6E21" w:rsidRPr="00210A0B">
        <w:rPr>
          <w:rFonts w:ascii="Times New Roman" w:hAnsi="Times New Roman" w:cs="Times New Roman"/>
          <w:sz w:val="24"/>
          <w:szCs w:val="24"/>
        </w:rPr>
        <w:t xml:space="preserve">. </w:t>
      </w:r>
      <w:proofErr w:type="gramStart"/>
      <w:r w:rsidR="001C6E21" w:rsidRPr="00210A0B">
        <w:rPr>
          <w:rFonts w:ascii="Times New Roman" w:hAnsi="Times New Roman" w:cs="Times New Roman"/>
          <w:sz w:val="24"/>
          <w:szCs w:val="24"/>
        </w:rPr>
        <w:t>Социальная выплата считается предоставленной участнику подпрограммы с даты исполнения банком распоряжения распорядителя счета о перечислении банком зачисленных на его банковский счет средств в счет оплаты приобретаемого жилого помещения, оплаты первоначального вноса при получении жилищного кредита, в том числе ипотечного, или займа на приобретение жилого помещения или строительство индивидуального жилого дома, договора с уполномоченной организацией, погашения основной суммы долга и уплаты</w:t>
      </w:r>
      <w:proofErr w:type="gramEnd"/>
      <w:r w:rsidR="001C6E21" w:rsidRPr="00210A0B">
        <w:rPr>
          <w:rFonts w:ascii="Times New Roman" w:hAnsi="Times New Roman" w:cs="Times New Roman"/>
          <w:sz w:val="24"/>
          <w:szCs w:val="24"/>
        </w:rPr>
        <w:t xml:space="preserve"> процентов по ипотечным жилищным кредитам или займам на приобретение жилья или строительство индивидуального жилого дома, </w:t>
      </w:r>
      <w:proofErr w:type="gramStart"/>
      <w:r w:rsidR="001C6E21" w:rsidRPr="00210A0B">
        <w:rPr>
          <w:rFonts w:ascii="Times New Roman" w:hAnsi="Times New Roman" w:cs="Times New Roman"/>
          <w:sz w:val="24"/>
          <w:szCs w:val="24"/>
        </w:rPr>
        <w:t>полученный</w:t>
      </w:r>
      <w:proofErr w:type="gramEnd"/>
      <w:r w:rsidR="001C6E21" w:rsidRPr="00210A0B">
        <w:rPr>
          <w:rFonts w:ascii="Times New Roman" w:hAnsi="Times New Roman" w:cs="Times New Roman"/>
          <w:sz w:val="24"/>
          <w:szCs w:val="24"/>
        </w:rPr>
        <w:t xml:space="preserve"> до 1 января 2011 года, либо уплаты оставшейся части паевого взноса члена кооператива. Перечисление указанных средств является основанием для исключения органом местного самоуправления молодой семьи - участницы подпрограммы из списка молодых семей - участников подпрограммы, изъявивших желание получить соц</w:t>
      </w:r>
      <w:r w:rsidR="00CA7181" w:rsidRPr="00210A0B">
        <w:rPr>
          <w:rFonts w:ascii="Times New Roman" w:hAnsi="Times New Roman" w:cs="Times New Roman"/>
          <w:sz w:val="24"/>
          <w:szCs w:val="24"/>
        </w:rPr>
        <w:t>иальную выплату по Гаринскому городскому округу</w:t>
      </w:r>
      <w:r w:rsidR="001C6E21" w:rsidRPr="00210A0B">
        <w:rPr>
          <w:rFonts w:ascii="Times New Roman" w:hAnsi="Times New Roman" w:cs="Times New Roman"/>
          <w:sz w:val="24"/>
          <w:szCs w:val="24"/>
        </w:rPr>
        <w:t>.</w:t>
      </w:r>
    </w:p>
    <w:p w:rsidR="001C6E21" w:rsidRPr="00210A0B" w:rsidRDefault="00B11D08" w:rsidP="00210A0B">
      <w:pPr>
        <w:pStyle w:val="ConsPlusNormal"/>
        <w:ind w:firstLine="540"/>
        <w:jc w:val="both"/>
        <w:rPr>
          <w:rFonts w:ascii="Times New Roman" w:hAnsi="Times New Roman" w:cs="Times New Roman"/>
          <w:sz w:val="24"/>
          <w:szCs w:val="24"/>
        </w:rPr>
      </w:pPr>
      <w:r w:rsidRPr="00210A0B">
        <w:rPr>
          <w:rFonts w:ascii="Times New Roman" w:hAnsi="Times New Roman" w:cs="Times New Roman"/>
          <w:sz w:val="24"/>
          <w:szCs w:val="24"/>
        </w:rPr>
        <w:t>82</w:t>
      </w:r>
      <w:r w:rsidR="001C6E21" w:rsidRPr="00210A0B">
        <w:rPr>
          <w:rFonts w:ascii="Times New Roman" w:hAnsi="Times New Roman" w:cs="Times New Roman"/>
          <w:sz w:val="24"/>
          <w:szCs w:val="24"/>
        </w:rPr>
        <w:t>. Свидетельства, находящиеся в банке, погашаются банком в устанавливаемом им порядке. Погашенные свидетельства подлежат хранению в течение 3 лет. Свидетельства, не предъявленные в банк в порядке и сроки, установленные настоящими Правилами, считаются недействительными.</w:t>
      </w:r>
    </w:p>
    <w:p w:rsidR="001C6E21" w:rsidRPr="00210A0B" w:rsidRDefault="00B11D08" w:rsidP="00210A0B">
      <w:pPr>
        <w:pStyle w:val="ConsPlusNormal"/>
        <w:ind w:firstLine="540"/>
        <w:jc w:val="both"/>
        <w:rPr>
          <w:rFonts w:ascii="Times New Roman" w:hAnsi="Times New Roman" w:cs="Times New Roman"/>
          <w:sz w:val="24"/>
          <w:szCs w:val="24"/>
        </w:rPr>
      </w:pPr>
      <w:r w:rsidRPr="00210A0B">
        <w:rPr>
          <w:rFonts w:ascii="Times New Roman" w:hAnsi="Times New Roman" w:cs="Times New Roman"/>
          <w:sz w:val="24"/>
          <w:szCs w:val="24"/>
        </w:rPr>
        <w:t>83</w:t>
      </w:r>
      <w:r w:rsidR="001C6E21" w:rsidRPr="00210A0B">
        <w:rPr>
          <w:rFonts w:ascii="Times New Roman" w:hAnsi="Times New Roman" w:cs="Times New Roman"/>
          <w:sz w:val="24"/>
          <w:szCs w:val="24"/>
        </w:rPr>
        <w:t xml:space="preserve">. </w:t>
      </w:r>
      <w:proofErr w:type="gramStart"/>
      <w:r w:rsidR="001C6E21" w:rsidRPr="00210A0B">
        <w:rPr>
          <w:rFonts w:ascii="Times New Roman" w:hAnsi="Times New Roman" w:cs="Times New Roman"/>
          <w:sz w:val="24"/>
          <w:szCs w:val="24"/>
        </w:rPr>
        <w:t>В случае если владелец свидетельства по какой-либо причине не смог в установленный срок действия свидетельства воспользоваться правом на получение выделенной ему социальной выплаты, он представляет в Администрац</w:t>
      </w:r>
      <w:r w:rsidR="008172F1" w:rsidRPr="00210A0B">
        <w:rPr>
          <w:rFonts w:ascii="Times New Roman" w:hAnsi="Times New Roman" w:cs="Times New Roman"/>
          <w:sz w:val="24"/>
          <w:szCs w:val="24"/>
        </w:rPr>
        <w:t>ию Гаринского городского округа</w:t>
      </w:r>
      <w:r w:rsidR="001C6E21" w:rsidRPr="00210A0B">
        <w:rPr>
          <w:rFonts w:ascii="Times New Roman" w:hAnsi="Times New Roman" w:cs="Times New Roman"/>
          <w:sz w:val="24"/>
          <w:szCs w:val="24"/>
        </w:rPr>
        <w:t>, выдавший свидетельство, справку о закрытии договора банковского счета без перечисления средств социальной выплаты и сохраняет право на улучшение жилищных условий, в том числе на дальнейшее участие в подпрограмме на общих</w:t>
      </w:r>
      <w:proofErr w:type="gramEnd"/>
      <w:r w:rsidR="001C6E21" w:rsidRPr="00210A0B">
        <w:rPr>
          <w:rFonts w:ascii="Times New Roman" w:hAnsi="Times New Roman" w:cs="Times New Roman"/>
          <w:sz w:val="24"/>
          <w:szCs w:val="24"/>
        </w:rPr>
        <w:t xml:space="preserve"> </w:t>
      </w:r>
      <w:proofErr w:type="gramStart"/>
      <w:r w:rsidR="001C6E21" w:rsidRPr="00210A0B">
        <w:rPr>
          <w:rFonts w:ascii="Times New Roman" w:hAnsi="Times New Roman" w:cs="Times New Roman"/>
          <w:sz w:val="24"/>
          <w:szCs w:val="24"/>
        </w:rPr>
        <w:t>основаниях</w:t>
      </w:r>
      <w:proofErr w:type="gramEnd"/>
      <w:r w:rsidR="001C6E21" w:rsidRPr="00210A0B">
        <w:rPr>
          <w:rFonts w:ascii="Times New Roman" w:hAnsi="Times New Roman" w:cs="Times New Roman"/>
          <w:sz w:val="24"/>
          <w:szCs w:val="24"/>
        </w:rPr>
        <w:t>.</w:t>
      </w:r>
    </w:p>
    <w:p w:rsidR="001205ED" w:rsidRPr="00210A0B" w:rsidRDefault="001205ED" w:rsidP="00210A0B">
      <w:pPr>
        <w:pStyle w:val="ConsPlusNormal"/>
        <w:jc w:val="both"/>
        <w:outlineLvl w:val="1"/>
        <w:rPr>
          <w:rFonts w:ascii="Times New Roman" w:hAnsi="Times New Roman" w:cs="Times New Roman"/>
          <w:sz w:val="24"/>
          <w:szCs w:val="24"/>
        </w:rPr>
      </w:pPr>
    </w:p>
    <w:p w:rsidR="001C6E21" w:rsidRPr="00210A0B" w:rsidRDefault="001C6E21" w:rsidP="00210A0B">
      <w:pPr>
        <w:pStyle w:val="ConsPlusNormal"/>
        <w:jc w:val="center"/>
        <w:outlineLvl w:val="1"/>
        <w:rPr>
          <w:rFonts w:ascii="Times New Roman" w:hAnsi="Times New Roman" w:cs="Times New Roman"/>
          <w:sz w:val="24"/>
          <w:szCs w:val="24"/>
        </w:rPr>
      </w:pPr>
      <w:bookmarkStart w:id="6" w:name="_GoBack"/>
      <w:bookmarkEnd w:id="6"/>
      <w:r w:rsidRPr="00210A0B">
        <w:rPr>
          <w:rFonts w:ascii="Times New Roman" w:hAnsi="Times New Roman" w:cs="Times New Roman"/>
          <w:sz w:val="24"/>
          <w:szCs w:val="24"/>
        </w:rPr>
        <w:t xml:space="preserve">Раздел 6. СИСТЕМА </w:t>
      </w:r>
      <w:proofErr w:type="gramStart"/>
      <w:r w:rsidRPr="00210A0B">
        <w:rPr>
          <w:rFonts w:ascii="Times New Roman" w:hAnsi="Times New Roman" w:cs="Times New Roman"/>
          <w:sz w:val="24"/>
          <w:szCs w:val="24"/>
        </w:rPr>
        <w:t>КОНТРОЛЯ ЗА</w:t>
      </w:r>
      <w:proofErr w:type="gramEnd"/>
      <w:r w:rsidRPr="00210A0B">
        <w:rPr>
          <w:rFonts w:ascii="Times New Roman" w:hAnsi="Times New Roman" w:cs="Times New Roman"/>
          <w:sz w:val="24"/>
          <w:szCs w:val="24"/>
        </w:rPr>
        <w:t xml:space="preserve"> РЕАЛИЗАЦИЕЙ ПРОГРАММЫ</w:t>
      </w:r>
    </w:p>
    <w:p w:rsidR="00761967" w:rsidRPr="00210A0B" w:rsidRDefault="00761967" w:rsidP="00210A0B">
      <w:pPr>
        <w:pStyle w:val="ConsPlusNormal"/>
        <w:jc w:val="both"/>
        <w:outlineLvl w:val="1"/>
        <w:rPr>
          <w:rFonts w:ascii="Times New Roman" w:hAnsi="Times New Roman" w:cs="Times New Roman"/>
          <w:sz w:val="24"/>
          <w:szCs w:val="24"/>
        </w:rPr>
      </w:pPr>
    </w:p>
    <w:p w:rsidR="00761967" w:rsidRPr="00210A0B" w:rsidRDefault="005A7D76" w:rsidP="00210A0B">
      <w:pPr>
        <w:pStyle w:val="ConsPlusNormal"/>
        <w:jc w:val="both"/>
        <w:outlineLvl w:val="1"/>
        <w:rPr>
          <w:rFonts w:ascii="Times New Roman" w:hAnsi="Times New Roman" w:cs="Times New Roman"/>
          <w:sz w:val="24"/>
          <w:szCs w:val="24"/>
        </w:rPr>
      </w:pPr>
      <w:r w:rsidRPr="00210A0B">
        <w:rPr>
          <w:rFonts w:ascii="Times New Roman" w:hAnsi="Times New Roman" w:cs="Times New Roman"/>
          <w:sz w:val="24"/>
          <w:szCs w:val="24"/>
        </w:rPr>
        <w:t>Текущий контроль:</w:t>
      </w:r>
    </w:p>
    <w:p w:rsidR="005A7D76" w:rsidRPr="00210A0B" w:rsidRDefault="001C6E21" w:rsidP="00210A0B">
      <w:pPr>
        <w:pStyle w:val="ConsPlusNormal"/>
        <w:jc w:val="both"/>
        <w:outlineLvl w:val="1"/>
        <w:rPr>
          <w:rFonts w:ascii="Times New Roman" w:hAnsi="Times New Roman" w:cs="Times New Roman"/>
          <w:sz w:val="24"/>
          <w:szCs w:val="24"/>
        </w:rPr>
      </w:pPr>
      <w:r w:rsidRPr="00210A0B">
        <w:rPr>
          <w:rFonts w:ascii="Times New Roman" w:hAnsi="Times New Roman" w:cs="Times New Roman"/>
          <w:sz w:val="24"/>
          <w:szCs w:val="24"/>
        </w:rPr>
        <w:t xml:space="preserve">- совещания у </w:t>
      </w:r>
      <w:r w:rsidR="001C31F2" w:rsidRPr="00210A0B">
        <w:rPr>
          <w:rFonts w:ascii="Times New Roman" w:hAnsi="Times New Roman" w:cs="Times New Roman"/>
          <w:sz w:val="24"/>
          <w:szCs w:val="24"/>
        </w:rPr>
        <w:t xml:space="preserve">заместителя главы </w:t>
      </w:r>
      <w:r w:rsidR="005A7D76" w:rsidRPr="00210A0B">
        <w:rPr>
          <w:rFonts w:ascii="Times New Roman" w:hAnsi="Times New Roman" w:cs="Times New Roman"/>
          <w:sz w:val="24"/>
          <w:szCs w:val="24"/>
        </w:rPr>
        <w:t xml:space="preserve">Гаринского городского округа </w:t>
      </w:r>
      <w:r w:rsidRPr="00210A0B">
        <w:rPr>
          <w:rFonts w:ascii="Times New Roman" w:hAnsi="Times New Roman" w:cs="Times New Roman"/>
          <w:sz w:val="24"/>
          <w:szCs w:val="24"/>
        </w:rPr>
        <w:t xml:space="preserve">- 1 раз в квартал в течение </w:t>
      </w:r>
      <w:r w:rsidR="00C6500E" w:rsidRPr="00210A0B">
        <w:rPr>
          <w:rFonts w:ascii="Times New Roman" w:hAnsi="Times New Roman" w:cs="Times New Roman"/>
          <w:sz w:val="24"/>
          <w:szCs w:val="24"/>
        </w:rPr>
        <w:t>в</w:t>
      </w:r>
      <w:r w:rsidRPr="00210A0B">
        <w:rPr>
          <w:rFonts w:ascii="Times New Roman" w:hAnsi="Times New Roman" w:cs="Times New Roman"/>
          <w:sz w:val="24"/>
          <w:szCs w:val="24"/>
        </w:rPr>
        <w:t>сего периода реализации Программы;</w:t>
      </w:r>
    </w:p>
    <w:p w:rsidR="005A7D76" w:rsidRPr="00210A0B" w:rsidRDefault="001C6E21" w:rsidP="00210A0B">
      <w:pPr>
        <w:pStyle w:val="ConsPlusNormal"/>
        <w:jc w:val="both"/>
        <w:outlineLvl w:val="1"/>
        <w:rPr>
          <w:rFonts w:ascii="Times New Roman" w:hAnsi="Times New Roman" w:cs="Times New Roman"/>
          <w:sz w:val="24"/>
          <w:szCs w:val="24"/>
        </w:rPr>
      </w:pPr>
      <w:r w:rsidRPr="00210A0B">
        <w:rPr>
          <w:rFonts w:ascii="Times New Roman" w:hAnsi="Times New Roman" w:cs="Times New Roman"/>
          <w:sz w:val="24"/>
          <w:szCs w:val="24"/>
        </w:rPr>
        <w:t>- отчет о реал</w:t>
      </w:r>
      <w:r w:rsidR="005A7D76" w:rsidRPr="00210A0B">
        <w:rPr>
          <w:rFonts w:ascii="Times New Roman" w:hAnsi="Times New Roman" w:cs="Times New Roman"/>
          <w:sz w:val="24"/>
          <w:szCs w:val="24"/>
        </w:rPr>
        <w:t xml:space="preserve">изации Программы на заседании </w:t>
      </w:r>
      <w:r w:rsidRPr="00210A0B">
        <w:rPr>
          <w:rFonts w:ascii="Times New Roman" w:hAnsi="Times New Roman" w:cs="Times New Roman"/>
          <w:sz w:val="24"/>
          <w:szCs w:val="24"/>
        </w:rPr>
        <w:t>Координационно</w:t>
      </w:r>
      <w:r w:rsidR="001C31F2" w:rsidRPr="00210A0B">
        <w:rPr>
          <w:rFonts w:ascii="Times New Roman" w:hAnsi="Times New Roman" w:cs="Times New Roman"/>
          <w:sz w:val="24"/>
          <w:szCs w:val="24"/>
        </w:rPr>
        <w:t>го совета при заместителе г</w:t>
      </w:r>
      <w:r w:rsidR="005A7D76" w:rsidRPr="00210A0B">
        <w:rPr>
          <w:rFonts w:ascii="Times New Roman" w:hAnsi="Times New Roman" w:cs="Times New Roman"/>
          <w:sz w:val="24"/>
          <w:szCs w:val="24"/>
        </w:rPr>
        <w:t>лавы</w:t>
      </w:r>
      <w:r w:rsidR="001C31F2" w:rsidRPr="00210A0B">
        <w:rPr>
          <w:rFonts w:ascii="Times New Roman" w:hAnsi="Times New Roman" w:cs="Times New Roman"/>
          <w:sz w:val="24"/>
          <w:szCs w:val="24"/>
        </w:rPr>
        <w:t xml:space="preserve"> Гаринского городского округа </w:t>
      </w:r>
      <w:r w:rsidR="005A7D76" w:rsidRPr="00210A0B">
        <w:rPr>
          <w:rFonts w:ascii="Times New Roman" w:hAnsi="Times New Roman" w:cs="Times New Roman"/>
          <w:sz w:val="24"/>
          <w:szCs w:val="24"/>
        </w:rPr>
        <w:t xml:space="preserve"> по социальным вопросам - ежегодно в январе.</w:t>
      </w:r>
    </w:p>
    <w:p w:rsidR="005A7D76" w:rsidRPr="00210A0B" w:rsidRDefault="001C6E21" w:rsidP="00210A0B">
      <w:pPr>
        <w:pStyle w:val="ConsPlusNormal"/>
        <w:jc w:val="both"/>
        <w:outlineLvl w:val="1"/>
        <w:rPr>
          <w:rFonts w:ascii="Times New Roman" w:hAnsi="Times New Roman" w:cs="Times New Roman"/>
          <w:sz w:val="24"/>
          <w:szCs w:val="24"/>
        </w:rPr>
      </w:pPr>
      <w:r w:rsidRPr="00210A0B">
        <w:rPr>
          <w:rFonts w:ascii="Times New Roman" w:hAnsi="Times New Roman" w:cs="Times New Roman"/>
          <w:sz w:val="24"/>
          <w:szCs w:val="24"/>
        </w:rPr>
        <w:t>- отчет о выполнении программы заместителю</w:t>
      </w:r>
      <w:r w:rsidR="00761A6A" w:rsidRPr="00210A0B">
        <w:rPr>
          <w:rFonts w:ascii="Times New Roman" w:hAnsi="Times New Roman" w:cs="Times New Roman"/>
          <w:sz w:val="24"/>
          <w:szCs w:val="24"/>
        </w:rPr>
        <w:t xml:space="preserve"> главы Гаринского </w:t>
      </w:r>
      <w:r w:rsidRPr="00210A0B">
        <w:rPr>
          <w:rFonts w:ascii="Times New Roman" w:hAnsi="Times New Roman" w:cs="Times New Roman"/>
          <w:sz w:val="24"/>
          <w:szCs w:val="24"/>
        </w:rPr>
        <w:t>городского округа по экономике, имуществу и вопросам ЖКХ до 15 августа (за 1-полугодие) и до 15 февраля (</w:t>
      </w:r>
      <w:r w:rsidR="005A7D76" w:rsidRPr="00210A0B">
        <w:rPr>
          <w:rFonts w:ascii="Times New Roman" w:hAnsi="Times New Roman" w:cs="Times New Roman"/>
          <w:sz w:val="24"/>
          <w:szCs w:val="24"/>
        </w:rPr>
        <w:t>за прошедший финансовый год).</w:t>
      </w:r>
    </w:p>
    <w:p w:rsidR="005A7D76" w:rsidRPr="00210A0B" w:rsidRDefault="001C6E21" w:rsidP="00210A0B">
      <w:pPr>
        <w:pStyle w:val="ConsPlusNormal"/>
        <w:jc w:val="both"/>
        <w:outlineLvl w:val="1"/>
        <w:rPr>
          <w:rFonts w:ascii="Times New Roman" w:hAnsi="Times New Roman" w:cs="Times New Roman"/>
          <w:sz w:val="24"/>
          <w:szCs w:val="24"/>
        </w:rPr>
      </w:pPr>
      <w:r w:rsidRPr="00210A0B">
        <w:rPr>
          <w:rFonts w:ascii="Times New Roman" w:hAnsi="Times New Roman" w:cs="Times New Roman"/>
          <w:sz w:val="24"/>
          <w:szCs w:val="24"/>
        </w:rPr>
        <w:t>Итоговый</w:t>
      </w:r>
      <w:r w:rsidR="00761A6A" w:rsidRPr="00210A0B">
        <w:rPr>
          <w:rFonts w:ascii="Times New Roman" w:hAnsi="Times New Roman" w:cs="Times New Roman"/>
          <w:sz w:val="24"/>
          <w:szCs w:val="24"/>
        </w:rPr>
        <w:t xml:space="preserve"> </w:t>
      </w:r>
      <w:r w:rsidR="005A7D76" w:rsidRPr="00210A0B">
        <w:rPr>
          <w:rFonts w:ascii="Times New Roman" w:hAnsi="Times New Roman" w:cs="Times New Roman"/>
          <w:sz w:val="24"/>
          <w:szCs w:val="24"/>
        </w:rPr>
        <w:t>контроль:</w:t>
      </w:r>
    </w:p>
    <w:p w:rsidR="001C6E21" w:rsidRPr="00210A0B" w:rsidRDefault="001C6E21" w:rsidP="00210A0B">
      <w:pPr>
        <w:pStyle w:val="ConsPlusNormal"/>
        <w:jc w:val="both"/>
        <w:outlineLvl w:val="1"/>
        <w:rPr>
          <w:rFonts w:ascii="Times New Roman" w:hAnsi="Times New Roman" w:cs="Times New Roman"/>
          <w:sz w:val="24"/>
          <w:szCs w:val="24"/>
        </w:rPr>
      </w:pPr>
      <w:r w:rsidRPr="00210A0B">
        <w:rPr>
          <w:rFonts w:ascii="Times New Roman" w:hAnsi="Times New Roman" w:cs="Times New Roman"/>
          <w:sz w:val="24"/>
          <w:szCs w:val="24"/>
        </w:rPr>
        <w:t>- отчет об итогах реализац</w:t>
      </w:r>
      <w:r w:rsidR="001C31F2" w:rsidRPr="00210A0B">
        <w:rPr>
          <w:rFonts w:ascii="Times New Roman" w:hAnsi="Times New Roman" w:cs="Times New Roman"/>
          <w:sz w:val="24"/>
          <w:szCs w:val="24"/>
        </w:rPr>
        <w:t>ии Программы г</w:t>
      </w:r>
      <w:r w:rsidRPr="00210A0B">
        <w:rPr>
          <w:rFonts w:ascii="Times New Roman" w:hAnsi="Times New Roman" w:cs="Times New Roman"/>
          <w:sz w:val="24"/>
          <w:szCs w:val="24"/>
        </w:rPr>
        <w:t>лаве Гаринского городского окр</w:t>
      </w:r>
      <w:r w:rsidR="005A7D76" w:rsidRPr="00210A0B">
        <w:rPr>
          <w:rFonts w:ascii="Times New Roman" w:hAnsi="Times New Roman" w:cs="Times New Roman"/>
          <w:sz w:val="24"/>
          <w:szCs w:val="24"/>
        </w:rPr>
        <w:t>уга - ежегодно июль месяц.</w:t>
      </w:r>
    </w:p>
    <w:p w:rsidR="005A7D76" w:rsidRPr="00210A0B" w:rsidRDefault="005A7D76" w:rsidP="00210A0B">
      <w:pPr>
        <w:pStyle w:val="ConsPlusNormal"/>
        <w:jc w:val="center"/>
        <w:outlineLvl w:val="1"/>
        <w:rPr>
          <w:rFonts w:ascii="Times New Roman" w:hAnsi="Times New Roman" w:cs="Times New Roman"/>
          <w:sz w:val="24"/>
          <w:szCs w:val="24"/>
        </w:rPr>
      </w:pPr>
    </w:p>
    <w:p w:rsidR="001C6E21" w:rsidRPr="00210A0B" w:rsidRDefault="001C6E21" w:rsidP="00210A0B">
      <w:pPr>
        <w:pStyle w:val="ConsPlusNormal"/>
        <w:jc w:val="center"/>
        <w:outlineLvl w:val="1"/>
        <w:rPr>
          <w:rFonts w:ascii="Times New Roman" w:hAnsi="Times New Roman" w:cs="Times New Roman"/>
          <w:sz w:val="24"/>
          <w:szCs w:val="24"/>
        </w:rPr>
      </w:pPr>
      <w:r w:rsidRPr="00210A0B">
        <w:rPr>
          <w:rFonts w:ascii="Times New Roman" w:hAnsi="Times New Roman" w:cs="Times New Roman"/>
          <w:sz w:val="24"/>
          <w:szCs w:val="24"/>
        </w:rPr>
        <w:t>Раздел 7. ОЦЕНКА ЭФФЕКТИВНОСТИ РЕАЛИЗАЦИИ ПРОГРАММЫ</w:t>
      </w:r>
    </w:p>
    <w:p w:rsidR="001C6E21" w:rsidRPr="00210A0B" w:rsidRDefault="001C6E21" w:rsidP="00210A0B">
      <w:pPr>
        <w:pStyle w:val="ConsPlusNormal"/>
        <w:ind w:firstLine="540"/>
        <w:jc w:val="both"/>
        <w:rPr>
          <w:rFonts w:ascii="Times New Roman" w:hAnsi="Times New Roman" w:cs="Times New Roman"/>
          <w:sz w:val="24"/>
          <w:szCs w:val="24"/>
        </w:rPr>
      </w:pPr>
    </w:p>
    <w:p w:rsidR="001C6E21" w:rsidRPr="00210A0B" w:rsidRDefault="001C6E21" w:rsidP="00210A0B">
      <w:pPr>
        <w:pStyle w:val="ConsPlusNormal"/>
        <w:ind w:firstLine="540"/>
        <w:jc w:val="both"/>
        <w:rPr>
          <w:rFonts w:ascii="Times New Roman" w:hAnsi="Times New Roman" w:cs="Times New Roman"/>
          <w:sz w:val="24"/>
          <w:szCs w:val="24"/>
        </w:rPr>
      </w:pPr>
      <w:r w:rsidRPr="00210A0B">
        <w:rPr>
          <w:rFonts w:ascii="Times New Roman" w:hAnsi="Times New Roman" w:cs="Times New Roman"/>
          <w:sz w:val="24"/>
          <w:szCs w:val="24"/>
        </w:rPr>
        <w:t>Эффективность реал</w:t>
      </w:r>
      <w:r w:rsidR="005A7D76" w:rsidRPr="00210A0B">
        <w:rPr>
          <w:rFonts w:ascii="Times New Roman" w:hAnsi="Times New Roman" w:cs="Times New Roman"/>
          <w:sz w:val="24"/>
          <w:szCs w:val="24"/>
        </w:rPr>
        <w:t>изации муниципальной программы «</w:t>
      </w:r>
      <w:r w:rsidRPr="00210A0B">
        <w:rPr>
          <w:rFonts w:ascii="Times New Roman" w:hAnsi="Times New Roman" w:cs="Times New Roman"/>
          <w:sz w:val="24"/>
          <w:szCs w:val="24"/>
        </w:rPr>
        <w:t>Обеспечение жильем молодых семей на территории Гаринског</w:t>
      </w:r>
      <w:r w:rsidR="007000DF" w:rsidRPr="00210A0B">
        <w:rPr>
          <w:rFonts w:ascii="Times New Roman" w:hAnsi="Times New Roman" w:cs="Times New Roman"/>
          <w:sz w:val="24"/>
          <w:szCs w:val="24"/>
        </w:rPr>
        <w:t>о городского округа на 2012-2015</w:t>
      </w:r>
      <w:r w:rsidR="005A7D76" w:rsidRPr="00210A0B">
        <w:rPr>
          <w:rFonts w:ascii="Times New Roman" w:hAnsi="Times New Roman" w:cs="Times New Roman"/>
          <w:sz w:val="24"/>
          <w:szCs w:val="24"/>
        </w:rPr>
        <w:t xml:space="preserve"> годы»</w:t>
      </w:r>
      <w:r w:rsidRPr="00210A0B">
        <w:rPr>
          <w:rFonts w:ascii="Times New Roman" w:hAnsi="Times New Roman" w:cs="Times New Roman"/>
          <w:sz w:val="24"/>
          <w:szCs w:val="24"/>
        </w:rPr>
        <w:t xml:space="preserve"> и использования выделенных бюджетных средств будет обеспечена за счет:</w:t>
      </w:r>
    </w:p>
    <w:p w:rsidR="001C6E21" w:rsidRPr="00210A0B" w:rsidRDefault="001C6E21" w:rsidP="00210A0B">
      <w:pPr>
        <w:pStyle w:val="ConsPlusNormal"/>
        <w:ind w:firstLine="540"/>
        <w:jc w:val="both"/>
        <w:rPr>
          <w:rFonts w:ascii="Times New Roman" w:hAnsi="Times New Roman" w:cs="Times New Roman"/>
          <w:sz w:val="24"/>
          <w:szCs w:val="24"/>
        </w:rPr>
      </w:pPr>
      <w:r w:rsidRPr="00210A0B">
        <w:rPr>
          <w:rFonts w:ascii="Times New Roman" w:hAnsi="Times New Roman" w:cs="Times New Roman"/>
          <w:sz w:val="24"/>
          <w:szCs w:val="24"/>
        </w:rPr>
        <w:t>- адресного предоставления бюджетных средств;</w:t>
      </w:r>
    </w:p>
    <w:p w:rsidR="001C6E21" w:rsidRPr="00210A0B" w:rsidRDefault="001C6E21" w:rsidP="00210A0B">
      <w:pPr>
        <w:pStyle w:val="ConsPlusNormal"/>
        <w:ind w:firstLine="540"/>
        <w:jc w:val="both"/>
        <w:rPr>
          <w:rFonts w:ascii="Times New Roman" w:hAnsi="Times New Roman" w:cs="Times New Roman"/>
          <w:sz w:val="24"/>
          <w:szCs w:val="24"/>
        </w:rPr>
      </w:pPr>
      <w:r w:rsidRPr="00210A0B">
        <w:rPr>
          <w:rFonts w:ascii="Times New Roman" w:hAnsi="Times New Roman" w:cs="Times New Roman"/>
          <w:sz w:val="24"/>
          <w:szCs w:val="24"/>
        </w:rPr>
        <w:t>- привлечения молодыми семьями собственных, кредитных и заемных средств на приобретение (строительство) жилья.</w:t>
      </w:r>
    </w:p>
    <w:p w:rsidR="001C6E21" w:rsidRPr="00210A0B" w:rsidRDefault="001C6E21" w:rsidP="00210A0B">
      <w:pPr>
        <w:pStyle w:val="ConsPlusNormal"/>
        <w:ind w:firstLine="540"/>
        <w:jc w:val="both"/>
        <w:rPr>
          <w:rFonts w:ascii="Times New Roman" w:hAnsi="Times New Roman" w:cs="Times New Roman"/>
          <w:sz w:val="24"/>
          <w:szCs w:val="24"/>
        </w:rPr>
      </w:pPr>
      <w:r w:rsidRPr="00210A0B">
        <w:rPr>
          <w:rFonts w:ascii="Times New Roman" w:hAnsi="Times New Roman" w:cs="Times New Roman"/>
          <w:sz w:val="24"/>
          <w:szCs w:val="24"/>
        </w:rPr>
        <w:t>Оценка эффективности реализации мер по обеспечению жильем молодых семей будет осуществляться на основе следующих индикаторов:</w:t>
      </w:r>
    </w:p>
    <w:p w:rsidR="001C6E21" w:rsidRPr="00210A0B" w:rsidRDefault="001C6E21" w:rsidP="00210A0B">
      <w:pPr>
        <w:pStyle w:val="ConsPlusNormal"/>
        <w:ind w:firstLine="540"/>
        <w:jc w:val="both"/>
        <w:rPr>
          <w:rFonts w:ascii="Times New Roman" w:hAnsi="Times New Roman" w:cs="Times New Roman"/>
          <w:sz w:val="24"/>
          <w:szCs w:val="24"/>
        </w:rPr>
      </w:pPr>
      <w:r w:rsidRPr="00210A0B">
        <w:rPr>
          <w:rFonts w:ascii="Times New Roman" w:hAnsi="Times New Roman" w:cs="Times New Roman"/>
          <w:sz w:val="24"/>
          <w:szCs w:val="24"/>
        </w:rPr>
        <w:t>- количество молодых семей, улучшивших жилищные условия (в том числе с использованием ипотечных кредитов) при предоставлении жилищной социальной выплаты за счет бюджетных ассигнований.</w:t>
      </w:r>
    </w:p>
    <w:p w:rsidR="001C6E21" w:rsidRPr="00210A0B" w:rsidRDefault="001C6E21" w:rsidP="00210A0B">
      <w:pPr>
        <w:pStyle w:val="ConsPlusNormal"/>
        <w:ind w:firstLine="540"/>
        <w:jc w:val="both"/>
        <w:rPr>
          <w:rFonts w:ascii="Times New Roman" w:hAnsi="Times New Roman" w:cs="Times New Roman"/>
          <w:sz w:val="24"/>
          <w:szCs w:val="24"/>
        </w:rPr>
      </w:pPr>
      <w:r w:rsidRPr="00210A0B">
        <w:rPr>
          <w:rFonts w:ascii="Times New Roman" w:hAnsi="Times New Roman" w:cs="Times New Roman"/>
          <w:sz w:val="24"/>
          <w:szCs w:val="24"/>
        </w:rPr>
        <w:t xml:space="preserve">Успешное выполнение мероприятий позволит предоставить государственную поддержку </w:t>
      </w:r>
      <w:r w:rsidR="00B11D08" w:rsidRPr="00210A0B">
        <w:rPr>
          <w:rFonts w:ascii="Times New Roman" w:hAnsi="Times New Roman" w:cs="Times New Roman"/>
          <w:sz w:val="24"/>
          <w:szCs w:val="24"/>
        </w:rPr>
        <w:t>на приобретение жилья не менее 2</w:t>
      </w:r>
      <w:r w:rsidRPr="00210A0B">
        <w:rPr>
          <w:rFonts w:ascii="Times New Roman" w:hAnsi="Times New Roman" w:cs="Times New Roman"/>
          <w:sz w:val="24"/>
          <w:szCs w:val="24"/>
        </w:rPr>
        <w:t xml:space="preserve"> молодым семьям, а также позволит обеспечить:</w:t>
      </w:r>
    </w:p>
    <w:p w:rsidR="001C6E21" w:rsidRPr="00210A0B" w:rsidRDefault="001C6E21" w:rsidP="00210A0B">
      <w:pPr>
        <w:pStyle w:val="ConsPlusNormal"/>
        <w:ind w:firstLine="540"/>
        <w:jc w:val="both"/>
        <w:rPr>
          <w:rFonts w:ascii="Times New Roman" w:hAnsi="Times New Roman" w:cs="Times New Roman"/>
          <w:sz w:val="24"/>
          <w:szCs w:val="24"/>
        </w:rPr>
      </w:pPr>
      <w:r w:rsidRPr="00210A0B">
        <w:rPr>
          <w:rFonts w:ascii="Times New Roman" w:hAnsi="Times New Roman" w:cs="Times New Roman"/>
          <w:sz w:val="24"/>
          <w:szCs w:val="24"/>
        </w:rPr>
        <w:t>- привлечение в жилищную сферу собственных средств молодых семей, а также финансовых средств банков и других организаций, предоставляющих ипотечные жилищные кредиты и займы;</w:t>
      </w:r>
    </w:p>
    <w:p w:rsidR="001C6E21" w:rsidRPr="00210A0B" w:rsidRDefault="001C6E21" w:rsidP="00210A0B">
      <w:pPr>
        <w:pStyle w:val="ConsPlusNormal"/>
        <w:ind w:firstLine="540"/>
        <w:jc w:val="both"/>
        <w:rPr>
          <w:rFonts w:ascii="Times New Roman" w:hAnsi="Times New Roman" w:cs="Times New Roman"/>
          <w:sz w:val="24"/>
          <w:szCs w:val="24"/>
        </w:rPr>
      </w:pPr>
      <w:r w:rsidRPr="00210A0B">
        <w:rPr>
          <w:rFonts w:ascii="Times New Roman" w:hAnsi="Times New Roman" w:cs="Times New Roman"/>
          <w:sz w:val="24"/>
          <w:szCs w:val="24"/>
        </w:rPr>
        <w:t>- развитие и закрепление положительных демографических тенденц</w:t>
      </w:r>
      <w:r w:rsidR="007000DF" w:rsidRPr="00210A0B">
        <w:rPr>
          <w:rFonts w:ascii="Times New Roman" w:hAnsi="Times New Roman" w:cs="Times New Roman"/>
          <w:sz w:val="24"/>
          <w:szCs w:val="24"/>
        </w:rPr>
        <w:t>ий в округе</w:t>
      </w:r>
      <w:r w:rsidRPr="00210A0B">
        <w:rPr>
          <w:rFonts w:ascii="Times New Roman" w:hAnsi="Times New Roman" w:cs="Times New Roman"/>
          <w:sz w:val="24"/>
          <w:szCs w:val="24"/>
        </w:rPr>
        <w:t>;</w:t>
      </w:r>
    </w:p>
    <w:p w:rsidR="001C6E21" w:rsidRPr="00210A0B" w:rsidRDefault="001C6E21" w:rsidP="00210A0B">
      <w:pPr>
        <w:pStyle w:val="ConsPlusNormal"/>
        <w:ind w:firstLine="540"/>
        <w:jc w:val="both"/>
        <w:rPr>
          <w:rFonts w:ascii="Times New Roman" w:hAnsi="Times New Roman" w:cs="Times New Roman"/>
          <w:sz w:val="24"/>
          <w:szCs w:val="24"/>
        </w:rPr>
      </w:pPr>
      <w:r w:rsidRPr="00210A0B">
        <w:rPr>
          <w:rFonts w:ascii="Times New Roman" w:hAnsi="Times New Roman" w:cs="Times New Roman"/>
          <w:sz w:val="24"/>
          <w:szCs w:val="24"/>
        </w:rPr>
        <w:t>- развитие системы ипотечного</w:t>
      </w:r>
      <w:r w:rsidR="007000DF" w:rsidRPr="00210A0B">
        <w:rPr>
          <w:rFonts w:ascii="Times New Roman" w:hAnsi="Times New Roman" w:cs="Times New Roman"/>
          <w:sz w:val="24"/>
          <w:szCs w:val="24"/>
        </w:rPr>
        <w:t xml:space="preserve"> жилищного кредитования в округе</w:t>
      </w:r>
      <w:r w:rsidRPr="00210A0B">
        <w:rPr>
          <w:rFonts w:ascii="Times New Roman" w:hAnsi="Times New Roman" w:cs="Times New Roman"/>
          <w:sz w:val="24"/>
          <w:szCs w:val="24"/>
        </w:rPr>
        <w:t>;</w:t>
      </w:r>
    </w:p>
    <w:p w:rsidR="001C6E21" w:rsidRPr="00243C3E" w:rsidRDefault="001C6E21" w:rsidP="001C6E21">
      <w:pPr>
        <w:pStyle w:val="ConsPlusNormal"/>
        <w:jc w:val="center"/>
        <w:rPr>
          <w:rFonts w:ascii="Times New Roman" w:hAnsi="Times New Roman" w:cs="Times New Roman"/>
          <w:sz w:val="24"/>
          <w:szCs w:val="24"/>
        </w:rPr>
      </w:pPr>
    </w:p>
    <w:p w:rsidR="001C6E21" w:rsidRDefault="001C6E21" w:rsidP="00210A0B">
      <w:pPr>
        <w:pStyle w:val="ConsPlusNormal"/>
        <w:jc w:val="center"/>
        <w:outlineLvl w:val="2"/>
        <w:rPr>
          <w:rFonts w:ascii="Times New Roman" w:hAnsi="Times New Roman" w:cs="Times New Roman"/>
          <w:sz w:val="24"/>
          <w:szCs w:val="24"/>
        </w:rPr>
      </w:pPr>
      <w:r w:rsidRPr="00243C3E">
        <w:rPr>
          <w:rFonts w:ascii="Times New Roman" w:hAnsi="Times New Roman" w:cs="Times New Roman"/>
          <w:sz w:val="24"/>
          <w:szCs w:val="24"/>
        </w:rPr>
        <w:t>ЦЕЛЕВЫЕ ИНДИКАТОРЫ И ПОКАЗАТЕЛИ</w:t>
      </w:r>
    </w:p>
    <w:p w:rsidR="007901E9" w:rsidRPr="00210A0B" w:rsidRDefault="007901E9" w:rsidP="00210A0B">
      <w:pPr>
        <w:pStyle w:val="ConsPlusNormal"/>
        <w:jc w:val="both"/>
        <w:outlineLvl w:val="2"/>
        <w:rPr>
          <w:rFonts w:ascii="Times New Roman" w:hAnsi="Times New Roman" w:cs="Times New Roman"/>
          <w:sz w:val="24"/>
          <w:szCs w:val="24"/>
        </w:rPr>
      </w:pPr>
    </w:p>
    <w:tbl>
      <w:tblPr>
        <w:tblStyle w:val="a3"/>
        <w:tblW w:w="10031" w:type="dxa"/>
        <w:tblLayout w:type="fixed"/>
        <w:tblLook w:val="04A0"/>
      </w:tblPr>
      <w:tblGrid>
        <w:gridCol w:w="1951"/>
        <w:gridCol w:w="1159"/>
        <w:gridCol w:w="117"/>
        <w:gridCol w:w="1984"/>
        <w:gridCol w:w="142"/>
        <w:gridCol w:w="1134"/>
        <w:gridCol w:w="1276"/>
        <w:gridCol w:w="1134"/>
        <w:gridCol w:w="1134"/>
      </w:tblGrid>
      <w:tr w:rsidR="00D91B77" w:rsidRPr="00210A0B" w:rsidTr="00210A0B">
        <w:trPr>
          <w:trHeight w:val="135"/>
        </w:trPr>
        <w:tc>
          <w:tcPr>
            <w:tcW w:w="1951" w:type="dxa"/>
            <w:vMerge w:val="restart"/>
          </w:tcPr>
          <w:p w:rsidR="00D91B77" w:rsidRPr="00210A0B" w:rsidRDefault="005A7D76" w:rsidP="00210A0B">
            <w:pPr>
              <w:pStyle w:val="ConsPlusCell"/>
              <w:jc w:val="both"/>
              <w:rPr>
                <w:rFonts w:ascii="Times New Roman" w:hAnsi="Times New Roman" w:cs="Times New Roman"/>
                <w:sz w:val="24"/>
                <w:szCs w:val="24"/>
              </w:rPr>
            </w:pPr>
            <w:r w:rsidRPr="00210A0B">
              <w:rPr>
                <w:rFonts w:ascii="Times New Roman" w:hAnsi="Times New Roman" w:cs="Times New Roman"/>
                <w:sz w:val="24"/>
                <w:szCs w:val="24"/>
              </w:rPr>
              <w:t>Наименование индикатора и показателя</w:t>
            </w:r>
          </w:p>
        </w:tc>
        <w:tc>
          <w:tcPr>
            <w:tcW w:w="1276" w:type="dxa"/>
            <w:gridSpan w:val="2"/>
            <w:vMerge w:val="restart"/>
          </w:tcPr>
          <w:p w:rsidR="00D91B77" w:rsidRPr="00210A0B" w:rsidRDefault="005A7D76" w:rsidP="00210A0B">
            <w:pPr>
              <w:pStyle w:val="ConsPlusCell"/>
              <w:jc w:val="both"/>
              <w:rPr>
                <w:rFonts w:ascii="Times New Roman" w:hAnsi="Times New Roman" w:cs="Times New Roman"/>
                <w:sz w:val="24"/>
                <w:szCs w:val="24"/>
              </w:rPr>
            </w:pPr>
            <w:r w:rsidRPr="00210A0B">
              <w:rPr>
                <w:rFonts w:ascii="Times New Roman" w:hAnsi="Times New Roman" w:cs="Times New Roman"/>
                <w:sz w:val="24"/>
                <w:szCs w:val="24"/>
              </w:rPr>
              <w:t xml:space="preserve">Единицы </w:t>
            </w:r>
            <w:r w:rsidR="00D91B77" w:rsidRPr="00210A0B">
              <w:rPr>
                <w:rFonts w:ascii="Times New Roman" w:hAnsi="Times New Roman" w:cs="Times New Roman"/>
                <w:sz w:val="24"/>
                <w:szCs w:val="24"/>
              </w:rPr>
              <w:t>измерения</w:t>
            </w:r>
          </w:p>
        </w:tc>
        <w:tc>
          <w:tcPr>
            <w:tcW w:w="1984" w:type="dxa"/>
            <w:vMerge w:val="restart"/>
          </w:tcPr>
          <w:p w:rsidR="00D91B77" w:rsidRPr="00210A0B" w:rsidRDefault="005A7D76" w:rsidP="00210A0B">
            <w:pPr>
              <w:pStyle w:val="ConsPlusCell"/>
              <w:jc w:val="both"/>
              <w:rPr>
                <w:rFonts w:ascii="Times New Roman" w:hAnsi="Times New Roman" w:cs="Times New Roman"/>
                <w:sz w:val="24"/>
                <w:szCs w:val="24"/>
              </w:rPr>
            </w:pPr>
            <w:r w:rsidRPr="00210A0B">
              <w:rPr>
                <w:rFonts w:ascii="Times New Roman" w:hAnsi="Times New Roman" w:cs="Times New Roman"/>
                <w:sz w:val="24"/>
                <w:szCs w:val="24"/>
              </w:rPr>
              <w:t xml:space="preserve">Базовый показатель (фактический показатель года, предшествующего году начала реализации </w:t>
            </w:r>
            <w:r w:rsidR="00D91B77" w:rsidRPr="00210A0B">
              <w:rPr>
                <w:rFonts w:ascii="Times New Roman" w:hAnsi="Times New Roman" w:cs="Times New Roman"/>
                <w:sz w:val="24"/>
                <w:szCs w:val="24"/>
              </w:rPr>
              <w:t>Программы)</w:t>
            </w:r>
          </w:p>
        </w:tc>
        <w:tc>
          <w:tcPr>
            <w:tcW w:w="4820" w:type="dxa"/>
            <w:gridSpan w:val="5"/>
          </w:tcPr>
          <w:p w:rsidR="00D91B77" w:rsidRPr="00210A0B" w:rsidRDefault="00D91B77" w:rsidP="00210A0B">
            <w:pPr>
              <w:pStyle w:val="ConsPlusCell"/>
              <w:jc w:val="both"/>
              <w:rPr>
                <w:rFonts w:ascii="Times New Roman" w:hAnsi="Times New Roman" w:cs="Times New Roman"/>
                <w:sz w:val="24"/>
                <w:szCs w:val="24"/>
              </w:rPr>
            </w:pPr>
            <w:r w:rsidRPr="00210A0B">
              <w:rPr>
                <w:rFonts w:ascii="Times New Roman" w:hAnsi="Times New Roman" w:cs="Times New Roman"/>
                <w:sz w:val="24"/>
                <w:szCs w:val="24"/>
              </w:rPr>
              <w:t>Величина индикатора и показателя</w:t>
            </w:r>
          </w:p>
        </w:tc>
      </w:tr>
      <w:tr w:rsidR="00B11D08" w:rsidRPr="00210A0B" w:rsidTr="00210A0B">
        <w:trPr>
          <w:trHeight w:val="135"/>
        </w:trPr>
        <w:tc>
          <w:tcPr>
            <w:tcW w:w="1951" w:type="dxa"/>
            <w:vMerge/>
          </w:tcPr>
          <w:p w:rsidR="00B11D08" w:rsidRPr="00210A0B" w:rsidRDefault="00B11D08" w:rsidP="00210A0B">
            <w:pPr>
              <w:jc w:val="both"/>
              <w:rPr>
                <w:rFonts w:ascii="Times New Roman" w:hAnsi="Times New Roman"/>
                <w:sz w:val="24"/>
                <w:szCs w:val="24"/>
              </w:rPr>
            </w:pPr>
          </w:p>
        </w:tc>
        <w:tc>
          <w:tcPr>
            <w:tcW w:w="1276" w:type="dxa"/>
            <w:gridSpan w:val="2"/>
            <w:vMerge/>
          </w:tcPr>
          <w:p w:rsidR="00B11D08" w:rsidRPr="00210A0B" w:rsidRDefault="00B11D08" w:rsidP="00210A0B">
            <w:pPr>
              <w:jc w:val="both"/>
              <w:rPr>
                <w:rFonts w:ascii="Times New Roman" w:hAnsi="Times New Roman"/>
                <w:sz w:val="24"/>
                <w:szCs w:val="24"/>
              </w:rPr>
            </w:pPr>
          </w:p>
        </w:tc>
        <w:tc>
          <w:tcPr>
            <w:tcW w:w="1984" w:type="dxa"/>
            <w:vMerge/>
          </w:tcPr>
          <w:p w:rsidR="00B11D08" w:rsidRPr="00210A0B" w:rsidRDefault="00B11D08" w:rsidP="00210A0B">
            <w:pPr>
              <w:jc w:val="both"/>
              <w:rPr>
                <w:rFonts w:ascii="Times New Roman" w:hAnsi="Times New Roman"/>
                <w:sz w:val="24"/>
                <w:szCs w:val="24"/>
              </w:rPr>
            </w:pPr>
          </w:p>
        </w:tc>
        <w:tc>
          <w:tcPr>
            <w:tcW w:w="1276" w:type="dxa"/>
            <w:gridSpan w:val="2"/>
          </w:tcPr>
          <w:p w:rsidR="00B11D08" w:rsidRPr="00210A0B" w:rsidRDefault="005A7D76" w:rsidP="00210A0B">
            <w:pPr>
              <w:jc w:val="both"/>
              <w:rPr>
                <w:rFonts w:ascii="Times New Roman" w:hAnsi="Times New Roman"/>
                <w:sz w:val="24"/>
                <w:szCs w:val="24"/>
              </w:rPr>
            </w:pPr>
            <w:r w:rsidRPr="00210A0B">
              <w:rPr>
                <w:rFonts w:ascii="Times New Roman" w:hAnsi="Times New Roman"/>
                <w:sz w:val="24"/>
                <w:szCs w:val="24"/>
              </w:rPr>
              <w:t>2012</w:t>
            </w:r>
          </w:p>
        </w:tc>
        <w:tc>
          <w:tcPr>
            <w:tcW w:w="1276" w:type="dxa"/>
          </w:tcPr>
          <w:p w:rsidR="00B11D08" w:rsidRPr="00210A0B" w:rsidRDefault="00B11D08" w:rsidP="00210A0B">
            <w:pPr>
              <w:pStyle w:val="ConsPlusCell"/>
              <w:jc w:val="both"/>
              <w:rPr>
                <w:rFonts w:ascii="Times New Roman" w:hAnsi="Times New Roman" w:cs="Times New Roman"/>
                <w:sz w:val="24"/>
                <w:szCs w:val="24"/>
              </w:rPr>
            </w:pPr>
            <w:r w:rsidRPr="00210A0B">
              <w:rPr>
                <w:rFonts w:ascii="Times New Roman" w:hAnsi="Times New Roman" w:cs="Times New Roman"/>
                <w:sz w:val="24"/>
                <w:szCs w:val="24"/>
              </w:rPr>
              <w:t>2013</w:t>
            </w:r>
          </w:p>
        </w:tc>
        <w:tc>
          <w:tcPr>
            <w:tcW w:w="1134" w:type="dxa"/>
          </w:tcPr>
          <w:p w:rsidR="00B11D08" w:rsidRPr="00210A0B" w:rsidRDefault="00B11D08" w:rsidP="00210A0B">
            <w:pPr>
              <w:pStyle w:val="ConsPlusCell"/>
              <w:jc w:val="both"/>
              <w:rPr>
                <w:rFonts w:ascii="Times New Roman" w:hAnsi="Times New Roman" w:cs="Times New Roman"/>
                <w:sz w:val="24"/>
                <w:szCs w:val="24"/>
              </w:rPr>
            </w:pPr>
            <w:r w:rsidRPr="00210A0B">
              <w:rPr>
                <w:rFonts w:ascii="Times New Roman" w:hAnsi="Times New Roman" w:cs="Times New Roman"/>
                <w:sz w:val="24"/>
                <w:szCs w:val="24"/>
              </w:rPr>
              <w:t>2014</w:t>
            </w:r>
          </w:p>
        </w:tc>
        <w:tc>
          <w:tcPr>
            <w:tcW w:w="1134" w:type="dxa"/>
          </w:tcPr>
          <w:p w:rsidR="00B11D08" w:rsidRPr="00210A0B" w:rsidRDefault="00B11D08" w:rsidP="00210A0B">
            <w:pPr>
              <w:pStyle w:val="ConsPlusCell"/>
              <w:jc w:val="both"/>
              <w:rPr>
                <w:rFonts w:ascii="Times New Roman" w:hAnsi="Times New Roman" w:cs="Times New Roman"/>
                <w:sz w:val="24"/>
                <w:szCs w:val="24"/>
              </w:rPr>
            </w:pPr>
            <w:r w:rsidRPr="00210A0B">
              <w:rPr>
                <w:rFonts w:ascii="Times New Roman" w:hAnsi="Times New Roman" w:cs="Times New Roman"/>
                <w:sz w:val="24"/>
                <w:szCs w:val="24"/>
              </w:rPr>
              <w:t>2015</w:t>
            </w:r>
          </w:p>
        </w:tc>
      </w:tr>
      <w:tr w:rsidR="00D91B77" w:rsidRPr="00210A0B" w:rsidTr="006816A4">
        <w:tc>
          <w:tcPr>
            <w:tcW w:w="10031" w:type="dxa"/>
            <w:gridSpan w:val="9"/>
          </w:tcPr>
          <w:p w:rsidR="00D91B77" w:rsidRPr="00210A0B" w:rsidRDefault="00D91B77" w:rsidP="00210A0B">
            <w:pPr>
              <w:pStyle w:val="ConsPlusNormal"/>
              <w:jc w:val="both"/>
              <w:outlineLvl w:val="0"/>
              <w:rPr>
                <w:rFonts w:ascii="Times New Roman" w:hAnsi="Times New Roman" w:cs="Times New Roman"/>
                <w:sz w:val="24"/>
                <w:szCs w:val="24"/>
              </w:rPr>
            </w:pPr>
            <w:r w:rsidRPr="00210A0B">
              <w:rPr>
                <w:rFonts w:ascii="Times New Roman" w:hAnsi="Times New Roman"/>
                <w:sz w:val="24"/>
                <w:szCs w:val="24"/>
              </w:rPr>
              <w:t xml:space="preserve">Задача 1. ОБЕСПЕЧЕНИЕ ПРЕДОСТАВЛЕНИЯ МОЛОДЫМ СЕМЬЯМ - УЧАСТНИКАМ </w:t>
            </w:r>
            <w:r w:rsidR="005A7D76" w:rsidRPr="00210A0B">
              <w:rPr>
                <w:rFonts w:ascii="Times New Roman" w:hAnsi="Times New Roman"/>
                <w:sz w:val="24"/>
                <w:szCs w:val="24"/>
              </w:rPr>
              <w:t>ПОДПРОГРАММЫ СОЦИАЛЬНЫХ ВЫПЛАТ</w:t>
            </w:r>
            <w:r w:rsidRPr="00210A0B">
              <w:rPr>
                <w:rFonts w:ascii="Times New Roman" w:hAnsi="Times New Roman"/>
                <w:sz w:val="24"/>
                <w:szCs w:val="24"/>
              </w:rPr>
              <w:t xml:space="preserve"> НА ПРИОБРЕТЕНИЕ ЖИЛЬЯ ЭКОНОМИЧЕСКОГО КЛАССА ИЛИ СТРОИТЕЛЬСТВО ИНДИВИДУАЛЬНОГ</w:t>
            </w:r>
            <w:r w:rsidR="005A7D76" w:rsidRPr="00210A0B">
              <w:rPr>
                <w:rFonts w:ascii="Times New Roman" w:hAnsi="Times New Roman"/>
                <w:sz w:val="24"/>
                <w:szCs w:val="24"/>
              </w:rPr>
              <w:t xml:space="preserve">О ЖИЛОГО ДОМА </w:t>
            </w:r>
            <w:r w:rsidRPr="00210A0B">
              <w:rPr>
                <w:rFonts w:ascii="Times New Roman" w:hAnsi="Times New Roman"/>
                <w:sz w:val="24"/>
                <w:szCs w:val="24"/>
              </w:rPr>
              <w:t>ЭКОНОМИЧЕСКОГО КЛАССА</w:t>
            </w:r>
          </w:p>
        </w:tc>
      </w:tr>
      <w:tr w:rsidR="00B11D08" w:rsidRPr="00210A0B" w:rsidTr="00210A0B">
        <w:tc>
          <w:tcPr>
            <w:tcW w:w="1951" w:type="dxa"/>
          </w:tcPr>
          <w:p w:rsidR="00B11D08" w:rsidRPr="00210A0B" w:rsidRDefault="005A7D76" w:rsidP="00210A0B">
            <w:pPr>
              <w:pStyle w:val="ConsPlusCell"/>
              <w:jc w:val="both"/>
              <w:rPr>
                <w:rFonts w:ascii="Times New Roman" w:hAnsi="Times New Roman" w:cs="Times New Roman"/>
                <w:sz w:val="24"/>
                <w:szCs w:val="24"/>
              </w:rPr>
            </w:pPr>
            <w:r w:rsidRPr="00210A0B">
              <w:rPr>
                <w:rFonts w:ascii="Times New Roman" w:hAnsi="Times New Roman" w:cs="Times New Roman"/>
                <w:sz w:val="24"/>
                <w:szCs w:val="24"/>
              </w:rPr>
              <w:t xml:space="preserve">1. Разъяснительная работа по условиям использования социальной </w:t>
            </w:r>
            <w:r w:rsidR="00B11D08" w:rsidRPr="00210A0B">
              <w:rPr>
                <w:rFonts w:ascii="Times New Roman" w:hAnsi="Times New Roman" w:cs="Times New Roman"/>
                <w:sz w:val="24"/>
                <w:szCs w:val="24"/>
              </w:rPr>
              <w:t>выплаты</w:t>
            </w:r>
          </w:p>
        </w:tc>
        <w:tc>
          <w:tcPr>
            <w:tcW w:w="1276" w:type="dxa"/>
            <w:gridSpan w:val="2"/>
          </w:tcPr>
          <w:p w:rsidR="00B11D08" w:rsidRPr="00210A0B" w:rsidRDefault="005A7D76" w:rsidP="00210A0B">
            <w:pPr>
              <w:pStyle w:val="ConsPlusCell"/>
              <w:jc w:val="both"/>
              <w:rPr>
                <w:rFonts w:ascii="Times New Roman" w:hAnsi="Times New Roman" w:cs="Times New Roman"/>
                <w:sz w:val="24"/>
                <w:szCs w:val="24"/>
              </w:rPr>
            </w:pPr>
            <w:r w:rsidRPr="00210A0B">
              <w:rPr>
                <w:rFonts w:ascii="Times New Roman" w:hAnsi="Times New Roman" w:cs="Times New Roman"/>
                <w:sz w:val="24"/>
                <w:szCs w:val="24"/>
              </w:rPr>
              <w:t>Количество семей</w:t>
            </w:r>
          </w:p>
        </w:tc>
        <w:tc>
          <w:tcPr>
            <w:tcW w:w="1984" w:type="dxa"/>
          </w:tcPr>
          <w:p w:rsidR="00B11D08" w:rsidRPr="00210A0B" w:rsidRDefault="005A7D76" w:rsidP="00210A0B">
            <w:pPr>
              <w:pStyle w:val="ConsPlusCell"/>
              <w:jc w:val="both"/>
              <w:rPr>
                <w:rFonts w:ascii="Times New Roman" w:hAnsi="Times New Roman" w:cs="Times New Roman"/>
                <w:sz w:val="24"/>
                <w:szCs w:val="24"/>
              </w:rPr>
            </w:pPr>
            <w:r w:rsidRPr="00210A0B">
              <w:rPr>
                <w:rFonts w:ascii="Times New Roman" w:hAnsi="Times New Roman" w:cs="Times New Roman"/>
                <w:sz w:val="24"/>
                <w:szCs w:val="24"/>
              </w:rPr>
              <w:t>не менее 10 молодых семей</w:t>
            </w:r>
          </w:p>
        </w:tc>
        <w:tc>
          <w:tcPr>
            <w:tcW w:w="1276" w:type="dxa"/>
            <w:gridSpan w:val="2"/>
          </w:tcPr>
          <w:p w:rsidR="00B11D08" w:rsidRPr="00210A0B" w:rsidRDefault="00B11D08" w:rsidP="00210A0B">
            <w:pPr>
              <w:pStyle w:val="ConsPlusCell"/>
              <w:jc w:val="both"/>
              <w:rPr>
                <w:rFonts w:ascii="Times New Roman" w:hAnsi="Times New Roman" w:cs="Times New Roman"/>
                <w:sz w:val="24"/>
                <w:szCs w:val="24"/>
              </w:rPr>
            </w:pPr>
            <w:r w:rsidRPr="00210A0B">
              <w:rPr>
                <w:rFonts w:ascii="Times New Roman" w:hAnsi="Times New Roman" w:cs="Times New Roman"/>
                <w:sz w:val="24"/>
                <w:szCs w:val="24"/>
              </w:rPr>
              <w:t xml:space="preserve">не менее </w:t>
            </w:r>
            <w:r w:rsidR="005A7D76" w:rsidRPr="00210A0B">
              <w:rPr>
                <w:rFonts w:ascii="Times New Roman" w:hAnsi="Times New Roman" w:cs="Times New Roman"/>
                <w:sz w:val="24"/>
                <w:szCs w:val="24"/>
              </w:rPr>
              <w:t>10 молодых семей</w:t>
            </w:r>
          </w:p>
        </w:tc>
        <w:tc>
          <w:tcPr>
            <w:tcW w:w="1276" w:type="dxa"/>
          </w:tcPr>
          <w:p w:rsidR="00B11D08" w:rsidRPr="00210A0B" w:rsidRDefault="005A7D76" w:rsidP="00210A0B">
            <w:pPr>
              <w:pStyle w:val="ConsPlusCell"/>
              <w:jc w:val="both"/>
              <w:rPr>
                <w:rFonts w:ascii="Times New Roman" w:hAnsi="Times New Roman" w:cs="Times New Roman"/>
                <w:sz w:val="24"/>
                <w:szCs w:val="24"/>
              </w:rPr>
            </w:pPr>
            <w:r w:rsidRPr="00210A0B">
              <w:rPr>
                <w:rFonts w:ascii="Times New Roman" w:hAnsi="Times New Roman" w:cs="Times New Roman"/>
                <w:sz w:val="24"/>
                <w:szCs w:val="24"/>
              </w:rPr>
              <w:t>не менее 10 молодых семей</w:t>
            </w:r>
          </w:p>
        </w:tc>
        <w:tc>
          <w:tcPr>
            <w:tcW w:w="1134" w:type="dxa"/>
          </w:tcPr>
          <w:p w:rsidR="00B11D08" w:rsidRPr="00210A0B" w:rsidRDefault="005A7D76" w:rsidP="00210A0B">
            <w:pPr>
              <w:pStyle w:val="ConsPlusCell"/>
              <w:jc w:val="both"/>
              <w:rPr>
                <w:rFonts w:ascii="Times New Roman" w:hAnsi="Times New Roman" w:cs="Times New Roman"/>
                <w:sz w:val="24"/>
                <w:szCs w:val="24"/>
              </w:rPr>
            </w:pPr>
            <w:r w:rsidRPr="00210A0B">
              <w:rPr>
                <w:rFonts w:ascii="Times New Roman" w:hAnsi="Times New Roman" w:cs="Times New Roman"/>
                <w:sz w:val="24"/>
                <w:szCs w:val="24"/>
              </w:rPr>
              <w:t>не менее 10 молодых семей</w:t>
            </w:r>
          </w:p>
        </w:tc>
        <w:tc>
          <w:tcPr>
            <w:tcW w:w="1134" w:type="dxa"/>
          </w:tcPr>
          <w:p w:rsidR="00B11D08" w:rsidRPr="00210A0B" w:rsidRDefault="005A7D76" w:rsidP="00210A0B">
            <w:pPr>
              <w:pStyle w:val="ConsPlusCell"/>
              <w:jc w:val="both"/>
              <w:rPr>
                <w:rFonts w:ascii="Times New Roman" w:hAnsi="Times New Roman" w:cs="Times New Roman"/>
                <w:sz w:val="24"/>
                <w:szCs w:val="24"/>
              </w:rPr>
            </w:pPr>
            <w:r w:rsidRPr="00210A0B">
              <w:rPr>
                <w:rFonts w:ascii="Times New Roman" w:hAnsi="Times New Roman" w:cs="Times New Roman"/>
                <w:sz w:val="24"/>
                <w:szCs w:val="24"/>
              </w:rPr>
              <w:t xml:space="preserve">не менее 10 молодых </w:t>
            </w:r>
            <w:r w:rsidR="00B11D08" w:rsidRPr="00210A0B">
              <w:rPr>
                <w:rFonts w:ascii="Times New Roman" w:hAnsi="Times New Roman" w:cs="Times New Roman"/>
                <w:sz w:val="24"/>
                <w:szCs w:val="24"/>
              </w:rPr>
              <w:t>семей</w:t>
            </w:r>
          </w:p>
        </w:tc>
      </w:tr>
      <w:tr w:rsidR="00D91B77" w:rsidRPr="00210A0B" w:rsidTr="006816A4">
        <w:tc>
          <w:tcPr>
            <w:tcW w:w="10031" w:type="dxa"/>
            <w:gridSpan w:val="9"/>
          </w:tcPr>
          <w:p w:rsidR="00D91B77" w:rsidRPr="00210A0B" w:rsidRDefault="00D91B77" w:rsidP="00210A0B">
            <w:pPr>
              <w:jc w:val="both"/>
              <w:rPr>
                <w:rFonts w:ascii="Times New Roman" w:hAnsi="Times New Roman"/>
                <w:sz w:val="24"/>
                <w:szCs w:val="24"/>
              </w:rPr>
            </w:pPr>
            <w:r w:rsidRPr="00210A0B">
              <w:rPr>
                <w:rFonts w:ascii="Times New Roman" w:hAnsi="Times New Roman"/>
                <w:sz w:val="24"/>
                <w:szCs w:val="24"/>
              </w:rPr>
              <w:t>Задача 3. ИНФОРМИРОВАНИЕ НАСЕЛЕНИЯ ОБ УСЛОВИЯХ И ПОРЯДК</w:t>
            </w:r>
            <w:r w:rsidR="005A7D76" w:rsidRPr="00210A0B">
              <w:rPr>
                <w:rFonts w:ascii="Times New Roman" w:hAnsi="Times New Roman"/>
                <w:sz w:val="24"/>
                <w:szCs w:val="24"/>
              </w:rPr>
              <w:t xml:space="preserve">Е ПОЛУЧЕНИЯ СОЦИАЛЬНОЙ ВЫПЛАТЫ </w:t>
            </w:r>
            <w:r w:rsidRPr="00210A0B">
              <w:rPr>
                <w:rFonts w:ascii="Times New Roman" w:hAnsi="Times New Roman"/>
                <w:sz w:val="24"/>
                <w:szCs w:val="24"/>
              </w:rPr>
              <w:t>МОЛОДЫМИ СЕМЬЯМИ, НУЖДАЮЩИМИСЯ В УЛУЧШЕНИИ ЖИЛИЩНЫХ УСЛОВИЙ И ВАРИАН</w:t>
            </w:r>
            <w:r w:rsidR="005A7D76" w:rsidRPr="00210A0B">
              <w:rPr>
                <w:rFonts w:ascii="Times New Roman" w:hAnsi="Times New Roman"/>
                <w:sz w:val="24"/>
                <w:szCs w:val="24"/>
              </w:rPr>
              <w:t xml:space="preserve">ТАХ УЛУЧШЕНИЯ ЖИЛИЩНЫХ УСЛОВИЙ </w:t>
            </w:r>
            <w:r w:rsidRPr="00210A0B">
              <w:rPr>
                <w:rFonts w:ascii="Times New Roman" w:hAnsi="Times New Roman"/>
                <w:sz w:val="24"/>
                <w:szCs w:val="24"/>
              </w:rPr>
              <w:t>В ПЕРВУЮ ОЧЕРЕДЬ ГРАЖДАН В ВОЗРАСТЕ НЕ СТАРШЕ 35 ЛЕТ</w:t>
            </w:r>
          </w:p>
        </w:tc>
      </w:tr>
      <w:tr w:rsidR="00B11D08" w:rsidRPr="00210A0B" w:rsidTr="00210A0B">
        <w:tc>
          <w:tcPr>
            <w:tcW w:w="1951" w:type="dxa"/>
          </w:tcPr>
          <w:p w:rsidR="00B11D08" w:rsidRPr="00210A0B" w:rsidRDefault="005A7D76" w:rsidP="00210A0B">
            <w:pPr>
              <w:pStyle w:val="ConsPlusCell"/>
              <w:jc w:val="both"/>
              <w:rPr>
                <w:rFonts w:ascii="Times New Roman" w:hAnsi="Times New Roman" w:cs="Times New Roman"/>
                <w:sz w:val="24"/>
                <w:szCs w:val="24"/>
              </w:rPr>
            </w:pPr>
            <w:r w:rsidRPr="00210A0B">
              <w:rPr>
                <w:rFonts w:ascii="Times New Roman" w:hAnsi="Times New Roman" w:cs="Times New Roman"/>
                <w:sz w:val="24"/>
                <w:szCs w:val="24"/>
              </w:rPr>
              <w:t xml:space="preserve">1. Консультации </w:t>
            </w:r>
            <w:r w:rsidR="00B11D08" w:rsidRPr="00210A0B">
              <w:rPr>
                <w:rFonts w:ascii="Times New Roman" w:hAnsi="Times New Roman" w:cs="Times New Roman"/>
                <w:sz w:val="24"/>
                <w:szCs w:val="24"/>
              </w:rPr>
              <w:t>граждан</w:t>
            </w:r>
          </w:p>
        </w:tc>
        <w:tc>
          <w:tcPr>
            <w:tcW w:w="1159" w:type="dxa"/>
          </w:tcPr>
          <w:p w:rsidR="00B11D08" w:rsidRPr="00210A0B" w:rsidRDefault="005A7D76" w:rsidP="00210A0B">
            <w:pPr>
              <w:pStyle w:val="ConsPlusCell"/>
              <w:jc w:val="both"/>
              <w:rPr>
                <w:rFonts w:ascii="Times New Roman" w:hAnsi="Times New Roman" w:cs="Times New Roman"/>
                <w:sz w:val="24"/>
                <w:szCs w:val="24"/>
              </w:rPr>
            </w:pPr>
            <w:r w:rsidRPr="00210A0B">
              <w:rPr>
                <w:rFonts w:ascii="Times New Roman" w:hAnsi="Times New Roman" w:cs="Times New Roman"/>
                <w:sz w:val="24"/>
                <w:szCs w:val="24"/>
              </w:rPr>
              <w:t>Количество человек</w:t>
            </w:r>
          </w:p>
        </w:tc>
        <w:tc>
          <w:tcPr>
            <w:tcW w:w="2243" w:type="dxa"/>
            <w:gridSpan w:val="3"/>
          </w:tcPr>
          <w:p w:rsidR="00B11D08" w:rsidRPr="00210A0B" w:rsidRDefault="005A7D76" w:rsidP="00210A0B">
            <w:pPr>
              <w:pStyle w:val="ConsPlusCell"/>
              <w:jc w:val="both"/>
              <w:rPr>
                <w:rFonts w:ascii="Times New Roman" w:hAnsi="Times New Roman" w:cs="Times New Roman"/>
                <w:sz w:val="24"/>
                <w:szCs w:val="24"/>
              </w:rPr>
            </w:pPr>
            <w:r w:rsidRPr="00210A0B">
              <w:rPr>
                <w:rFonts w:ascii="Times New Roman" w:hAnsi="Times New Roman" w:cs="Times New Roman"/>
                <w:sz w:val="24"/>
                <w:szCs w:val="24"/>
              </w:rPr>
              <w:t xml:space="preserve">не менее 20 </w:t>
            </w:r>
            <w:r w:rsidR="00B11D08" w:rsidRPr="00210A0B">
              <w:rPr>
                <w:rFonts w:ascii="Times New Roman" w:hAnsi="Times New Roman" w:cs="Times New Roman"/>
                <w:sz w:val="24"/>
                <w:szCs w:val="24"/>
              </w:rPr>
              <w:t>человек</w:t>
            </w:r>
          </w:p>
        </w:tc>
        <w:tc>
          <w:tcPr>
            <w:tcW w:w="1134" w:type="dxa"/>
          </w:tcPr>
          <w:p w:rsidR="00B11D08" w:rsidRPr="00210A0B" w:rsidRDefault="005A7D76" w:rsidP="00210A0B">
            <w:pPr>
              <w:pStyle w:val="ConsPlusCell"/>
              <w:jc w:val="both"/>
              <w:rPr>
                <w:rFonts w:ascii="Times New Roman" w:hAnsi="Times New Roman" w:cs="Times New Roman"/>
                <w:sz w:val="24"/>
                <w:szCs w:val="24"/>
              </w:rPr>
            </w:pPr>
            <w:r w:rsidRPr="00210A0B">
              <w:rPr>
                <w:rFonts w:ascii="Times New Roman" w:hAnsi="Times New Roman" w:cs="Times New Roman"/>
                <w:sz w:val="24"/>
                <w:szCs w:val="24"/>
              </w:rPr>
              <w:t>не менее 20 чел.</w:t>
            </w:r>
          </w:p>
        </w:tc>
        <w:tc>
          <w:tcPr>
            <w:tcW w:w="1276" w:type="dxa"/>
          </w:tcPr>
          <w:p w:rsidR="00B11D08" w:rsidRPr="00210A0B" w:rsidRDefault="005A7D76" w:rsidP="00210A0B">
            <w:pPr>
              <w:pStyle w:val="ConsPlusCell"/>
              <w:jc w:val="both"/>
              <w:rPr>
                <w:rFonts w:ascii="Times New Roman" w:hAnsi="Times New Roman" w:cs="Times New Roman"/>
                <w:sz w:val="24"/>
                <w:szCs w:val="24"/>
              </w:rPr>
            </w:pPr>
            <w:r w:rsidRPr="00210A0B">
              <w:rPr>
                <w:rFonts w:ascii="Times New Roman" w:hAnsi="Times New Roman" w:cs="Times New Roman"/>
                <w:sz w:val="24"/>
                <w:szCs w:val="24"/>
              </w:rPr>
              <w:t>не менее 20 чел.</w:t>
            </w:r>
          </w:p>
        </w:tc>
        <w:tc>
          <w:tcPr>
            <w:tcW w:w="1134" w:type="dxa"/>
          </w:tcPr>
          <w:p w:rsidR="00B11D08" w:rsidRPr="00210A0B" w:rsidRDefault="005A7D76" w:rsidP="00210A0B">
            <w:pPr>
              <w:pStyle w:val="ConsPlusCell"/>
              <w:jc w:val="both"/>
              <w:rPr>
                <w:rFonts w:ascii="Times New Roman" w:hAnsi="Times New Roman" w:cs="Times New Roman"/>
                <w:sz w:val="24"/>
                <w:szCs w:val="24"/>
              </w:rPr>
            </w:pPr>
            <w:r w:rsidRPr="00210A0B">
              <w:rPr>
                <w:rFonts w:ascii="Times New Roman" w:hAnsi="Times New Roman" w:cs="Times New Roman"/>
                <w:sz w:val="24"/>
                <w:szCs w:val="24"/>
              </w:rPr>
              <w:t>не менее 20 чел.</w:t>
            </w:r>
          </w:p>
        </w:tc>
        <w:tc>
          <w:tcPr>
            <w:tcW w:w="1134" w:type="dxa"/>
          </w:tcPr>
          <w:p w:rsidR="00B11D08" w:rsidRPr="00210A0B" w:rsidRDefault="005A7D76" w:rsidP="00210A0B">
            <w:pPr>
              <w:pStyle w:val="ConsPlusCell"/>
              <w:jc w:val="both"/>
              <w:rPr>
                <w:rFonts w:ascii="Times New Roman" w:hAnsi="Times New Roman" w:cs="Times New Roman"/>
                <w:sz w:val="24"/>
                <w:szCs w:val="24"/>
              </w:rPr>
            </w:pPr>
            <w:r w:rsidRPr="00210A0B">
              <w:rPr>
                <w:rFonts w:ascii="Times New Roman" w:hAnsi="Times New Roman" w:cs="Times New Roman"/>
                <w:sz w:val="24"/>
                <w:szCs w:val="24"/>
              </w:rPr>
              <w:t xml:space="preserve">не менее </w:t>
            </w:r>
            <w:r w:rsidR="00B11D08" w:rsidRPr="00210A0B">
              <w:rPr>
                <w:rFonts w:ascii="Times New Roman" w:hAnsi="Times New Roman" w:cs="Times New Roman"/>
                <w:sz w:val="24"/>
                <w:szCs w:val="24"/>
              </w:rPr>
              <w:t>20 чел.</w:t>
            </w:r>
          </w:p>
        </w:tc>
      </w:tr>
    </w:tbl>
    <w:p w:rsidR="00D7025F" w:rsidRPr="00210A0B" w:rsidRDefault="00D7025F" w:rsidP="00210A0B">
      <w:pPr>
        <w:pStyle w:val="ConsPlusNormal"/>
        <w:jc w:val="both"/>
        <w:outlineLvl w:val="1"/>
        <w:rPr>
          <w:rFonts w:ascii="Times New Roman" w:hAnsi="Times New Roman" w:cs="Times New Roman"/>
          <w:sz w:val="24"/>
          <w:szCs w:val="24"/>
        </w:rPr>
      </w:pPr>
    </w:p>
    <w:p w:rsidR="00982D43" w:rsidRDefault="00982D43" w:rsidP="00982D43">
      <w:pPr>
        <w:pStyle w:val="ConsPlusNormal"/>
        <w:jc w:val="center"/>
        <w:rPr>
          <w:rFonts w:ascii="Times New Roman" w:hAnsi="Times New Roman" w:cs="Times New Roman"/>
          <w:sz w:val="24"/>
          <w:szCs w:val="24"/>
        </w:rPr>
      </w:pPr>
    </w:p>
    <w:p w:rsidR="00982D43" w:rsidRPr="005A7D76" w:rsidRDefault="00982D43" w:rsidP="00982D43">
      <w:pPr>
        <w:pStyle w:val="ConsPlusNormal"/>
        <w:jc w:val="center"/>
        <w:rPr>
          <w:rFonts w:ascii="Times New Roman" w:hAnsi="Times New Roman" w:cs="Times New Roman"/>
          <w:sz w:val="24"/>
          <w:szCs w:val="24"/>
        </w:rPr>
        <w:sectPr w:rsidR="00982D43" w:rsidRPr="005A7D76" w:rsidSect="006816A4">
          <w:footerReference w:type="default" r:id="rId15"/>
          <w:pgSz w:w="11906" w:h="16838"/>
          <w:pgMar w:top="426" w:right="707" w:bottom="709" w:left="1418" w:header="709" w:footer="709" w:gutter="0"/>
          <w:cols w:space="708"/>
          <w:docGrid w:linePitch="360"/>
        </w:sectPr>
      </w:pPr>
    </w:p>
    <w:p w:rsidR="007F190B" w:rsidRDefault="007F190B" w:rsidP="005A7D76">
      <w:pPr>
        <w:pStyle w:val="ConsPlusNormal"/>
        <w:rPr>
          <w:rFonts w:ascii="Times New Roman" w:hAnsi="Times New Roman" w:cs="Times New Roman"/>
          <w:sz w:val="24"/>
          <w:szCs w:val="24"/>
        </w:rPr>
      </w:pPr>
    </w:p>
    <w:p w:rsidR="00FD6E77" w:rsidRPr="00243C3E" w:rsidRDefault="00FD6E77" w:rsidP="00FD6E77">
      <w:pPr>
        <w:pStyle w:val="ConsPlusNormal"/>
        <w:jc w:val="center"/>
        <w:outlineLvl w:val="1"/>
        <w:rPr>
          <w:rFonts w:ascii="Times New Roman" w:hAnsi="Times New Roman" w:cs="Times New Roman"/>
          <w:sz w:val="24"/>
          <w:szCs w:val="24"/>
        </w:rPr>
      </w:pPr>
      <w:r w:rsidRPr="00243C3E">
        <w:rPr>
          <w:rFonts w:ascii="Times New Roman" w:hAnsi="Times New Roman" w:cs="Times New Roman"/>
          <w:sz w:val="24"/>
          <w:szCs w:val="24"/>
        </w:rPr>
        <w:t>Раздел 8. ПЛАН МЕРОПРИЯТИЙ</w:t>
      </w:r>
    </w:p>
    <w:p w:rsidR="00FD6E77" w:rsidRPr="00243C3E" w:rsidRDefault="00FD6E77" w:rsidP="00FD6E77">
      <w:pPr>
        <w:pStyle w:val="ConsPlusNormal"/>
        <w:jc w:val="center"/>
        <w:rPr>
          <w:rFonts w:ascii="Times New Roman" w:hAnsi="Times New Roman" w:cs="Times New Roman"/>
          <w:sz w:val="24"/>
          <w:szCs w:val="24"/>
        </w:rPr>
      </w:pPr>
      <w:r w:rsidRPr="00243C3E">
        <w:rPr>
          <w:rFonts w:ascii="Times New Roman" w:hAnsi="Times New Roman" w:cs="Times New Roman"/>
          <w:sz w:val="24"/>
          <w:szCs w:val="24"/>
        </w:rPr>
        <w:t>ПО РЕАЛИЗАЦИИ МУНИЦИПАЛЬНОЙ ЦЕЛЕВОЙ ПРОГРАММЫ</w:t>
      </w:r>
    </w:p>
    <w:p w:rsidR="00FD6E77" w:rsidRDefault="00FD6E77" w:rsidP="00FD6E77">
      <w:pPr>
        <w:pStyle w:val="ConsPlusNormal"/>
        <w:jc w:val="center"/>
        <w:rPr>
          <w:rFonts w:ascii="Times New Roman" w:hAnsi="Times New Roman" w:cs="Times New Roman"/>
          <w:sz w:val="24"/>
          <w:szCs w:val="24"/>
        </w:rPr>
      </w:pPr>
      <w:r>
        <w:rPr>
          <w:rFonts w:ascii="Times New Roman" w:hAnsi="Times New Roman" w:cs="Times New Roman"/>
          <w:sz w:val="24"/>
          <w:szCs w:val="24"/>
        </w:rPr>
        <w:t>«</w:t>
      </w:r>
      <w:r w:rsidRPr="00243C3E">
        <w:rPr>
          <w:rFonts w:ascii="Times New Roman" w:hAnsi="Times New Roman" w:cs="Times New Roman"/>
          <w:sz w:val="24"/>
          <w:szCs w:val="24"/>
        </w:rPr>
        <w:t>Обеспечение жильем молодых семей на территории Гаринског</w:t>
      </w:r>
      <w:r>
        <w:rPr>
          <w:rFonts w:ascii="Times New Roman" w:hAnsi="Times New Roman" w:cs="Times New Roman"/>
          <w:sz w:val="24"/>
          <w:szCs w:val="24"/>
        </w:rPr>
        <w:t>о городского округа на 2012-2015</w:t>
      </w:r>
      <w:r w:rsidRPr="00243C3E">
        <w:rPr>
          <w:rFonts w:ascii="Times New Roman" w:hAnsi="Times New Roman" w:cs="Times New Roman"/>
          <w:sz w:val="24"/>
          <w:szCs w:val="24"/>
        </w:rPr>
        <w:t xml:space="preserve"> годы</w:t>
      </w:r>
      <w:r>
        <w:rPr>
          <w:rFonts w:ascii="Times New Roman" w:hAnsi="Times New Roman" w:cs="Times New Roman"/>
          <w:sz w:val="24"/>
          <w:szCs w:val="24"/>
        </w:rPr>
        <w:t>»</w:t>
      </w:r>
    </w:p>
    <w:p w:rsidR="00FD6E77" w:rsidRPr="007D6FBE" w:rsidRDefault="00FD6E77" w:rsidP="005A7D76">
      <w:pPr>
        <w:pStyle w:val="ConsPlusNormal"/>
        <w:rPr>
          <w:rFonts w:ascii="Times New Roman" w:hAnsi="Times New Roman" w:cs="Times New Roman"/>
          <w:sz w:val="24"/>
          <w:szCs w:val="24"/>
        </w:rPr>
      </w:pPr>
    </w:p>
    <w:tbl>
      <w:tblPr>
        <w:tblStyle w:val="a3"/>
        <w:tblW w:w="14502" w:type="dxa"/>
        <w:tblInd w:w="392" w:type="dxa"/>
        <w:tblLayout w:type="fixed"/>
        <w:tblLook w:val="04A0"/>
      </w:tblPr>
      <w:tblGrid>
        <w:gridCol w:w="709"/>
        <w:gridCol w:w="347"/>
        <w:gridCol w:w="2630"/>
        <w:gridCol w:w="115"/>
        <w:gridCol w:w="26"/>
        <w:gridCol w:w="1560"/>
        <w:gridCol w:w="141"/>
        <w:gridCol w:w="729"/>
        <w:gridCol w:w="870"/>
        <w:gridCol w:w="1094"/>
        <w:gridCol w:w="1358"/>
        <w:gridCol w:w="1194"/>
        <w:gridCol w:w="1660"/>
        <w:gridCol w:w="2069"/>
      </w:tblGrid>
      <w:tr w:rsidR="00EE4140" w:rsidRPr="007D6FBE" w:rsidTr="001205ED">
        <w:trPr>
          <w:trHeight w:val="113"/>
        </w:trPr>
        <w:tc>
          <w:tcPr>
            <w:tcW w:w="1056" w:type="dxa"/>
            <w:gridSpan w:val="2"/>
            <w:vMerge w:val="restart"/>
          </w:tcPr>
          <w:p w:rsidR="00EE4140" w:rsidRPr="00210A0B" w:rsidRDefault="009227BC" w:rsidP="00210A0B">
            <w:pPr>
              <w:pStyle w:val="ConsPlusNormal"/>
              <w:jc w:val="both"/>
              <w:outlineLvl w:val="1"/>
              <w:rPr>
                <w:rFonts w:ascii="Times New Roman" w:hAnsi="Times New Roman" w:cs="Times New Roman"/>
                <w:sz w:val="24"/>
                <w:szCs w:val="24"/>
              </w:rPr>
            </w:pPr>
            <w:r w:rsidRPr="00210A0B">
              <w:rPr>
                <w:rFonts w:ascii="Times New Roman" w:hAnsi="Times New Roman" w:cs="Times New Roman"/>
                <w:sz w:val="24"/>
                <w:szCs w:val="24"/>
              </w:rPr>
              <w:t>№</w:t>
            </w:r>
            <w:r w:rsidR="00982D43" w:rsidRPr="00210A0B">
              <w:rPr>
                <w:rFonts w:ascii="Times New Roman" w:hAnsi="Times New Roman" w:cs="Times New Roman"/>
                <w:sz w:val="24"/>
                <w:szCs w:val="24"/>
              </w:rPr>
              <w:t xml:space="preserve"> </w:t>
            </w:r>
            <w:proofErr w:type="spellStart"/>
            <w:r w:rsidRPr="00210A0B">
              <w:rPr>
                <w:rFonts w:ascii="Times New Roman" w:hAnsi="Times New Roman" w:cs="Times New Roman"/>
                <w:sz w:val="24"/>
                <w:szCs w:val="24"/>
              </w:rPr>
              <w:t>п\</w:t>
            </w:r>
            <w:proofErr w:type="gramStart"/>
            <w:r w:rsidRPr="00210A0B">
              <w:rPr>
                <w:rFonts w:ascii="Times New Roman" w:hAnsi="Times New Roman" w:cs="Times New Roman"/>
                <w:sz w:val="24"/>
                <w:szCs w:val="24"/>
              </w:rPr>
              <w:t>п</w:t>
            </w:r>
            <w:proofErr w:type="spellEnd"/>
            <w:proofErr w:type="gramEnd"/>
          </w:p>
        </w:tc>
        <w:tc>
          <w:tcPr>
            <w:tcW w:w="2745" w:type="dxa"/>
            <w:gridSpan w:val="2"/>
            <w:vMerge w:val="restart"/>
          </w:tcPr>
          <w:p w:rsidR="00EE4140" w:rsidRPr="00210A0B" w:rsidRDefault="009227BC" w:rsidP="00210A0B">
            <w:pPr>
              <w:pStyle w:val="ConsPlusNormal"/>
              <w:jc w:val="both"/>
              <w:outlineLvl w:val="1"/>
              <w:rPr>
                <w:rFonts w:ascii="Times New Roman" w:hAnsi="Times New Roman" w:cs="Times New Roman"/>
                <w:sz w:val="24"/>
                <w:szCs w:val="24"/>
              </w:rPr>
            </w:pPr>
            <w:r w:rsidRPr="00210A0B">
              <w:rPr>
                <w:rFonts w:ascii="Times New Roman" w:hAnsi="Times New Roman" w:cs="Times New Roman"/>
                <w:sz w:val="24"/>
                <w:szCs w:val="24"/>
              </w:rPr>
              <w:t>Мероприятия, источники финансирования</w:t>
            </w:r>
          </w:p>
        </w:tc>
        <w:tc>
          <w:tcPr>
            <w:tcW w:w="1586" w:type="dxa"/>
            <w:gridSpan w:val="2"/>
            <w:vMerge w:val="restart"/>
          </w:tcPr>
          <w:p w:rsidR="00EE4140" w:rsidRPr="00210A0B" w:rsidRDefault="009227BC" w:rsidP="00210A0B">
            <w:pPr>
              <w:pStyle w:val="ConsPlusNormal"/>
              <w:jc w:val="both"/>
              <w:outlineLvl w:val="1"/>
              <w:rPr>
                <w:rFonts w:ascii="Times New Roman" w:hAnsi="Times New Roman" w:cs="Times New Roman"/>
                <w:sz w:val="24"/>
                <w:szCs w:val="24"/>
              </w:rPr>
            </w:pPr>
            <w:r w:rsidRPr="00210A0B">
              <w:rPr>
                <w:rFonts w:ascii="Times New Roman" w:hAnsi="Times New Roman" w:cs="Times New Roman"/>
                <w:sz w:val="24"/>
                <w:szCs w:val="24"/>
              </w:rPr>
              <w:t>Исполнители мероприятий</w:t>
            </w:r>
          </w:p>
        </w:tc>
        <w:tc>
          <w:tcPr>
            <w:tcW w:w="4192" w:type="dxa"/>
            <w:gridSpan w:val="5"/>
          </w:tcPr>
          <w:p w:rsidR="00EE4140" w:rsidRPr="00210A0B" w:rsidRDefault="009227BC" w:rsidP="00210A0B">
            <w:pPr>
              <w:pStyle w:val="ConsPlusNormal"/>
              <w:jc w:val="both"/>
              <w:outlineLvl w:val="1"/>
              <w:rPr>
                <w:rFonts w:ascii="Times New Roman" w:hAnsi="Times New Roman" w:cs="Times New Roman"/>
                <w:sz w:val="24"/>
                <w:szCs w:val="24"/>
              </w:rPr>
            </w:pPr>
            <w:r w:rsidRPr="00210A0B">
              <w:rPr>
                <w:rFonts w:ascii="Times New Roman" w:hAnsi="Times New Roman" w:cs="Times New Roman"/>
                <w:sz w:val="24"/>
                <w:szCs w:val="24"/>
              </w:rPr>
              <w:t>Сроки исполнения, объемы финансирования, тыс. рублей</w:t>
            </w:r>
          </w:p>
        </w:tc>
        <w:tc>
          <w:tcPr>
            <w:tcW w:w="1194" w:type="dxa"/>
            <w:vMerge w:val="restart"/>
          </w:tcPr>
          <w:p w:rsidR="009227BC" w:rsidRPr="00210A0B" w:rsidRDefault="00982D43" w:rsidP="00210A0B">
            <w:pPr>
              <w:pStyle w:val="ConsPlusNormal"/>
              <w:jc w:val="both"/>
              <w:outlineLvl w:val="1"/>
              <w:rPr>
                <w:rFonts w:ascii="Times New Roman" w:hAnsi="Times New Roman" w:cs="Times New Roman"/>
                <w:sz w:val="24"/>
                <w:szCs w:val="24"/>
              </w:rPr>
            </w:pPr>
            <w:r w:rsidRPr="00210A0B">
              <w:rPr>
                <w:rFonts w:ascii="Times New Roman" w:hAnsi="Times New Roman" w:cs="Times New Roman"/>
                <w:sz w:val="24"/>
                <w:szCs w:val="24"/>
              </w:rPr>
              <w:t>Объем финанси</w:t>
            </w:r>
            <w:r w:rsidR="009227BC" w:rsidRPr="00210A0B">
              <w:rPr>
                <w:rFonts w:ascii="Times New Roman" w:hAnsi="Times New Roman" w:cs="Times New Roman"/>
                <w:sz w:val="24"/>
                <w:szCs w:val="24"/>
              </w:rPr>
              <w:t>рования</w:t>
            </w:r>
            <w:r w:rsidRPr="00210A0B">
              <w:rPr>
                <w:rFonts w:ascii="Times New Roman" w:hAnsi="Times New Roman" w:cs="Times New Roman"/>
                <w:sz w:val="24"/>
                <w:szCs w:val="24"/>
              </w:rPr>
              <w:t xml:space="preserve"> </w:t>
            </w:r>
            <w:r w:rsidR="00D91B77" w:rsidRPr="00210A0B">
              <w:rPr>
                <w:rFonts w:ascii="Times New Roman" w:hAnsi="Times New Roman" w:cs="Times New Roman"/>
                <w:sz w:val="24"/>
                <w:szCs w:val="24"/>
              </w:rPr>
              <w:t>2012</w:t>
            </w:r>
            <w:r w:rsidR="00736481" w:rsidRPr="00210A0B">
              <w:rPr>
                <w:rFonts w:ascii="Times New Roman" w:hAnsi="Times New Roman" w:cs="Times New Roman"/>
                <w:sz w:val="24"/>
                <w:szCs w:val="24"/>
              </w:rPr>
              <w:t>-2015</w:t>
            </w:r>
          </w:p>
        </w:tc>
        <w:tc>
          <w:tcPr>
            <w:tcW w:w="1660" w:type="dxa"/>
            <w:vMerge w:val="restart"/>
          </w:tcPr>
          <w:p w:rsidR="00EE4140" w:rsidRPr="00210A0B" w:rsidRDefault="00796E6F" w:rsidP="00210A0B">
            <w:pPr>
              <w:pStyle w:val="ConsPlusNormal"/>
              <w:jc w:val="both"/>
              <w:outlineLvl w:val="1"/>
              <w:rPr>
                <w:rFonts w:ascii="Times New Roman" w:hAnsi="Times New Roman" w:cs="Times New Roman"/>
                <w:sz w:val="24"/>
                <w:szCs w:val="24"/>
              </w:rPr>
            </w:pPr>
            <w:r w:rsidRPr="00210A0B">
              <w:rPr>
                <w:rFonts w:ascii="Times New Roman" w:hAnsi="Times New Roman" w:cs="Times New Roman"/>
                <w:sz w:val="24"/>
                <w:szCs w:val="24"/>
              </w:rPr>
              <w:t>Основные виды товаров и работ, приобретение и выполнение которых необходимо для осуществления мероприятия</w:t>
            </w:r>
          </w:p>
        </w:tc>
        <w:tc>
          <w:tcPr>
            <w:tcW w:w="2069" w:type="dxa"/>
            <w:vMerge w:val="restart"/>
          </w:tcPr>
          <w:p w:rsidR="00EE4140" w:rsidRPr="007D6FBE" w:rsidRDefault="00796E6F" w:rsidP="00210A0B">
            <w:pPr>
              <w:pStyle w:val="ConsPlusNormal"/>
              <w:jc w:val="both"/>
              <w:outlineLvl w:val="1"/>
              <w:rPr>
                <w:rFonts w:ascii="Times New Roman" w:hAnsi="Times New Roman" w:cs="Times New Roman"/>
                <w:sz w:val="24"/>
                <w:szCs w:val="24"/>
              </w:rPr>
            </w:pPr>
            <w:r w:rsidRPr="007D6FBE">
              <w:rPr>
                <w:rFonts w:ascii="Times New Roman" w:hAnsi="Times New Roman" w:cs="Times New Roman"/>
                <w:sz w:val="24"/>
                <w:szCs w:val="24"/>
              </w:rPr>
              <w:t>Результаты выполнения мероприятия</w:t>
            </w:r>
          </w:p>
        </w:tc>
      </w:tr>
      <w:tr w:rsidR="00736481" w:rsidRPr="007D6FBE" w:rsidTr="001205ED">
        <w:trPr>
          <w:trHeight w:val="112"/>
        </w:trPr>
        <w:tc>
          <w:tcPr>
            <w:tcW w:w="1056" w:type="dxa"/>
            <w:gridSpan w:val="2"/>
            <w:vMerge/>
          </w:tcPr>
          <w:p w:rsidR="00736481" w:rsidRPr="00210A0B" w:rsidRDefault="00736481" w:rsidP="00210A0B">
            <w:pPr>
              <w:pStyle w:val="ConsPlusNormal"/>
              <w:jc w:val="both"/>
              <w:outlineLvl w:val="1"/>
              <w:rPr>
                <w:rFonts w:ascii="Times New Roman" w:hAnsi="Times New Roman" w:cs="Times New Roman"/>
                <w:sz w:val="24"/>
                <w:szCs w:val="24"/>
              </w:rPr>
            </w:pPr>
          </w:p>
        </w:tc>
        <w:tc>
          <w:tcPr>
            <w:tcW w:w="2745" w:type="dxa"/>
            <w:gridSpan w:val="2"/>
            <w:vMerge/>
          </w:tcPr>
          <w:p w:rsidR="00736481" w:rsidRPr="00210A0B" w:rsidRDefault="00736481" w:rsidP="00210A0B">
            <w:pPr>
              <w:pStyle w:val="ConsPlusNormal"/>
              <w:jc w:val="both"/>
              <w:outlineLvl w:val="1"/>
              <w:rPr>
                <w:rFonts w:ascii="Times New Roman" w:hAnsi="Times New Roman" w:cs="Times New Roman"/>
                <w:sz w:val="24"/>
                <w:szCs w:val="24"/>
              </w:rPr>
            </w:pPr>
          </w:p>
        </w:tc>
        <w:tc>
          <w:tcPr>
            <w:tcW w:w="1586" w:type="dxa"/>
            <w:gridSpan w:val="2"/>
            <w:vMerge/>
          </w:tcPr>
          <w:p w:rsidR="00736481" w:rsidRPr="00210A0B" w:rsidRDefault="00736481" w:rsidP="00210A0B">
            <w:pPr>
              <w:pStyle w:val="ConsPlusNormal"/>
              <w:jc w:val="both"/>
              <w:outlineLvl w:val="1"/>
              <w:rPr>
                <w:rFonts w:ascii="Times New Roman" w:hAnsi="Times New Roman" w:cs="Times New Roman"/>
                <w:sz w:val="24"/>
                <w:szCs w:val="24"/>
              </w:rPr>
            </w:pPr>
          </w:p>
        </w:tc>
        <w:tc>
          <w:tcPr>
            <w:tcW w:w="870" w:type="dxa"/>
            <w:gridSpan w:val="2"/>
          </w:tcPr>
          <w:p w:rsidR="00736481" w:rsidRPr="00210A0B" w:rsidRDefault="00736481" w:rsidP="00210A0B">
            <w:pPr>
              <w:pStyle w:val="ConsPlusNormal"/>
              <w:jc w:val="both"/>
              <w:outlineLvl w:val="1"/>
              <w:rPr>
                <w:rFonts w:ascii="Times New Roman" w:hAnsi="Times New Roman" w:cs="Times New Roman"/>
                <w:sz w:val="24"/>
                <w:szCs w:val="24"/>
              </w:rPr>
            </w:pPr>
            <w:r w:rsidRPr="00210A0B">
              <w:rPr>
                <w:rFonts w:ascii="Times New Roman" w:hAnsi="Times New Roman" w:cs="Times New Roman"/>
                <w:sz w:val="24"/>
                <w:szCs w:val="24"/>
              </w:rPr>
              <w:t>2012</w:t>
            </w:r>
          </w:p>
        </w:tc>
        <w:tc>
          <w:tcPr>
            <w:tcW w:w="870" w:type="dxa"/>
          </w:tcPr>
          <w:p w:rsidR="00736481" w:rsidRPr="00210A0B" w:rsidRDefault="00736481" w:rsidP="00210A0B">
            <w:pPr>
              <w:pStyle w:val="ConsPlusNormal"/>
              <w:jc w:val="both"/>
              <w:outlineLvl w:val="1"/>
              <w:rPr>
                <w:rFonts w:ascii="Times New Roman" w:hAnsi="Times New Roman" w:cs="Times New Roman"/>
                <w:sz w:val="24"/>
                <w:szCs w:val="24"/>
              </w:rPr>
            </w:pPr>
            <w:r w:rsidRPr="00210A0B">
              <w:rPr>
                <w:rFonts w:ascii="Times New Roman" w:hAnsi="Times New Roman" w:cs="Times New Roman"/>
                <w:sz w:val="24"/>
                <w:szCs w:val="24"/>
              </w:rPr>
              <w:t>2013</w:t>
            </w:r>
          </w:p>
        </w:tc>
        <w:tc>
          <w:tcPr>
            <w:tcW w:w="1094" w:type="dxa"/>
          </w:tcPr>
          <w:p w:rsidR="00736481" w:rsidRPr="00210A0B" w:rsidRDefault="00736481" w:rsidP="00210A0B">
            <w:pPr>
              <w:pStyle w:val="ConsPlusNormal"/>
              <w:jc w:val="both"/>
              <w:outlineLvl w:val="1"/>
              <w:rPr>
                <w:rFonts w:ascii="Times New Roman" w:hAnsi="Times New Roman" w:cs="Times New Roman"/>
                <w:sz w:val="24"/>
                <w:szCs w:val="24"/>
              </w:rPr>
            </w:pPr>
            <w:r w:rsidRPr="00210A0B">
              <w:rPr>
                <w:rFonts w:ascii="Times New Roman" w:hAnsi="Times New Roman" w:cs="Times New Roman"/>
                <w:sz w:val="24"/>
                <w:szCs w:val="24"/>
              </w:rPr>
              <w:t>2014</w:t>
            </w:r>
          </w:p>
        </w:tc>
        <w:tc>
          <w:tcPr>
            <w:tcW w:w="1358" w:type="dxa"/>
          </w:tcPr>
          <w:p w:rsidR="00736481" w:rsidRPr="00210A0B" w:rsidRDefault="00736481" w:rsidP="00210A0B">
            <w:pPr>
              <w:pStyle w:val="ConsPlusNormal"/>
              <w:jc w:val="both"/>
              <w:outlineLvl w:val="1"/>
              <w:rPr>
                <w:rFonts w:ascii="Times New Roman" w:hAnsi="Times New Roman" w:cs="Times New Roman"/>
                <w:sz w:val="24"/>
                <w:szCs w:val="24"/>
              </w:rPr>
            </w:pPr>
            <w:r w:rsidRPr="00210A0B">
              <w:rPr>
                <w:rFonts w:ascii="Times New Roman" w:hAnsi="Times New Roman" w:cs="Times New Roman"/>
                <w:sz w:val="24"/>
                <w:szCs w:val="24"/>
              </w:rPr>
              <w:t>2015</w:t>
            </w:r>
          </w:p>
        </w:tc>
        <w:tc>
          <w:tcPr>
            <w:tcW w:w="1194" w:type="dxa"/>
            <w:vMerge/>
          </w:tcPr>
          <w:p w:rsidR="00736481" w:rsidRPr="00210A0B" w:rsidRDefault="00736481" w:rsidP="00210A0B">
            <w:pPr>
              <w:pStyle w:val="ConsPlusNormal"/>
              <w:jc w:val="both"/>
              <w:outlineLvl w:val="1"/>
              <w:rPr>
                <w:rFonts w:ascii="Times New Roman" w:hAnsi="Times New Roman" w:cs="Times New Roman"/>
                <w:sz w:val="24"/>
                <w:szCs w:val="24"/>
              </w:rPr>
            </w:pPr>
          </w:p>
        </w:tc>
        <w:tc>
          <w:tcPr>
            <w:tcW w:w="1660" w:type="dxa"/>
            <w:vMerge/>
          </w:tcPr>
          <w:p w:rsidR="00736481" w:rsidRPr="00210A0B" w:rsidRDefault="00736481" w:rsidP="00210A0B">
            <w:pPr>
              <w:pStyle w:val="ConsPlusNormal"/>
              <w:jc w:val="both"/>
              <w:outlineLvl w:val="1"/>
              <w:rPr>
                <w:rFonts w:ascii="Times New Roman" w:hAnsi="Times New Roman" w:cs="Times New Roman"/>
                <w:sz w:val="24"/>
                <w:szCs w:val="24"/>
              </w:rPr>
            </w:pPr>
          </w:p>
        </w:tc>
        <w:tc>
          <w:tcPr>
            <w:tcW w:w="2069" w:type="dxa"/>
            <w:vMerge/>
          </w:tcPr>
          <w:p w:rsidR="00736481" w:rsidRPr="007D6FBE" w:rsidRDefault="00736481" w:rsidP="00210A0B">
            <w:pPr>
              <w:pStyle w:val="ConsPlusNormal"/>
              <w:jc w:val="both"/>
              <w:outlineLvl w:val="1"/>
              <w:rPr>
                <w:rFonts w:ascii="Times New Roman" w:hAnsi="Times New Roman" w:cs="Times New Roman"/>
                <w:sz w:val="24"/>
                <w:szCs w:val="24"/>
              </w:rPr>
            </w:pPr>
          </w:p>
        </w:tc>
      </w:tr>
      <w:tr w:rsidR="00AF0949" w:rsidRPr="007D6FBE" w:rsidTr="001205ED">
        <w:tc>
          <w:tcPr>
            <w:tcW w:w="14502" w:type="dxa"/>
            <w:gridSpan w:val="14"/>
          </w:tcPr>
          <w:p w:rsidR="00AF0949" w:rsidRPr="00210A0B" w:rsidRDefault="00AF0949" w:rsidP="00210A0B">
            <w:pPr>
              <w:pStyle w:val="ConsPlusCell"/>
              <w:jc w:val="both"/>
              <w:rPr>
                <w:rFonts w:ascii="Times New Roman" w:hAnsi="Times New Roman" w:cs="Times New Roman"/>
                <w:sz w:val="24"/>
                <w:szCs w:val="24"/>
              </w:rPr>
            </w:pPr>
            <w:r w:rsidRPr="00210A0B">
              <w:rPr>
                <w:rFonts w:ascii="Times New Roman" w:hAnsi="Times New Roman" w:cs="Times New Roman"/>
                <w:sz w:val="24"/>
                <w:szCs w:val="24"/>
              </w:rPr>
              <w:t>Задача 1. ОБЕСПЕЧЕНИЕ ПРЕДОСТАВЛЕНИЯ МОЛОДЫМ СЕМЬЯМ - УЧАСТНИКАМ ПОДПРОГРАММЫ СОЦИАЛЬНЫХ ВЫПЛАТ НА ПРИОБРЕТЕНИЕ ЖИЛЬЯ ЭКОНОМИЧЕСКОГО КЛАССА ИЛИ СТРОИТЕЛЬСТВО ИНДИВИДУАЛЬНОГО ЖИЛОГО ДОМА ЭКОНОМИЧЕСКОГО КЛАССА</w:t>
            </w:r>
          </w:p>
        </w:tc>
      </w:tr>
      <w:tr w:rsidR="00736481" w:rsidRPr="007D6FBE" w:rsidTr="001205ED">
        <w:tc>
          <w:tcPr>
            <w:tcW w:w="709" w:type="dxa"/>
          </w:tcPr>
          <w:p w:rsidR="00736481" w:rsidRPr="00210A0B" w:rsidRDefault="00736481" w:rsidP="00210A0B">
            <w:pPr>
              <w:pStyle w:val="ConsPlusNormal"/>
              <w:jc w:val="both"/>
              <w:outlineLvl w:val="1"/>
              <w:rPr>
                <w:rFonts w:ascii="Times New Roman" w:hAnsi="Times New Roman" w:cs="Times New Roman"/>
                <w:sz w:val="24"/>
                <w:szCs w:val="24"/>
              </w:rPr>
            </w:pPr>
            <w:r w:rsidRPr="00210A0B">
              <w:rPr>
                <w:rFonts w:ascii="Times New Roman" w:hAnsi="Times New Roman" w:cs="Times New Roman"/>
                <w:sz w:val="24"/>
                <w:szCs w:val="24"/>
              </w:rPr>
              <w:t>1</w:t>
            </w:r>
          </w:p>
        </w:tc>
        <w:tc>
          <w:tcPr>
            <w:tcW w:w="2977" w:type="dxa"/>
            <w:gridSpan w:val="2"/>
          </w:tcPr>
          <w:p w:rsidR="00736481" w:rsidRPr="00210A0B" w:rsidRDefault="00736481" w:rsidP="00210A0B">
            <w:pPr>
              <w:pStyle w:val="ConsPlusNormal"/>
              <w:jc w:val="both"/>
              <w:outlineLvl w:val="1"/>
              <w:rPr>
                <w:rFonts w:ascii="Times New Roman" w:hAnsi="Times New Roman" w:cs="Times New Roman"/>
                <w:sz w:val="24"/>
                <w:szCs w:val="24"/>
              </w:rPr>
            </w:pPr>
            <w:r w:rsidRPr="00210A0B">
              <w:rPr>
                <w:rFonts w:ascii="Times New Roman" w:hAnsi="Times New Roman" w:cs="Times New Roman"/>
                <w:sz w:val="24"/>
                <w:szCs w:val="24"/>
              </w:rPr>
              <w:t>Формирование списков молодых семей-участников программы, оформление документов для рассмотрения в Правительстве Свердловской области</w:t>
            </w:r>
          </w:p>
        </w:tc>
        <w:tc>
          <w:tcPr>
            <w:tcW w:w="1701" w:type="dxa"/>
            <w:gridSpan w:val="3"/>
          </w:tcPr>
          <w:p w:rsidR="00736481" w:rsidRPr="00210A0B" w:rsidRDefault="00736481" w:rsidP="00210A0B">
            <w:pPr>
              <w:pStyle w:val="ConsPlusNormal"/>
              <w:jc w:val="both"/>
              <w:outlineLvl w:val="1"/>
              <w:rPr>
                <w:rFonts w:ascii="Times New Roman" w:hAnsi="Times New Roman" w:cs="Times New Roman"/>
                <w:sz w:val="24"/>
                <w:szCs w:val="24"/>
              </w:rPr>
            </w:pPr>
            <w:r w:rsidRPr="00210A0B">
              <w:rPr>
                <w:rFonts w:ascii="Times New Roman" w:hAnsi="Times New Roman" w:cs="Times New Roman"/>
                <w:sz w:val="24"/>
                <w:szCs w:val="24"/>
              </w:rPr>
              <w:t>Администрац</w:t>
            </w:r>
            <w:r w:rsidR="00C22F97" w:rsidRPr="00210A0B">
              <w:rPr>
                <w:rFonts w:ascii="Times New Roman" w:hAnsi="Times New Roman" w:cs="Times New Roman"/>
                <w:sz w:val="24"/>
                <w:szCs w:val="24"/>
              </w:rPr>
              <w:t>ия Гаринского городского округа</w:t>
            </w:r>
          </w:p>
        </w:tc>
        <w:tc>
          <w:tcPr>
            <w:tcW w:w="870" w:type="dxa"/>
            <w:gridSpan w:val="2"/>
          </w:tcPr>
          <w:p w:rsidR="00736481" w:rsidRPr="00210A0B" w:rsidRDefault="00736481" w:rsidP="00210A0B">
            <w:pPr>
              <w:pStyle w:val="ConsPlusNormal"/>
              <w:jc w:val="both"/>
              <w:outlineLvl w:val="1"/>
              <w:rPr>
                <w:rFonts w:ascii="Times New Roman" w:hAnsi="Times New Roman" w:cs="Times New Roman"/>
                <w:sz w:val="24"/>
                <w:szCs w:val="24"/>
              </w:rPr>
            </w:pPr>
            <w:r w:rsidRPr="00210A0B">
              <w:rPr>
                <w:rFonts w:ascii="Times New Roman" w:hAnsi="Times New Roman" w:cs="Times New Roman"/>
                <w:sz w:val="24"/>
                <w:szCs w:val="24"/>
              </w:rPr>
              <w:t>-</w:t>
            </w:r>
          </w:p>
        </w:tc>
        <w:tc>
          <w:tcPr>
            <w:tcW w:w="870" w:type="dxa"/>
          </w:tcPr>
          <w:p w:rsidR="00736481" w:rsidRPr="00210A0B" w:rsidRDefault="00736481" w:rsidP="00210A0B">
            <w:pPr>
              <w:pStyle w:val="ConsPlusNormal"/>
              <w:jc w:val="both"/>
              <w:outlineLvl w:val="1"/>
              <w:rPr>
                <w:rFonts w:ascii="Times New Roman" w:hAnsi="Times New Roman" w:cs="Times New Roman"/>
                <w:sz w:val="24"/>
                <w:szCs w:val="24"/>
              </w:rPr>
            </w:pPr>
            <w:r w:rsidRPr="00210A0B">
              <w:rPr>
                <w:rFonts w:ascii="Times New Roman" w:hAnsi="Times New Roman" w:cs="Times New Roman"/>
                <w:sz w:val="24"/>
                <w:szCs w:val="24"/>
              </w:rPr>
              <w:t>-</w:t>
            </w:r>
          </w:p>
        </w:tc>
        <w:tc>
          <w:tcPr>
            <w:tcW w:w="1094" w:type="dxa"/>
          </w:tcPr>
          <w:p w:rsidR="00736481" w:rsidRPr="00210A0B" w:rsidRDefault="00736481" w:rsidP="00210A0B">
            <w:pPr>
              <w:pStyle w:val="ConsPlusNormal"/>
              <w:jc w:val="both"/>
              <w:outlineLvl w:val="1"/>
              <w:rPr>
                <w:rFonts w:ascii="Times New Roman" w:hAnsi="Times New Roman" w:cs="Times New Roman"/>
                <w:sz w:val="24"/>
                <w:szCs w:val="24"/>
              </w:rPr>
            </w:pPr>
            <w:r w:rsidRPr="00210A0B">
              <w:rPr>
                <w:rFonts w:ascii="Times New Roman" w:hAnsi="Times New Roman" w:cs="Times New Roman"/>
                <w:sz w:val="24"/>
                <w:szCs w:val="24"/>
              </w:rPr>
              <w:t>-</w:t>
            </w:r>
          </w:p>
        </w:tc>
        <w:tc>
          <w:tcPr>
            <w:tcW w:w="1358" w:type="dxa"/>
          </w:tcPr>
          <w:p w:rsidR="00736481" w:rsidRPr="00210A0B" w:rsidRDefault="00736481" w:rsidP="00210A0B">
            <w:pPr>
              <w:pStyle w:val="ConsPlusNormal"/>
              <w:jc w:val="both"/>
              <w:outlineLvl w:val="1"/>
              <w:rPr>
                <w:rFonts w:ascii="Times New Roman" w:hAnsi="Times New Roman" w:cs="Times New Roman"/>
                <w:sz w:val="24"/>
                <w:szCs w:val="24"/>
              </w:rPr>
            </w:pPr>
            <w:r w:rsidRPr="00210A0B">
              <w:rPr>
                <w:rFonts w:ascii="Times New Roman" w:hAnsi="Times New Roman" w:cs="Times New Roman"/>
                <w:sz w:val="24"/>
                <w:szCs w:val="24"/>
              </w:rPr>
              <w:t>-</w:t>
            </w:r>
          </w:p>
          <w:p w:rsidR="00736481" w:rsidRPr="00210A0B" w:rsidRDefault="00736481" w:rsidP="00210A0B">
            <w:pPr>
              <w:pStyle w:val="ConsPlusNormal"/>
              <w:jc w:val="both"/>
              <w:outlineLvl w:val="1"/>
              <w:rPr>
                <w:rFonts w:ascii="Times New Roman" w:hAnsi="Times New Roman" w:cs="Times New Roman"/>
                <w:sz w:val="24"/>
                <w:szCs w:val="24"/>
              </w:rPr>
            </w:pPr>
          </w:p>
        </w:tc>
        <w:tc>
          <w:tcPr>
            <w:tcW w:w="1194" w:type="dxa"/>
          </w:tcPr>
          <w:p w:rsidR="00736481" w:rsidRPr="00210A0B" w:rsidRDefault="00736481" w:rsidP="00210A0B">
            <w:pPr>
              <w:pStyle w:val="ConsPlusNormal"/>
              <w:jc w:val="both"/>
              <w:outlineLvl w:val="1"/>
              <w:rPr>
                <w:rFonts w:ascii="Times New Roman" w:hAnsi="Times New Roman" w:cs="Times New Roman"/>
                <w:sz w:val="24"/>
                <w:szCs w:val="24"/>
              </w:rPr>
            </w:pPr>
            <w:r w:rsidRPr="00210A0B">
              <w:rPr>
                <w:rFonts w:ascii="Times New Roman" w:hAnsi="Times New Roman" w:cs="Times New Roman"/>
                <w:sz w:val="24"/>
                <w:szCs w:val="24"/>
              </w:rPr>
              <w:t>-</w:t>
            </w:r>
          </w:p>
        </w:tc>
        <w:tc>
          <w:tcPr>
            <w:tcW w:w="1660" w:type="dxa"/>
          </w:tcPr>
          <w:p w:rsidR="00736481" w:rsidRPr="00210A0B" w:rsidRDefault="00736481" w:rsidP="00210A0B">
            <w:pPr>
              <w:pStyle w:val="ConsPlusNormal"/>
              <w:jc w:val="both"/>
              <w:outlineLvl w:val="1"/>
              <w:rPr>
                <w:rFonts w:ascii="Times New Roman" w:hAnsi="Times New Roman" w:cs="Times New Roman"/>
                <w:sz w:val="24"/>
                <w:szCs w:val="24"/>
              </w:rPr>
            </w:pPr>
          </w:p>
        </w:tc>
        <w:tc>
          <w:tcPr>
            <w:tcW w:w="2069" w:type="dxa"/>
          </w:tcPr>
          <w:p w:rsidR="00736481" w:rsidRPr="007D6FBE" w:rsidRDefault="00736481" w:rsidP="00210A0B">
            <w:pPr>
              <w:pStyle w:val="ConsPlusNormal"/>
              <w:jc w:val="both"/>
              <w:outlineLvl w:val="1"/>
              <w:rPr>
                <w:rFonts w:ascii="Times New Roman" w:hAnsi="Times New Roman" w:cs="Times New Roman"/>
                <w:sz w:val="24"/>
                <w:szCs w:val="24"/>
              </w:rPr>
            </w:pPr>
            <w:r w:rsidRPr="007D6FBE">
              <w:rPr>
                <w:rFonts w:ascii="Times New Roman" w:hAnsi="Times New Roman" w:cs="Times New Roman"/>
                <w:sz w:val="24"/>
                <w:szCs w:val="24"/>
              </w:rPr>
              <w:t>Участие в отборах на последующий год в Свердловской области</w:t>
            </w:r>
          </w:p>
        </w:tc>
      </w:tr>
      <w:tr w:rsidR="00736481" w:rsidRPr="007D6FBE" w:rsidTr="001205ED">
        <w:trPr>
          <w:trHeight w:val="1126"/>
        </w:trPr>
        <w:tc>
          <w:tcPr>
            <w:tcW w:w="709" w:type="dxa"/>
          </w:tcPr>
          <w:p w:rsidR="00736481" w:rsidRPr="00210A0B" w:rsidRDefault="00736481" w:rsidP="00210A0B">
            <w:pPr>
              <w:pStyle w:val="ConsPlusNormal"/>
              <w:jc w:val="both"/>
              <w:outlineLvl w:val="1"/>
              <w:rPr>
                <w:rFonts w:ascii="Times New Roman" w:hAnsi="Times New Roman" w:cs="Times New Roman"/>
                <w:sz w:val="24"/>
                <w:szCs w:val="24"/>
              </w:rPr>
            </w:pPr>
            <w:r w:rsidRPr="00210A0B">
              <w:rPr>
                <w:rFonts w:ascii="Times New Roman" w:hAnsi="Times New Roman" w:cs="Times New Roman"/>
                <w:sz w:val="24"/>
                <w:szCs w:val="24"/>
              </w:rPr>
              <w:t>2</w:t>
            </w:r>
          </w:p>
        </w:tc>
        <w:tc>
          <w:tcPr>
            <w:tcW w:w="2977" w:type="dxa"/>
            <w:gridSpan w:val="2"/>
          </w:tcPr>
          <w:p w:rsidR="00736481" w:rsidRPr="00210A0B" w:rsidRDefault="00736481" w:rsidP="00210A0B">
            <w:pPr>
              <w:pStyle w:val="ConsPlusNormal"/>
              <w:jc w:val="both"/>
              <w:outlineLvl w:val="1"/>
              <w:rPr>
                <w:rFonts w:ascii="Times New Roman" w:hAnsi="Times New Roman" w:cs="Times New Roman"/>
                <w:sz w:val="24"/>
                <w:szCs w:val="24"/>
              </w:rPr>
            </w:pPr>
            <w:r w:rsidRPr="00210A0B">
              <w:rPr>
                <w:rFonts w:ascii="Times New Roman" w:hAnsi="Times New Roman" w:cs="Times New Roman"/>
                <w:sz w:val="24"/>
                <w:szCs w:val="24"/>
              </w:rPr>
              <w:t>Обеспечение социальных выплат (местный бюджет)</w:t>
            </w:r>
          </w:p>
          <w:p w:rsidR="00736481" w:rsidRPr="00210A0B" w:rsidRDefault="00736481" w:rsidP="00210A0B">
            <w:pPr>
              <w:pStyle w:val="ConsPlusNormal"/>
              <w:jc w:val="both"/>
              <w:outlineLvl w:val="1"/>
              <w:rPr>
                <w:rFonts w:ascii="Times New Roman" w:hAnsi="Times New Roman" w:cs="Times New Roman"/>
                <w:sz w:val="24"/>
                <w:szCs w:val="24"/>
              </w:rPr>
            </w:pPr>
            <w:r w:rsidRPr="00210A0B">
              <w:rPr>
                <w:rFonts w:ascii="Times New Roman" w:hAnsi="Times New Roman" w:cs="Times New Roman"/>
                <w:sz w:val="24"/>
                <w:szCs w:val="24"/>
              </w:rPr>
              <w:t>- областной бюджет</w:t>
            </w:r>
          </w:p>
          <w:p w:rsidR="00736481" w:rsidRPr="00210A0B" w:rsidRDefault="00736481" w:rsidP="00210A0B">
            <w:pPr>
              <w:pStyle w:val="ConsPlusNormal"/>
              <w:jc w:val="both"/>
              <w:outlineLvl w:val="1"/>
              <w:rPr>
                <w:rFonts w:ascii="Times New Roman" w:hAnsi="Times New Roman" w:cs="Times New Roman"/>
                <w:sz w:val="24"/>
                <w:szCs w:val="24"/>
              </w:rPr>
            </w:pPr>
            <w:r w:rsidRPr="00210A0B">
              <w:rPr>
                <w:rFonts w:ascii="Times New Roman" w:hAnsi="Times New Roman" w:cs="Times New Roman"/>
                <w:sz w:val="24"/>
                <w:szCs w:val="24"/>
              </w:rPr>
              <w:t>-</w:t>
            </w:r>
            <w:r w:rsidR="00982D43" w:rsidRPr="00210A0B">
              <w:rPr>
                <w:rFonts w:ascii="Times New Roman" w:hAnsi="Times New Roman" w:cs="Times New Roman"/>
                <w:sz w:val="24"/>
                <w:szCs w:val="24"/>
              </w:rPr>
              <w:t xml:space="preserve"> </w:t>
            </w:r>
            <w:r w:rsidRPr="00210A0B">
              <w:rPr>
                <w:rFonts w:ascii="Times New Roman" w:hAnsi="Times New Roman" w:cs="Times New Roman"/>
                <w:sz w:val="24"/>
                <w:szCs w:val="24"/>
              </w:rPr>
              <w:t>местный бюджет</w:t>
            </w:r>
          </w:p>
        </w:tc>
        <w:tc>
          <w:tcPr>
            <w:tcW w:w="1701" w:type="dxa"/>
            <w:gridSpan w:val="3"/>
          </w:tcPr>
          <w:p w:rsidR="00736481" w:rsidRPr="00210A0B" w:rsidRDefault="00736481" w:rsidP="00210A0B">
            <w:pPr>
              <w:pStyle w:val="ConsPlusNormal"/>
              <w:jc w:val="both"/>
              <w:outlineLvl w:val="1"/>
              <w:rPr>
                <w:rFonts w:ascii="Times New Roman" w:hAnsi="Times New Roman" w:cs="Times New Roman"/>
                <w:sz w:val="24"/>
                <w:szCs w:val="24"/>
              </w:rPr>
            </w:pPr>
            <w:r w:rsidRPr="00210A0B">
              <w:rPr>
                <w:rFonts w:ascii="Times New Roman" w:hAnsi="Times New Roman" w:cs="Times New Roman"/>
                <w:sz w:val="24"/>
                <w:szCs w:val="24"/>
              </w:rPr>
              <w:t>Администрация Гаринского городского округа</w:t>
            </w:r>
          </w:p>
        </w:tc>
        <w:tc>
          <w:tcPr>
            <w:tcW w:w="870" w:type="dxa"/>
            <w:gridSpan w:val="2"/>
          </w:tcPr>
          <w:p w:rsidR="00736481" w:rsidRPr="00210A0B" w:rsidRDefault="00736481" w:rsidP="00210A0B">
            <w:pPr>
              <w:pStyle w:val="ConsPlusNormal"/>
              <w:jc w:val="both"/>
              <w:outlineLvl w:val="1"/>
              <w:rPr>
                <w:rFonts w:ascii="Times New Roman" w:hAnsi="Times New Roman" w:cs="Times New Roman"/>
                <w:sz w:val="24"/>
                <w:szCs w:val="24"/>
              </w:rPr>
            </w:pPr>
          </w:p>
          <w:p w:rsidR="00982D43" w:rsidRPr="00210A0B" w:rsidRDefault="00982D43" w:rsidP="00210A0B">
            <w:pPr>
              <w:pStyle w:val="ConsPlusNormal"/>
              <w:jc w:val="both"/>
              <w:outlineLvl w:val="1"/>
              <w:rPr>
                <w:rFonts w:ascii="Times New Roman" w:hAnsi="Times New Roman" w:cs="Times New Roman"/>
                <w:sz w:val="24"/>
                <w:szCs w:val="24"/>
              </w:rPr>
            </w:pPr>
          </w:p>
          <w:p w:rsidR="00736481" w:rsidRPr="00210A0B" w:rsidRDefault="00736481" w:rsidP="00210A0B">
            <w:pPr>
              <w:pStyle w:val="ConsPlusNormal"/>
              <w:jc w:val="both"/>
              <w:outlineLvl w:val="1"/>
              <w:rPr>
                <w:rFonts w:ascii="Times New Roman" w:hAnsi="Times New Roman" w:cs="Times New Roman"/>
                <w:sz w:val="24"/>
                <w:szCs w:val="24"/>
              </w:rPr>
            </w:pPr>
            <w:r w:rsidRPr="00210A0B">
              <w:rPr>
                <w:rFonts w:ascii="Times New Roman" w:hAnsi="Times New Roman" w:cs="Times New Roman"/>
                <w:sz w:val="24"/>
                <w:szCs w:val="24"/>
                <w:lang w:val="en-US"/>
              </w:rPr>
              <w:t>0</w:t>
            </w:r>
          </w:p>
          <w:p w:rsidR="00736481" w:rsidRPr="00210A0B" w:rsidRDefault="00736481" w:rsidP="00210A0B">
            <w:pPr>
              <w:pStyle w:val="ConsPlusNormal"/>
              <w:jc w:val="both"/>
              <w:outlineLvl w:val="1"/>
              <w:rPr>
                <w:rFonts w:ascii="Times New Roman" w:hAnsi="Times New Roman" w:cs="Times New Roman"/>
                <w:sz w:val="24"/>
                <w:szCs w:val="24"/>
              </w:rPr>
            </w:pPr>
            <w:r w:rsidRPr="00210A0B">
              <w:rPr>
                <w:rFonts w:ascii="Times New Roman" w:hAnsi="Times New Roman" w:cs="Times New Roman"/>
                <w:sz w:val="24"/>
                <w:szCs w:val="24"/>
                <w:lang w:val="en-US"/>
              </w:rPr>
              <w:t>0</w:t>
            </w:r>
          </w:p>
        </w:tc>
        <w:tc>
          <w:tcPr>
            <w:tcW w:w="870" w:type="dxa"/>
          </w:tcPr>
          <w:p w:rsidR="00736481" w:rsidRPr="00210A0B" w:rsidRDefault="00736481" w:rsidP="00210A0B">
            <w:pPr>
              <w:pStyle w:val="ConsPlusNormal"/>
              <w:jc w:val="both"/>
              <w:outlineLvl w:val="1"/>
              <w:rPr>
                <w:rFonts w:ascii="Times New Roman" w:hAnsi="Times New Roman" w:cs="Times New Roman"/>
                <w:sz w:val="24"/>
                <w:szCs w:val="24"/>
              </w:rPr>
            </w:pPr>
          </w:p>
          <w:p w:rsidR="00982D43" w:rsidRPr="00210A0B" w:rsidRDefault="00982D43" w:rsidP="00210A0B">
            <w:pPr>
              <w:pStyle w:val="ConsPlusNormal"/>
              <w:jc w:val="both"/>
              <w:outlineLvl w:val="1"/>
              <w:rPr>
                <w:rFonts w:ascii="Times New Roman" w:hAnsi="Times New Roman" w:cs="Times New Roman"/>
                <w:sz w:val="24"/>
                <w:szCs w:val="24"/>
              </w:rPr>
            </w:pPr>
          </w:p>
          <w:p w:rsidR="00736481" w:rsidRPr="00210A0B" w:rsidRDefault="00736481" w:rsidP="00210A0B">
            <w:pPr>
              <w:pStyle w:val="ConsPlusNormal"/>
              <w:jc w:val="both"/>
              <w:outlineLvl w:val="1"/>
              <w:rPr>
                <w:rFonts w:ascii="Times New Roman" w:hAnsi="Times New Roman" w:cs="Times New Roman"/>
                <w:sz w:val="24"/>
                <w:szCs w:val="24"/>
              </w:rPr>
            </w:pPr>
            <w:r w:rsidRPr="00210A0B">
              <w:rPr>
                <w:rFonts w:ascii="Times New Roman" w:hAnsi="Times New Roman" w:cs="Times New Roman"/>
                <w:sz w:val="24"/>
                <w:szCs w:val="24"/>
                <w:lang w:val="en-US"/>
              </w:rPr>
              <w:t>0</w:t>
            </w:r>
          </w:p>
          <w:p w:rsidR="00736481" w:rsidRPr="00210A0B" w:rsidRDefault="00736481" w:rsidP="00210A0B">
            <w:pPr>
              <w:pStyle w:val="ConsPlusNormal"/>
              <w:jc w:val="both"/>
              <w:outlineLvl w:val="1"/>
              <w:rPr>
                <w:rFonts w:ascii="Times New Roman" w:hAnsi="Times New Roman" w:cs="Times New Roman"/>
                <w:sz w:val="24"/>
                <w:szCs w:val="24"/>
                <w:lang w:val="en-US"/>
              </w:rPr>
            </w:pPr>
            <w:r w:rsidRPr="00210A0B">
              <w:rPr>
                <w:rFonts w:ascii="Times New Roman" w:hAnsi="Times New Roman" w:cs="Times New Roman"/>
                <w:sz w:val="24"/>
                <w:szCs w:val="24"/>
                <w:lang w:val="en-US"/>
              </w:rPr>
              <w:t>0</w:t>
            </w:r>
          </w:p>
        </w:tc>
        <w:tc>
          <w:tcPr>
            <w:tcW w:w="1094" w:type="dxa"/>
          </w:tcPr>
          <w:p w:rsidR="00736481" w:rsidRPr="00210A0B" w:rsidRDefault="00736481" w:rsidP="00210A0B">
            <w:pPr>
              <w:pStyle w:val="ConsPlusNormal"/>
              <w:jc w:val="both"/>
              <w:outlineLvl w:val="1"/>
              <w:rPr>
                <w:rFonts w:ascii="Times New Roman" w:hAnsi="Times New Roman" w:cs="Times New Roman"/>
                <w:sz w:val="24"/>
                <w:szCs w:val="24"/>
                <w:lang w:val="en-US"/>
              </w:rPr>
            </w:pPr>
          </w:p>
          <w:p w:rsidR="00736481" w:rsidRPr="00210A0B" w:rsidRDefault="00736481" w:rsidP="00210A0B">
            <w:pPr>
              <w:pStyle w:val="ConsPlusNormal"/>
              <w:jc w:val="both"/>
              <w:outlineLvl w:val="1"/>
              <w:rPr>
                <w:rFonts w:ascii="Times New Roman" w:hAnsi="Times New Roman" w:cs="Times New Roman"/>
                <w:sz w:val="24"/>
                <w:szCs w:val="24"/>
              </w:rPr>
            </w:pPr>
          </w:p>
          <w:p w:rsidR="00736481" w:rsidRPr="00210A0B" w:rsidRDefault="00EC636A" w:rsidP="00210A0B">
            <w:pPr>
              <w:pStyle w:val="ConsPlusNormal"/>
              <w:jc w:val="both"/>
              <w:outlineLvl w:val="1"/>
              <w:rPr>
                <w:rFonts w:ascii="Times New Roman" w:hAnsi="Times New Roman" w:cs="Times New Roman"/>
                <w:sz w:val="24"/>
                <w:szCs w:val="24"/>
              </w:rPr>
            </w:pPr>
            <w:r w:rsidRPr="00210A0B">
              <w:rPr>
                <w:rFonts w:ascii="Times New Roman" w:hAnsi="Times New Roman" w:cs="Times New Roman"/>
                <w:sz w:val="24"/>
                <w:szCs w:val="24"/>
              </w:rPr>
              <w:t>233,500</w:t>
            </w:r>
          </w:p>
          <w:p w:rsidR="00736481" w:rsidRPr="00210A0B" w:rsidRDefault="00EC636A" w:rsidP="00210A0B">
            <w:pPr>
              <w:pStyle w:val="ConsPlusNormal"/>
              <w:jc w:val="both"/>
              <w:outlineLvl w:val="1"/>
              <w:rPr>
                <w:rFonts w:ascii="Times New Roman" w:hAnsi="Times New Roman" w:cs="Times New Roman"/>
                <w:sz w:val="24"/>
                <w:szCs w:val="24"/>
              </w:rPr>
            </w:pPr>
            <w:r w:rsidRPr="00210A0B">
              <w:rPr>
                <w:rFonts w:ascii="Times New Roman" w:hAnsi="Times New Roman" w:cs="Times New Roman"/>
                <w:sz w:val="24"/>
                <w:szCs w:val="24"/>
              </w:rPr>
              <w:t>608,900</w:t>
            </w:r>
          </w:p>
        </w:tc>
        <w:tc>
          <w:tcPr>
            <w:tcW w:w="1358" w:type="dxa"/>
          </w:tcPr>
          <w:p w:rsidR="00736481" w:rsidRPr="00210A0B" w:rsidRDefault="00736481" w:rsidP="00210A0B">
            <w:pPr>
              <w:pStyle w:val="ConsPlusNormal"/>
              <w:jc w:val="both"/>
              <w:outlineLvl w:val="1"/>
              <w:rPr>
                <w:rFonts w:ascii="Times New Roman" w:hAnsi="Times New Roman" w:cs="Times New Roman"/>
                <w:sz w:val="24"/>
                <w:szCs w:val="24"/>
              </w:rPr>
            </w:pPr>
          </w:p>
          <w:p w:rsidR="006816A4" w:rsidRPr="00210A0B" w:rsidRDefault="006816A4" w:rsidP="00210A0B">
            <w:pPr>
              <w:pStyle w:val="ConsPlusNormal"/>
              <w:jc w:val="both"/>
              <w:outlineLvl w:val="1"/>
              <w:rPr>
                <w:rFonts w:ascii="Times New Roman" w:hAnsi="Times New Roman" w:cs="Times New Roman"/>
                <w:sz w:val="24"/>
                <w:szCs w:val="24"/>
              </w:rPr>
            </w:pPr>
          </w:p>
          <w:p w:rsidR="006816A4" w:rsidRPr="00210A0B" w:rsidRDefault="006816A4" w:rsidP="00210A0B">
            <w:pPr>
              <w:pStyle w:val="ConsPlusNormal"/>
              <w:jc w:val="both"/>
              <w:outlineLvl w:val="1"/>
              <w:rPr>
                <w:rFonts w:ascii="Times New Roman" w:hAnsi="Times New Roman" w:cs="Times New Roman"/>
                <w:sz w:val="24"/>
                <w:szCs w:val="24"/>
              </w:rPr>
            </w:pPr>
            <w:r w:rsidRPr="00210A0B">
              <w:rPr>
                <w:rFonts w:ascii="Times New Roman" w:hAnsi="Times New Roman" w:cs="Times New Roman"/>
                <w:sz w:val="24"/>
                <w:szCs w:val="24"/>
              </w:rPr>
              <w:t>442,300</w:t>
            </w:r>
          </w:p>
          <w:p w:rsidR="00736481" w:rsidRPr="00210A0B" w:rsidRDefault="001205ED" w:rsidP="00210A0B">
            <w:pPr>
              <w:pStyle w:val="ConsPlusNormal"/>
              <w:jc w:val="both"/>
              <w:outlineLvl w:val="1"/>
              <w:rPr>
                <w:rFonts w:ascii="Times New Roman" w:hAnsi="Times New Roman" w:cs="Times New Roman"/>
                <w:sz w:val="24"/>
                <w:szCs w:val="24"/>
              </w:rPr>
            </w:pPr>
            <w:r w:rsidRPr="00210A0B">
              <w:rPr>
                <w:rFonts w:ascii="Times New Roman" w:hAnsi="Times New Roman" w:cs="Times New Roman"/>
                <w:sz w:val="24"/>
                <w:szCs w:val="24"/>
              </w:rPr>
              <w:t>443,780</w:t>
            </w:r>
          </w:p>
        </w:tc>
        <w:tc>
          <w:tcPr>
            <w:tcW w:w="1194" w:type="dxa"/>
          </w:tcPr>
          <w:p w:rsidR="00736481" w:rsidRPr="00210A0B" w:rsidRDefault="00736481" w:rsidP="00210A0B">
            <w:pPr>
              <w:pStyle w:val="ConsPlusNormal"/>
              <w:jc w:val="both"/>
              <w:outlineLvl w:val="1"/>
              <w:rPr>
                <w:rFonts w:ascii="Times New Roman" w:hAnsi="Times New Roman" w:cs="Times New Roman"/>
                <w:sz w:val="24"/>
                <w:szCs w:val="24"/>
              </w:rPr>
            </w:pPr>
          </w:p>
          <w:p w:rsidR="00736481" w:rsidRPr="00210A0B" w:rsidRDefault="00736481" w:rsidP="00210A0B">
            <w:pPr>
              <w:pStyle w:val="ConsPlusNormal"/>
              <w:jc w:val="both"/>
              <w:outlineLvl w:val="1"/>
              <w:rPr>
                <w:rFonts w:ascii="Times New Roman" w:hAnsi="Times New Roman" w:cs="Times New Roman"/>
                <w:sz w:val="24"/>
                <w:szCs w:val="24"/>
              </w:rPr>
            </w:pPr>
          </w:p>
          <w:p w:rsidR="00736481" w:rsidRPr="00210A0B" w:rsidRDefault="00EC636A" w:rsidP="00210A0B">
            <w:pPr>
              <w:pStyle w:val="ConsPlusNormal"/>
              <w:jc w:val="both"/>
              <w:outlineLvl w:val="1"/>
              <w:rPr>
                <w:rFonts w:ascii="Times New Roman" w:hAnsi="Times New Roman" w:cs="Times New Roman"/>
                <w:sz w:val="24"/>
                <w:szCs w:val="24"/>
              </w:rPr>
            </w:pPr>
            <w:r w:rsidRPr="00210A0B">
              <w:rPr>
                <w:rFonts w:ascii="Times New Roman" w:hAnsi="Times New Roman" w:cs="Times New Roman"/>
                <w:sz w:val="24"/>
                <w:szCs w:val="24"/>
              </w:rPr>
              <w:t>675,8</w:t>
            </w:r>
            <w:r w:rsidR="001205ED" w:rsidRPr="00210A0B">
              <w:rPr>
                <w:rFonts w:ascii="Times New Roman" w:hAnsi="Times New Roman" w:cs="Times New Roman"/>
                <w:sz w:val="24"/>
                <w:szCs w:val="24"/>
              </w:rPr>
              <w:t>00</w:t>
            </w:r>
          </w:p>
          <w:p w:rsidR="00736481" w:rsidRPr="00210A0B" w:rsidRDefault="00EC636A" w:rsidP="00210A0B">
            <w:pPr>
              <w:pStyle w:val="ConsPlusNormal"/>
              <w:jc w:val="both"/>
              <w:outlineLvl w:val="1"/>
              <w:rPr>
                <w:rFonts w:ascii="Times New Roman" w:hAnsi="Times New Roman" w:cs="Times New Roman"/>
                <w:sz w:val="24"/>
                <w:szCs w:val="24"/>
              </w:rPr>
            </w:pPr>
            <w:r w:rsidRPr="00210A0B">
              <w:rPr>
                <w:rFonts w:ascii="Times New Roman" w:hAnsi="Times New Roman" w:cs="Times New Roman"/>
                <w:sz w:val="24"/>
                <w:szCs w:val="24"/>
              </w:rPr>
              <w:t>1052,68</w:t>
            </w:r>
            <w:r w:rsidR="001205ED" w:rsidRPr="00210A0B">
              <w:rPr>
                <w:rFonts w:ascii="Times New Roman" w:hAnsi="Times New Roman" w:cs="Times New Roman"/>
                <w:sz w:val="24"/>
                <w:szCs w:val="24"/>
              </w:rPr>
              <w:t>0</w:t>
            </w:r>
          </w:p>
        </w:tc>
        <w:tc>
          <w:tcPr>
            <w:tcW w:w="1660" w:type="dxa"/>
          </w:tcPr>
          <w:p w:rsidR="00736481" w:rsidRPr="00210A0B" w:rsidRDefault="00736481" w:rsidP="00210A0B">
            <w:pPr>
              <w:pStyle w:val="ConsPlusNormal"/>
              <w:jc w:val="both"/>
              <w:outlineLvl w:val="1"/>
              <w:rPr>
                <w:rFonts w:ascii="Times New Roman" w:hAnsi="Times New Roman" w:cs="Times New Roman"/>
                <w:sz w:val="24"/>
                <w:szCs w:val="24"/>
              </w:rPr>
            </w:pPr>
            <w:r w:rsidRPr="00210A0B">
              <w:rPr>
                <w:rFonts w:ascii="Times New Roman" w:hAnsi="Times New Roman" w:cs="Times New Roman"/>
                <w:sz w:val="24"/>
                <w:szCs w:val="24"/>
              </w:rPr>
              <w:t>Выдача социальных выплат</w:t>
            </w:r>
          </w:p>
        </w:tc>
        <w:tc>
          <w:tcPr>
            <w:tcW w:w="2069" w:type="dxa"/>
          </w:tcPr>
          <w:p w:rsidR="00736481" w:rsidRPr="007D6FBE" w:rsidRDefault="00736481" w:rsidP="00210A0B">
            <w:pPr>
              <w:pStyle w:val="ConsPlusNormal"/>
              <w:jc w:val="both"/>
              <w:outlineLvl w:val="1"/>
              <w:rPr>
                <w:rFonts w:ascii="Times New Roman" w:hAnsi="Times New Roman" w:cs="Times New Roman"/>
                <w:sz w:val="24"/>
                <w:szCs w:val="24"/>
              </w:rPr>
            </w:pPr>
            <w:r>
              <w:rPr>
                <w:rFonts w:ascii="Times New Roman" w:hAnsi="Times New Roman" w:cs="Times New Roman"/>
                <w:sz w:val="24"/>
                <w:szCs w:val="24"/>
              </w:rPr>
              <w:t xml:space="preserve">Обеспечение жильем около 5 </w:t>
            </w:r>
            <w:r w:rsidRPr="007D6FBE">
              <w:rPr>
                <w:rFonts w:ascii="Times New Roman" w:hAnsi="Times New Roman" w:cs="Times New Roman"/>
                <w:sz w:val="24"/>
                <w:szCs w:val="24"/>
              </w:rPr>
              <w:t>молодых семей, нуждающихся в улучшении жилищных условий</w:t>
            </w:r>
          </w:p>
        </w:tc>
      </w:tr>
      <w:tr w:rsidR="00736481" w:rsidRPr="007D6FBE" w:rsidTr="001205ED">
        <w:tc>
          <w:tcPr>
            <w:tcW w:w="709" w:type="dxa"/>
          </w:tcPr>
          <w:p w:rsidR="00736481" w:rsidRPr="00210A0B" w:rsidRDefault="00736481" w:rsidP="00210A0B">
            <w:pPr>
              <w:pStyle w:val="ConsPlusNormal"/>
              <w:jc w:val="both"/>
              <w:outlineLvl w:val="1"/>
              <w:rPr>
                <w:rFonts w:ascii="Times New Roman" w:hAnsi="Times New Roman" w:cs="Times New Roman"/>
                <w:sz w:val="24"/>
                <w:szCs w:val="24"/>
              </w:rPr>
            </w:pPr>
            <w:r w:rsidRPr="00210A0B">
              <w:rPr>
                <w:rFonts w:ascii="Times New Roman" w:hAnsi="Times New Roman" w:cs="Times New Roman"/>
                <w:sz w:val="24"/>
                <w:szCs w:val="24"/>
              </w:rPr>
              <w:t>3</w:t>
            </w:r>
          </w:p>
        </w:tc>
        <w:tc>
          <w:tcPr>
            <w:tcW w:w="2977" w:type="dxa"/>
            <w:gridSpan w:val="2"/>
          </w:tcPr>
          <w:p w:rsidR="00736481" w:rsidRPr="00210A0B" w:rsidRDefault="00736481" w:rsidP="00210A0B">
            <w:pPr>
              <w:pStyle w:val="ConsPlusNormal"/>
              <w:jc w:val="both"/>
              <w:outlineLvl w:val="1"/>
              <w:rPr>
                <w:rFonts w:ascii="Times New Roman" w:hAnsi="Times New Roman" w:cs="Times New Roman"/>
                <w:sz w:val="24"/>
                <w:szCs w:val="24"/>
              </w:rPr>
            </w:pPr>
            <w:r w:rsidRPr="00210A0B">
              <w:rPr>
                <w:rFonts w:ascii="Times New Roman" w:hAnsi="Times New Roman" w:cs="Times New Roman"/>
                <w:sz w:val="24"/>
                <w:szCs w:val="24"/>
              </w:rPr>
              <w:t xml:space="preserve">Расчет и определение ежегодного объема </w:t>
            </w:r>
            <w:r w:rsidRPr="00210A0B">
              <w:rPr>
                <w:rFonts w:ascii="Times New Roman" w:hAnsi="Times New Roman" w:cs="Times New Roman"/>
                <w:sz w:val="24"/>
                <w:szCs w:val="24"/>
              </w:rPr>
              <w:lastRenderedPageBreak/>
              <w:t>средств, выделенных из местного бюджета на реализацию мероприятий программы</w:t>
            </w:r>
          </w:p>
        </w:tc>
        <w:tc>
          <w:tcPr>
            <w:tcW w:w="1701" w:type="dxa"/>
            <w:gridSpan w:val="3"/>
          </w:tcPr>
          <w:p w:rsidR="00736481" w:rsidRPr="00210A0B" w:rsidRDefault="00736481" w:rsidP="00210A0B">
            <w:pPr>
              <w:pStyle w:val="ConsPlusNormal"/>
              <w:jc w:val="both"/>
              <w:outlineLvl w:val="1"/>
              <w:rPr>
                <w:rFonts w:ascii="Times New Roman" w:hAnsi="Times New Roman" w:cs="Times New Roman"/>
                <w:sz w:val="24"/>
                <w:szCs w:val="24"/>
              </w:rPr>
            </w:pPr>
            <w:r w:rsidRPr="00210A0B">
              <w:rPr>
                <w:rFonts w:ascii="Times New Roman" w:hAnsi="Times New Roman" w:cs="Times New Roman"/>
                <w:sz w:val="24"/>
                <w:szCs w:val="24"/>
              </w:rPr>
              <w:lastRenderedPageBreak/>
              <w:t xml:space="preserve">Администрация Гаринского </w:t>
            </w:r>
            <w:r w:rsidRPr="00210A0B">
              <w:rPr>
                <w:rFonts w:ascii="Times New Roman" w:hAnsi="Times New Roman" w:cs="Times New Roman"/>
                <w:sz w:val="24"/>
                <w:szCs w:val="24"/>
              </w:rPr>
              <w:lastRenderedPageBreak/>
              <w:t>городского округа</w:t>
            </w:r>
          </w:p>
        </w:tc>
        <w:tc>
          <w:tcPr>
            <w:tcW w:w="870" w:type="dxa"/>
            <w:gridSpan w:val="2"/>
          </w:tcPr>
          <w:p w:rsidR="00736481" w:rsidRPr="00210A0B" w:rsidRDefault="00736481" w:rsidP="00210A0B">
            <w:pPr>
              <w:pStyle w:val="ConsPlusNormal"/>
              <w:jc w:val="both"/>
              <w:outlineLvl w:val="1"/>
              <w:rPr>
                <w:rFonts w:ascii="Times New Roman" w:hAnsi="Times New Roman" w:cs="Times New Roman"/>
                <w:sz w:val="24"/>
                <w:szCs w:val="24"/>
              </w:rPr>
            </w:pPr>
            <w:r w:rsidRPr="00210A0B">
              <w:rPr>
                <w:rFonts w:ascii="Times New Roman" w:hAnsi="Times New Roman" w:cs="Times New Roman"/>
                <w:sz w:val="24"/>
                <w:szCs w:val="24"/>
              </w:rPr>
              <w:lastRenderedPageBreak/>
              <w:t>-</w:t>
            </w:r>
          </w:p>
        </w:tc>
        <w:tc>
          <w:tcPr>
            <w:tcW w:w="870" w:type="dxa"/>
          </w:tcPr>
          <w:p w:rsidR="00736481" w:rsidRPr="00210A0B" w:rsidRDefault="00736481" w:rsidP="00210A0B">
            <w:pPr>
              <w:pStyle w:val="ConsPlusNormal"/>
              <w:jc w:val="both"/>
              <w:outlineLvl w:val="1"/>
              <w:rPr>
                <w:rFonts w:ascii="Times New Roman" w:hAnsi="Times New Roman" w:cs="Times New Roman"/>
                <w:sz w:val="24"/>
                <w:szCs w:val="24"/>
              </w:rPr>
            </w:pPr>
            <w:r w:rsidRPr="00210A0B">
              <w:rPr>
                <w:rFonts w:ascii="Times New Roman" w:hAnsi="Times New Roman" w:cs="Times New Roman"/>
                <w:sz w:val="24"/>
                <w:szCs w:val="24"/>
              </w:rPr>
              <w:t>-</w:t>
            </w:r>
          </w:p>
        </w:tc>
        <w:tc>
          <w:tcPr>
            <w:tcW w:w="1094" w:type="dxa"/>
          </w:tcPr>
          <w:p w:rsidR="00736481" w:rsidRPr="00210A0B" w:rsidRDefault="00736481" w:rsidP="00210A0B">
            <w:pPr>
              <w:pStyle w:val="ConsPlusNormal"/>
              <w:jc w:val="both"/>
              <w:outlineLvl w:val="1"/>
              <w:rPr>
                <w:rFonts w:ascii="Times New Roman" w:hAnsi="Times New Roman" w:cs="Times New Roman"/>
                <w:sz w:val="24"/>
                <w:szCs w:val="24"/>
              </w:rPr>
            </w:pPr>
            <w:r w:rsidRPr="00210A0B">
              <w:rPr>
                <w:rFonts w:ascii="Times New Roman" w:hAnsi="Times New Roman" w:cs="Times New Roman"/>
                <w:sz w:val="24"/>
                <w:szCs w:val="24"/>
              </w:rPr>
              <w:t>-</w:t>
            </w:r>
          </w:p>
        </w:tc>
        <w:tc>
          <w:tcPr>
            <w:tcW w:w="1358" w:type="dxa"/>
          </w:tcPr>
          <w:p w:rsidR="00736481" w:rsidRPr="00210A0B" w:rsidRDefault="00736481" w:rsidP="00210A0B">
            <w:pPr>
              <w:pStyle w:val="ConsPlusNormal"/>
              <w:jc w:val="both"/>
              <w:outlineLvl w:val="1"/>
              <w:rPr>
                <w:rFonts w:ascii="Times New Roman" w:hAnsi="Times New Roman" w:cs="Times New Roman"/>
                <w:sz w:val="24"/>
                <w:szCs w:val="24"/>
              </w:rPr>
            </w:pPr>
            <w:r w:rsidRPr="00210A0B">
              <w:rPr>
                <w:rFonts w:ascii="Times New Roman" w:hAnsi="Times New Roman" w:cs="Times New Roman"/>
                <w:sz w:val="24"/>
                <w:szCs w:val="24"/>
              </w:rPr>
              <w:t>-</w:t>
            </w:r>
          </w:p>
        </w:tc>
        <w:tc>
          <w:tcPr>
            <w:tcW w:w="1194" w:type="dxa"/>
          </w:tcPr>
          <w:p w:rsidR="00736481" w:rsidRPr="00210A0B" w:rsidRDefault="00736481" w:rsidP="00210A0B">
            <w:pPr>
              <w:pStyle w:val="ConsPlusNormal"/>
              <w:jc w:val="both"/>
              <w:outlineLvl w:val="1"/>
              <w:rPr>
                <w:rFonts w:ascii="Times New Roman" w:hAnsi="Times New Roman" w:cs="Times New Roman"/>
                <w:sz w:val="24"/>
                <w:szCs w:val="24"/>
              </w:rPr>
            </w:pPr>
            <w:r w:rsidRPr="00210A0B">
              <w:rPr>
                <w:rFonts w:ascii="Times New Roman" w:hAnsi="Times New Roman" w:cs="Times New Roman"/>
                <w:sz w:val="24"/>
                <w:szCs w:val="24"/>
              </w:rPr>
              <w:t>-</w:t>
            </w:r>
          </w:p>
        </w:tc>
        <w:tc>
          <w:tcPr>
            <w:tcW w:w="1660" w:type="dxa"/>
          </w:tcPr>
          <w:p w:rsidR="00736481" w:rsidRPr="00210A0B" w:rsidRDefault="00736481" w:rsidP="00210A0B">
            <w:pPr>
              <w:pStyle w:val="ConsPlusNormal"/>
              <w:jc w:val="both"/>
              <w:outlineLvl w:val="1"/>
              <w:rPr>
                <w:rFonts w:ascii="Times New Roman" w:hAnsi="Times New Roman" w:cs="Times New Roman"/>
                <w:sz w:val="24"/>
                <w:szCs w:val="24"/>
              </w:rPr>
            </w:pPr>
          </w:p>
        </w:tc>
        <w:tc>
          <w:tcPr>
            <w:tcW w:w="2069" w:type="dxa"/>
          </w:tcPr>
          <w:p w:rsidR="00736481" w:rsidRPr="007D6FBE" w:rsidRDefault="00736481" w:rsidP="00210A0B">
            <w:pPr>
              <w:pStyle w:val="ConsPlusNormal"/>
              <w:jc w:val="both"/>
              <w:outlineLvl w:val="1"/>
              <w:rPr>
                <w:rFonts w:ascii="Times New Roman" w:hAnsi="Times New Roman" w:cs="Times New Roman"/>
                <w:sz w:val="24"/>
                <w:szCs w:val="24"/>
              </w:rPr>
            </w:pPr>
            <w:r w:rsidRPr="007D6FBE">
              <w:rPr>
                <w:rFonts w:ascii="Times New Roman" w:hAnsi="Times New Roman" w:cs="Times New Roman"/>
                <w:sz w:val="24"/>
                <w:szCs w:val="24"/>
              </w:rPr>
              <w:t xml:space="preserve">Выполнение программы по </w:t>
            </w:r>
            <w:r w:rsidRPr="007D6FBE">
              <w:rPr>
                <w:rFonts w:ascii="Times New Roman" w:hAnsi="Times New Roman" w:cs="Times New Roman"/>
                <w:sz w:val="24"/>
                <w:szCs w:val="24"/>
              </w:rPr>
              <w:lastRenderedPageBreak/>
              <w:t>количеству социальных выплат, выданных молодым семьям</w:t>
            </w:r>
          </w:p>
        </w:tc>
      </w:tr>
      <w:tr w:rsidR="00736481" w:rsidRPr="007D6FBE" w:rsidTr="001205ED">
        <w:tc>
          <w:tcPr>
            <w:tcW w:w="709" w:type="dxa"/>
          </w:tcPr>
          <w:p w:rsidR="00736481" w:rsidRPr="00210A0B" w:rsidRDefault="00736481" w:rsidP="00210A0B">
            <w:pPr>
              <w:pStyle w:val="ConsPlusNormal"/>
              <w:jc w:val="both"/>
              <w:outlineLvl w:val="1"/>
              <w:rPr>
                <w:rFonts w:ascii="Times New Roman" w:hAnsi="Times New Roman" w:cs="Times New Roman"/>
                <w:sz w:val="24"/>
                <w:szCs w:val="24"/>
              </w:rPr>
            </w:pPr>
          </w:p>
        </w:tc>
        <w:tc>
          <w:tcPr>
            <w:tcW w:w="4678" w:type="dxa"/>
            <w:gridSpan w:val="5"/>
          </w:tcPr>
          <w:p w:rsidR="00736481" w:rsidRPr="00210A0B" w:rsidRDefault="00982D43" w:rsidP="00210A0B">
            <w:pPr>
              <w:pStyle w:val="ConsPlusNormal"/>
              <w:jc w:val="both"/>
              <w:outlineLvl w:val="1"/>
              <w:rPr>
                <w:rFonts w:ascii="Times New Roman" w:hAnsi="Times New Roman" w:cs="Times New Roman"/>
                <w:sz w:val="24"/>
                <w:szCs w:val="24"/>
              </w:rPr>
            </w:pPr>
            <w:r w:rsidRPr="00210A0B">
              <w:rPr>
                <w:rFonts w:ascii="Times New Roman" w:hAnsi="Times New Roman" w:cs="Times New Roman"/>
                <w:sz w:val="24"/>
                <w:szCs w:val="24"/>
              </w:rPr>
              <w:t>Финансирование по задаче № 1</w:t>
            </w:r>
          </w:p>
          <w:p w:rsidR="00736481" w:rsidRPr="00210A0B" w:rsidRDefault="00736481" w:rsidP="00210A0B">
            <w:pPr>
              <w:pStyle w:val="ConsPlusNormal"/>
              <w:jc w:val="both"/>
              <w:outlineLvl w:val="1"/>
              <w:rPr>
                <w:rFonts w:ascii="Times New Roman" w:hAnsi="Times New Roman" w:cs="Times New Roman"/>
                <w:sz w:val="24"/>
                <w:szCs w:val="24"/>
              </w:rPr>
            </w:pPr>
            <w:r w:rsidRPr="00210A0B">
              <w:rPr>
                <w:rFonts w:ascii="Times New Roman" w:hAnsi="Times New Roman" w:cs="Times New Roman"/>
                <w:sz w:val="24"/>
                <w:szCs w:val="24"/>
              </w:rPr>
              <w:t>В том числе:</w:t>
            </w:r>
          </w:p>
          <w:p w:rsidR="00736481" w:rsidRPr="00210A0B" w:rsidRDefault="00736481" w:rsidP="00210A0B">
            <w:pPr>
              <w:pStyle w:val="ConsPlusNormal"/>
              <w:jc w:val="both"/>
              <w:outlineLvl w:val="1"/>
              <w:rPr>
                <w:rFonts w:ascii="Times New Roman" w:hAnsi="Times New Roman" w:cs="Times New Roman"/>
                <w:sz w:val="24"/>
                <w:szCs w:val="24"/>
              </w:rPr>
            </w:pPr>
            <w:r w:rsidRPr="00210A0B">
              <w:rPr>
                <w:rFonts w:ascii="Times New Roman" w:hAnsi="Times New Roman" w:cs="Times New Roman"/>
                <w:sz w:val="24"/>
                <w:szCs w:val="24"/>
              </w:rPr>
              <w:t>-областной бюджет</w:t>
            </w:r>
          </w:p>
          <w:p w:rsidR="00736481" w:rsidRPr="00210A0B" w:rsidRDefault="00736481" w:rsidP="00210A0B">
            <w:pPr>
              <w:pStyle w:val="ConsPlusNormal"/>
              <w:jc w:val="both"/>
              <w:outlineLvl w:val="1"/>
              <w:rPr>
                <w:rFonts w:ascii="Times New Roman" w:hAnsi="Times New Roman" w:cs="Times New Roman"/>
                <w:sz w:val="24"/>
                <w:szCs w:val="24"/>
              </w:rPr>
            </w:pPr>
            <w:r w:rsidRPr="00210A0B">
              <w:rPr>
                <w:rFonts w:ascii="Times New Roman" w:hAnsi="Times New Roman" w:cs="Times New Roman"/>
                <w:sz w:val="24"/>
                <w:szCs w:val="24"/>
              </w:rPr>
              <w:t>-местный бюджет</w:t>
            </w:r>
          </w:p>
        </w:tc>
        <w:tc>
          <w:tcPr>
            <w:tcW w:w="870" w:type="dxa"/>
            <w:gridSpan w:val="2"/>
          </w:tcPr>
          <w:p w:rsidR="00982D43" w:rsidRPr="00210A0B" w:rsidRDefault="00982D43" w:rsidP="00210A0B">
            <w:pPr>
              <w:pStyle w:val="ConsPlusNormal"/>
              <w:jc w:val="both"/>
              <w:outlineLvl w:val="1"/>
              <w:rPr>
                <w:rFonts w:ascii="Times New Roman" w:hAnsi="Times New Roman" w:cs="Times New Roman"/>
                <w:sz w:val="24"/>
                <w:szCs w:val="24"/>
              </w:rPr>
            </w:pPr>
          </w:p>
          <w:p w:rsidR="00736481" w:rsidRPr="00210A0B" w:rsidRDefault="00736481" w:rsidP="00210A0B">
            <w:pPr>
              <w:pStyle w:val="ConsPlusNormal"/>
              <w:jc w:val="both"/>
              <w:outlineLvl w:val="1"/>
              <w:rPr>
                <w:rFonts w:ascii="Times New Roman" w:hAnsi="Times New Roman" w:cs="Times New Roman"/>
                <w:sz w:val="24"/>
                <w:szCs w:val="24"/>
              </w:rPr>
            </w:pPr>
            <w:r w:rsidRPr="00210A0B">
              <w:rPr>
                <w:rFonts w:ascii="Times New Roman" w:hAnsi="Times New Roman" w:cs="Times New Roman"/>
                <w:sz w:val="24"/>
                <w:szCs w:val="24"/>
              </w:rPr>
              <w:t>0</w:t>
            </w:r>
          </w:p>
          <w:p w:rsidR="00736481" w:rsidRPr="00210A0B" w:rsidRDefault="00736481" w:rsidP="00210A0B">
            <w:pPr>
              <w:pStyle w:val="ConsPlusNormal"/>
              <w:jc w:val="both"/>
              <w:outlineLvl w:val="1"/>
              <w:rPr>
                <w:rFonts w:ascii="Times New Roman" w:hAnsi="Times New Roman" w:cs="Times New Roman"/>
                <w:sz w:val="24"/>
                <w:szCs w:val="24"/>
              </w:rPr>
            </w:pPr>
            <w:r w:rsidRPr="00210A0B">
              <w:rPr>
                <w:rFonts w:ascii="Times New Roman" w:hAnsi="Times New Roman" w:cs="Times New Roman"/>
                <w:sz w:val="24"/>
                <w:szCs w:val="24"/>
              </w:rPr>
              <w:t>0</w:t>
            </w:r>
          </w:p>
          <w:p w:rsidR="00736481" w:rsidRPr="00210A0B" w:rsidRDefault="00736481" w:rsidP="00210A0B">
            <w:pPr>
              <w:pStyle w:val="ConsPlusNormal"/>
              <w:jc w:val="both"/>
              <w:outlineLvl w:val="1"/>
              <w:rPr>
                <w:rFonts w:ascii="Times New Roman" w:hAnsi="Times New Roman" w:cs="Times New Roman"/>
                <w:sz w:val="24"/>
                <w:szCs w:val="24"/>
              </w:rPr>
            </w:pPr>
            <w:r w:rsidRPr="00210A0B">
              <w:rPr>
                <w:rFonts w:ascii="Times New Roman" w:hAnsi="Times New Roman" w:cs="Times New Roman"/>
                <w:sz w:val="24"/>
                <w:szCs w:val="24"/>
              </w:rPr>
              <w:t>0</w:t>
            </w:r>
          </w:p>
        </w:tc>
        <w:tc>
          <w:tcPr>
            <w:tcW w:w="870" w:type="dxa"/>
          </w:tcPr>
          <w:p w:rsidR="00982D43" w:rsidRPr="00210A0B" w:rsidRDefault="00982D43" w:rsidP="00210A0B">
            <w:pPr>
              <w:pStyle w:val="ConsPlusNormal"/>
              <w:jc w:val="both"/>
              <w:outlineLvl w:val="1"/>
              <w:rPr>
                <w:rFonts w:ascii="Times New Roman" w:hAnsi="Times New Roman" w:cs="Times New Roman"/>
                <w:sz w:val="24"/>
                <w:szCs w:val="24"/>
              </w:rPr>
            </w:pPr>
          </w:p>
          <w:p w:rsidR="00736481" w:rsidRPr="00210A0B" w:rsidRDefault="00736481" w:rsidP="00210A0B">
            <w:pPr>
              <w:pStyle w:val="ConsPlusNormal"/>
              <w:jc w:val="both"/>
              <w:outlineLvl w:val="1"/>
              <w:rPr>
                <w:rFonts w:ascii="Times New Roman" w:hAnsi="Times New Roman" w:cs="Times New Roman"/>
                <w:sz w:val="24"/>
                <w:szCs w:val="24"/>
              </w:rPr>
            </w:pPr>
            <w:r w:rsidRPr="00210A0B">
              <w:rPr>
                <w:rFonts w:ascii="Times New Roman" w:hAnsi="Times New Roman" w:cs="Times New Roman"/>
                <w:sz w:val="24"/>
                <w:szCs w:val="24"/>
              </w:rPr>
              <w:t>0</w:t>
            </w:r>
          </w:p>
          <w:p w:rsidR="00736481" w:rsidRPr="00210A0B" w:rsidRDefault="00736481" w:rsidP="00210A0B">
            <w:pPr>
              <w:pStyle w:val="ConsPlusNormal"/>
              <w:jc w:val="both"/>
              <w:outlineLvl w:val="1"/>
              <w:rPr>
                <w:rFonts w:ascii="Times New Roman" w:hAnsi="Times New Roman" w:cs="Times New Roman"/>
                <w:sz w:val="24"/>
                <w:szCs w:val="24"/>
              </w:rPr>
            </w:pPr>
            <w:r w:rsidRPr="00210A0B">
              <w:rPr>
                <w:rFonts w:ascii="Times New Roman" w:hAnsi="Times New Roman" w:cs="Times New Roman"/>
                <w:sz w:val="24"/>
                <w:szCs w:val="24"/>
              </w:rPr>
              <w:t>0</w:t>
            </w:r>
          </w:p>
          <w:p w:rsidR="00736481" w:rsidRPr="00210A0B" w:rsidRDefault="00736481" w:rsidP="00210A0B">
            <w:pPr>
              <w:pStyle w:val="ConsPlusNormal"/>
              <w:jc w:val="both"/>
              <w:outlineLvl w:val="1"/>
              <w:rPr>
                <w:rFonts w:ascii="Times New Roman" w:hAnsi="Times New Roman" w:cs="Times New Roman"/>
                <w:sz w:val="24"/>
                <w:szCs w:val="24"/>
              </w:rPr>
            </w:pPr>
            <w:r w:rsidRPr="00210A0B">
              <w:rPr>
                <w:rFonts w:ascii="Times New Roman" w:hAnsi="Times New Roman" w:cs="Times New Roman"/>
                <w:sz w:val="24"/>
                <w:szCs w:val="24"/>
              </w:rPr>
              <w:t>0</w:t>
            </w:r>
          </w:p>
        </w:tc>
        <w:tc>
          <w:tcPr>
            <w:tcW w:w="1094" w:type="dxa"/>
          </w:tcPr>
          <w:p w:rsidR="00982D43" w:rsidRPr="00210A0B" w:rsidRDefault="00982D43" w:rsidP="00210A0B">
            <w:pPr>
              <w:pStyle w:val="ConsPlusNormal"/>
              <w:jc w:val="both"/>
              <w:outlineLvl w:val="1"/>
              <w:rPr>
                <w:rFonts w:ascii="Times New Roman" w:hAnsi="Times New Roman" w:cs="Times New Roman"/>
                <w:sz w:val="24"/>
                <w:szCs w:val="24"/>
              </w:rPr>
            </w:pPr>
          </w:p>
          <w:p w:rsidR="001205ED" w:rsidRPr="00210A0B" w:rsidRDefault="00EC636A" w:rsidP="00210A0B">
            <w:pPr>
              <w:pStyle w:val="ConsPlusNormal"/>
              <w:jc w:val="both"/>
              <w:outlineLvl w:val="1"/>
              <w:rPr>
                <w:rFonts w:ascii="Times New Roman" w:hAnsi="Times New Roman" w:cs="Times New Roman"/>
                <w:sz w:val="24"/>
                <w:szCs w:val="24"/>
              </w:rPr>
            </w:pPr>
            <w:r w:rsidRPr="00210A0B">
              <w:rPr>
                <w:rFonts w:ascii="Times New Roman" w:hAnsi="Times New Roman" w:cs="Times New Roman"/>
                <w:sz w:val="24"/>
                <w:szCs w:val="24"/>
              </w:rPr>
              <w:t>842,40</w:t>
            </w:r>
            <w:r w:rsidR="001205ED" w:rsidRPr="00210A0B">
              <w:rPr>
                <w:rFonts w:ascii="Times New Roman" w:hAnsi="Times New Roman" w:cs="Times New Roman"/>
                <w:sz w:val="24"/>
                <w:szCs w:val="24"/>
              </w:rPr>
              <w:t>0</w:t>
            </w:r>
          </w:p>
          <w:p w:rsidR="001205ED" w:rsidRPr="00210A0B" w:rsidRDefault="00EC636A" w:rsidP="00210A0B">
            <w:pPr>
              <w:pStyle w:val="ConsPlusNormal"/>
              <w:jc w:val="both"/>
              <w:outlineLvl w:val="1"/>
              <w:rPr>
                <w:rFonts w:ascii="Times New Roman" w:hAnsi="Times New Roman" w:cs="Times New Roman"/>
                <w:sz w:val="24"/>
                <w:szCs w:val="24"/>
              </w:rPr>
            </w:pPr>
            <w:r w:rsidRPr="00210A0B">
              <w:rPr>
                <w:rFonts w:ascii="Times New Roman" w:hAnsi="Times New Roman" w:cs="Times New Roman"/>
                <w:sz w:val="24"/>
                <w:szCs w:val="24"/>
              </w:rPr>
              <w:t>233,500</w:t>
            </w:r>
          </w:p>
          <w:p w:rsidR="00EC636A" w:rsidRPr="00210A0B" w:rsidRDefault="00EC636A" w:rsidP="00210A0B">
            <w:pPr>
              <w:pStyle w:val="ConsPlusNormal"/>
              <w:jc w:val="both"/>
              <w:outlineLvl w:val="1"/>
              <w:rPr>
                <w:rFonts w:ascii="Times New Roman" w:hAnsi="Times New Roman" w:cs="Times New Roman"/>
                <w:sz w:val="24"/>
                <w:szCs w:val="24"/>
              </w:rPr>
            </w:pPr>
            <w:r w:rsidRPr="00210A0B">
              <w:rPr>
                <w:rFonts w:ascii="Times New Roman" w:hAnsi="Times New Roman" w:cs="Times New Roman"/>
                <w:sz w:val="24"/>
                <w:szCs w:val="24"/>
              </w:rPr>
              <w:t>608,900</w:t>
            </w:r>
          </w:p>
        </w:tc>
        <w:tc>
          <w:tcPr>
            <w:tcW w:w="1358" w:type="dxa"/>
          </w:tcPr>
          <w:p w:rsidR="00982D43" w:rsidRPr="00210A0B" w:rsidRDefault="00982D43" w:rsidP="00210A0B">
            <w:pPr>
              <w:pStyle w:val="ConsPlusNormal"/>
              <w:jc w:val="both"/>
              <w:outlineLvl w:val="1"/>
              <w:rPr>
                <w:rFonts w:ascii="Times New Roman" w:hAnsi="Times New Roman" w:cs="Times New Roman"/>
                <w:sz w:val="24"/>
                <w:szCs w:val="24"/>
              </w:rPr>
            </w:pPr>
          </w:p>
          <w:p w:rsidR="001205ED" w:rsidRPr="00210A0B" w:rsidRDefault="001205ED" w:rsidP="00210A0B">
            <w:pPr>
              <w:pStyle w:val="ConsPlusNormal"/>
              <w:jc w:val="both"/>
              <w:outlineLvl w:val="1"/>
              <w:rPr>
                <w:rFonts w:ascii="Times New Roman" w:hAnsi="Times New Roman" w:cs="Times New Roman"/>
                <w:sz w:val="24"/>
                <w:szCs w:val="24"/>
              </w:rPr>
            </w:pPr>
            <w:r w:rsidRPr="00210A0B">
              <w:rPr>
                <w:rFonts w:ascii="Times New Roman" w:hAnsi="Times New Roman" w:cs="Times New Roman"/>
                <w:sz w:val="24"/>
                <w:szCs w:val="24"/>
              </w:rPr>
              <w:t>886,080</w:t>
            </w:r>
          </w:p>
          <w:p w:rsidR="001205ED" w:rsidRPr="00210A0B" w:rsidRDefault="001205ED" w:rsidP="00210A0B">
            <w:pPr>
              <w:pStyle w:val="ConsPlusNormal"/>
              <w:jc w:val="both"/>
              <w:outlineLvl w:val="1"/>
              <w:rPr>
                <w:rFonts w:ascii="Times New Roman" w:hAnsi="Times New Roman" w:cs="Times New Roman"/>
                <w:sz w:val="24"/>
                <w:szCs w:val="24"/>
              </w:rPr>
            </w:pPr>
            <w:r w:rsidRPr="00210A0B">
              <w:rPr>
                <w:rFonts w:ascii="Times New Roman" w:hAnsi="Times New Roman" w:cs="Times New Roman"/>
                <w:sz w:val="24"/>
                <w:szCs w:val="24"/>
              </w:rPr>
              <w:t>442,300</w:t>
            </w:r>
          </w:p>
          <w:p w:rsidR="00736481" w:rsidRPr="00210A0B" w:rsidRDefault="001205ED" w:rsidP="00210A0B">
            <w:pPr>
              <w:pStyle w:val="ConsPlusNormal"/>
              <w:jc w:val="both"/>
              <w:outlineLvl w:val="1"/>
              <w:rPr>
                <w:rFonts w:ascii="Times New Roman" w:hAnsi="Times New Roman" w:cs="Times New Roman"/>
                <w:sz w:val="24"/>
                <w:szCs w:val="24"/>
              </w:rPr>
            </w:pPr>
            <w:r w:rsidRPr="00210A0B">
              <w:rPr>
                <w:rFonts w:ascii="Times New Roman" w:hAnsi="Times New Roman" w:cs="Times New Roman"/>
                <w:sz w:val="24"/>
                <w:szCs w:val="24"/>
              </w:rPr>
              <w:t>443,780</w:t>
            </w:r>
          </w:p>
        </w:tc>
        <w:tc>
          <w:tcPr>
            <w:tcW w:w="1194" w:type="dxa"/>
          </w:tcPr>
          <w:p w:rsidR="00736481" w:rsidRPr="00210A0B" w:rsidRDefault="00736481" w:rsidP="00210A0B">
            <w:pPr>
              <w:pStyle w:val="ConsPlusNormal"/>
              <w:jc w:val="both"/>
              <w:outlineLvl w:val="1"/>
              <w:rPr>
                <w:rFonts w:ascii="Times New Roman" w:hAnsi="Times New Roman" w:cs="Times New Roman"/>
                <w:sz w:val="24"/>
                <w:szCs w:val="24"/>
              </w:rPr>
            </w:pPr>
          </w:p>
        </w:tc>
        <w:tc>
          <w:tcPr>
            <w:tcW w:w="1660" w:type="dxa"/>
          </w:tcPr>
          <w:p w:rsidR="00736481" w:rsidRPr="00210A0B" w:rsidRDefault="00736481" w:rsidP="00210A0B">
            <w:pPr>
              <w:pStyle w:val="ConsPlusNormal"/>
              <w:jc w:val="both"/>
              <w:outlineLvl w:val="1"/>
              <w:rPr>
                <w:rFonts w:ascii="Times New Roman" w:hAnsi="Times New Roman" w:cs="Times New Roman"/>
                <w:sz w:val="24"/>
                <w:szCs w:val="24"/>
              </w:rPr>
            </w:pPr>
          </w:p>
        </w:tc>
        <w:tc>
          <w:tcPr>
            <w:tcW w:w="2069" w:type="dxa"/>
          </w:tcPr>
          <w:p w:rsidR="00736481" w:rsidRPr="007D6FBE" w:rsidRDefault="00736481" w:rsidP="00210A0B">
            <w:pPr>
              <w:pStyle w:val="ConsPlusNormal"/>
              <w:jc w:val="both"/>
              <w:outlineLvl w:val="1"/>
              <w:rPr>
                <w:rFonts w:ascii="Times New Roman" w:hAnsi="Times New Roman" w:cs="Times New Roman"/>
                <w:sz w:val="24"/>
                <w:szCs w:val="24"/>
              </w:rPr>
            </w:pPr>
          </w:p>
        </w:tc>
      </w:tr>
      <w:tr w:rsidR="00C5345E" w:rsidRPr="007D6FBE" w:rsidTr="001205ED">
        <w:tc>
          <w:tcPr>
            <w:tcW w:w="14502" w:type="dxa"/>
            <w:gridSpan w:val="14"/>
          </w:tcPr>
          <w:p w:rsidR="00C5345E" w:rsidRPr="00210A0B" w:rsidRDefault="00C5345E" w:rsidP="00210A0B">
            <w:pPr>
              <w:pStyle w:val="ConsPlusCell"/>
              <w:jc w:val="both"/>
              <w:rPr>
                <w:rFonts w:ascii="Times New Roman" w:hAnsi="Times New Roman" w:cs="Times New Roman"/>
                <w:sz w:val="24"/>
                <w:szCs w:val="24"/>
              </w:rPr>
            </w:pPr>
            <w:r w:rsidRPr="00210A0B">
              <w:rPr>
                <w:rFonts w:ascii="Times New Roman" w:hAnsi="Times New Roman" w:cs="Times New Roman"/>
                <w:sz w:val="24"/>
                <w:szCs w:val="24"/>
              </w:rPr>
              <w:t>Ожидаемые ре</w:t>
            </w:r>
            <w:r w:rsidR="00982D43" w:rsidRPr="00210A0B">
              <w:rPr>
                <w:rFonts w:ascii="Times New Roman" w:hAnsi="Times New Roman" w:cs="Times New Roman"/>
                <w:sz w:val="24"/>
                <w:szCs w:val="24"/>
              </w:rPr>
              <w:t>зультаты реализации Программы:</w:t>
            </w:r>
          </w:p>
          <w:p w:rsidR="00C5345E" w:rsidRPr="00210A0B" w:rsidRDefault="00C5345E" w:rsidP="00210A0B">
            <w:pPr>
              <w:pStyle w:val="ConsPlusCell"/>
              <w:jc w:val="both"/>
              <w:rPr>
                <w:rFonts w:ascii="Times New Roman" w:hAnsi="Times New Roman" w:cs="Times New Roman"/>
                <w:sz w:val="24"/>
                <w:szCs w:val="24"/>
              </w:rPr>
            </w:pPr>
            <w:r w:rsidRPr="00210A0B">
              <w:rPr>
                <w:rFonts w:ascii="Times New Roman" w:hAnsi="Times New Roman" w:cs="Times New Roman"/>
                <w:sz w:val="24"/>
                <w:szCs w:val="24"/>
              </w:rPr>
              <w:t>1. Обеспечение жильем 5  молодых семей города, нуждающихс</w:t>
            </w:r>
            <w:r w:rsidR="00982D43" w:rsidRPr="00210A0B">
              <w:rPr>
                <w:rFonts w:ascii="Times New Roman" w:hAnsi="Times New Roman" w:cs="Times New Roman"/>
                <w:sz w:val="24"/>
                <w:szCs w:val="24"/>
              </w:rPr>
              <w:t>я в улучшении жилищных условий.</w:t>
            </w:r>
          </w:p>
          <w:p w:rsidR="00C5345E" w:rsidRPr="00210A0B" w:rsidRDefault="00C5345E" w:rsidP="00210A0B">
            <w:pPr>
              <w:pStyle w:val="ConsPlusCell"/>
              <w:jc w:val="both"/>
              <w:rPr>
                <w:rFonts w:ascii="Times New Roman" w:hAnsi="Times New Roman" w:cs="Times New Roman"/>
                <w:sz w:val="24"/>
                <w:szCs w:val="24"/>
              </w:rPr>
            </w:pPr>
            <w:r w:rsidRPr="00210A0B">
              <w:rPr>
                <w:rFonts w:ascii="Times New Roman" w:hAnsi="Times New Roman" w:cs="Times New Roman"/>
                <w:sz w:val="24"/>
                <w:szCs w:val="24"/>
              </w:rPr>
              <w:t>2. Развитие и закрепление положительных демографических тенденций</w:t>
            </w:r>
            <w:r w:rsidR="00982D43" w:rsidRPr="00210A0B">
              <w:rPr>
                <w:rFonts w:ascii="Times New Roman" w:hAnsi="Times New Roman" w:cs="Times New Roman"/>
                <w:sz w:val="24"/>
                <w:szCs w:val="24"/>
              </w:rPr>
              <w:t xml:space="preserve"> в городе.</w:t>
            </w:r>
          </w:p>
          <w:p w:rsidR="00C5345E" w:rsidRPr="00210A0B" w:rsidRDefault="00C5345E" w:rsidP="00210A0B">
            <w:pPr>
              <w:pStyle w:val="ConsPlusCell"/>
              <w:jc w:val="both"/>
              <w:rPr>
                <w:rFonts w:ascii="Times New Roman" w:hAnsi="Times New Roman" w:cs="Times New Roman"/>
                <w:sz w:val="24"/>
                <w:szCs w:val="24"/>
              </w:rPr>
            </w:pPr>
            <w:r w:rsidRPr="00210A0B">
              <w:rPr>
                <w:rFonts w:ascii="Times New Roman" w:hAnsi="Times New Roman" w:cs="Times New Roman"/>
                <w:sz w:val="24"/>
                <w:szCs w:val="24"/>
              </w:rPr>
              <w:t>3. Укрепление семейных отношений и снижение уровня социальной напряженности в городе</w:t>
            </w:r>
          </w:p>
        </w:tc>
      </w:tr>
      <w:tr w:rsidR="00C5345E" w:rsidRPr="007D6FBE" w:rsidTr="001205ED">
        <w:tc>
          <w:tcPr>
            <w:tcW w:w="14502" w:type="dxa"/>
            <w:gridSpan w:val="14"/>
          </w:tcPr>
          <w:p w:rsidR="00C5345E" w:rsidRPr="00210A0B" w:rsidRDefault="00C5345E" w:rsidP="00210A0B">
            <w:pPr>
              <w:pStyle w:val="ConsPlusCell"/>
              <w:jc w:val="both"/>
              <w:rPr>
                <w:rFonts w:ascii="Times New Roman" w:hAnsi="Times New Roman" w:cs="Times New Roman"/>
                <w:sz w:val="24"/>
                <w:szCs w:val="24"/>
              </w:rPr>
            </w:pPr>
            <w:r w:rsidRPr="00210A0B">
              <w:rPr>
                <w:rFonts w:ascii="Times New Roman" w:hAnsi="Times New Roman" w:cs="Times New Roman"/>
                <w:sz w:val="24"/>
                <w:szCs w:val="24"/>
              </w:rPr>
              <w:t xml:space="preserve">Задача 2. СОЗДАНИЕ УСЛОВИЙ ДЛЯ ПРИВЛЕЧЕНИЯ МОЛОДЫМИ СЕМЬЯМИ СОБСТВЕННЫХ СРЕДСТВ, ДОПОЛНИТЕЛЬНЫХ ФИНАНСОВЫХ </w:t>
            </w:r>
            <w:r w:rsidR="00982D43" w:rsidRPr="00210A0B">
              <w:rPr>
                <w:rFonts w:ascii="Times New Roman" w:hAnsi="Times New Roman" w:cs="Times New Roman"/>
                <w:sz w:val="24"/>
                <w:szCs w:val="24"/>
              </w:rPr>
              <w:t xml:space="preserve">СРЕДСТВ БАНКОВ И </w:t>
            </w:r>
            <w:r w:rsidRPr="00210A0B">
              <w:rPr>
                <w:rFonts w:ascii="Times New Roman" w:hAnsi="Times New Roman" w:cs="Times New Roman"/>
                <w:sz w:val="24"/>
                <w:szCs w:val="24"/>
              </w:rPr>
              <w:t>ДРУГИХ ОРГАНИЗАЦИЙ, ПРЕДОСТАВЛЯЮЩИХ ИПОТЕЧНЫЕ ЖИЛИЩНЫЕ КРЕДИТЫ И ЗАЙМЫ НА ПРИОБРЕТЕНИЕ (СТРОИТЕЛЬСТВО) ЖИЛЬЯ</w:t>
            </w:r>
          </w:p>
        </w:tc>
      </w:tr>
      <w:tr w:rsidR="00736481" w:rsidRPr="007D6FBE" w:rsidTr="001205ED">
        <w:tc>
          <w:tcPr>
            <w:tcW w:w="709" w:type="dxa"/>
          </w:tcPr>
          <w:p w:rsidR="00736481" w:rsidRPr="00210A0B" w:rsidRDefault="00736481" w:rsidP="00210A0B">
            <w:pPr>
              <w:pStyle w:val="ConsPlusNormal"/>
              <w:jc w:val="both"/>
              <w:outlineLvl w:val="1"/>
              <w:rPr>
                <w:rFonts w:ascii="Times New Roman" w:hAnsi="Times New Roman" w:cs="Times New Roman"/>
                <w:sz w:val="24"/>
                <w:szCs w:val="24"/>
              </w:rPr>
            </w:pPr>
            <w:r w:rsidRPr="00210A0B">
              <w:rPr>
                <w:rFonts w:ascii="Times New Roman" w:hAnsi="Times New Roman" w:cs="Times New Roman"/>
                <w:sz w:val="24"/>
                <w:szCs w:val="24"/>
              </w:rPr>
              <w:t>1</w:t>
            </w:r>
          </w:p>
        </w:tc>
        <w:tc>
          <w:tcPr>
            <w:tcW w:w="3118" w:type="dxa"/>
            <w:gridSpan w:val="4"/>
          </w:tcPr>
          <w:p w:rsidR="00736481" w:rsidRPr="00210A0B" w:rsidRDefault="00736481" w:rsidP="00210A0B">
            <w:pPr>
              <w:pStyle w:val="ConsPlusNormal"/>
              <w:jc w:val="both"/>
              <w:outlineLvl w:val="1"/>
              <w:rPr>
                <w:rFonts w:ascii="Times New Roman" w:hAnsi="Times New Roman" w:cs="Times New Roman"/>
                <w:sz w:val="24"/>
                <w:szCs w:val="24"/>
              </w:rPr>
            </w:pPr>
            <w:r w:rsidRPr="00210A0B">
              <w:rPr>
                <w:rFonts w:ascii="Times New Roman" w:hAnsi="Times New Roman" w:cs="Times New Roman"/>
                <w:sz w:val="24"/>
                <w:szCs w:val="24"/>
              </w:rPr>
              <w:t>Проведение разъяснительной работы с молодыми семьями получателями социальных выплат по кредитованию и кредитным организациям</w:t>
            </w:r>
          </w:p>
        </w:tc>
        <w:tc>
          <w:tcPr>
            <w:tcW w:w="1701" w:type="dxa"/>
            <w:gridSpan w:val="2"/>
          </w:tcPr>
          <w:p w:rsidR="00736481" w:rsidRPr="00210A0B" w:rsidRDefault="00736481" w:rsidP="00210A0B">
            <w:pPr>
              <w:pStyle w:val="ConsPlusNormal"/>
              <w:jc w:val="both"/>
              <w:outlineLvl w:val="1"/>
              <w:rPr>
                <w:rFonts w:ascii="Times New Roman" w:hAnsi="Times New Roman" w:cs="Times New Roman"/>
                <w:sz w:val="24"/>
                <w:szCs w:val="24"/>
              </w:rPr>
            </w:pPr>
            <w:r w:rsidRPr="00210A0B">
              <w:rPr>
                <w:rFonts w:ascii="Times New Roman" w:hAnsi="Times New Roman" w:cs="Times New Roman"/>
                <w:sz w:val="24"/>
                <w:szCs w:val="24"/>
              </w:rPr>
              <w:t>Администрация Гаринского городского округа</w:t>
            </w:r>
          </w:p>
        </w:tc>
        <w:tc>
          <w:tcPr>
            <w:tcW w:w="729" w:type="dxa"/>
          </w:tcPr>
          <w:p w:rsidR="00736481" w:rsidRPr="00210A0B" w:rsidRDefault="00736481" w:rsidP="00210A0B">
            <w:pPr>
              <w:pStyle w:val="ConsPlusNormal"/>
              <w:jc w:val="both"/>
              <w:outlineLvl w:val="1"/>
              <w:rPr>
                <w:rFonts w:ascii="Times New Roman" w:hAnsi="Times New Roman" w:cs="Times New Roman"/>
                <w:sz w:val="24"/>
                <w:szCs w:val="24"/>
              </w:rPr>
            </w:pPr>
            <w:r w:rsidRPr="00210A0B">
              <w:rPr>
                <w:rFonts w:ascii="Times New Roman" w:hAnsi="Times New Roman" w:cs="Times New Roman"/>
                <w:sz w:val="24"/>
                <w:szCs w:val="24"/>
              </w:rPr>
              <w:t>-</w:t>
            </w:r>
          </w:p>
        </w:tc>
        <w:tc>
          <w:tcPr>
            <w:tcW w:w="870" w:type="dxa"/>
          </w:tcPr>
          <w:p w:rsidR="00736481" w:rsidRPr="00210A0B" w:rsidRDefault="00736481" w:rsidP="00210A0B">
            <w:pPr>
              <w:pStyle w:val="ConsPlusNormal"/>
              <w:jc w:val="both"/>
              <w:outlineLvl w:val="1"/>
              <w:rPr>
                <w:rFonts w:ascii="Times New Roman" w:hAnsi="Times New Roman" w:cs="Times New Roman"/>
                <w:sz w:val="24"/>
                <w:szCs w:val="24"/>
              </w:rPr>
            </w:pPr>
            <w:r w:rsidRPr="00210A0B">
              <w:rPr>
                <w:rFonts w:ascii="Times New Roman" w:hAnsi="Times New Roman" w:cs="Times New Roman"/>
                <w:sz w:val="24"/>
                <w:szCs w:val="24"/>
              </w:rPr>
              <w:t>-</w:t>
            </w:r>
          </w:p>
        </w:tc>
        <w:tc>
          <w:tcPr>
            <w:tcW w:w="1094" w:type="dxa"/>
          </w:tcPr>
          <w:p w:rsidR="00736481" w:rsidRPr="00210A0B" w:rsidRDefault="00736481" w:rsidP="00210A0B">
            <w:pPr>
              <w:pStyle w:val="ConsPlusNormal"/>
              <w:jc w:val="both"/>
              <w:outlineLvl w:val="1"/>
              <w:rPr>
                <w:rFonts w:ascii="Times New Roman" w:hAnsi="Times New Roman" w:cs="Times New Roman"/>
                <w:sz w:val="24"/>
                <w:szCs w:val="24"/>
              </w:rPr>
            </w:pPr>
            <w:r w:rsidRPr="00210A0B">
              <w:rPr>
                <w:rFonts w:ascii="Times New Roman" w:hAnsi="Times New Roman" w:cs="Times New Roman"/>
                <w:sz w:val="24"/>
                <w:szCs w:val="24"/>
              </w:rPr>
              <w:t>-</w:t>
            </w:r>
          </w:p>
        </w:tc>
        <w:tc>
          <w:tcPr>
            <w:tcW w:w="1358" w:type="dxa"/>
          </w:tcPr>
          <w:p w:rsidR="00736481" w:rsidRPr="00210A0B" w:rsidRDefault="00736481" w:rsidP="00210A0B">
            <w:pPr>
              <w:pStyle w:val="ConsPlusNormal"/>
              <w:jc w:val="both"/>
              <w:outlineLvl w:val="1"/>
              <w:rPr>
                <w:rFonts w:ascii="Times New Roman" w:hAnsi="Times New Roman" w:cs="Times New Roman"/>
                <w:sz w:val="24"/>
                <w:szCs w:val="24"/>
              </w:rPr>
            </w:pPr>
            <w:r w:rsidRPr="00210A0B">
              <w:rPr>
                <w:rFonts w:ascii="Times New Roman" w:hAnsi="Times New Roman" w:cs="Times New Roman"/>
                <w:sz w:val="24"/>
                <w:szCs w:val="24"/>
              </w:rPr>
              <w:t>-</w:t>
            </w:r>
          </w:p>
        </w:tc>
        <w:tc>
          <w:tcPr>
            <w:tcW w:w="1194" w:type="dxa"/>
          </w:tcPr>
          <w:p w:rsidR="00736481" w:rsidRPr="00210A0B" w:rsidRDefault="00736481" w:rsidP="00210A0B">
            <w:pPr>
              <w:pStyle w:val="ConsPlusNormal"/>
              <w:jc w:val="both"/>
              <w:outlineLvl w:val="1"/>
              <w:rPr>
                <w:rFonts w:ascii="Times New Roman" w:hAnsi="Times New Roman" w:cs="Times New Roman"/>
                <w:sz w:val="24"/>
                <w:szCs w:val="24"/>
              </w:rPr>
            </w:pPr>
            <w:r w:rsidRPr="00210A0B">
              <w:rPr>
                <w:rFonts w:ascii="Times New Roman" w:hAnsi="Times New Roman" w:cs="Times New Roman"/>
                <w:sz w:val="24"/>
                <w:szCs w:val="24"/>
              </w:rPr>
              <w:t>-</w:t>
            </w:r>
          </w:p>
        </w:tc>
        <w:tc>
          <w:tcPr>
            <w:tcW w:w="1660" w:type="dxa"/>
          </w:tcPr>
          <w:p w:rsidR="00736481" w:rsidRPr="00210A0B" w:rsidRDefault="00736481" w:rsidP="00210A0B">
            <w:pPr>
              <w:pStyle w:val="ConsPlusNormal"/>
              <w:jc w:val="both"/>
              <w:outlineLvl w:val="1"/>
              <w:rPr>
                <w:rFonts w:ascii="Times New Roman" w:hAnsi="Times New Roman" w:cs="Times New Roman"/>
                <w:sz w:val="24"/>
                <w:szCs w:val="24"/>
              </w:rPr>
            </w:pPr>
            <w:r w:rsidRPr="00210A0B">
              <w:rPr>
                <w:rFonts w:ascii="Times New Roman" w:hAnsi="Times New Roman" w:cs="Times New Roman"/>
                <w:sz w:val="24"/>
                <w:szCs w:val="24"/>
              </w:rPr>
              <w:t>Привлечение в жилищную сферу собственных средств молодых семей, а также финансовых средств банков и других организаций, предоставляющих ипотечные жилищные кредиты и займы</w:t>
            </w:r>
          </w:p>
        </w:tc>
        <w:tc>
          <w:tcPr>
            <w:tcW w:w="2069" w:type="dxa"/>
          </w:tcPr>
          <w:p w:rsidR="00736481" w:rsidRPr="007D6FBE" w:rsidRDefault="00736481" w:rsidP="00210A0B">
            <w:pPr>
              <w:pStyle w:val="ConsPlusNormal"/>
              <w:jc w:val="both"/>
              <w:outlineLvl w:val="1"/>
              <w:rPr>
                <w:rFonts w:ascii="Times New Roman" w:hAnsi="Times New Roman" w:cs="Times New Roman"/>
                <w:sz w:val="24"/>
                <w:szCs w:val="24"/>
              </w:rPr>
            </w:pPr>
          </w:p>
        </w:tc>
      </w:tr>
      <w:tr w:rsidR="00C5345E" w:rsidRPr="007D6FBE" w:rsidTr="001205ED">
        <w:tc>
          <w:tcPr>
            <w:tcW w:w="14502" w:type="dxa"/>
            <w:gridSpan w:val="14"/>
          </w:tcPr>
          <w:p w:rsidR="00C5345E" w:rsidRPr="00210A0B" w:rsidRDefault="00C5345E" w:rsidP="00210A0B">
            <w:pPr>
              <w:pStyle w:val="ConsPlusCell"/>
              <w:jc w:val="both"/>
              <w:rPr>
                <w:rFonts w:ascii="Times New Roman" w:hAnsi="Times New Roman" w:cs="Times New Roman"/>
                <w:sz w:val="24"/>
                <w:szCs w:val="24"/>
              </w:rPr>
            </w:pPr>
            <w:r w:rsidRPr="00210A0B">
              <w:rPr>
                <w:rFonts w:ascii="Times New Roman" w:hAnsi="Times New Roman" w:cs="Times New Roman"/>
                <w:sz w:val="24"/>
                <w:szCs w:val="24"/>
              </w:rPr>
              <w:lastRenderedPageBreak/>
              <w:t>Ожидаемые результаты реализации</w:t>
            </w:r>
            <w:r w:rsidR="00982D43" w:rsidRPr="00210A0B">
              <w:rPr>
                <w:rFonts w:ascii="Times New Roman" w:hAnsi="Times New Roman" w:cs="Times New Roman"/>
                <w:sz w:val="24"/>
                <w:szCs w:val="24"/>
              </w:rPr>
              <w:t xml:space="preserve"> Программы:</w:t>
            </w:r>
          </w:p>
          <w:p w:rsidR="00C5345E" w:rsidRPr="00210A0B" w:rsidRDefault="00C5345E" w:rsidP="00210A0B">
            <w:pPr>
              <w:pStyle w:val="ConsPlusCell"/>
              <w:jc w:val="both"/>
              <w:rPr>
                <w:rFonts w:ascii="Times New Roman" w:hAnsi="Times New Roman" w:cs="Times New Roman"/>
                <w:sz w:val="24"/>
                <w:szCs w:val="24"/>
              </w:rPr>
            </w:pPr>
            <w:r w:rsidRPr="00210A0B">
              <w:rPr>
                <w:rFonts w:ascii="Times New Roman" w:hAnsi="Times New Roman" w:cs="Times New Roman"/>
                <w:sz w:val="24"/>
                <w:szCs w:val="24"/>
              </w:rPr>
              <w:t>1. Повышение информиров</w:t>
            </w:r>
            <w:r w:rsidR="00982D43" w:rsidRPr="00210A0B">
              <w:rPr>
                <w:rFonts w:ascii="Times New Roman" w:hAnsi="Times New Roman" w:cs="Times New Roman"/>
                <w:sz w:val="24"/>
                <w:szCs w:val="24"/>
              </w:rPr>
              <w:t>анности молодых семей округа.</w:t>
            </w:r>
          </w:p>
          <w:p w:rsidR="00C5345E" w:rsidRPr="00210A0B" w:rsidRDefault="00C5345E" w:rsidP="00210A0B">
            <w:pPr>
              <w:pStyle w:val="ConsPlusCell"/>
              <w:jc w:val="both"/>
              <w:rPr>
                <w:rFonts w:ascii="Times New Roman" w:hAnsi="Times New Roman" w:cs="Times New Roman"/>
                <w:sz w:val="24"/>
                <w:szCs w:val="24"/>
              </w:rPr>
            </w:pPr>
            <w:r w:rsidRPr="00210A0B">
              <w:rPr>
                <w:rFonts w:ascii="Times New Roman" w:hAnsi="Times New Roman" w:cs="Times New Roman"/>
                <w:sz w:val="24"/>
                <w:szCs w:val="24"/>
              </w:rPr>
              <w:t>2. Привлечение в жилищную сферу собственных сре</w:t>
            </w:r>
            <w:proofErr w:type="gramStart"/>
            <w:r w:rsidRPr="00210A0B">
              <w:rPr>
                <w:rFonts w:ascii="Times New Roman" w:hAnsi="Times New Roman" w:cs="Times New Roman"/>
                <w:sz w:val="24"/>
                <w:szCs w:val="24"/>
              </w:rPr>
              <w:t>дств гр</w:t>
            </w:r>
            <w:proofErr w:type="gramEnd"/>
            <w:r w:rsidRPr="00210A0B">
              <w:rPr>
                <w:rFonts w:ascii="Times New Roman" w:hAnsi="Times New Roman" w:cs="Times New Roman"/>
                <w:sz w:val="24"/>
                <w:szCs w:val="24"/>
              </w:rPr>
              <w:t xml:space="preserve">аждан, а также финансовых средств банков </w:t>
            </w:r>
            <w:r w:rsidR="00982D43" w:rsidRPr="00210A0B">
              <w:rPr>
                <w:rFonts w:ascii="Times New Roman" w:hAnsi="Times New Roman" w:cs="Times New Roman"/>
                <w:sz w:val="24"/>
                <w:szCs w:val="24"/>
              </w:rPr>
              <w:t>и других организаций,</w:t>
            </w:r>
          </w:p>
          <w:p w:rsidR="00C5345E" w:rsidRPr="00210A0B" w:rsidRDefault="00C5345E" w:rsidP="00210A0B">
            <w:pPr>
              <w:pStyle w:val="ConsPlusCell"/>
              <w:jc w:val="both"/>
              <w:rPr>
                <w:rFonts w:ascii="Times New Roman" w:hAnsi="Times New Roman" w:cs="Times New Roman"/>
                <w:sz w:val="24"/>
                <w:szCs w:val="24"/>
              </w:rPr>
            </w:pPr>
            <w:proofErr w:type="gramStart"/>
            <w:r w:rsidRPr="00210A0B">
              <w:rPr>
                <w:rFonts w:ascii="Times New Roman" w:hAnsi="Times New Roman" w:cs="Times New Roman"/>
                <w:sz w:val="24"/>
                <w:szCs w:val="24"/>
              </w:rPr>
              <w:t>предоставляющих</w:t>
            </w:r>
            <w:proofErr w:type="gramEnd"/>
            <w:r w:rsidRPr="00210A0B">
              <w:rPr>
                <w:rFonts w:ascii="Times New Roman" w:hAnsi="Times New Roman" w:cs="Times New Roman"/>
                <w:sz w:val="24"/>
                <w:szCs w:val="24"/>
              </w:rPr>
              <w:t xml:space="preserve"> ипо</w:t>
            </w:r>
            <w:r w:rsidR="00982D43" w:rsidRPr="00210A0B">
              <w:rPr>
                <w:rFonts w:ascii="Times New Roman" w:hAnsi="Times New Roman" w:cs="Times New Roman"/>
                <w:sz w:val="24"/>
                <w:szCs w:val="24"/>
              </w:rPr>
              <w:t>течные жилищные кредиты и займы.</w:t>
            </w:r>
          </w:p>
          <w:p w:rsidR="00C5345E" w:rsidRPr="00210A0B" w:rsidRDefault="00C5345E" w:rsidP="00210A0B">
            <w:pPr>
              <w:pStyle w:val="ConsPlusNormal"/>
              <w:jc w:val="both"/>
              <w:outlineLvl w:val="1"/>
              <w:rPr>
                <w:rFonts w:ascii="Times New Roman" w:hAnsi="Times New Roman" w:cs="Times New Roman"/>
                <w:sz w:val="24"/>
                <w:szCs w:val="24"/>
              </w:rPr>
            </w:pPr>
            <w:r w:rsidRPr="00210A0B">
              <w:rPr>
                <w:rFonts w:ascii="Times New Roman" w:hAnsi="Times New Roman" w:cs="Times New Roman"/>
                <w:sz w:val="24"/>
                <w:szCs w:val="24"/>
              </w:rPr>
              <w:t>3. Развитие системы ипотечного жилищного кредитования в округе</w:t>
            </w:r>
          </w:p>
        </w:tc>
      </w:tr>
      <w:tr w:rsidR="00C5345E" w:rsidRPr="007D6FBE" w:rsidTr="001205ED">
        <w:tc>
          <w:tcPr>
            <w:tcW w:w="14502" w:type="dxa"/>
            <w:gridSpan w:val="14"/>
          </w:tcPr>
          <w:p w:rsidR="00C5345E" w:rsidRPr="00210A0B" w:rsidRDefault="00C5345E" w:rsidP="00210A0B">
            <w:pPr>
              <w:pStyle w:val="ConsPlusCell"/>
              <w:jc w:val="both"/>
              <w:rPr>
                <w:rFonts w:ascii="Times New Roman" w:hAnsi="Times New Roman" w:cs="Times New Roman"/>
                <w:sz w:val="24"/>
                <w:szCs w:val="24"/>
              </w:rPr>
            </w:pPr>
            <w:r w:rsidRPr="00210A0B">
              <w:rPr>
                <w:rFonts w:ascii="Times New Roman" w:hAnsi="Times New Roman" w:cs="Times New Roman"/>
                <w:sz w:val="24"/>
                <w:szCs w:val="24"/>
              </w:rPr>
              <w:t xml:space="preserve">Задача 3. ИНФОРМИРОВАНИЕ НАСЕЛЕНИЯ ОБ УСЛОВИЯХ И ПОРЯДКЕ ПОЛУЧЕНИЯ СОЦИАЛЬНОЙ ВЫПЛАТЫ </w:t>
            </w:r>
            <w:r w:rsidR="00982D43" w:rsidRPr="00210A0B">
              <w:rPr>
                <w:rFonts w:ascii="Times New Roman" w:hAnsi="Times New Roman" w:cs="Times New Roman"/>
                <w:sz w:val="24"/>
                <w:szCs w:val="24"/>
              </w:rPr>
              <w:t xml:space="preserve">МОЛОДЫМИ СЕМЬЯМИ, НУЖДАЮЩИМИСЯ </w:t>
            </w:r>
            <w:r w:rsidRPr="00210A0B">
              <w:rPr>
                <w:rFonts w:ascii="Times New Roman" w:hAnsi="Times New Roman" w:cs="Times New Roman"/>
                <w:sz w:val="24"/>
                <w:szCs w:val="24"/>
              </w:rPr>
              <w:t>В УЛУЧШЕНИИ ЖИЛИЩНЫХ УСЛОВИЙ, И ВАРИАНТАХ УЛУЧШЕНИЯ ЖИЛИЩНЫХ УСЛОВИЙ В ПЕРВУЮ ОЧЕРЕДЬ ГРАЖДАН В ВОЗРАСТЕ НЕ СТАРШЕ 35 ЛЕТ</w:t>
            </w:r>
          </w:p>
        </w:tc>
      </w:tr>
      <w:tr w:rsidR="00736481" w:rsidRPr="007D6FBE" w:rsidTr="001205ED">
        <w:tc>
          <w:tcPr>
            <w:tcW w:w="1056" w:type="dxa"/>
            <w:gridSpan w:val="2"/>
          </w:tcPr>
          <w:p w:rsidR="00736481" w:rsidRPr="00210A0B" w:rsidRDefault="00736481" w:rsidP="00210A0B">
            <w:pPr>
              <w:pStyle w:val="ConsPlusNormal"/>
              <w:jc w:val="both"/>
              <w:outlineLvl w:val="1"/>
              <w:rPr>
                <w:rFonts w:ascii="Times New Roman" w:hAnsi="Times New Roman" w:cs="Times New Roman"/>
                <w:sz w:val="24"/>
                <w:szCs w:val="24"/>
              </w:rPr>
            </w:pPr>
            <w:r w:rsidRPr="00210A0B">
              <w:rPr>
                <w:rFonts w:ascii="Times New Roman" w:hAnsi="Times New Roman" w:cs="Times New Roman"/>
                <w:sz w:val="24"/>
                <w:szCs w:val="24"/>
              </w:rPr>
              <w:t>1</w:t>
            </w:r>
          </w:p>
        </w:tc>
        <w:tc>
          <w:tcPr>
            <w:tcW w:w="2630" w:type="dxa"/>
          </w:tcPr>
          <w:p w:rsidR="00736481" w:rsidRPr="00210A0B" w:rsidRDefault="00736481" w:rsidP="00210A0B">
            <w:pPr>
              <w:pStyle w:val="ConsPlusNormal"/>
              <w:jc w:val="both"/>
              <w:outlineLvl w:val="1"/>
              <w:rPr>
                <w:rFonts w:ascii="Times New Roman" w:hAnsi="Times New Roman" w:cs="Times New Roman"/>
                <w:sz w:val="24"/>
                <w:szCs w:val="24"/>
              </w:rPr>
            </w:pPr>
            <w:r w:rsidRPr="00210A0B">
              <w:rPr>
                <w:rFonts w:ascii="Times New Roman" w:hAnsi="Times New Roman" w:cs="Times New Roman"/>
                <w:sz w:val="24"/>
                <w:szCs w:val="24"/>
              </w:rPr>
              <w:t>Организация информационно-разъяснительной работы среди населения округа</w:t>
            </w:r>
          </w:p>
        </w:tc>
        <w:tc>
          <w:tcPr>
            <w:tcW w:w="1701" w:type="dxa"/>
            <w:gridSpan w:val="3"/>
          </w:tcPr>
          <w:p w:rsidR="00736481" w:rsidRPr="00210A0B" w:rsidRDefault="00736481" w:rsidP="00210A0B">
            <w:pPr>
              <w:pStyle w:val="ConsPlusNormal"/>
              <w:jc w:val="both"/>
              <w:outlineLvl w:val="1"/>
              <w:rPr>
                <w:rFonts w:ascii="Times New Roman" w:hAnsi="Times New Roman" w:cs="Times New Roman"/>
                <w:sz w:val="24"/>
                <w:szCs w:val="24"/>
              </w:rPr>
            </w:pPr>
            <w:r w:rsidRPr="00210A0B">
              <w:rPr>
                <w:rFonts w:ascii="Times New Roman" w:hAnsi="Times New Roman" w:cs="Times New Roman"/>
                <w:sz w:val="24"/>
                <w:szCs w:val="24"/>
              </w:rPr>
              <w:t>Администрация Гаринского городского округа</w:t>
            </w:r>
          </w:p>
        </w:tc>
        <w:tc>
          <w:tcPr>
            <w:tcW w:w="870" w:type="dxa"/>
            <w:gridSpan w:val="2"/>
          </w:tcPr>
          <w:p w:rsidR="00736481" w:rsidRPr="00210A0B" w:rsidRDefault="00736481" w:rsidP="00210A0B">
            <w:pPr>
              <w:pStyle w:val="ConsPlusNormal"/>
              <w:jc w:val="both"/>
              <w:outlineLvl w:val="1"/>
              <w:rPr>
                <w:rFonts w:ascii="Times New Roman" w:hAnsi="Times New Roman" w:cs="Times New Roman"/>
                <w:sz w:val="24"/>
                <w:szCs w:val="24"/>
              </w:rPr>
            </w:pPr>
            <w:r w:rsidRPr="00210A0B">
              <w:rPr>
                <w:rFonts w:ascii="Times New Roman" w:hAnsi="Times New Roman" w:cs="Times New Roman"/>
                <w:sz w:val="24"/>
                <w:szCs w:val="24"/>
              </w:rPr>
              <w:t>-</w:t>
            </w:r>
          </w:p>
        </w:tc>
        <w:tc>
          <w:tcPr>
            <w:tcW w:w="870" w:type="dxa"/>
          </w:tcPr>
          <w:p w:rsidR="00736481" w:rsidRPr="00210A0B" w:rsidRDefault="00736481" w:rsidP="00210A0B">
            <w:pPr>
              <w:pStyle w:val="ConsPlusNormal"/>
              <w:jc w:val="both"/>
              <w:outlineLvl w:val="1"/>
              <w:rPr>
                <w:rFonts w:ascii="Times New Roman" w:hAnsi="Times New Roman" w:cs="Times New Roman"/>
                <w:sz w:val="24"/>
                <w:szCs w:val="24"/>
              </w:rPr>
            </w:pPr>
            <w:r w:rsidRPr="00210A0B">
              <w:rPr>
                <w:rFonts w:ascii="Times New Roman" w:hAnsi="Times New Roman" w:cs="Times New Roman"/>
                <w:sz w:val="24"/>
                <w:szCs w:val="24"/>
              </w:rPr>
              <w:t>-</w:t>
            </w:r>
          </w:p>
        </w:tc>
        <w:tc>
          <w:tcPr>
            <w:tcW w:w="1094" w:type="dxa"/>
          </w:tcPr>
          <w:p w:rsidR="00736481" w:rsidRPr="00210A0B" w:rsidRDefault="00736481" w:rsidP="00210A0B">
            <w:pPr>
              <w:pStyle w:val="ConsPlusNormal"/>
              <w:jc w:val="both"/>
              <w:outlineLvl w:val="1"/>
              <w:rPr>
                <w:rFonts w:ascii="Times New Roman" w:hAnsi="Times New Roman" w:cs="Times New Roman"/>
                <w:sz w:val="24"/>
                <w:szCs w:val="24"/>
              </w:rPr>
            </w:pPr>
            <w:r w:rsidRPr="00210A0B">
              <w:rPr>
                <w:rFonts w:ascii="Times New Roman" w:hAnsi="Times New Roman" w:cs="Times New Roman"/>
                <w:sz w:val="24"/>
                <w:szCs w:val="24"/>
              </w:rPr>
              <w:t>-</w:t>
            </w:r>
          </w:p>
        </w:tc>
        <w:tc>
          <w:tcPr>
            <w:tcW w:w="1358" w:type="dxa"/>
          </w:tcPr>
          <w:p w:rsidR="00736481" w:rsidRPr="00210A0B" w:rsidRDefault="00736481" w:rsidP="00210A0B">
            <w:pPr>
              <w:pStyle w:val="ConsPlusNormal"/>
              <w:jc w:val="both"/>
              <w:outlineLvl w:val="1"/>
              <w:rPr>
                <w:rFonts w:ascii="Times New Roman" w:hAnsi="Times New Roman" w:cs="Times New Roman"/>
                <w:sz w:val="24"/>
                <w:szCs w:val="24"/>
              </w:rPr>
            </w:pPr>
            <w:r w:rsidRPr="00210A0B">
              <w:rPr>
                <w:rFonts w:ascii="Times New Roman" w:hAnsi="Times New Roman" w:cs="Times New Roman"/>
                <w:sz w:val="24"/>
                <w:szCs w:val="24"/>
              </w:rPr>
              <w:t>-</w:t>
            </w:r>
          </w:p>
        </w:tc>
        <w:tc>
          <w:tcPr>
            <w:tcW w:w="1194" w:type="dxa"/>
          </w:tcPr>
          <w:p w:rsidR="00736481" w:rsidRPr="00210A0B" w:rsidRDefault="00736481" w:rsidP="00210A0B">
            <w:pPr>
              <w:pStyle w:val="ConsPlusNormal"/>
              <w:jc w:val="both"/>
              <w:outlineLvl w:val="1"/>
              <w:rPr>
                <w:rFonts w:ascii="Times New Roman" w:hAnsi="Times New Roman" w:cs="Times New Roman"/>
                <w:sz w:val="24"/>
                <w:szCs w:val="24"/>
              </w:rPr>
            </w:pPr>
            <w:r w:rsidRPr="00210A0B">
              <w:rPr>
                <w:rFonts w:ascii="Times New Roman" w:hAnsi="Times New Roman" w:cs="Times New Roman"/>
                <w:sz w:val="24"/>
                <w:szCs w:val="24"/>
              </w:rPr>
              <w:t>-</w:t>
            </w:r>
          </w:p>
        </w:tc>
        <w:tc>
          <w:tcPr>
            <w:tcW w:w="1660" w:type="dxa"/>
          </w:tcPr>
          <w:p w:rsidR="00736481" w:rsidRPr="00210A0B" w:rsidRDefault="00736481" w:rsidP="00210A0B">
            <w:pPr>
              <w:pStyle w:val="ConsPlusNormal"/>
              <w:jc w:val="both"/>
              <w:outlineLvl w:val="1"/>
              <w:rPr>
                <w:rFonts w:ascii="Times New Roman" w:hAnsi="Times New Roman" w:cs="Times New Roman"/>
                <w:sz w:val="24"/>
                <w:szCs w:val="24"/>
              </w:rPr>
            </w:pPr>
          </w:p>
        </w:tc>
        <w:tc>
          <w:tcPr>
            <w:tcW w:w="2069" w:type="dxa"/>
          </w:tcPr>
          <w:p w:rsidR="00736481" w:rsidRPr="007D6FBE" w:rsidRDefault="00736481" w:rsidP="00210A0B">
            <w:pPr>
              <w:pStyle w:val="ConsPlusNormal"/>
              <w:jc w:val="both"/>
              <w:outlineLvl w:val="1"/>
              <w:rPr>
                <w:rFonts w:ascii="Times New Roman" w:hAnsi="Times New Roman" w:cs="Times New Roman"/>
                <w:sz w:val="24"/>
                <w:szCs w:val="24"/>
              </w:rPr>
            </w:pPr>
            <w:r w:rsidRPr="007D6FBE">
              <w:rPr>
                <w:rFonts w:ascii="Times New Roman" w:hAnsi="Times New Roman" w:cs="Times New Roman"/>
                <w:sz w:val="24"/>
                <w:szCs w:val="24"/>
              </w:rPr>
              <w:t>Повышение информированности молодых семей округа</w:t>
            </w:r>
          </w:p>
        </w:tc>
      </w:tr>
      <w:tr w:rsidR="00C5345E" w:rsidRPr="007D6FBE" w:rsidTr="001205ED">
        <w:trPr>
          <w:trHeight w:val="455"/>
        </w:trPr>
        <w:tc>
          <w:tcPr>
            <w:tcW w:w="14502" w:type="dxa"/>
            <w:gridSpan w:val="14"/>
          </w:tcPr>
          <w:p w:rsidR="00C5345E" w:rsidRPr="00210A0B" w:rsidRDefault="00C5345E" w:rsidP="00210A0B">
            <w:pPr>
              <w:pStyle w:val="ConsPlusCell"/>
              <w:jc w:val="both"/>
              <w:rPr>
                <w:rFonts w:ascii="Times New Roman" w:hAnsi="Times New Roman" w:cs="Times New Roman"/>
                <w:sz w:val="24"/>
                <w:szCs w:val="24"/>
              </w:rPr>
            </w:pPr>
            <w:r w:rsidRPr="00210A0B">
              <w:rPr>
                <w:rFonts w:ascii="Times New Roman" w:hAnsi="Times New Roman" w:cs="Times New Roman"/>
                <w:sz w:val="24"/>
                <w:szCs w:val="24"/>
              </w:rPr>
              <w:t>Ожидаемые ре</w:t>
            </w:r>
            <w:r w:rsidR="00982D43" w:rsidRPr="00210A0B">
              <w:rPr>
                <w:rFonts w:ascii="Times New Roman" w:hAnsi="Times New Roman" w:cs="Times New Roman"/>
                <w:sz w:val="24"/>
                <w:szCs w:val="24"/>
              </w:rPr>
              <w:t>зультаты реализации Программы:</w:t>
            </w:r>
          </w:p>
          <w:p w:rsidR="00C5345E" w:rsidRPr="00210A0B" w:rsidRDefault="00C5345E" w:rsidP="00210A0B">
            <w:pPr>
              <w:pStyle w:val="ConsPlusNormal"/>
              <w:jc w:val="both"/>
              <w:outlineLvl w:val="1"/>
              <w:rPr>
                <w:rFonts w:ascii="Times New Roman" w:hAnsi="Times New Roman" w:cs="Times New Roman"/>
                <w:sz w:val="24"/>
                <w:szCs w:val="24"/>
              </w:rPr>
            </w:pPr>
            <w:r w:rsidRPr="00210A0B">
              <w:rPr>
                <w:rFonts w:ascii="Times New Roman" w:hAnsi="Times New Roman" w:cs="Times New Roman"/>
                <w:sz w:val="24"/>
                <w:szCs w:val="24"/>
              </w:rPr>
              <w:t>Повышение информированности молодых семей округа</w:t>
            </w:r>
          </w:p>
        </w:tc>
      </w:tr>
      <w:tr w:rsidR="00736481" w:rsidRPr="007D6FBE" w:rsidTr="001205ED">
        <w:tc>
          <w:tcPr>
            <w:tcW w:w="1056" w:type="dxa"/>
            <w:gridSpan w:val="2"/>
          </w:tcPr>
          <w:p w:rsidR="00736481" w:rsidRPr="00210A0B" w:rsidRDefault="00736481" w:rsidP="00210A0B">
            <w:pPr>
              <w:pStyle w:val="ConsPlusNormal"/>
              <w:jc w:val="both"/>
              <w:outlineLvl w:val="1"/>
              <w:rPr>
                <w:rFonts w:ascii="Times New Roman" w:hAnsi="Times New Roman" w:cs="Times New Roman"/>
                <w:sz w:val="24"/>
                <w:szCs w:val="24"/>
              </w:rPr>
            </w:pPr>
          </w:p>
        </w:tc>
        <w:tc>
          <w:tcPr>
            <w:tcW w:w="4331" w:type="dxa"/>
            <w:gridSpan w:val="4"/>
          </w:tcPr>
          <w:p w:rsidR="00736481" w:rsidRPr="00210A0B" w:rsidRDefault="00736481" w:rsidP="00210A0B">
            <w:pPr>
              <w:pStyle w:val="ConsPlusNormal"/>
              <w:jc w:val="both"/>
              <w:outlineLvl w:val="1"/>
              <w:rPr>
                <w:rFonts w:ascii="Times New Roman" w:hAnsi="Times New Roman" w:cs="Times New Roman"/>
                <w:sz w:val="24"/>
                <w:szCs w:val="24"/>
              </w:rPr>
            </w:pPr>
            <w:r w:rsidRPr="00210A0B">
              <w:rPr>
                <w:rFonts w:ascii="Times New Roman" w:hAnsi="Times New Roman" w:cs="Times New Roman"/>
                <w:sz w:val="24"/>
                <w:szCs w:val="24"/>
              </w:rPr>
              <w:t>Всего финансирование</w:t>
            </w:r>
          </w:p>
          <w:p w:rsidR="00736481" w:rsidRPr="00210A0B" w:rsidRDefault="00736481" w:rsidP="00210A0B">
            <w:pPr>
              <w:pStyle w:val="ConsPlusNormal"/>
              <w:jc w:val="both"/>
              <w:outlineLvl w:val="1"/>
              <w:rPr>
                <w:rFonts w:ascii="Times New Roman" w:hAnsi="Times New Roman" w:cs="Times New Roman"/>
                <w:sz w:val="24"/>
                <w:szCs w:val="24"/>
              </w:rPr>
            </w:pPr>
            <w:r w:rsidRPr="00210A0B">
              <w:rPr>
                <w:rFonts w:ascii="Times New Roman" w:hAnsi="Times New Roman" w:cs="Times New Roman"/>
                <w:sz w:val="24"/>
                <w:szCs w:val="24"/>
              </w:rPr>
              <w:t>по Программе</w:t>
            </w:r>
          </w:p>
          <w:p w:rsidR="00736481" w:rsidRPr="00210A0B" w:rsidRDefault="00736481" w:rsidP="00210A0B">
            <w:pPr>
              <w:pStyle w:val="ConsPlusNormal"/>
              <w:jc w:val="both"/>
              <w:outlineLvl w:val="1"/>
              <w:rPr>
                <w:rFonts w:ascii="Times New Roman" w:hAnsi="Times New Roman" w:cs="Times New Roman"/>
                <w:sz w:val="24"/>
                <w:szCs w:val="24"/>
              </w:rPr>
            </w:pPr>
            <w:r w:rsidRPr="00210A0B">
              <w:rPr>
                <w:rFonts w:ascii="Times New Roman" w:hAnsi="Times New Roman" w:cs="Times New Roman"/>
                <w:sz w:val="24"/>
                <w:szCs w:val="24"/>
              </w:rPr>
              <w:t>В том числе:</w:t>
            </w:r>
          </w:p>
          <w:p w:rsidR="00736481" w:rsidRPr="00210A0B" w:rsidRDefault="00736481" w:rsidP="00210A0B">
            <w:pPr>
              <w:pStyle w:val="ConsPlusNormal"/>
              <w:jc w:val="both"/>
              <w:outlineLvl w:val="1"/>
              <w:rPr>
                <w:rFonts w:ascii="Times New Roman" w:hAnsi="Times New Roman" w:cs="Times New Roman"/>
                <w:sz w:val="24"/>
                <w:szCs w:val="24"/>
              </w:rPr>
            </w:pPr>
            <w:r w:rsidRPr="00210A0B">
              <w:rPr>
                <w:rFonts w:ascii="Times New Roman" w:hAnsi="Times New Roman" w:cs="Times New Roman"/>
                <w:sz w:val="24"/>
                <w:szCs w:val="24"/>
              </w:rPr>
              <w:t>- областной бюджет</w:t>
            </w:r>
          </w:p>
          <w:p w:rsidR="00736481" w:rsidRPr="00210A0B" w:rsidRDefault="00736481" w:rsidP="00210A0B">
            <w:pPr>
              <w:pStyle w:val="ConsPlusNormal"/>
              <w:jc w:val="both"/>
              <w:outlineLvl w:val="1"/>
              <w:rPr>
                <w:rFonts w:ascii="Times New Roman" w:hAnsi="Times New Roman" w:cs="Times New Roman"/>
                <w:sz w:val="24"/>
                <w:szCs w:val="24"/>
              </w:rPr>
            </w:pPr>
            <w:r w:rsidRPr="00210A0B">
              <w:rPr>
                <w:rFonts w:ascii="Times New Roman" w:hAnsi="Times New Roman" w:cs="Times New Roman"/>
                <w:sz w:val="24"/>
                <w:szCs w:val="24"/>
              </w:rPr>
              <w:t>-местный бюджет</w:t>
            </w:r>
          </w:p>
        </w:tc>
        <w:tc>
          <w:tcPr>
            <w:tcW w:w="870" w:type="dxa"/>
            <w:gridSpan w:val="2"/>
          </w:tcPr>
          <w:p w:rsidR="00982D43" w:rsidRPr="00210A0B" w:rsidRDefault="00982D43" w:rsidP="00210A0B">
            <w:pPr>
              <w:pStyle w:val="ConsPlusNormal"/>
              <w:jc w:val="both"/>
              <w:outlineLvl w:val="1"/>
              <w:rPr>
                <w:rFonts w:ascii="Times New Roman" w:hAnsi="Times New Roman" w:cs="Times New Roman"/>
                <w:sz w:val="24"/>
                <w:szCs w:val="24"/>
              </w:rPr>
            </w:pPr>
          </w:p>
          <w:p w:rsidR="00982D43" w:rsidRPr="00210A0B" w:rsidRDefault="00982D43" w:rsidP="00210A0B">
            <w:pPr>
              <w:pStyle w:val="ConsPlusNormal"/>
              <w:jc w:val="both"/>
              <w:outlineLvl w:val="1"/>
              <w:rPr>
                <w:rFonts w:ascii="Times New Roman" w:hAnsi="Times New Roman" w:cs="Times New Roman"/>
                <w:sz w:val="24"/>
                <w:szCs w:val="24"/>
              </w:rPr>
            </w:pPr>
          </w:p>
          <w:p w:rsidR="00736481" w:rsidRPr="00210A0B" w:rsidRDefault="00736481" w:rsidP="00210A0B">
            <w:pPr>
              <w:pStyle w:val="ConsPlusNormal"/>
              <w:jc w:val="both"/>
              <w:outlineLvl w:val="1"/>
              <w:rPr>
                <w:rFonts w:ascii="Times New Roman" w:hAnsi="Times New Roman" w:cs="Times New Roman"/>
                <w:sz w:val="24"/>
                <w:szCs w:val="24"/>
              </w:rPr>
            </w:pPr>
            <w:r w:rsidRPr="00210A0B">
              <w:rPr>
                <w:rFonts w:ascii="Times New Roman" w:hAnsi="Times New Roman" w:cs="Times New Roman"/>
                <w:sz w:val="24"/>
                <w:szCs w:val="24"/>
                <w:lang w:val="en-US"/>
              </w:rPr>
              <w:t>0</w:t>
            </w:r>
          </w:p>
          <w:p w:rsidR="00736481" w:rsidRPr="00210A0B" w:rsidRDefault="00736481" w:rsidP="00210A0B">
            <w:pPr>
              <w:pStyle w:val="ConsPlusNormal"/>
              <w:jc w:val="both"/>
              <w:outlineLvl w:val="1"/>
              <w:rPr>
                <w:rFonts w:ascii="Times New Roman" w:hAnsi="Times New Roman" w:cs="Times New Roman"/>
                <w:sz w:val="24"/>
                <w:szCs w:val="24"/>
              </w:rPr>
            </w:pPr>
            <w:r w:rsidRPr="00210A0B">
              <w:rPr>
                <w:rFonts w:ascii="Times New Roman" w:hAnsi="Times New Roman" w:cs="Times New Roman"/>
                <w:sz w:val="24"/>
                <w:szCs w:val="24"/>
              </w:rPr>
              <w:t>0</w:t>
            </w:r>
          </w:p>
          <w:p w:rsidR="00736481" w:rsidRPr="00210A0B" w:rsidRDefault="00736481" w:rsidP="00210A0B">
            <w:pPr>
              <w:pStyle w:val="ConsPlusNormal"/>
              <w:jc w:val="both"/>
              <w:outlineLvl w:val="1"/>
              <w:rPr>
                <w:rFonts w:ascii="Times New Roman" w:hAnsi="Times New Roman" w:cs="Times New Roman"/>
                <w:sz w:val="24"/>
                <w:szCs w:val="24"/>
              </w:rPr>
            </w:pPr>
            <w:r w:rsidRPr="00210A0B">
              <w:rPr>
                <w:rFonts w:ascii="Times New Roman" w:hAnsi="Times New Roman" w:cs="Times New Roman"/>
                <w:sz w:val="24"/>
                <w:szCs w:val="24"/>
              </w:rPr>
              <w:t>0</w:t>
            </w:r>
          </w:p>
        </w:tc>
        <w:tc>
          <w:tcPr>
            <w:tcW w:w="870" w:type="dxa"/>
          </w:tcPr>
          <w:p w:rsidR="00982D43" w:rsidRPr="00210A0B" w:rsidRDefault="00982D43" w:rsidP="00210A0B">
            <w:pPr>
              <w:pStyle w:val="ConsPlusNormal"/>
              <w:jc w:val="both"/>
              <w:outlineLvl w:val="1"/>
              <w:rPr>
                <w:rFonts w:ascii="Times New Roman" w:hAnsi="Times New Roman" w:cs="Times New Roman"/>
                <w:sz w:val="24"/>
                <w:szCs w:val="24"/>
              </w:rPr>
            </w:pPr>
          </w:p>
          <w:p w:rsidR="00982D43" w:rsidRPr="00210A0B" w:rsidRDefault="00982D43" w:rsidP="00210A0B">
            <w:pPr>
              <w:pStyle w:val="ConsPlusNormal"/>
              <w:jc w:val="both"/>
              <w:outlineLvl w:val="1"/>
              <w:rPr>
                <w:rFonts w:ascii="Times New Roman" w:hAnsi="Times New Roman" w:cs="Times New Roman"/>
                <w:sz w:val="24"/>
                <w:szCs w:val="24"/>
              </w:rPr>
            </w:pPr>
          </w:p>
          <w:p w:rsidR="00982D43" w:rsidRPr="00210A0B" w:rsidRDefault="00736481" w:rsidP="00210A0B">
            <w:pPr>
              <w:pStyle w:val="ConsPlusNormal"/>
              <w:jc w:val="both"/>
              <w:outlineLvl w:val="1"/>
              <w:rPr>
                <w:rFonts w:ascii="Times New Roman" w:hAnsi="Times New Roman" w:cs="Times New Roman"/>
                <w:sz w:val="24"/>
                <w:szCs w:val="24"/>
              </w:rPr>
            </w:pPr>
            <w:r w:rsidRPr="00210A0B">
              <w:rPr>
                <w:rFonts w:ascii="Times New Roman" w:hAnsi="Times New Roman" w:cs="Times New Roman"/>
                <w:sz w:val="24"/>
                <w:szCs w:val="24"/>
                <w:lang w:val="en-US"/>
              </w:rPr>
              <w:t>0</w:t>
            </w:r>
          </w:p>
          <w:p w:rsidR="00736481" w:rsidRPr="00210A0B" w:rsidRDefault="00736481" w:rsidP="00210A0B">
            <w:pPr>
              <w:pStyle w:val="ConsPlusNormal"/>
              <w:jc w:val="both"/>
              <w:outlineLvl w:val="1"/>
              <w:rPr>
                <w:rFonts w:ascii="Times New Roman" w:hAnsi="Times New Roman" w:cs="Times New Roman"/>
                <w:sz w:val="24"/>
                <w:szCs w:val="24"/>
                <w:lang w:val="en-US"/>
              </w:rPr>
            </w:pPr>
            <w:r w:rsidRPr="00210A0B">
              <w:rPr>
                <w:rFonts w:ascii="Times New Roman" w:hAnsi="Times New Roman" w:cs="Times New Roman"/>
                <w:sz w:val="24"/>
                <w:szCs w:val="24"/>
              </w:rPr>
              <w:t>0</w:t>
            </w:r>
          </w:p>
          <w:p w:rsidR="00736481" w:rsidRPr="00210A0B" w:rsidRDefault="00736481" w:rsidP="00210A0B">
            <w:pPr>
              <w:pStyle w:val="ConsPlusNormal"/>
              <w:jc w:val="both"/>
              <w:outlineLvl w:val="1"/>
              <w:rPr>
                <w:rFonts w:ascii="Times New Roman" w:hAnsi="Times New Roman" w:cs="Times New Roman"/>
                <w:sz w:val="24"/>
                <w:szCs w:val="24"/>
              </w:rPr>
            </w:pPr>
            <w:r w:rsidRPr="00210A0B">
              <w:rPr>
                <w:rFonts w:ascii="Times New Roman" w:hAnsi="Times New Roman" w:cs="Times New Roman"/>
                <w:sz w:val="24"/>
                <w:szCs w:val="24"/>
              </w:rPr>
              <w:t>0</w:t>
            </w:r>
          </w:p>
        </w:tc>
        <w:tc>
          <w:tcPr>
            <w:tcW w:w="1094" w:type="dxa"/>
          </w:tcPr>
          <w:p w:rsidR="00982D43" w:rsidRPr="00210A0B" w:rsidRDefault="00982D43" w:rsidP="00210A0B">
            <w:pPr>
              <w:pStyle w:val="ConsPlusNormal"/>
              <w:jc w:val="both"/>
              <w:outlineLvl w:val="1"/>
              <w:rPr>
                <w:rFonts w:ascii="Times New Roman" w:hAnsi="Times New Roman" w:cs="Times New Roman"/>
                <w:sz w:val="24"/>
                <w:szCs w:val="24"/>
              </w:rPr>
            </w:pPr>
          </w:p>
          <w:p w:rsidR="00982D43" w:rsidRPr="00210A0B" w:rsidRDefault="00982D43" w:rsidP="00210A0B">
            <w:pPr>
              <w:pStyle w:val="ConsPlusNormal"/>
              <w:jc w:val="both"/>
              <w:outlineLvl w:val="1"/>
              <w:rPr>
                <w:rFonts w:ascii="Times New Roman" w:hAnsi="Times New Roman" w:cs="Times New Roman"/>
                <w:sz w:val="24"/>
                <w:szCs w:val="24"/>
              </w:rPr>
            </w:pPr>
          </w:p>
          <w:p w:rsidR="001205ED" w:rsidRPr="00210A0B" w:rsidRDefault="00EC636A" w:rsidP="00210A0B">
            <w:pPr>
              <w:pStyle w:val="ConsPlusNormal"/>
              <w:jc w:val="both"/>
              <w:outlineLvl w:val="1"/>
              <w:rPr>
                <w:rFonts w:ascii="Times New Roman" w:hAnsi="Times New Roman" w:cs="Times New Roman"/>
                <w:sz w:val="24"/>
                <w:szCs w:val="24"/>
              </w:rPr>
            </w:pPr>
            <w:r w:rsidRPr="00210A0B">
              <w:rPr>
                <w:rFonts w:ascii="Times New Roman" w:hAnsi="Times New Roman" w:cs="Times New Roman"/>
                <w:sz w:val="24"/>
                <w:szCs w:val="24"/>
              </w:rPr>
              <w:t>842,4</w:t>
            </w:r>
            <w:r w:rsidR="001205ED" w:rsidRPr="00210A0B">
              <w:rPr>
                <w:rFonts w:ascii="Times New Roman" w:hAnsi="Times New Roman" w:cs="Times New Roman"/>
                <w:sz w:val="24"/>
                <w:szCs w:val="24"/>
              </w:rPr>
              <w:t>0</w:t>
            </w:r>
            <w:r w:rsidRPr="00210A0B">
              <w:rPr>
                <w:rFonts w:ascii="Times New Roman" w:hAnsi="Times New Roman" w:cs="Times New Roman"/>
                <w:sz w:val="24"/>
                <w:szCs w:val="24"/>
              </w:rPr>
              <w:t>0</w:t>
            </w:r>
          </w:p>
          <w:p w:rsidR="00EC636A" w:rsidRPr="00210A0B" w:rsidRDefault="00EC636A" w:rsidP="00210A0B">
            <w:pPr>
              <w:pStyle w:val="ConsPlusNormal"/>
              <w:jc w:val="both"/>
              <w:outlineLvl w:val="1"/>
              <w:rPr>
                <w:rFonts w:ascii="Times New Roman" w:hAnsi="Times New Roman" w:cs="Times New Roman"/>
                <w:sz w:val="24"/>
                <w:szCs w:val="24"/>
              </w:rPr>
            </w:pPr>
            <w:r w:rsidRPr="00210A0B">
              <w:rPr>
                <w:rFonts w:ascii="Times New Roman" w:hAnsi="Times New Roman" w:cs="Times New Roman"/>
                <w:sz w:val="24"/>
                <w:szCs w:val="24"/>
              </w:rPr>
              <w:t>233,500</w:t>
            </w:r>
          </w:p>
          <w:p w:rsidR="00EC636A" w:rsidRPr="00210A0B" w:rsidRDefault="00EC636A" w:rsidP="00210A0B">
            <w:pPr>
              <w:pStyle w:val="ConsPlusNormal"/>
              <w:jc w:val="both"/>
              <w:outlineLvl w:val="1"/>
              <w:rPr>
                <w:rFonts w:ascii="Times New Roman" w:hAnsi="Times New Roman" w:cs="Times New Roman"/>
                <w:sz w:val="24"/>
                <w:szCs w:val="24"/>
              </w:rPr>
            </w:pPr>
            <w:r w:rsidRPr="00210A0B">
              <w:rPr>
                <w:rFonts w:ascii="Times New Roman" w:hAnsi="Times New Roman" w:cs="Times New Roman"/>
                <w:sz w:val="24"/>
                <w:szCs w:val="24"/>
              </w:rPr>
              <w:t>608,900</w:t>
            </w:r>
          </w:p>
        </w:tc>
        <w:tc>
          <w:tcPr>
            <w:tcW w:w="1358" w:type="dxa"/>
          </w:tcPr>
          <w:p w:rsidR="00982D43" w:rsidRPr="00210A0B" w:rsidRDefault="00982D43" w:rsidP="00210A0B">
            <w:pPr>
              <w:pStyle w:val="ConsPlusNormal"/>
              <w:jc w:val="both"/>
              <w:outlineLvl w:val="1"/>
              <w:rPr>
                <w:rFonts w:ascii="Times New Roman" w:hAnsi="Times New Roman" w:cs="Times New Roman"/>
                <w:sz w:val="24"/>
                <w:szCs w:val="24"/>
              </w:rPr>
            </w:pPr>
          </w:p>
          <w:p w:rsidR="00982D43" w:rsidRPr="00210A0B" w:rsidRDefault="00982D43" w:rsidP="00210A0B">
            <w:pPr>
              <w:pStyle w:val="ConsPlusNormal"/>
              <w:jc w:val="both"/>
              <w:outlineLvl w:val="1"/>
              <w:rPr>
                <w:rFonts w:ascii="Times New Roman" w:hAnsi="Times New Roman" w:cs="Times New Roman"/>
                <w:sz w:val="24"/>
                <w:szCs w:val="24"/>
              </w:rPr>
            </w:pPr>
          </w:p>
          <w:p w:rsidR="001205ED" w:rsidRPr="00210A0B" w:rsidRDefault="001205ED" w:rsidP="00210A0B">
            <w:pPr>
              <w:pStyle w:val="ConsPlusNormal"/>
              <w:jc w:val="both"/>
              <w:outlineLvl w:val="1"/>
              <w:rPr>
                <w:rFonts w:ascii="Times New Roman" w:hAnsi="Times New Roman" w:cs="Times New Roman"/>
                <w:sz w:val="24"/>
                <w:szCs w:val="24"/>
              </w:rPr>
            </w:pPr>
            <w:r w:rsidRPr="00210A0B">
              <w:rPr>
                <w:rFonts w:ascii="Times New Roman" w:hAnsi="Times New Roman" w:cs="Times New Roman"/>
                <w:sz w:val="24"/>
                <w:szCs w:val="24"/>
              </w:rPr>
              <w:t>886,080</w:t>
            </w:r>
          </w:p>
          <w:p w:rsidR="001205ED" w:rsidRPr="00210A0B" w:rsidRDefault="001205ED" w:rsidP="00210A0B">
            <w:pPr>
              <w:pStyle w:val="ConsPlusNormal"/>
              <w:jc w:val="both"/>
              <w:outlineLvl w:val="1"/>
              <w:rPr>
                <w:rFonts w:ascii="Times New Roman" w:hAnsi="Times New Roman" w:cs="Times New Roman"/>
                <w:sz w:val="24"/>
                <w:szCs w:val="24"/>
              </w:rPr>
            </w:pPr>
            <w:r w:rsidRPr="00210A0B">
              <w:rPr>
                <w:rFonts w:ascii="Times New Roman" w:hAnsi="Times New Roman" w:cs="Times New Roman"/>
                <w:sz w:val="24"/>
                <w:szCs w:val="24"/>
              </w:rPr>
              <w:t>442,300</w:t>
            </w:r>
          </w:p>
          <w:p w:rsidR="00736481" w:rsidRPr="00210A0B" w:rsidRDefault="001205ED" w:rsidP="00210A0B">
            <w:pPr>
              <w:pStyle w:val="ConsPlusNormal"/>
              <w:jc w:val="both"/>
              <w:outlineLvl w:val="1"/>
              <w:rPr>
                <w:rFonts w:ascii="Times New Roman" w:hAnsi="Times New Roman" w:cs="Times New Roman"/>
                <w:sz w:val="24"/>
                <w:szCs w:val="24"/>
              </w:rPr>
            </w:pPr>
            <w:r w:rsidRPr="00210A0B">
              <w:rPr>
                <w:rFonts w:ascii="Times New Roman" w:hAnsi="Times New Roman" w:cs="Times New Roman"/>
                <w:sz w:val="24"/>
                <w:szCs w:val="24"/>
              </w:rPr>
              <w:t>443,780</w:t>
            </w:r>
          </w:p>
        </w:tc>
        <w:tc>
          <w:tcPr>
            <w:tcW w:w="1194" w:type="dxa"/>
          </w:tcPr>
          <w:p w:rsidR="00982D43" w:rsidRPr="00210A0B" w:rsidRDefault="00982D43" w:rsidP="00210A0B">
            <w:pPr>
              <w:pStyle w:val="ConsPlusNormal"/>
              <w:jc w:val="both"/>
              <w:outlineLvl w:val="1"/>
              <w:rPr>
                <w:rFonts w:ascii="Times New Roman" w:hAnsi="Times New Roman" w:cs="Times New Roman"/>
                <w:sz w:val="24"/>
                <w:szCs w:val="24"/>
              </w:rPr>
            </w:pPr>
          </w:p>
          <w:p w:rsidR="00982D43" w:rsidRPr="00210A0B" w:rsidRDefault="00982D43" w:rsidP="00210A0B">
            <w:pPr>
              <w:pStyle w:val="ConsPlusNormal"/>
              <w:jc w:val="both"/>
              <w:outlineLvl w:val="1"/>
              <w:rPr>
                <w:rFonts w:ascii="Times New Roman" w:hAnsi="Times New Roman" w:cs="Times New Roman"/>
                <w:sz w:val="24"/>
                <w:szCs w:val="24"/>
              </w:rPr>
            </w:pPr>
          </w:p>
          <w:p w:rsidR="00905678" w:rsidRPr="00210A0B" w:rsidRDefault="00EC636A" w:rsidP="00210A0B">
            <w:pPr>
              <w:pStyle w:val="ConsPlusNormal"/>
              <w:jc w:val="both"/>
              <w:outlineLvl w:val="1"/>
              <w:rPr>
                <w:rFonts w:ascii="Times New Roman" w:hAnsi="Times New Roman" w:cs="Times New Roman"/>
                <w:sz w:val="24"/>
                <w:szCs w:val="24"/>
              </w:rPr>
            </w:pPr>
            <w:r w:rsidRPr="00210A0B">
              <w:rPr>
                <w:rFonts w:ascii="Times New Roman" w:hAnsi="Times New Roman" w:cs="Times New Roman"/>
                <w:sz w:val="24"/>
                <w:szCs w:val="24"/>
              </w:rPr>
              <w:t>1728,48</w:t>
            </w:r>
            <w:r w:rsidR="00905678" w:rsidRPr="00210A0B">
              <w:rPr>
                <w:rFonts w:ascii="Times New Roman" w:hAnsi="Times New Roman" w:cs="Times New Roman"/>
                <w:sz w:val="24"/>
                <w:szCs w:val="24"/>
              </w:rPr>
              <w:t>0</w:t>
            </w:r>
          </w:p>
          <w:p w:rsidR="00905678" w:rsidRPr="00210A0B" w:rsidRDefault="00EC636A" w:rsidP="00210A0B">
            <w:pPr>
              <w:pStyle w:val="ConsPlusNormal"/>
              <w:jc w:val="both"/>
              <w:outlineLvl w:val="1"/>
              <w:rPr>
                <w:rFonts w:ascii="Times New Roman" w:hAnsi="Times New Roman" w:cs="Times New Roman"/>
                <w:sz w:val="24"/>
                <w:szCs w:val="24"/>
              </w:rPr>
            </w:pPr>
            <w:r w:rsidRPr="00210A0B">
              <w:rPr>
                <w:rFonts w:ascii="Times New Roman" w:hAnsi="Times New Roman" w:cs="Times New Roman"/>
                <w:sz w:val="24"/>
                <w:szCs w:val="24"/>
              </w:rPr>
              <w:t>675,8</w:t>
            </w:r>
          </w:p>
          <w:p w:rsidR="00736481" w:rsidRPr="00210A0B" w:rsidRDefault="00EC636A" w:rsidP="00210A0B">
            <w:pPr>
              <w:pStyle w:val="ConsPlusNormal"/>
              <w:jc w:val="both"/>
              <w:outlineLvl w:val="1"/>
              <w:rPr>
                <w:rFonts w:ascii="Times New Roman" w:hAnsi="Times New Roman" w:cs="Times New Roman"/>
                <w:sz w:val="24"/>
                <w:szCs w:val="24"/>
              </w:rPr>
            </w:pPr>
            <w:r w:rsidRPr="00210A0B">
              <w:rPr>
                <w:rFonts w:ascii="Times New Roman" w:hAnsi="Times New Roman" w:cs="Times New Roman"/>
                <w:sz w:val="24"/>
                <w:szCs w:val="24"/>
              </w:rPr>
              <w:t>1052,680</w:t>
            </w:r>
          </w:p>
        </w:tc>
        <w:tc>
          <w:tcPr>
            <w:tcW w:w="1660" w:type="dxa"/>
          </w:tcPr>
          <w:p w:rsidR="00736481" w:rsidRPr="00210A0B" w:rsidRDefault="00736481" w:rsidP="00210A0B">
            <w:pPr>
              <w:pStyle w:val="ConsPlusNormal"/>
              <w:jc w:val="both"/>
              <w:outlineLvl w:val="1"/>
              <w:rPr>
                <w:rFonts w:ascii="Times New Roman" w:hAnsi="Times New Roman" w:cs="Times New Roman"/>
                <w:sz w:val="24"/>
                <w:szCs w:val="24"/>
              </w:rPr>
            </w:pPr>
          </w:p>
        </w:tc>
        <w:tc>
          <w:tcPr>
            <w:tcW w:w="2069" w:type="dxa"/>
          </w:tcPr>
          <w:p w:rsidR="00736481" w:rsidRPr="007D6FBE" w:rsidRDefault="00736481" w:rsidP="00210A0B">
            <w:pPr>
              <w:pStyle w:val="ConsPlusNormal"/>
              <w:jc w:val="both"/>
              <w:outlineLvl w:val="1"/>
              <w:rPr>
                <w:rFonts w:ascii="Times New Roman" w:hAnsi="Times New Roman" w:cs="Times New Roman"/>
                <w:sz w:val="24"/>
                <w:szCs w:val="24"/>
              </w:rPr>
            </w:pPr>
          </w:p>
        </w:tc>
      </w:tr>
    </w:tbl>
    <w:p w:rsidR="00D7025F" w:rsidRPr="007D6FBE" w:rsidRDefault="00D7025F" w:rsidP="00EE51E0">
      <w:pPr>
        <w:pStyle w:val="ConsPlusNormal"/>
        <w:jc w:val="center"/>
        <w:outlineLvl w:val="1"/>
        <w:rPr>
          <w:rFonts w:ascii="Times New Roman" w:hAnsi="Times New Roman" w:cs="Times New Roman"/>
          <w:sz w:val="24"/>
          <w:szCs w:val="24"/>
        </w:rPr>
        <w:sectPr w:rsidR="00D7025F" w:rsidRPr="007D6FBE" w:rsidSect="001205ED">
          <w:pgSz w:w="16838" w:h="11906" w:orient="landscape"/>
          <w:pgMar w:top="993" w:right="1134" w:bottom="851" w:left="1134" w:header="709" w:footer="709" w:gutter="0"/>
          <w:cols w:space="708"/>
          <w:docGrid w:linePitch="360"/>
        </w:sectPr>
      </w:pPr>
    </w:p>
    <w:p w:rsidR="00D7025F" w:rsidRPr="007D6FBE" w:rsidRDefault="00D7025F" w:rsidP="009C4177">
      <w:pPr>
        <w:pStyle w:val="ConsPlusNormal"/>
        <w:jc w:val="right"/>
        <w:outlineLvl w:val="1"/>
        <w:rPr>
          <w:rFonts w:ascii="Times New Roman" w:hAnsi="Times New Roman" w:cs="Times New Roman"/>
          <w:sz w:val="24"/>
          <w:szCs w:val="24"/>
        </w:rPr>
      </w:pPr>
    </w:p>
    <w:p w:rsidR="009C4177" w:rsidRPr="007D6FBE" w:rsidRDefault="009C4177" w:rsidP="009C4177">
      <w:pPr>
        <w:pStyle w:val="ConsPlusNormal"/>
        <w:jc w:val="right"/>
        <w:outlineLvl w:val="1"/>
        <w:rPr>
          <w:rFonts w:ascii="Times New Roman" w:hAnsi="Times New Roman" w:cs="Times New Roman"/>
          <w:sz w:val="24"/>
          <w:szCs w:val="24"/>
        </w:rPr>
      </w:pPr>
      <w:r w:rsidRPr="007D6FBE">
        <w:rPr>
          <w:rFonts w:ascii="Times New Roman" w:hAnsi="Times New Roman" w:cs="Times New Roman"/>
          <w:sz w:val="24"/>
          <w:szCs w:val="24"/>
        </w:rPr>
        <w:t>Прило</w:t>
      </w:r>
      <w:r w:rsidR="00210A0B">
        <w:rPr>
          <w:rFonts w:ascii="Times New Roman" w:hAnsi="Times New Roman" w:cs="Times New Roman"/>
          <w:sz w:val="24"/>
          <w:szCs w:val="24"/>
        </w:rPr>
        <w:t>жение №</w:t>
      </w:r>
      <w:r w:rsidRPr="007D6FBE">
        <w:rPr>
          <w:rFonts w:ascii="Times New Roman" w:hAnsi="Times New Roman" w:cs="Times New Roman"/>
          <w:sz w:val="24"/>
          <w:szCs w:val="24"/>
        </w:rPr>
        <w:t xml:space="preserve"> 1</w:t>
      </w:r>
    </w:p>
    <w:p w:rsidR="009C4177" w:rsidRPr="007D6FBE" w:rsidRDefault="004149BB" w:rsidP="009C4177">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к муниципальной </w:t>
      </w:r>
      <w:r w:rsidR="009C4177" w:rsidRPr="007D6FBE">
        <w:rPr>
          <w:rFonts w:ascii="Times New Roman" w:hAnsi="Times New Roman" w:cs="Times New Roman"/>
          <w:sz w:val="24"/>
          <w:szCs w:val="24"/>
        </w:rPr>
        <w:t>программе</w:t>
      </w:r>
    </w:p>
    <w:p w:rsidR="00176FE0" w:rsidRDefault="00982D43" w:rsidP="00FA3CE0">
      <w:pPr>
        <w:pStyle w:val="ConsPlusNormal"/>
        <w:jc w:val="right"/>
        <w:rPr>
          <w:rFonts w:ascii="Times New Roman" w:hAnsi="Times New Roman" w:cs="Times New Roman"/>
          <w:sz w:val="24"/>
          <w:szCs w:val="24"/>
        </w:rPr>
      </w:pPr>
      <w:r>
        <w:rPr>
          <w:rFonts w:ascii="Times New Roman" w:hAnsi="Times New Roman" w:cs="Times New Roman"/>
          <w:sz w:val="24"/>
          <w:szCs w:val="24"/>
        </w:rPr>
        <w:t>«</w:t>
      </w:r>
      <w:r w:rsidR="00FA3CE0" w:rsidRPr="00243C3E">
        <w:rPr>
          <w:rFonts w:ascii="Times New Roman" w:hAnsi="Times New Roman" w:cs="Times New Roman"/>
          <w:sz w:val="24"/>
          <w:szCs w:val="24"/>
        </w:rPr>
        <w:t xml:space="preserve">Обеспечение жильем </w:t>
      </w:r>
      <w:r w:rsidR="00FA3CE0">
        <w:rPr>
          <w:rFonts w:ascii="Times New Roman" w:hAnsi="Times New Roman" w:cs="Times New Roman"/>
          <w:sz w:val="24"/>
          <w:szCs w:val="24"/>
        </w:rPr>
        <w:t>м</w:t>
      </w:r>
      <w:r w:rsidR="00FA3CE0" w:rsidRPr="00243C3E">
        <w:rPr>
          <w:rFonts w:ascii="Times New Roman" w:hAnsi="Times New Roman" w:cs="Times New Roman"/>
          <w:sz w:val="24"/>
          <w:szCs w:val="24"/>
        </w:rPr>
        <w:t>олодых семей</w:t>
      </w:r>
    </w:p>
    <w:p w:rsidR="00176FE0" w:rsidRDefault="00982D43" w:rsidP="00FA3CE0">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на территории </w:t>
      </w:r>
      <w:r w:rsidR="00FA3CE0" w:rsidRPr="00243C3E">
        <w:rPr>
          <w:rFonts w:ascii="Times New Roman" w:hAnsi="Times New Roman" w:cs="Times New Roman"/>
          <w:sz w:val="24"/>
          <w:szCs w:val="24"/>
        </w:rPr>
        <w:t xml:space="preserve">Гаринского городского округа </w:t>
      </w:r>
    </w:p>
    <w:p w:rsidR="009C4177" w:rsidRPr="007D6FBE" w:rsidRDefault="007A7439" w:rsidP="00FA3CE0">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w:t>
      </w:r>
      <w:r w:rsidR="004149BB">
        <w:rPr>
          <w:rFonts w:ascii="Times New Roman" w:hAnsi="Times New Roman" w:cs="Times New Roman"/>
          <w:sz w:val="24"/>
          <w:szCs w:val="24"/>
        </w:rPr>
        <w:t>2012 - 2015</w:t>
      </w:r>
      <w:r>
        <w:rPr>
          <w:rFonts w:ascii="Times New Roman" w:hAnsi="Times New Roman" w:cs="Times New Roman"/>
          <w:sz w:val="24"/>
          <w:szCs w:val="24"/>
        </w:rPr>
        <w:t xml:space="preserve"> годы</w:t>
      </w:r>
      <w:r w:rsidR="00982D43">
        <w:rPr>
          <w:rFonts w:ascii="Times New Roman" w:hAnsi="Times New Roman" w:cs="Times New Roman"/>
          <w:sz w:val="24"/>
          <w:szCs w:val="24"/>
        </w:rPr>
        <w:t>»</w:t>
      </w:r>
    </w:p>
    <w:p w:rsidR="00FA5CDC" w:rsidRPr="007D6FBE" w:rsidRDefault="00FA5CDC" w:rsidP="00982D43">
      <w:pPr>
        <w:pStyle w:val="ConsPlusNormal"/>
        <w:rPr>
          <w:rFonts w:ascii="Times New Roman" w:hAnsi="Times New Roman" w:cs="Times New Roman"/>
          <w:sz w:val="24"/>
          <w:szCs w:val="24"/>
        </w:rPr>
      </w:pPr>
    </w:p>
    <w:p w:rsidR="00FA5CDC" w:rsidRPr="007D6FBE" w:rsidRDefault="00FA5CDC" w:rsidP="00982D43">
      <w:pPr>
        <w:pStyle w:val="ConsPlusNonformat"/>
        <w:jc w:val="center"/>
        <w:rPr>
          <w:rFonts w:ascii="Times New Roman" w:hAnsi="Times New Roman" w:cs="Times New Roman"/>
          <w:sz w:val="24"/>
          <w:szCs w:val="24"/>
        </w:rPr>
      </w:pPr>
      <w:r w:rsidRPr="007D6FBE">
        <w:rPr>
          <w:rFonts w:ascii="Times New Roman" w:hAnsi="Times New Roman" w:cs="Times New Roman"/>
          <w:sz w:val="24"/>
          <w:szCs w:val="24"/>
        </w:rPr>
        <w:t>____________________________________</w:t>
      </w:r>
    </w:p>
    <w:p w:rsidR="00FA5CDC" w:rsidRPr="007D6FBE" w:rsidRDefault="00FA5CDC" w:rsidP="00982D43">
      <w:pPr>
        <w:pStyle w:val="ConsPlusNonformat"/>
        <w:jc w:val="center"/>
        <w:rPr>
          <w:rFonts w:ascii="Times New Roman" w:hAnsi="Times New Roman" w:cs="Times New Roman"/>
          <w:sz w:val="24"/>
          <w:szCs w:val="24"/>
        </w:rPr>
      </w:pPr>
      <w:r w:rsidRPr="007D6FBE">
        <w:rPr>
          <w:rFonts w:ascii="Times New Roman" w:hAnsi="Times New Roman" w:cs="Times New Roman"/>
          <w:sz w:val="24"/>
          <w:szCs w:val="24"/>
        </w:rPr>
        <w:t>(орган местного самоуправления)</w:t>
      </w:r>
    </w:p>
    <w:p w:rsidR="00FA5CDC" w:rsidRPr="007D6FBE" w:rsidRDefault="00FA5CDC" w:rsidP="00FA5CDC">
      <w:pPr>
        <w:pStyle w:val="ConsPlusNonformat"/>
        <w:rPr>
          <w:rFonts w:ascii="Times New Roman" w:hAnsi="Times New Roman" w:cs="Times New Roman"/>
          <w:sz w:val="24"/>
          <w:szCs w:val="24"/>
        </w:rPr>
      </w:pPr>
    </w:p>
    <w:p w:rsidR="00FA5CDC" w:rsidRPr="007D6FBE" w:rsidRDefault="00FA5CDC" w:rsidP="004149BB">
      <w:pPr>
        <w:pStyle w:val="ConsPlusNonformat"/>
        <w:jc w:val="center"/>
        <w:rPr>
          <w:rFonts w:ascii="Times New Roman" w:hAnsi="Times New Roman" w:cs="Times New Roman"/>
          <w:sz w:val="24"/>
          <w:szCs w:val="24"/>
        </w:rPr>
      </w:pPr>
      <w:bookmarkStart w:id="7" w:name="Par614"/>
      <w:bookmarkEnd w:id="7"/>
      <w:r w:rsidRPr="007D6FBE">
        <w:rPr>
          <w:rFonts w:ascii="Times New Roman" w:hAnsi="Times New Roman" w:cs="Times New Roman"/>
          <w:sz w:val="24"/>
          <w:szCs w:val="24"/>
        </w:rPr>
        <w:t>ЗАЯВЛЕНИЕ</w:t>
      </w:r>
    </w:p>
    <w:p w:rsidR="00FA5CDC" w:rsidRPr="007D6FBE" w:rsidRDefault="00FA5CDC" w:rsidP="00FA5CDC">
      <w:pPr>
        <w:pStyle w:val="ConsPlusNonformat"/>
        <w:rPr>
          <w:rFonts w:ascii="Times New Roman" w:hAnsi="Times New Roman" w:cs="Times New Roman"/>
          <w:sz w:val="24"/>
          <w:szCs w:val="24"/>
        </w:rPr>
      </w:pPr>
    </w:p>
    <w:p w:rsidR="00FA5CDC" w:rsidRPr="007D6FBE" w:rsidRDefault="00982D43" w:rsidP="00982D43">
      <w:pPr>
        <w:pStyle w:val="ConsPlusNonformat"/>
        <w:ind w:firstLine="708"/>
        <w:rPr>
          <w:rFonts w:ascii="Times New Roman" w:hAnsi="Times New Roman" w:cs="Times New Roman"/>
          <w:sz w:val="24"/>
          <w:szCs w:val="24"/>
        </w:rPr>
      </w:pPr>
      <w:r>
        <w:rPr>
          <w:rFonts w:ascii="Times New Roman" w:hAnsi="Times New Roman" w:cs="Times New Roman"/>
          <w:sz w:val="24"/>
          <w:szCs w:val="24"/>
        </w:rPr>
        <w:t xml:space="preserve">Прошу включить в состав </w:t>
      </w:r>
      <w:r w:rsidR="00FA5CDC" w:rsidRPr="007D6FBE">
        <w:rPr>
          <w:rFonts w:ascii="Times New Roman" w:hAnsi="Times New Roman" w:cs="Times New Roman"/>
          <w:sz w:val="24"/>
          <w:szCs w:val="24"/>
        </w:rPr>
        <w:t xml:space="preserve">участников </w:t>
      </w:r>
      <w:hyperlink r:id="rId16" w:tooltip="Постановление Правительства РФ от 17.12.2010 N 1050 (ред. от 30.04.2013) &quot;О федеральной целевой программе &quot;Жилище&quot; на 2011 - 2015 годы&quot;{КонсультантПлюс}" w:history="1">
        <w:r w:rsidR="00FA5CDC" w:rsidRPr="007D6FBE">
          <w:rPr>
            <w:rFonts w:ascii="Times New Roman" w:hAnsi="Times New Roman" w:cs="Times New Roman"/>
            <w:color w:val="0000FF"/>
            <w:sz w:val="24"/>
            <w:szCs w:val="24"/>
          </w:rPr>
          <w:t>подпрограммы</w:t>
        </w:r>
      </w:hyperlink>
      <w:r>
        <w:rPr>
          <w:rFonts w:ascii="Times New Roman" w:hAnsi="Times New Roman" w:cs="Times New Roman"/>
          <w:sz w:val="24"/>
          <w:szCs w:val="24"/>
        </w:rPr>
        <w:t xml:space="preserve"> «</w:t>
      </w:r>
      <w:r w:rsidR="00FA5CDC" w:rsidRPr="007D6FBE">
        <w:rPr>
          <w:rFonts w:ascii="Times New Roman" w:hAnsi="Times New Roman" w:cs="Times New Roman"/>
          <w:sz w:val="24"/>
          <w:szCs w:val="24"/>
        </w:rPr>
        <w:t>Обеспечение жильем</w:t>
      </w:r>
    </w:p>
    <w:p w:rsidR="00FA5CDC" w:rsidRPr="007D6FBE" w:rsidRDefault="00982D43" w:rsidP="00FA5CDC">
      <w:pPr>
        <w:pStyle w:val="ConsPlusNonformat"/>
        <w:rPr>
          <w:rFonts w:ascii="Times New Roman" w:hAnsi="Times New Roman" w:cs="Times New Roman"/>
          <w:sz w:val="24"/>
          <w:szCs w:val="24"/>
        </w:rPr>
      </w:pPr>
      <w:r>
        <w:rPr>
          <w:rFonts w:ascii="Times New Roman" w:hAnsi="Times New Roman" w:cs="Times New Roman"/>
          <w:sz w:val="24"/>
          <w:szCs w:val="24"/>
        </w:rPr>
        <w:t xml:space="preserve">молодых семей» федеральной целевой программы «Жилище» </w:t>
      </w:r>
      <w:r w:rsidR="00FA5CDC" w:rsidRPr="007D6FBE">
        <w:rPr>
          <w:rFonts w:ascii="Times New Roman" w:hAnsi="Times New Roman" w:cs="Times New Roman"/>
          <w:sz w:val="24"/>
          <w:szCs w:val="24"/>
        </w:rPr>
        <w:t>на 2011 - 2015 годы</w:t>
      </w:r>
    </w:p>
    <w:p w:rsidR="00FA5CDC" w:rsidRPr="007D6FBE" w:rsidRDefault="00FA5CDC" w:rsidP="00FA5CDC">
      <w:pPr>
        <w:pStyle w:val="ConsPlusNonformat"/>
        <w:rPr>
          <w:rFonts w:ascii="Times New Roman" w:hAnsi="Times New Roman" w:cs="Times New Roman"/>
          <w:sz w:val="24"/>
          <w:szCs w:val="24"/>
        </w:rPr>
      </w:pPr>
      <w:r w:rsidRPr="007D6FBE">
        <w:rPr>
          <w:rFonts w:ascii="Times New Roman" w:hAnsi="Times New Roman" w:cs="Times New Roman"/>
          <w:sz w:val="24"/>
          <w:szCs w:val="24"/>
        </w:rPr>
        <w:t>молодую семью в составе:</w:t>
      </w:r>
    </w:p>
    <w:p w:rsidR="00FA5CDC" w:rsidRPr="007D6FBE" w:rsidRDefault="00FA5CDC" w:rsidP="00FA5CDC">
      <w:pPr>
        <w:pStyle w:val="ConsPlusNonformat"/>
        <w:rPr>
          <w:rFonts w:ascii="Times New Roman" w:hAnsi="Times New Roman" w:cs="Times New Roman"/>
          <w:sz w:val="24"/>
          <w:szCs w:val="24"/>
        </w:rPr>
      </w:pPr>
      <w:r w:rsidRPr="007D6FBE">
        <w:rPr>
          <w:rFonts w:ascii="Times New Roman" w:hAnsi="Times New Roman" w:cs="Times New Roman"/>
          <w:sz w:val="24"/>
          <w:szCs w:val="24"/>
        </w:rPr>
        <w:t>супруг ___________________________________________________________________,</w:t>
      </w:r>
    </w:p>
    <w:p w:rsidR="00FA5CDC" w:rsidRPr="007D6FBE" w:rsidRDefault="00FA5CDC" w:rsidP="005B2F50">
      <w:pPr>
        <w:pStyle w:val="ConsPlusNonformat"/>
        <w:jc w:val="center"/>
        <w:rPr>
          <w:rFonts w:ascii="Times New Roman" w:hAnsi="Times New Roman" w:cs="Times New Roman"/>
          <w:sz w:val="24"/>
          <w:szCs w:val="24"/>
        </w:rPr>
      </w:pPr>
      <w:r w:rsidRPr="007D6FBE">
        <w:rPr>
          <w:rFonts w:ascii="Times New Roman" w:hAnsi="Times New Roman" w:cs="Times New Roman"/>
          <w:sz w:val="24"/>
          <w:szCs w:val="24"/>
        </w:rPr>
        <w:t>(Ф.И.О., дата рождения)</w:t>
      </w:r>
    </w:p>
    <w:p w:rsidR="00FA5CDC" w:rsidRPr="007D6FBE" w:rsidRDefault="00FA5CDC" w:rsidP="00FA5CDC">
      <w:pPr>
        <w:pStyle w:val="ConsPlusNonformat"/>
        <w:rPr>
          <w:rFonts w:ascii="Times New Roman" w:hAnsi="Times New Roman" w:cs="Times New Roman"/>
          <w:sz w:val="24"/>
          <w:szCs w:val="24"/>
        </w:rPr>
      </w:pPr>
      <w:r w:rsidRPr="007D6FBE">
        <w:rPr>
          <w:rFonts w:ascii="Times New Roman" w:hAnsi="Times New Roman" w:cs="Times New Roman"/>
          <w:sz w:val="24"/>
          <w:szCs w:val="24"/>
        </w:rPr>
        <w:t>паспорт: серия _________ N ___________, выданный __________________________</w:t>
      </w:r>
    </w:p>
    <w:p w:rsidR="00FA5CDC" w:rsidRPr="007D6FBE" w:rsidRDefault="00FA5CDC" w:rsidP="00FA5CDC">
      <w:pPr>
        <w:pStyle w:val="ConsPlusNonformat"/>
        <w:rPr>
          <w:rFonts w:ascii="Times New Roman" w:hAnsi="Times New Roman" w:cs="Times New Roman"/>
          <w:sz w:val="24"/>
          <w:szCs w:val="24"/>
        </w:rPr>
      </w:pPr>
      <w:r w:rsidRPr="007D6FBE">
        <w:rPr>
          <w:rFonts w:ascii="Times New Roman" w:hAnsi="Times New Roman" w:cs="Times New Roman"/>
          <w:sz w:val="24"/>
          <w:szCs w:val="24"/>
        </w:rPr>
        <w:t>____________________________________________ "__" ________________ 20__ г.,</w:t>
      </w:r>
    </w:p>
    <w:p w:rsidR="00FA5CDC" w:rsidRPr="007D6FBE" w:rsidRDefault="00FA5CDC" w:rsidP="00FA5CDC">
      <w:pPr>
        <w:pStyle w:val="ConsPlusNonformat"/>
        <w:rPr>
          <w:rFonts w:ascii="Times New Roman" w:hAnsi="Times New Roman" w:cs="Times New Roman"/>
          <w:sz w:val="24"/>
          <w:szCs w:val="24"/>
        </w:rPr>
      </w:pPr>
      <w:r w:rsidRPr="007D6FBE">
        <w:rPr>
          <w:rFonts w:ascii="Times New Roman" w:hAnsi="Times New Roman" w:cs="Times New Roman"/>
          <w:sz w:val="24"/>
          <w:szCs w:val="24"/>
        </w:rPr>
        <w:t>проживает по адресу: ______________________________________________________</w:t>
      </w:r>
    </w:p>
    <w:p w:rsidR="00FA5CDC" w:rsidRPr="007D6FBE" w:rsidRDefault="00FA5CDC" w:rsidP="00FA5CDC">
      <w:pPr>
        <w:pStyle w:val="ConsPlusNonformat"/>
        <w:rPr>
          <w:rFonts w:ascii="Times New Roman" w:hAnsi="Times New Roman" w:cs="Times New Roman"/>
          <w:sz w:val="24"/>
          <w:szCs w:val="24"/>
        </w:rPr>
      </w:pPr>
      <w:r w:rsidRPr="007D6FBE">
        <w:rPr>
          <w:rFonts w:ascii="Times New Roman" w:hAnsi="Times New Roman" w:cs="Times New Roman"/>
          <w:sz w:val="24"/>
          <w:szCs w:val="24"/>
        </w:rPr>
        <w:t>__________________________________________________________________________;</w:t>
      </w:r>
    </w:p>
    <w:p w:rsidR="00FA5CDC" w:rsidRPr="007D6FBE" w:rsidRDefault="00FA5CDC" w:rsidP="00FA5CDC">
      <w:pPr>
        <w:pStyle w:val="ConsPlusNonformat"/>
        <w:rPr>
          <w:rFonts w:ascii="Times New Roman" w:hAnsi="Times New Roman" w:cs="Times New Roman"/>
          <w:sz w:val="24"/>
          <w:szCs w:val="24"/>
        </w:rPr>
      </w:pPr>
      <w:r w:rsidRPr="007D6FBE">
        <w:rPr>
          <w:rFonts w:ascii="Times New Roman" w:hAnsi="Times New Roman" w:cs="Times New Roman"/>
          <w:sz w:val="24"/>
          <w:szCs w:val="24"/>
        </w:rPr>
        <w:t>супруга __________________________________________________________________,</w:t>
      </w:r>
    </w:p>
    <w:p w:rsidR="00FA5CDC" w:rsidRPr="007D6FBE" w:rsidRDefault="00FA5CDC" w:rsidP="005B2F50">
      <w:pPr>
        <w:pStyle w:val="ConsPlusNonformat"/>
        <w:jc w:val="center"/>
        <w:rPr>
          <w:rFonts w:ascii="Times New Roman" w:hAnsi="Times New Roman" w:cs="Times New Roman"/>
          <w:sz w:val="24"/>
          <w:szCs w:val="24"/>
        </w:rPr>
      </w:pPr>
      <w:r w:rsidRPr="007D6FBE">
        <w:rPr>
          <w:rFonts w:ascii="Times New Roman" w:hAnsi="Times New Roman" w:cs="Times New Roman"/>
          <w:sz w:val="24"/>
          <w:szCs w:val="24"/>
        </w:rPr>
        <w:t>(Ф.И.О., дата рождения)</w:t>
      </w:r>
    </w:p>
    <w:p w:rsidR="00FA5CDC" w:rsidRPr="007D6FBE" w:rsidRDefault="00FA5CDC" w:rsidP="00FA5CDC">
      <w:pPr>
        <w:pStyle w:val="ConsPlusNonformat"/>
        <w:rPr>
          <w:rFonts w:ascii="Times New Roman" w:hAnsi="Times New Roman" w:cs="Times New Roman"/>
          <w:sz w:val="24"/>
          <w:szCs w:val="24"/>
        </w:rPr>
      </w:pPr>
      <w:r w:rsidRPr="007D6FBE">
        <w:rPr>
          <w:rFonts w:ascii="Times New Roman" w:hAnsi="Times New Roman" w:cs="Times New Roman"/>
          <w:sz w:val="24"/>
          <w:szCs w:val="24"/>
        </w:rPr>
        <w:t>паспорт: серия _________ N ___________, выданный __________________________</w:t>
      </w:r>
    </w:p>
    <w:p w:rsidR="00FA5CDC" w:rsidRPr="007D6FBE" w:rsidRDefault="00FA5CDC" w:rsidP="00FA5CDC">
      <w:pPr>
        <w:pStyle w:val="ConsPlusNonformat"/>
        <w:rPr>
          <w:rFonts w:ascii="Times New Roman" w:hAnsi="Times New Roman" w:cs="Times New Roman"/>
          <w:sz w:val="24"/>
          <w:szCs w:val="24"/>
        </w:rPr>
      </w:pPr>
      <w:r w:rsidRPr="007D6FBE">
        <w:rPr>
          <w:rFonts w:ascii="Times New Roman" w:hAnsi="Times New Roman" w:cs="Times New Roman"/>
          <w:sz w:val="24"/>
          <w:szCs w:val="24"/>
        </w:rPr>
        <w:t>______________________________________________ "__" ______________ 20__ г.,</w:t>
      </w:r>
    </w:p>
    <w:p w:rsidR="00FA5CDC" w:rsidRPr="007D6FBE" w:rsidRDefault="00FA5CDC" w:rsidP="00FA5CDC">
      <w:pPr>
        <w:pStyle w:val="ConsPlusNonformat"/>
        <w:rPr>
          <w:rFonts w:ascii="Times New Roman" w:hAnsi="Times New Roman" w:cs="Times New Roman"/>
          <w:sz w:val="24"/>
          <w:szCs w:val="24"/>
        </w:rPr>
      </w:pPr>
      <w:r w:rsidRPr="007D6FBE">
        <w:rPr>
          <w:rFonts w:ascii="Times New Roman" w:hAnsi="Times New Roman" w:cs="Times New Roman"/>
          <w:sz w:val="24"/>
          <w:szCs w:val="24"/>
        </w:rPr>
        <w:t>проживает по адресу: ______________________________________________________</w:t>
      </w:r>
    </w:p>
    <w:p w:rsidR="00FA5CDC" w:rsidRPr="007D6FBE" w:rsidRDefault="00FA5CDC" w:rsidP="00FA5CDC">
      <w:pPr>
        <w:pStyle w:val="ConsPlusNonformat"/>
        <w:rPr>
          <w:rFonts w:ascii="Times New Roman" w:hAnsi="Times New Roman" w:cs="Times New Roman"/>
          <w:sz w:val="24"/>
          <w:szCs w:val="24"/>
        </w:rPr>
      </w:pPr>
      <w:r w:rsidRPr="007D6FBE">
        <w:rPr>
          <w:rFonts w:ascii="Times New Roman" w:hAnsi="Times New Roman" w:cs="Times New Roman"/>
          <w:sz w:val="24"/>
          <w:szCs w:val="24"/>
        </w:rPr>
        <w:t>__________________________________________________________________________;</w:t>
      </w:r>
    </w:p>
    <w:p w:rsidR="00FA5CDC" w:rsidRPr="007D6FBE" w:rsidRDefault="00FA5CDC" w:rsidP="00FA5CDC">
      <w:pPr>
        <w:pStyle w:val="ConsPlusNonformat"/>
        <w:rPr>
          <w:rFonts w:ascii="Times New Roman" w:hAnsi="Times New Roman" w:cs="Times New Roman"/>
          <w:sz w:val="24"/>
          <w:szCs w:val="24"/>
        </w:rPr>
      </w:pPr>
      <w:r w:rsidRPr="007D6FBE">
        <w:rPr>
          <w:rFonts w:ascii="Times New Roman" w:hAnsi="Times New Roman" w:cs="Times New Roman"/>
          <w:sz w:val="24"/>
          <w:szCs w:val="24"/>
        </w:rPr>
        <w:t>дети: ____________________________________________________________________,</w:t>
      </w:r>
    </w:p>
    <w:p w:rsidR="00FA5CDC" w:rsidRPr="007D6FBE" w:rsidRDefault="00FA5CDC" w:rsidP="005B2F50">
      <w:pPr>
        <w:pStyle w:val="ConsPlusNonformat"/>
        <w:jc w:val="center"/>
        <w:rPr>
          <w:rFonts w:ascii="Times New Roman" w:hAnsi="Times New Roman" w:cs="Times New Roman"/>
          <w:sz w:val="24"/>
          <w:szCs w:val="24"/>
        </w:rPr>
      </w:pPr>
      <w:r w:rsidRPr="007D6FBE">
        <w:rPr>
          <w:rFonts w:ascii="Times New Roman" w:hAnsi="Times New Roman" w:cs="Times New Roman"/>
          <w:sz w:val="24"/>
          <w:szCs w:val="24"/>
        </w:rPr>
        <w:t>(Ф.И.О., дата рождения)</w:t>
      </w:r>
    </w:p>
    <w:p w:rsidR="00FA5CDC" w:rsidRPr="007D6FBE" w:rsidRDefault="00FA5CDC" w:rsidP="00FA5CDC">
      <w:pPr>
        <w:pStyle w:val="ConsPlusNonformat"/>
        <w:rPr>
          <w:rFonts w:ascii="Times New Roman" w:hAnsi="Times New Roman" w:cs="Times New Roman"/>
          <w:sz w:val="24"/>
          <w:szCs w:val="24"/>
        </w:rPr>
      </w:pPr>
      <w:r w:rsidRPr="007D6FBE">
        <w:rPr>
          <w:rFonts w:ascii="Times New Roman" w:hAnsi="Times New Roman" w:cs="Times New Roman"/>
          <w:sz w:val="24"/>
          <w:szCs w:val="24"/>
        </w:rPr>
        <w:t>свидетельство о рождении (паспорт для ребенка, достигшего 14 лет)</w:t>
      </w:r>
    </w:p>
    <w:p w:rsidR="00FA5CDC" w:rsidRPr="007D6FBE" w:rsidRDefault="00FA5CDC" w:rsidP="00FA5CDC">
      <w:pPr>
        <w:pStyle w:val="ConsPlusNonformat"/>
        <w:rPr>
          <w:rFonts w:ascii="Times New Roman" w:hAnsi="Times New Roman" w:cs="Times New Roman"/>
          <w:sz w:val="24"/>
          <w:szCs w:val="24"/>
        </w:rPr>
      </w:pPr>
      <w:r w:rsidRPr="007D6FBE">
        <w:rPr>
          <w:rFonts w:ascii="Times New Roman" w:hAnsi="Times New Roman" w:cs="Times New Roman"/>
          <w:sz w:val="24"/>
          <w:szCs w:val="24"/>
        </w:rPr>
        <w:t>___________________________________________________________________________</w:t>
      </w:r>
    </w:p>
    <w:p w:rsidR="00FA5CDC" w:rsidRPr="007D6FBE" w:rsidRDefault="00FA5CDC" w:rsidP="005B2F50">
      <w:pPr>
        <w:pStyle w:val="ConsPlusNonformat"/>
        <w:jc w:val="center"/>
        <w:rPr>
          <w:rFonts w:ascii="Times New Roman" w:hAnsi="Times New Roman" w:cs="Times New Roman"/>
          <w:sz w:val="24"/>
          <w:szCs w:val="24"/>
        </w:rPr>
      </w:pPr>
      <w:r w:rsidRPr="007D6FBE">
        <w:rPr>
          <w:rFonts w:ascii="Times New Roman" w:hAnsi="Times New Roman" w:cs="Times New Roman"/>
          <w:sz w:val="24"/>
          <w:szCs w:val="24"/>
        </w:rPr>
        <w:t>(ненужное вычеркнуть)</w:t>
      </w:r>
    </w:p>
    <w:p w:rsidR="00FA5CDC" w:rsidRPr="007D6FBE" w:rsidRDefault="00FA5CDC" w:rsidP="00FA5CDC">
      <w:pPr>
        <w:pStyle w:val="ConsPlusNonformat"/>
        <w:rPr>
          <w:rFonts w:ascii="Times New Roman" w:hAnsi="Times New Roman" w:cs="Times New Roman"/>
          <w:sz w:val="24"/>
          <w:szCs w:val="24"/>
        </w:rPr>
      </w:pPr>
      <w:r w:rsidRPr="007D6FBE">
        <w:rPr>
          <w:rFonts w:ascii="Times New Roman" w:hAnsi="Times New Roman" w:cs="Times New Roman"/>
          <w:sz w:val="24"/>
          <w:szCs w:val="24"/>
        </w:rPr>
        <w:t>паспорт: серия _________ N ___________, выданный __________________________</w:t>
      </w:r>
    </w:p>
    <w:p w:rsidR="00FA5CDC" w:rsidRPr="007D6FBE" w:rsidRDefault="00FA5CDC" w:rsidP="00FA5CDC">
      <w:pPr>
        <w:pStyle w:val="ConsPlusNonformat"/>
        <w:rPr>
          <w:rFonts w:ascii="Times New Roman" w:hAnsi="Times New Roman" w:cs="Times New Roman"/>
          <w:sz w:val="24"/>
          <w:szCs w:val="24"/>
        </w:rPr>
      </w:pPr>
      <w:r w:rsidRPr="007D6FBE">
        <w:rPr>
          <w:rFonts w:ascii="Times New Roman" w:hAnsi="Times New Roman" w:cs="Times New Roman"/>
          <w:sz w:val="24"/>
          <w:szCs w:val="24"/>
        </w:rPr>
        <w:t>______________________________________________ "__" ______________ 20__ г.,</w:t>
      </w:r>
    </w:p>
    <w:p w:rsidR="00FA5CDC" w:rsidRPr="007D6FBE" w:rsidRDefault="00FA5CDC" w:rsidP="00FA5CDC">
      <w:pPr>
        <w:pStyle w:val="ConsPlusNonformat"/>
        <w:rPr>
          <w:rFonts w:ascii="Times New Roman" w:hAnsi="Times New Roman" w:cs="Times New Roman"/>
          <w:sz w:val="24"/>
          <w:szCs w:val="24"/>
        </w:rPr>
      </w:pPr>
      <w:r w:rsidRPr="007D6FBE">
        <w:rPr>
          <w:rFonts w:ascii="Times New Roman" w:hAnsi="Times New Roman" w:cs="Times New Roman"/>
          <w:sz w:val="24"/>
          <w:szCs w:val="24"/>
        </w:rPr>
        <w:t>проживает по адресу: ______________________________________________________</w:t>
      </w:r>
    </w:p>
    <w:p w:rsidR="00FA5CDC" w:rsidRPr="007D6FBE" w:rsidRDefault="00FA5CDC" w:rsidP="00FA5CDC">
      <w:pPr>
        <w:pStyle w:val="ConsPlusNonformat"/>
        <w:rPr>
          <w:rFonts w:ascii="Times New Roman" w:hAnsi="Times New Roman" w:cs="Times New Roman"/>
          <w:sz w:val="24"/>
          <w:szCs w:val="24"/>
        </w:rPr>
      </w:pPr>
      <w:r w:rsidRPr="007D6FBE">
        <w:rPr>
          <w:rFonts w:ascii="Times New Roman" w:hAnsi="Times New Roman" w:cs="Times New Roman"/>
          <w:sz w:val="24"/>
          <w:szCs w:val="24"/>
        </w:rPr>
        <w:t>__________________________________________________________________________;</w:t>
      </w:r>
    </w:p>
    <w:p w:rsidR="00FA5CDC" w:rsidRPr="007D6FBE" w:rsidRDefault="00FA5CDC" w:rsidP="00FA5CDC">
      <w:pPr>
        <w:pStyle w:val="ConsPlusNonformat"/>
        <w:rPr>
          <w:rFonts w:ascii="Times New Roman" w:hAnsi="Times New Roman" w:cs="Times New Roman"/>
          <w:sz w:val="24"/>
          <w:szCs w:val="24"/>
        </w:rPr>
      </w:pPr>
      <w:r w:rsidRPr="007D6FBE">
        <w:rPr>
          <w:rFonts w:ascii="Times New Roman" w:hAnsi="Times New Roman" w:cs="Times New Roman"/>
          <w:sz w:val="24"/>
          <w:szCs w:val="24"/>
        </w:rPr>
        <w:t>__________________________________________________________________________,</w:t>
      </w:r>
    </w:p>
    <w:p w:rsidR="00FA5CDC" w:rsidRPr="007D6FBE" w:rsidRDefault="00FA5CDC" w:rsidP="005B2F50">
      <w:pPr>
        <w:pStyle w:val="ConsPlusNonformat"/>
        <w:jc w:val="center"/>
        <w:rPr>
          <w:rFonts w:ascii="Times New Roman" w:hAnsi="Times New Roman" w:cs="Times New Roman"/>
          <w:sz w:val="24"/>
          <w:szCs w:val="24"/>
        </w:rPr>
      </w:pPr>
      <w:r w:rsidRPr="007D6FBE">
        <w:rPr>
          <w:rFonts w:ascii="Times New Roman" w:hAnsi="Times New Roman" w:cs="Times New Roman"/>
          <w:sz w:val="24"/>
          <w:szCs w:val="24"/>
        </w:rPr>
        <w:t>(Ф.И.О., дата рождения)</w:t>
      </w:r>
    </w:p>
    <w:p w:rsidR="00FA5CDC" w:rsidRPr="007D6FBE" w:rsidRDefault="00FA5CDC" w:rsidP="00FA5CDC">
      <w:pPr>
        <w:pStyle w:val="ConsPlusNonformat"/>
        <w:rPr>
          <w:rFonts w:ascii="Times New Roman" w:hAnsi="Times New Roman" w:cs="Times New Roman"/>
          <w:sz w:val="24"/>
          <w:szCs w:val="24"/>
        </w:rPr>
      </w:pPr>
      <w:r w:rsidRPr="007D6FBE">
        <w:rPr>
          <w:rFonts w:ascii="Times New Roman" w:hAnsi="Times New Roman" w:cs="Times New Roman"/>
          <w:sz w:val="24"/>
          <w:szCs w:val="24"/>
        </w:rPr>
        <w:t>свидетельство о рождении (паспорт для ребенка, достигшего 14 лет)</w:t>
      </w:r>
    </w:p>
    <w:p w:rsidR="00FA5CDC" w:rsidRPr="007D6FBE" w:rsidRDefault="00FA5CDC" w:rsidP="00FA5CDC">
      <w:pPr>
        <w:pStyle w:val="ConsPlusNonformat"/>
        <w:rPr>
          <w:rFonts w:ascii="Times New Roman" w:hAnsi="Times New Roman" w:cs="Times New Roman"/>
          <w:sz w:val="24"/>
          <w:szCs w:val="24"/>
        </w:rPr>
      </w:pPr>
      <w:r w:rsidRPr="007D6FBE">
        <w:rPr>
          <w:rFonts w:ascii="Times New Roman" w:hAnsi="Times New Roman" w:cs="Times New Roman"/>
          <w:sz w:val="24"/>
          <w:szCs w:val="24"/>
        </w:rPr>
        <w:t>___________________________________________________________________________</w:t>
      </w:r>
    </w:p>
    <w:p w:rsidR="00FA5CDC" w:rsidRPr="007D6FBE" w:rsidRDefault="00FA5CDC" w:rsidP="005B2F50">
      <w:pPr>
        <w:pStyle w:val="ConsPlusNonformat"/>
        <w:jc w:val="center"/>
        <w:rPr>
          <w:rFonts w:ascii="Times New Roman" w:hAnsi="Times New Roman" w:cs="Times New Roman"/>
          <w:sz w:val="24"/>
          <w:szCs w:val="24"/>
        </w:rPr>
      </w:pPr>
      <w:r w:rsidRPr="007D6FBE">
        <w:rPr>
          <w:rFonts w:ascii="Times New Roman" w:hAnsi="Times New Roman" w:cs="Times New Roman"/>
          <w:sz w:val="24"/>
          <w:szCs w:val="24"/>
        </w:rPr>
        <w:t>(ненужное вычеркнуть)</w:t>
      </w:r>
    </w:p>
    <w:p w:rsidR="00FA5CDC" w:rsidRPr="007D6FBE" w:rsidRDefault="00FA5CDC" w:rsidP="00FA5CDC">
      <w:pPr>
        <w:pStyle w:val="ConsPlusNonformat"/>
        <w:rPr>
          <w:rFonts w:ascii="Times New Roman" w:hAnsi="Times New Roman" w:cs="Times New Roman"/>
          <w:sz w:val="24"/>
          <w:szCs w:val="24"/>
        </w:rPr>
      </w:pPr>
      <w:r w:rsidRPr="007D6FBE">
        <w:rPr>
          <w:rFonts w:ascii="Times New Roman" w:hAnsi="Times New Roman" w:cs="Times New Roman"/>
          <w:sz w:val="24"/>
          <w:szCs w:val="24"/>
        </w:rPr>
        <w:t>паспорт: серия _________ N ___________, выданный __________________________</w:t>
      </w:r>
    </w:p>
    <w:p w:rsidR="00FA5CDC" w:rsidRPr="007D6FBE" w:rsidRDefault="00FA5CDC" w:rsidP="00FA5CDC">
      <w:pPr>
        <w:pStyle w:val="ConsPlusNonformat"/>
        <w:rPr>
          <w:rFonts w:ascii="Times New Roman" w:hAnsi="Times New Roman" w:cs="Times New Roman"/>
          <w:sz w:val="24"/>
          <w:szCs w:val="24"/>
        </w:rPr>
      </w:pPr>
      <w:r w:rsidRPr="007D6FBE">
        <w:rPr>
          <w:rFonts w:ascii="Times New Roman" w:hAnsi="Times New Roman" w:cs="Times New Roman"/>
          <w:sz w:val="24"/>
          <w:szCs w:val="24"/>
        </w:rPr>
        <w:t>______________________________________________ "__" ______________ 20__ г.,</w:t>
      </w:r>
    </w:p>
    <w:p w:rsidR="00FA5CDC" w:rsidRPr="007D6FBE" w:rsidRDefault="00FA5CDC" w:rsidP="00FA5CDC">
      <w:pPr>
        <w:pStyle w:val="ConsPlusNonformat"/>
        <w:rPr>
          <w:rFonts w:ascii="Times New Roman" w:hAnsi="Times New Roman" w:cs="Times New Roman"/>
          <w:sz w:val="24"/>
          <w:szCs w:val="24"/>
        </w:rPr>
      </w:pPr>
      <w:r w:rsidRPr="007D6FBE">
        <w:rPr>
          <w:rFonts w:ascii="Times New Roman" w:hAnsi="Times New Roman" w:cs="Times New Roman"/>
          <w:sz w:val="24"/>
          <w:szCs w:val="24"/>
        </w:rPr>
        <w:t>проживает по адресу: ______________________________________________________</w:t>
      </w:r>
    </w:p>
    <w:p w:rsidR="00FA5CDC" w:rsidRPr="007D6FBE" w:rsidRDefault="00FA5CDC" w:rsidP="00FA5CDC">
      <w:pPr>
        <w:pStyle w:val="ConsPlusNonformat"/>
        <w:rPr>
          <w:rFonts w:ascii="Times New Roman" w:hAnsi="Times New Roman" w:cs="Times New Roman"/>
          <w:sz w:val="24"/>
          <w:szCs w:val="24"/>
        </w:rPr>
      </w:pPr>
      <w:r w:rsidRPr="007D6FBE">
        <w:rPr>
          <w:rFonts w:ascii="Times New Roman" w:hAnsi="Times New Roman" w:cs="Times New Roman"/>
          <w:sz w:val="24"/>
          <w:szCs w:val="24"/>
        </w:rPr>
        <w:t>__________________________________________________________________________.</w:t>
      </w:r>
    </w:p>
    <w:p w:rsidR="00FA5CDC" w:rsidRPr="007D6FBE" w:rsidRDefault="00FA5CDC" w:rsidP="00FA5CDC">
      <w:pPr>
        <w:pStyle w:val="ConsPlusNonformat"/>
        <w:rPr>
          <w:rFonts w:ascii="Times New Roman" w:hAnsi="Times New Roman" w:cs="Times New Roman"/>
          <w:sz w:val="24"/>
          <w:szCs w:val="24"/>
        </w:rPr>
      </w:pPr>
    </w:p>
    <w:p w:rsidR="00FA5CDC" w:rsidRPr="007D6FBE" w:rsidRDefault="005B2F50" w:rsidP="005B2F50">
      <w:pPr>
        <w:pStyle w:val="ConsPlusNonformat"/>
        <w:jc w:val="both"/>
        <w:rPr>
          <w:rFonts w:ascii="Times New Roman" w:hAnsi="Times New Roman" w:cs="Times New Roman"/>
          <w:sz w:val="24"/>
          <w:szCs w:val="24"/>
        </w:rPr>
      </w:pPr>
      <w:r>
        <w:rPr>
          <w:rFonts w:ascii="Times New Roman" w:hAnsi="Times New Roman" w:cs="Times New Roman"/>
          <w:sz w:val="24"/>
          <w:szCs w:val="24"/>
        </w:rPr>
        <w:tab/>
        <w:t xml:space="preserve">С условиями </w:t>
      </w:r>
      <w:r w:rsidR="00FA5CDC" w:rsidRPr="007D6FBE">
        <w:rPr>
          <w:rFonts w:ascii="Times New Roman" w:hAnsi="Times New Roman" w:cs="Times New Roman"/>
          <w:sz w:val="24"/>
          <w:szCs w:val="24"/>
        </w:rPr>
        <w:t xml:space="preserve">участия в </w:t>
      </w:r>
      <w:hyperlink r:id="rId17" w:tooltip="Постановление Правительства РФ от 17.12.2010 N 1050 (ред. от 30.04.2013) &quot;О федеральной целевой программе &quot;Жилище&quot; на 2011 - 2015 годы&quot;{КонсультантПлюс}" w:history="1">
        <w:r w:rsidR="00FA5CDC" w:rsidRPr="007D6FBE">
          <w:rPr>
            <w:rFonts w:ascii="Times New Roman" w:hAnsi="Times New Roman" w:cs="Times New Roman"/>
            <w:color w:val="0000FF"/>
            <w:sz w:val="24"/>
            <w:szCs w:val="24"/>
          </w:rPr>
          <w:t>подпрограмме</w:t>
        </w:r>
      </w:hyperlink>
      <w:r w:rsidR="00210A0B">
        <w:rPr>
          <w:rFonts w:ascii="Times New Roman" w:hAnsi="Times New Roman" w:cs="Times New Roman"/>
          <w:sz w:val="24"/>
          <w:szCs w:val="24"/>
        </w:rPr>
        <w:t xml:space="preserve"> «</w:t>
      </w:r>
      <w:r w:rsidR="00FA5CDC" w:rsidRPr="007D6FBE">
        <w:rPr>
          <w:rFonts w:ascii="Times New Roman" w:hAnsi="Times New Roman" w:cs="Times New Roman"/>
          <w:sz w:val="24"/>
          <w:szCs w:val="24"/>
        </w:rPr>
        <w:t>О</w:t>
      </w:r>
      <w:r w:rsidR="00210A0B">
        <w:rPr>
          <w:rFonts w:ascii="Times New Roman" w:hAnsi="Times New Roman" w:cs="Times New Roman"/>
          <w:sz w:val="24"/>
          <w:szCs w:val="24"/>
        </w:rPr>
        <w:t>беспечение жильем молодых семей»</w:t>
      </w:r>
      <w:r>
        <w:rPr>
          <w:rFonts w:ascii="Times New Roman" w:hAnsi="Times New Roman" w:cs="Times New Roman"/>
          <w:sz w:val="24"/>
          <w:szCs w:val="24"/>
        </w:rPr>
        <w:t xml:space="preserve"> </w:t>
      </w:r>
      <w:r w:rsidR="00FA5CDC" w:rsidRPr="007D6FBE">
        <w:rPr>
          <w:rFonts w:ascii="Times New Roman" w:hAnsi="Times New Roman" w:cs="Times New Roman"/>
          <w:sz w:val="24"/>
          <w:szCs w:val="24"/>
        </w:rPr>
        <w:t>фед</w:t>
      </w:r>
      <w:r>
        <w:rPr>
          <w:rFonts w:ascii="Times New Roman" w:hAnsi="Times New Roman" w:cs="Times New Roman"/>
          <w:sz w:val="24"/>
          <w:szCs w:val="24"/>
        </w:rPr>
        <w:t xml:space="preserve">еральной целевой программы </w:t>
      </w:r>
      <w:r w:rsidR="00210A0B">
        <w:rPr>
          <w:rFonts w:ascii="Times New Roman" w:hAnsi="Times New Roman" w:cs="Times New Roman"/>
          <w:sz w:val="24"/>
          <w:szCs w:val="24"/>
        </w:rPr>
        <w:t>«Жилище»</w:t>
      </w:r>
      <w:r>
        <w:rPr>
          <w:rFonts w:ascii="Times New Roman" w:hAnsi="Times New Roman" w:cs="Times New Roman"/>
          <w:sz w:val="24"/>
          <w:szCs w:val="24"/>
        </w:rPr>
        <w:t xml:space="preserve"> на 2011 - 2015 </w:t>
      </w:r>
      <w:r w:rsidR="00FA5CDC" w:rsidRPr="007D6FBE">
        <w:rPr>
          <w:rFonts w:ascii="Times New Roman" w:hAnsi="Times New Roman" w:cs="Times New Roman"/>
          <w:sz w:val="24"/>
          <w:szCs w:val="24"/>
        </w:rPr>
        <w:t xml:space="preserve">годы </w:t>
      </w:r>
      <w:proofErr w:type="gramStart"/>
      <w:r w:rsidR="00FA5CDC" w:rsidRPr="007D6FBE">
        <w:rPr>
          <w:rFonts w:ascii="Times New Roman" w:hAnsi="Times New Roman" w:cs="Times New Roman"/>
          <w:sz w:val="24"/>
          <w:szCs w:val="24"/>
        </w:rPr>
        <w:t>ознакомлен</w:t>
      </w:r>
      <w:proofErr w:type="gramEnd"/>
      <w:r>
        <w:rPr>
          <w:rFonts w:ascii="Times New Roman" w:hAnsi="Times New Roman" w:cs="Times New Roman"/>
          <w:sz w:val="24"/>
          <w:szCs w:val="24"/>
        </w:rPr>
        <w:t xml:space="preserve"> </w:t>
      </w:r>
      <w:r w:rsidR="00FA5CDC" w:rsidRPr="007D6FBE">
        <w:rPr>
          <w:rFonts w:ascii="Times New Roman" w:hAnsi="Times New Roman" w:cs="Times New Roman"/>
          <w:sz w:val="24"/>
          <w:szCs w:val="24"/>
        </w:rPr>
        <w:t>(ознакомлены) и обязуюсь (обязуемся) их выполнять:</w:t>
      </w:r>
    </w:p>
    <w:p w:rsidR="00FA5CDC" w:rsidRPr="007D6FBE" w:rsidRDefault="00FA5CDC" w:rsidP="00FA5CDC">
      <w:pPr>
        <w:pStyle w:val="ConsPlusNonformat"/>
        <w:rPr>
          <w:rFonts w:ascii="Times New Roman" w:hAnsi="Times New Roman" w:cs="Times New Roman"/>
          <w:sz w:val="24"/>
          <w:szCs w:val="24"/>
        </w:rPr>
      </w:pPr>
      <w:r w:rsidRPr="007D6FBE">
        <w:rPr>
          <w:rFonts w:ascii="Times New Roman" w:hAnsi="Times New Roman" w:cs="Times New Roman"/>
          <w:sz w:val="24"/>
          <w:szCs w:val="24"/>
        </w:rPr>
        <w:t>1) ________________________________________ _____________ ________________;</w:t>
      </w:r>
    </w:p>
    <w:p w:rsidR="00FA5CDC" w:rsidRPr="007D6FBE" w:rsidRDefault="005B2F50" w:rsidP="00FA5CDC">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00FA5CDC" w:rsidRPr="007D6FBE">
        <w:rPr>
          <w:rFonts w:ascii="Times New Roman" w:hAnsi="Times New Roman" w:cs="Times New Roman"/>
          <w:sz w:val="24"/>
          <w:szCs w:val="24"/>
        </w:rPr>
        <w:t>(Ф.И.О. со</w:t>
      </w:r>
      <w:r>
        <w:rPr>
          <w:rFonts w:ascii="Times New Roman" w:hAnsi="Times New Roman" w:cs="Times New Roman"/>
          <w:sz w:val="24"/>
          <w:szCs w:val="24"/>
        </w:rPr>
        <w:t xml:space="preserve">вершеннолетнего члена семьи)          (подпись)                 </w:t>
      </w:r>
      <w:r w:rsidR="00FA5CDC" w:rsidRPr="007D6FBE">
        <w:rPr>
          <w:rFonts w:ascii="Times New Roman" w:hAnsi="Times New Roman" w:cs="Times New Roman"/>
          <w:sz w:val="24"/>
          <w:szCs w:val="24"/>
        </w:rPr>
        <w:t>(дата)</w:t>
      </w:r>
    </w:p>
    <w:p w:rsidR="00FA5CDC" w:rsidRPr="007D6FBE" w:rsidRDefault="00FA5CDC" w:rsidP="00FA5CDC">
      <w:pPr>
        <w:pStyle w:val="ConsPlusNonformat"/>
        <w:rPr>
          <w:rFonts w:ascii="Times New Roman" w:hAnsi="Times New Roman" w:cs="Times New Roman"/>
          <w:sz w:val="24"/>
          <w:szCs w:val="24"/>
        </w:rPr>
      </w:pPr>
    </w:p>
    <w:p w:rsidR="00FA5CDC" w:rsidRPr="007D6FBE" w:rsidRDefault="00FA5CDC" w:rsidP="00FA5CDC">
      <w:pPr>
        <w:pStyle w:val="ConsPlusNonformat"/>
        <w:rPr>
          <w:rFonts w:ascii="Times New Roman" w:hAnsi="Times New Roman" w:cs="Times New Roman"/>
          <w:sz w:val="24"/>
          <w:szCs w:val="24"/>
        </w:rPr>
      </w:pPr>
      <w:r w:rsidRPr="007D6FBE">
        <w:rPr>
          <w:rFonts w:ascii="Times New Roman" w:hAnsi="Times New Roman" w:cs="Times New Roman"/>
          <w:sz w:val="24"/>
          <w:szCs w:val="24"/>
        </w:rPr>
        <w:lastRenderedPageBreak/>
        <w:t>2) ________________________________________ _____________ ________________;</w:t>
      </w:r>
    </w:p>
    <w:p w:rsidR="00FA5CDC" w:rsidRPr="007D6FBE" w:rsidRDefault="005B2F50" w:rsidP="00FA5CDC">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Pr="007D6FBE">
        <w:rPr>
          <w:rFonts w:ascii="Times New Roman" w:hAnsi="Times New Roman" w:cs="Times New Roman"/>
          <w:sz w:val="24"/>
          <w:szCs w:val="24"/>
        </w:rPr>
        <w:t>(Ф.И.О. со</w:t>
      </w:r>
      <w:r>
        <w:rPr>
          <w:rFonts w:ascii="Times New Roman" w:hAnsi="Times New Roman" w:cs="Times New Roman"/>
          <w:sz w:val="24"/>
          <w:szCs w:val="24"/>
        </w:rPr>
        <w:t xml:space="preserve">вершеннолетнего члена семьи)          (подпись)                 </w:t>
      </w:r>
      <w:r w:rsidRPr="007D6FBE">
        <w:rPr>
          <w:rFonts w:ascii="Times New Roman" w:hAnsi="Times New Roman" w:cs="Times New Roman"/>
          <w:sz w:val="24"/>
          <w:szCs w:val="24"/>
        </w:rPr>
        <w:t>(дата)</w:t>
      </w:r>
    </w:p>
    <w:p w:rsidR="00FA5CDC" w:rsidRPr="007D6FBE" w:rsidRDefault="00FA5CDC" w:rsidP="00FA5CDC">
      <w:pPr>
        <w:pStyle w:val="ConsPlusNonformat"/>
        <w:rPr>
          <w:rFonts w:ascii="Times New Roman" w:hAnsi="Times New Roman" w:cs="Times New Roman"/>
          <w:sz w:val="24"/>
          <w:szCs w:val="24"/>
        </w:rPr>
      </w:pPr>
    </w:p>
    <w:p w:rsidR="00FA5CDC" w:rsidRPr="007D6FBE" w:rsidRDefault="00FA5CDC" w:rsidP="00FA5CDC">
      <w:pPr>
        <w:pStyle w:val="ConsPlusNonformat"/>
        <w:rPr>
          <w:rFonts w:ascii="Times New Roman" w:hAnsi="Times New Roman" w:cs="Times New Roman"/>
          <w:sz w:val="24"/>
          <w:szCs w:val="24"/>
        </w:rPr>
      </w:pPr>
      <w:r w:rsidRPr="007D6FBE">
        <w:rPr>
          <w:rFonts w:ascii="Times New Roman" w:hAnsi="Times New Roman" w:cs="Times New Roman"/>
          <w:sz w:val="24"/>
          <w:szCs w:val="24"/>
        </w:rPr>
        <w:t>3) ________________________________________ _____________ ________________;</w:t>
      </w:r>
    </w:p>
    <w:p w:rsidR="005B2F50" w:rsidRPr="007D6FBE" w:rsidRDefault="005B2F50" w:rsidP="005B2F50">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Pr="007D6FBE">
        <w:rPr>
          <w:rFonts w:ascii="Times New Roman" w:hAnsi="Times New Roman" w:cs="Times New Roman"/>
          <w:sz w:val="24"/>
          <w:szCs w:val="24"/>
        </w:rPr>
        <w:t>(Ф.И.О. со</w:t>
      </w:r>
      <w:r>
        <w:rPr>
          <w:rFonts w:ascii="Times New Roman" w:hAnsi="Times New Roman" w:cs="Times New Roman"/>
          <w:sz w:val="24"/>
          <w:szCs w:val="24"/>
        </w:rPr>
        <w:t xml:space="preserve">вершеннолетнего члена семьи)          (подпись)                 </w:t>
      </w:r>
      <w:r w:rsidRPr="007D6FBE">
        <w:rPr>
          <w:rFonts w:ascii="Times New Roman" w:hAnsi="Times New Roman" w:cs="Times New Roman"/>
          <w:sz w:val="24"/>
          <w:szCs w:val="24"/>
        </w:rPr>
        <w:t>(дата)</w:t>
      </w:r>
    </w:p>
    <w:p w:rsidR="00FA5CDC" w:rsidRPr="007D6FBE" w:rsidRDefault="00FA5CDC" w:rsidP="00FA5CDC">
      <w:pPr>
        <w:pStyle w:val="ConsPlusNonformat"/>
        <w:rPr>
          <w:rFonts w:ascii="Times New Roman" w:hAnsi="Times New Roman" w:cs="Times New Roman"/>
          <w:sz w:val="24"/>
          <w:szCs w:val="24"/>
        </w:rPr>
      </w:pPr>
    </w:p>
    <w:p w:rsidR="00FA5CDC" w:rsidRPr="007D6FBE" w:rsidRDefault="00FA5CDC" w:rsidP="00FA5CDC">
      <w:pPr>
        <w:pStyle w:val="ConsPlusNonformat"/>
        <w:rPr>
          <w:rFonts w:ascii="Times New Roman" w:hAnsi="Times New Roman" w:cs="Times New Roman"/>
          <w:sz w:val="24"/>
          <w:szCs w:val="24"/>
        </w:rPr>
      </w:pPr>
      <w:r w:rsidRPr="007D6FBE">
        <w:rPr>
          <w:rFonts w:ascii="Times New Roman" w:hAnsi="Times New Roman" w:cs="Times New Roman"/>
          <w:sz w:val="24"/>
          <w:szCs w:val="24"/>
        </w:rPr>
        <w:t>4) ________________________________________ _____________ ________________.</w:t>
      </w:r>
    </w:p>
    <w:p w:rsidR="005B2F50" w:rsidRPr="007D6FBE" w:rsidRDefault="005B2F50" w:rsidP="005B2F50">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Pr="007D6FBE">
        <w:rPr>
          <w:rFonts w:ascii="Times New Roman" w:hAnsi="Times New Roman" w:cs="Times New Roman"/>
          <w:sz w:val="24"/>
          <w:szCs w:val="24"/>
        </w:rPr>
        <w:t>(Ф.И.О. со</w:t>
      </w:r>
      <w:r>
        <w:rPr>
          <w:rFonts w:ascii="Times New Roman" w:hAnsi="Times New Roman" w:cs="Times New Roman"/>
          <w:sz w:val="24"/>
          <w:szCs w:val="24"/>
        </w:rPr>
        <w:t xml:space="preserve">вершеннолетнего члена семьи)          (подпись)                 </w:t>
      </w:r>
      <w:r w:rsidRPr="007D6FBE">
        <w:rPr>
          <w:rFonts w:ascii="Times New Roman" w:hAnsi="Times New Roman" w:cs="Times New Roman"/>
          <w:sz w:val="24"/>
          <w:szCs w:val="24"/>
        </w:rPr>
        <w:t>(дата)</w:t>
      </w:r>
    </w:p>
    <w:p w:rsidR="00FA5CDC" w:rsidRPr="007D6FBE" w:rsidRDefault="00FA5CDC" w:rsidP="00FA5CDC">
      <w:pPr>
        <w:pStyle w:val="ConsPlusNonformat"/>
        <w:rPr>
          <w:rFonts w:ascii="Times New Roman" w:hAnsi="Times New Roman" w:cs="Times New Roman"/>
          <w:sz w:val="24"/>
          <w:szCs w:val="24"/>
        </w:rPr>
      </w:pPr>
    </w:p>
    <w:p w:rsidR="00EE51E0" w:rsidRPr="007D6FBE" w:rsidRDefault="00FA5CDC" w:rsidP="00FA5CDC">
      <w:pPr>
        <w:pStyle w:val="ConsPlusNormal"/>
        <w:jc w:val="center"/>
        <w:outlineLvl w:val="1"/>
        <w:rPr>
          <w:rFonts w:ascii="Times New Roman" w:hAnsi="Times New Roman" w:cs="Times New Roman"/>
          <w:sz w:val="24"/>
          <w:szCs w:val="24"/>
        </w:rPr>
      </w:pPr>
      <w:r w:rsidRPr="007D6FBE">
        <w:rPr>
          <w:rFonts w:ascii="Times New Roman" w:hAnsi="Times New Roman" w:cs="Times New Roman"/>
          <w:sz w:val="24"/>
          <w:szCs w:val="24"/>
        </w:rPr>
        <w:t>К заявлению прилагаются следующие документы:</w:t>
      </w:r>
    </w:p>
    <w:p w:rsidR="00EE51E0" w:rsidRPr="007D6FBE" w:rsidRDefault="00EE51E0" w:rsidP="00EE51E0">
      <w:pPr>
        <w:pStyle w:val="ConsPlusNormal"/>
        <w:jc w:val="center"/>
        <w:outlineLvl w:val="1"/>
        <w:rPr>
          <w:rFonts w:ascii="Times New Roman" w:hAnsi="Times New Roman" w:cs="Times New Roman"/>
          <w:sz w:val="24"/>
          <w:szCs w:val="24"/>
        </w:rPr>
      </w:pPr>
    </w:p>
    <w:p w:rsidR="00FA5CDC" w:rsidRPr="007D6FBE" w:rsidRDefault="00FA5CDC" w:rsidP="00FA5CDC">
      <w:pPr>
        <w:pStyle w:val="ConsPlusNonformat"/>
        <w:rPr>
          <w:rFonts w:ascii="Times New Roman" w:hAnsi="Times New Roman" w:cs="Times New Roman"/>
          <w:sz w:val="24"/>
          <w:szCs w:val="24"/>
        </w:rPr>
      </w:pPr>
      <w:r w:rsidRPr="007D6FBE">
        <w:rPr>
          <w:rFonts w:ascii="Times New Roman" w:hAnsi="Times New Roman" w:cs="Times New Roman"/>
          <w:sz w:val="24"/>
          <w:szCs w:val="24"/>
        </w:rPr>
        <w:t>1) _______________________________________________________________________;</w:t>
      </w:r>
    </w:p>
    <w:p w:rsidR="00FA5CDC" w:rsidRPr="007D6FBE" w:rsidRDefault="00FA5CDC" w:rsidP="005B2F50">
      <w:pPr>
        <w:pStyle w:val="ConsPlusNonformat"/>
        <w:jc w:val="center"/>
        <w:rPr>
          <w:rFonts w:ascii="Times New Roman" w:hAnsi="Times New Roman" w:cs="Times New Roman"/>
          <w:sz w:val="24"/>
          <w:szCs w:val="24"/>
        </w:rPr>
      </w:pPr>
      <w:r w:rsidRPr="007D6FBE">
        <w:rPr>
          <w:rFonts w:ascii="Times New Roman" w:hAnsi="Times New Roman" w:cs="Times New Roman"/>
          <w:sz w:val="24"/>
          <w:szCs w:val="24"/>
        </w:rPr>
        <w:t>(наименование и номер документа, кем и когда выдан)</w:t>
      </w:r>
    </w:p>
    <w:p w:rsidR="00FA5CDC" w:rsidRPr="007D6FBE" w:rsidRDefault="00FA5CDC" w:rsidP="00FA5CDC">
      <w:pPr>
        <w:pStyle w:val="ConsPlusNonformat"/>
        <w:rPr>
          <w:rFonts w:ascii="Times New Roman" w:hAnsi="Times New Roman" w:cs="Times New Roman"/>
          <w:sz w:val="24"/>
          <w:szCs w:val="24"/>
        </w:rPr>
      </w:pPr>
      <w:r w:rsidRPr="007D6FBE">
        <w:rPr>
          <w:rFonts w:ascii="Times New Roman" w:hAnsi="Times New Roman" w:cs="Times New Roman"/>
          <w:sz w:val="24"/>
          <w:szCs w:val="24"/>
        </w:rPr>
        <w:t>2) _______________________________________________________________________;</w:t>
      </w:r>
    </w:p>
    <w:p w:rsidR="00FA5CDC" w:rsidRPr="007D6FBE" w:rsidRDefault="00FA5CDC" w:rsidP="005B2F50">
      <w:pPr>
        <w:pStyle w:val="ConsPlusNonformat"/>
        <w:jc w:val="center"/>
        <w:rPr>
          <w:rFonts w:ascii="Times New Roman" w:hAnsi="Times New Roman" w:cs="Times New Roman"/>
          <w:sz w:val="24"/>
          <w:szCs w:val="24"/>
        </w:rPr>
      </w:pPr>
      <w:r w:rsidRPr="007D6FBE">
        <w:rPr>
          <w:rFonts w:ascii="Times New Roman" w:hAnsi="Times New Roman" w:cs="Times New Roman"/>
          <w:sz w:val="24"/>
          <w:szCs w:val="24"/>
        </w:rPr>
        <w:t>(наименование и номер документа, кем и когда выдан)</w:t>
      </w:r>
    </w:p>
    <w:p w:rsidR="00FA5CDC" w:rsidRPr="007D6FBE" w:rsidRDefault="00FA5CDC" w:rsidP="00FA5CDC">
      <w:pPr>
        <w:pStyle w:val="ConsPlusNonformat"/>
        <w:rPr>
          <w:rFonts w:ascii="Times New Roman" w:hAnsi="Times New Roman" w:cs="Times New Roman"/>
          <w:sz w:val="24"/>
          <w:szCs w:val="24"/>
        </w:rPr>
      </w:pPr>
      <w:r w:rsidRPr="007D6FBE">
        <w:rPr>
          <w:rFonts w:ascii="Times New Roman" w:hAnsi="Times New Roman" w:cs="Times New Roman"/>
          <w:sz w:val="24"/>
          <w:szCs w:val="24"/>
        </w:rPr>
        <w:t>3) _______________________________________________________________________;</w:t>
      </w:r>
    </w:p>
    <w:p w:rsidR="00FA5CDC" w:rsidRPr="007D6FBE" w:rsidRDefault="00FA5CDC" w:rsidP="005B2F50">
      <w:pPr>
        <w:pStyle w:val="ConsPlusNonformat"/>
        <w:jc w:val="center"/>
        <w:rPr>
          <w:rFonts w:ascii="Times New Roman" w:hAnsi="Times New Roman" w:cs="Times New Roman"/>
          <w:sz w:val="24"/>
          <w:szCs w:val="24"/>
        </w:rPr>
      </w:pPr>
      <w:r w:rsidRPr="007D6FBE">
        <w:rPr>
          <w:rFonts w:ascii="Times New Roman" w:hAnsi="Times New Roman" w:cs="Times New Roman"/>
          <w:sz w:val="24"/>
          <w:szCs w:val="24"/>
        </w:rPr>
        <w:t>(наименование и номер документа, кем и когда выдан)</w:t>
      </w:r>
    </w:p>
    <w:p w:rsidR="00FA5CDC" w:rsidRPr="007D6FBE" w:rsidRDefault="00FA5CDC" w:rsidP="00FA5CDC">
      <w:pPr>
        <w:pStyle w:val="ConsPlusNonformat"/>
        <w:rPr>
          <w:rFonts w:ascii="Times New Roman" w:hAnsi="Times New Roman" w:cs="Times New Roman"/>
          <w:sz w:val="24"/>
          <w:szCs w:val="24"/>
        </w:rPr>
      </w:pPr>
      <w:r w:rsidRPr="007D6FBE">
        <w:rPr>
          <w:rFonts w:ascii="Times New Roman" w:hAnsi="Times New Roman" w:cs="Times New Roman"/>
          <w:sz w:val="24"/>
          <w:szCs w:val="24"/>
        </w:rPr>
        <w:t>4) _______________________________________________________________________.</w:t>
      </w:r>
    </w:p>
    <w:p w:rsidR="00FA5CDC" w:rsidRPr="007D6FBE" w:rsidRDefault="00FA5CDC" w:rsidP="005B2F50">
      <w:pPr>
        <w:pStyle w:val="ConsPlusNonformat"/>
        <w:jc w:val="center"/>
        <w:rPr>
          <w:rFonts w:ascii="Times New Roman" w:hAnsi="Times New Roman" w:cs="Times New Roman"/>
          <w:sz w:val="24"/>
          <w:szCs w:val="24"/>
        </w:rPr>
      </w:pPr>
      <w:r w:rsidRPr="007D6FBE">
        <w:rPr>
          <w:rFonts w:ascii="Times New Roman" w:hAnsi="Times New Roman" w:cs="Times New Roman"/>
          <w:sz w:val="24"/>
          <w:szCs w:val="24"/>
        </w:rPr>
        <w:t>(наименование и номер документа, кем и когда выдан)</w:t>
      </w:r>
    </w:p>
    <w:p w:rsidR="00FA5CDC" w:rsidRPr="007D6FBE" w:rsidRDefault="00FA5CDC" w:rsidP="00FA5CDC">
      <w:pPr>
        <w:pStyle w:val="ConsPlusNonformat"/>
        <w:rPr>
          <w:rFonts w:ascii="Times New Roman" w:hAnsi="Times New Roman" w:cs="Times New Roman"/>
          <w:sz w:val="24"/>
          <w:szCs w:val="24"/>
        </w:rPr>
      </w:pPr>
    </w:p>
    <w:p w:rsidR="00FA5CDC" w:rsidRPr="007D6FBE" w:rsidRDefault="00FA5CDC" w:rsidP="00FA5CDC">
      <w:pPr>
        <w:pStyle w:val="ConsPlusNonformat"/>
        <w:rPr>
          <w:rFonts w:ascii="Times New Roman" w:hAnsi="Times New Roman" w:cs="Times New Roman"/>
          <w:sz w:val="24"/>
          <w:szCs w:val="24"/>
        </w:rPr>
      </w:pPr>
      <w:r w:rsidRPr="007D6FBE">
        <w:rPr>
          <w:rFonts w:ascii="Times New Roman" w:hAnsi="Times New Roman" w:cs="Times New Roman"/>
          <w:sz w:val="24"/>
          <w:szCs w:val="24"/>
        </w:rPr>
        <w:t>Заявление и прилагаемые к нему согласно перечню документы приняты</w:t>
      </w:r>
    </w:p>
    <w:p w:rsidR="00FA5CDC" w:rsidRPr="007D6FBE" w:rsidRDefault="00210A0B" w:rsidP="00FA5CDC">
      <w:pPr>
        <w:pStyle w:val="ConsPlusNonformat"/>
        <w:rPr>
          <w:rFonts w:ascii="Times New Roman" w:hAnsi="Times New Roman" w:cs="Times New Roman"/>
          <w:sz w:val="24"/>
          <w:szCs w:val="24"/>
        </w:rPr>
      </w:pPr>
      <w:r>
        <w:rPr>
          <w:rFonts w:ascii="Times New Roman" w:hAnsi="Times New Roman" w:cs="Times New Roman"/>
          <w:sz w:val="24"/>
          <w:szCs w:val="24"/>
        </w:rPr>
        <w:t>«__»</w:t>
      </w:r>
      <w:r w:rsidR="00FA5CDC" w:rsidRPr="007D6FBE">
        <w:rPr>
          <w:rFonts w:ascii="Times New Roman" w:hAnsi="Times New Roman" w:cs="Times New Roman"/>
          <w:sz w:val="24"/>
          <w:szCs w:val="24"/>
        </w:rPr>
        <w:t xml:space="preserve"> ____________ 20__ г.</w:t>
      </w:r>
    </w:p>
    <w:p w:rsidR="00FA5CDC" w:rsidRPr="007D6FBE" w:rsidRDefault="00FA5CDC" w:rsidP="00FA5CDC">
      <w:pPr>
        <w:pStyle w:val="ConsPlusNonformat"/>
        <w:rPr>
          <w:rFonts w:ascii="Times New Roman" w:hAnsi="Times New Roman" w:cs="Times New Roman"/>
          <w:sz w:val="24"/>
          <w:szCs w:val="24"/>
        </w:rPr>
      </w:pPr>
    </w:p>
    <w:p w:rsidR="00FA5CDC" w:rsidRPr="007D6FBE" w:rsidRDefault="00FA5CDC" w:rsidP="00FA5CDC">
      <w:pPr>
        <w:pStyle w:val="ConsPlusNonformat"/>
        <w:rPr>
          <w:rFonts w:ascii="Times New Roman" w:hAnsi="Times New Roman" w:cs="Times New Roman"/>
          <w:sz w:val="24"/>
          <w:szCs w:val="24"/>
        </w:rPr>
      </w:pPr>
      <w:r w:rsidRPr="007D6FBE">
        <w:rPr>
          <w:rFonts w:ascii="Times New Roman" w:hAnsi="Times New Roman" w:cs="Times New Roman"/>
          <w:sz w:val="24"/>
          <w:szCs w:val="24"/>
        </w:rPr>
        <w:t>______________________________________ _______________ _____________________</w:t>
      </w:r>
    </w:p>
    <w:p w:rsidR="00FA5CDC" w:rsidRPr="007D6FBE" w:rsidRDefault="00FA5CDC" w:rsidP="005B2F50">
      <w:pPr>
        <w:pStyle w:val="ConsPlusNonformat"/>
        <w:jc w:val="center"/>
        <w:rPr>
          <w:rFonts w:ascii="Times New Roman" w:hAnsi="Times New Roman" w:cs="Times New Roman"/>
          <w:sz w:val="24"/>
          <w:szCs w:val="24"/>
        </w:rPr>
      </w:pPr>
      <w:r w:rsidRPr="007D6FBE">
        <w:rPr>
          <w:rFonts w:ascii="Times New Roman" w:hAnsi="Times New Roman" w:cs="Times New Roman"/>
          <w:sz w:val="24"/>
          <w:szCs w:val="24"/>
        </w:rPr>
        <w:t>(должность лица, принявшего заявление) (подпись, дата) (расшифровка подписи)</w:t>
      </w:r>
    </w:p>
    <w:p w:rsidR="00EE51E0" w:rsidRPr="007D6FBE" w:rsidRDefault="00EE51E0" w:rsidP="00EE51E0">
      <w:pPr>
        <w:pStyle w:val="ConsPlusNormal"/>
        <w:jc w:val="center"/>
        <w:outlineLvl w:val="1"/>
        <w:rPr>
          <w:rFonts w:ascii="Times New Roman" w:hAnsi="Times New Roman" w:cs="Times New Roman"/>
          <w:sz w:val="24"/>
          <w:szCs w:val="24"/>
        </w:rPr>
      </w:pPr>
    </w:p>
    <w:p w:rsidR="002C26E0" w:rsidRPr="007D6FBE" w:rsidRDefault="002C26E0" w:rsidP="00EE51E0">
      <w:pPr>
        <w:pStyle w:val="ConsPlusNormal"/>
        <w:jc w:val="center"/>
        <w:outlineLvl w:val="1"/>
        <w:rPr>
          <w:rFonts w:ascii="Times New Roman" w:hAnsi="Times New Roman" w:cs="Times New Roman"/>
          <w:sz w:val="24"/>
          <w:szCs w:val="24"/>
        </w:rPr>
        <w:sectPr w:rsidR="002C26E0" w:rsidRPr="007D6FBE" w:rsidSect="003D253F">
          <w:pgSz w:w="11906" w:h="16838"/>
          <w:pgMar w:top="1134" w:right="850" w:bottom="1134" w:left="1701" w:header="708" w:footer="708" w:gutter="0"/>
          <w:cols w:space="708"/>
          <w:docGrid w:linePitch="360"/>
        </w:sectPr>
      </w:pPr>
    </w:p>
    <w:p w:rsidR="004149BB" w:rsidRDefault="00982D43" w:rsidP="00176FE0">
      <w:pPr>
        <w:pStyle w:val="ConsPlusNormal"/>
        <w:jc w:val="right"/>
        <w:rPr>
          <w:rFonts w:ascii="Times New Roman" w:hAnsi="Times New Roman" w:cs="Times New Roman"/>
          <w:sz w:val="24"/>
          <w:szCs w:val="24"/>
        </w:rPr>
      </w:pPr>
      <w:r>
        <w:rPr>
          <w:rFonts w:ascii="Times New Roman" w:hAnsi="Times New Roman" w:cs="Times New Roman"/>
          <w:sz w:val="24"/>
          <w:szCs w:val="24"/>
        </w:rPr>
        <w:lastRenderedPageBreak/>
        <w:t>Приложение №2</w:t>
      </w:r>
    </w:p>
    <w:p w:rsidR="00176FE0" w:rsidRPr="007D6FBE" w:rsidRDefault="004149BB" w:rsidP="00176FE0">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к муниципальной </w:t>
      </w:r>
      <w:r w:rsidR="00176FE0" w:rsidRPr="007D6FBE">
        <w:rPr>
          <w:rFonts w:ascii="Times New Roman" w:hAnsi="Times New Roman" w:cs="Times New Roman"/>
          <w:sz w:val="24"/>
          <w:szCs w:val="24"/>
        </w:rPr>
        <w:t>программе</w:t>
      </w:r>
    </w:p>
    <w:p w:rsidR="00176FE0" w:rsidRDefault="00982D43" w:rsidP="00176FE0">
      <w:pPr>
        <w:pStyle w:val="ConsPlusNormal"/>
        <w:jc w:val="right"/>
        <w:rPr>
          <w:rFonts w:ascii="Times New Roman" w:hAnsi="Times New Roman" w:cs="Times New Roman"/>
          <w:sz w:val="24"/>
          <w:szCs w:val="24"/>
        </w:rPr>
      </w:pPr>
      <w:r>
        <w:rPr>
          <w:rFonts w:ascii="Times New Roman" w:hAnsi="Times New Roman" w:cs="Times New Roman"/>
          <w:sz w:val="24"/>
          <w:szCs w:val="24"/>
        </w:rPr>
        <w:t>«</w:t>
      </w:r>
      <w:r w:rsidR="00176FE0" w:rsidRPr="00243C3E">
        <w:rPr>
          <w:rFonts w:ascii="Times New Roman" w:hAnsi="Times New Roman" w:cs="Times New Roman"/>
          <w:sz w:val="24"/>
          <w:szCs w:val="24"/>
        </w:rPr>
        <w:t xml:space="preserve">Обеспечение жильем </w:t>
      </w:r>
      <w:r w:rsidR="00176FE0">
        <w:rPr>
          <w:rFonts w:ascii="Times New Roman" w:hAnsi="Times New Roman" w:cs="Times New Roman"/>
          <w:sz w:val="24"/>
          <w:szCs w:val="24"/>
        </w:rPr>
        <w:t>м</w:t>
      </w:r>
      <w:r w:rsidR="00176FE0" w:rsidRPr="00243C3E">
        <w:rPr>
          <w:rFonts w:ascii="Times New Roman" w:hAnsi="Times New Roman" w:cs="Times New Roman"/>
          <w:sz w:val="24"/>
          <w:szCs w:val="24"/>
        </w:rPr>
        <w:t>олодых семей</w:t>
      </w:r>
    </w:p>
    <w:p w:rsidR="00982D43" w:rsidRDefault="00982D43" w:rsidP="00982D43">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на территории Гаринского городского округа</w:t>
      </w:r>
    </w:p>
    <w:p w:rsidR="00176FE0" w:rsidRPr="007D6FBE" w:rsidRDefault="00982D43" w:rsidP="00982D43">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на </w:t>
      </w:r>
      <w:r w:rsidR="004149BB">
        <w:rPr>
          <w:rFonts w:ascii="Times New Roman" w:hAnsi="Times New Roman" w:cs="Times New Roman"/>
          <w:sz w:val="24"/>
          <w:szCs w:val="24"/>
        </w:rPr>
        <w:t>2012 - 2015</w:t>
      </w:r>
      <w:r>
        <w:rPr>
          <w:rFonts w:ascii="Times New Roman" w:hAnsi="Times New Roman" w:cs="Times New Roman"/>
          <w:sz w:val="24"/>
          <w:szCs w:val="24"/>
        </w:rPr>
        <w:t xml:space="preserve"> годы»</w:t>
      </w:r>
    </w:p>
    <w:p w:rsidR="00FA5CDC" w:rsidRPr="007D6FBE" w:rsidRDefault="00FA5CDC" w:rsidP="00BD0D28">
      <w:pPr>
        <w:pStyle w:val="ConsPlusNormal"/>
        <w:jc w:val="center"/>
        <w:rPr>
          <w:rFonts w:ascii="Times New Roman" w:hAnsi="Times New Roman" w:cs="Times New Roman"/>
          <w:sz w:val="24"/>
          <w:szCs w:val="24"/>
        </w:rPr>
      </w:pPr>
      <w:r w:rsidRPr="007D6FBE">
        <w:rPr>
          <w:rFonts w:ascii="Times New Roman" w:hAnsi="Times New Roman" w:cs="Times New Roman"/>
          <w:sz w:val="24"/>
          <w:szCs w:val="24"/>
        </w:rPr>
        <w:t>СПИСОК</w:t>
      </w:r>
    </w:p>
    <w:p w:rsidR="00FA5CDC" w:rsidRPr="007D6FBE" w:rsidRDefault="00FA5CDC" w:rsidP="00BD0D28">
      <w:pPr>
        <w:pStyle w:val="ConsPlusNormal"/>
        <w:jc w:val="center"/>
        <w:rPr>
          <w:rFonts w:ascii="Times New Roman" w:hAnsi="Times New Roman" w:cs="Times New Roman"/>
          <w:sz w:val="24"/>
          <w:szCs w:val="24"/>
        </w:rPr>
      </w:pPr>
      <w:r w:rsidRPr="007D6FBE">
        <w:rPr>
          <w:rFonts w:ascii="Times New Roman" w:hAnsi="Times New Roman" w:cs="Times New Roman"/>
          <w:sz w:val="24"/>
          <w:szCs w:val="24"/>
        </w:rPr>
        <w:t>МОЛОДЫХ СЕМЕЙ - УЧАСТНИКОВ ПОДПРОГРАММЫ,</w:t>
      </w:r>
    </w:p>
    <w:p w:rsidR="00FA5CDC" w:rsidRPr="007D6FBE" w:rsidRDefault="00FA5CDC" w:rsidP="00BD0D28">
      <w:pPr>
        <w:pStyle w:val="ConsPlusNormal"/>
        <w:jc w:val="center"/>
        <w:rPr>
          <w:rFonts w:ascii="Times New Roman" w:hAnsi="Times New Roman" w:cs="Times New Roman"/>
          <w:sz w:val="24"/>
          <w:szCs w:val="24"/>
        </w:rPr>
      </w:pPr>
      <w:proofErr w:type="gramStart"/>
      <w:r w:rsidRPr="007D6FBE">
        <w:rPr>
          <w:rFonts w:ascii="Times New Roman" w:hAnsi="Times New Roman" w:cs="Times New Roman"/>
          <w:sz w:val="24"/>
          <w:szCs w:val="24"/>
        </w:rPr>
        <w:t>ИЗЪЯВИВШИХ</w:t>
      </w:r>
      <w:proofErr w:type="gramEnd"/>
      <w:r w:rsidRPr="007D6FBE">
        <w:rPr>
          <w:rFonts w:ascii="Times New Roman" w:hAnsi="Times New Roman" w:cs="Times New Roman"/>
          <w:sz w:val="24"/>
          <w:szCs w:val="24"/>
        </w:rPr>
        <w:t xml:space="preserve"> ЖЕЛАНИЕ ПОЛУЧИТЬ СОЦИАЛЬНУЮ ВЫПЛАТУ</w:t>
      </w:r>
    </w:p>
    <w:p w:rsidR="00FA5CDC" w:rsidRPr="007D6FBE" w:rsidRDefault="00FA5CDC" w:rsidP="00BD0D28">
      <w:pPr>
        <w:pStyle w:val="ConsPlusNormal"/>
        <w:jc w:val="center"/>
        <w:rPr>
          <w:rFonts w:ascii="Times New Roman" w:hAnsi="Times New Roman" w:cs="Times New Roman"/>
          <w:sz w:val="24"/>
          <w:szCs w:val="24"/>
        </w:rPr>
      </w:pPr>
      <w:r w:rsidRPr="007D6FBE">
        <w:rPr>
          <w:rFonts w:ascii="Times New Roman" w:hAnsi="Times New Roman" w:cs="Times New Roman"/>
          <w:sz w:val="24"/>
          <w:szCs w:val="24"/>
        </w:rPr>
        <w:t xml:space="preserve">ПО </w:t>
      </w:r>
      <w:r w:rsidR="00210A0B">
        <w:rPr>
          <w:rFonts w:ascii="Times New Roman" w:hAnsi="Times New Roman" w:cs="Times New Roman"/>
          <w:sz w:val="24"/>
          <w:szCs w:val="24"/>
        </w:rPr>
        <w:t>ГАРИНСКОМУ ГОРОДСКОМУ</w:t>
      </w:r>
      <w:r w:rsidR="00C9465C">
        <w:rPr>
          <w:rFonts w:ascii="Times New Roman" w:hAnsi="Times New Roman" w:cs="Times New Roman"/>
          <w:sz w:val="24"/>
          <w:szCs w:val="24"/>
        </w:rPr>
        <w:t xml:space="preserve"> ОКРУГ</w:t>
      </w:r>
      <w:r w:rsidR="00210A0B">
        <w:rPr>
          <w:rFonts w:ascii="Times New Roman" w:hAnsi="Times New Roman" w:cs="Times New Roman"/>
          <w:sz w:val="24"/>
          <w:szCs w:val="24"/>
        </w:rPr>
        <w:t>У</w:t>
      </w:r>
    </w:p>
    <w:p w:rsidR="00FA5CDC" w:rsidRPr="0011338B" w:rsidRDefault="00FA5CDC" w:rsidP="0011338B">
      <w:pPr>
        <w:pStyle w:val="ConsPlusNormal"/>
        <w:jc w:val="both"/>
        <w:outlineLvl w:val="1"/>
        <w:rPr>
          <w:rFonts w:ascii="Times New Roman" w:hAnsi="Times New Roman" w:cs="Times New Roman"/>
          <w:sz w:val="24"/>
          <w:szCs w:val="24"/>
        </w:rPr>
      </w:pPr>
    </w:p>
    <w:tbl>
      <w:tblPr>
        <w:tblStyle w:val="a3"/>
        <w:tblW w:w="15134" w:type="dxa"/>
        <w:tblLayout w:type="fixed"/>
        <w:tblLook w:val="04A0"/>
      </w:tblPr>
      <w:tblGrid>
        <w:gridCol w:w="534"/>
        <w:gridCol w:w="1715"/>
        <w:gridCol w:w="1369"/>
        <w:gridCol w:w="1259"/>
        <w:gridCol w:w="760"/>
        <w:gridCol w:w="850"/>
        <w:gridCol w:w="709"/>
        <w:gridCol w:w="1276"/>
        <w:gridCol w:w="992"/>
        <w:gridCol w:w="709"/>
        <w:gridCol w:w="850"/>
        <w:gridCol w:w="851"/>
        <w:gridCol w:w="1134"/>
        <w:gridCol w:w="708"/>
        <w:gridCol w:w="654"/>
        <w:gridCol w:w="764"/>
      </w:tblGrid>
      <w:tr w:rsidR="00444ADF" w:rsidRPr="0011338B" w:rsidTr="0011338B">
        <w:tc>
          <w:tcPr>
            <w:tcW w:w="534" w:type="dxa"/>
            <w:vMerge w:val="restart"/>
          </w:tcPr>
          <w:p w:rsidR="00444ADF" w:rsidRPr="0011338B" w:rsidRDefault="00444ADF" w:rsidP="0011338B">
            <w:pPr>
              <w:pStyle w:val="ConsPlusNormal"/>
              <w:jc w:val="both"/>
              <w:outlineLvl w:val="1"/>
              <w:rPr>
                <w:rFonts w:ascii="Times New Roman" w:hAnsi="Times New Roman" w:cs="Times New Roman"/>
                <w:sz w:val="24"/>
                <w:szCs w:val="24"/>
              </w:rPr>
            </w:pPr>
            <w:r w:rsidRPr="0011338B">
              <w:rPr>
                <w:rFonts w:ascii="Times New Roman" w:hAnsi="Times New Roman" w:cs="Times New Roman"/>
                <w:sz w:val="24"/>
                <w:szCs w:val="24"/>
              </w:rPr>
              <w:t>№ п\</w:t>
            </w:r>
            <w:proofErr w:type="gramStart"/>
            <w:r w:rsidRPr="0011338B">
              <w:rPr>
                <w:rFonts w:ascii="Times New Roman" w:hAnsi="Times New Roman" w:cs="Times New Roman"/>
                <w:sz w:val="24"/>
                <w:szCs w:val="24"/>
              </w:rPr>
              <w:t>п</w:t>
            </w:r>
            <w:proofErr w:type="gramEnd"/>
          </w:p>
        </w:tc>
        <w:tc>
          <w:tcPr>
            <w:tcW w:w="1715" w:type="dxa"/>
            <w:vMerge w:val="restart"/>
          </w:tcPr>
          <w:p w:rsidR="00444ADF" w:rsidRPr="0011338B" w:rsidRDefault="00444ADF" w:rsidP="0011338B">
            <w:pPr>
              <w:pStyle w:val="ConsPlusNormal"/>
              <w:ind w:right="-94"/>
              <w:jc w:val="both"/>
              <w:outlineLvl w:val="1"/>
              <w:rPr>
                <w:rFonts w:ascii="Times New Roman" w:hAnsi="Times New Roman" w:cs="Times New Roman"/>
                <w:sz w:val="24"/>
                <w:szCs w:val="24"/>
              </w:rPr>
            </w:pPr>
            <w:r w:rsidRPr="0011338B">
              <w:rPr>
                <w:rFonts w:ascii="Times New Roman" w:hAnsi="Times New Roman" w:cs="Times New Roman"/>
                <w:sz w:val="24"/>
                <w:szCs w:val="24"/>
              </w:rPr>
              <w:t xml:space="preserve">N </w:t>
            </w:r>
            <w:proofErr w:type="spellStart"/>
            <w:proofErr w:type="gramStart"/>
            <w:r w:rsidRPr="0011338B">
              <w:rPr>
                <w:rFonts w:ascii="Times New Roman" w:hAnsi="Times New Roman" w:cs="Times New Roman"/>
                <w:sz w:val="24"/>
                <w:szCs w:val="24"/>
              </w:rPr>
              <w:t>п</w:t>
            </w:r>
            <w:proofErr w:type="spellEnd"/>
            <w:proofErr w:type="gramEnd"/>
            <w:r w:rsidRPr="0011338B">
              <w:rPr>
                <w:rFonts w:ascii="Times New Roman" w:hAnsi="Times New Roman" w:cs="Times New Roman"/>
                <w:sz w:val="24"/>
                <w:szCs w:val="24"/>
              </w:rPr>
              <w:t>/</w:t>
            </w:r>
            <w:proofErr w:type="spellStart"/>
            <w:r w:rsidRPr="0011338B">
              <w:rPr>
                <w:rFonts w:ascii="Times New Roman" w:hAnsi="Times New Roman" w:cs="Times New Roman"/>
                <w:sz w:val="24"/>
                <w:szCs w:val="24"/>
              </w:rPr>
              <w:t>п</w:t>
            </w:r>
            <w:proofErr w:type="spellEnd"/>
            <w:r w:rsidRPr="0011338B">
              <w:rPr>
                <w:rFonts w:ascii="Times New Roman" w:hAnsi="Times New Roman" w:cs="Times New Roman"/>
                <w:sz w:val="24"/>
                <w:szCs w:val="24"/>
              </w:rPr>
              <w:t xml:space="preserve"> в списке </w:t>
            </w:r>
            <w:r w:rsidR="0011338B" w:rsidRPr="0011338B">
              <w:rPr>
                <w:rFonts w:ascii="Times New Roman" w:hAnsi="Times New Roman" w:cs="Times New Roman"/>
                <w:sz w:val="24"/>
                <w:szCs w:val="24"/>
              </w:rPr>
              <w:t xml:space="preserve">молодых семей - участников </w:t>
            </w:r>
            <w:r w:rsidR="00B231D4" w:rsidRPr="0011338B">
              <w:rPr>
                <w:rFonts w:ascii="Times New Roman" w:hAnsi="Times New Roman" w:cs="Times New Roman"/>
                <w:sz w:val="24"/>
                <w:szCs w:val="24"/>
              </w:rPr>
              <w:t>п</w:t>
            </w:r>
            <w:r w:rsidR="0011338B" w:rsidRPr="0011338B">
              <w:rPr>
                <w:rFonts w:ascii="Times New Roman" w:hAnsi="Times New Roman" w:cs="Times New Roman"/>
                <w:sz w:val="24"/>
                <w:szCs w:val="24"/>
              </w:rPr>
              <w:t>одпрограммы изъявивших желание получить</w:t>
            </w:r>
            <w:r w:rsidRPr="0011338B">
              <w:rPr>
                <w:rFonts w:ascii="Times New Roman" w:hAnsi="Times New Roman" w:cs="Times New Roman"/>
                <w:sz w:val="24"/>
                <w:szCs w:val="24"/>
              </w:rPr>
              <w:t xml:space="preserve"> соц. выплат</w:t>
            </w:r>
            <w:r w:rsidR="0011338B" w:rsidRPr="0011338B">
              <w:rPr>
                <w:rFonts w:ascii="Times New Roman" w:hAnsi="Times New Roman" w:cs="Times New Roman"/>
                <w:sz w:val="24"/>
                <w:szCs w:val="24"/>
              </w:rPr>
              <w:t>у</w:t>
            </w:r>
            <w:r w:rsidR="00B231D4" w:rsidRPr="0011338B">
              <w:rPr>
                <w:rFonts w:ascii="Times New Roman" w:hAnsi="Times New Roman" w:cs="Times New Roman"/>
                <w:sz w:val="24"/>
                <w:szCs w:val="24"/>
              </w:rPr>
              <w:t xml:space="preserve"> в планиру</w:t>
            </w:r>
            <w:r w:rsidR="0011338B" w:rsidRPr="0011338B">
              <w:rPr>
                <w:rFonts w:ascii="Times New Roman" w:hAnsi="Times New Roman" w:cs="Times New Roman"/>
                <w:sz w:val="24"/>
                <w:szCs w:val="24"/>
              </w:rPr>
              <w:t xml:space="preserve">емом году </w:t>
            </w:r>
            <w:r w:rsidRPr="0011338B">
              <w:rPr>
                <w:rFonts w:ascii="Times New Roman" w:hAnsi="Times New Roman" w:cs="Times New Roman"/>
                <w:sz w:val="24"/>
                <w:szCs w:val="24"/>
              </w:rPr>
              <w:t>(сформирован</w:t>
            </w:r>
            <w:r w:rsidR="0011338B" w:rsidRPr="0011338B">
              <w:rPr>
                <w:rFonts w:ascii="Times New Roman" w:hAnsi="Times New Roman" w:cs="Times New Roman"/>
                <w:sz w:val="24"/>
                <w:szCs w:val="24"/>
              </w:rPr>
              <w:t xml:space="preserve">ный органом местного </w:t>
            </w:r>
            <w:r w:rsidRPr="0011338B">
              <w:rPr>
                <w:rFonts w:ascii="Times New Roman" w:hAnsi="Times New Roman" w:cs="Times New Roman"/>
                <w:sz w:val="24"/>
                <w:szCs w:val="24"/>
              </w:rPr>
              <w:t>само</w:t>
            </w:r>
            <w:r w:rsidR="0011338B" w:rsidRPr="0011338B">
              <w:rPr>
                <w:rFonts w:ascii="Times New Roman" w:hAnsi="Times New Roman" w:cs="Times New Roman"/>
                <w:sz w:val="24"/>
                <w:szCs w:val="24"/>
              </w:rPr>
              <w:t>управлен</w:t>
            </w:r>
            <w:r w:rsidR="0011338B">
              <w:rPr>
                <w:rFonts w:ascii="Times New Roman" w:hAnsi="Times New Roman" w:cs="Times New Roman"/>
                <w:sz w:val="24"/>
                <w:szCs w:val="24"/>
              </w:rPr>
              <w:t>ия в Свердловской</w:t>
            </w:r>
            <w:r w:rsidR="0011338B" w:rsidRPr="0011338B">
              <w:rPr>
                <w:rFonts w:ascii="Times New Roman" w:hAnsi="Times New Roman" w:cs="Times New Roman"/>
                <w:sz w:val="24"/>
                <w:szCs w:val="24"/>
              </w:rPr>
              <w:t xml:space="preserve"> области до 1 сентября </w:t>
            </w:r>
            <w:r w:rsidRPr="0011338B">
              <w:rPr>
                <w:rFonts w:ascii="Times New Roman" w:hAnsi="Times New Roman" w:cs="Times New Roman"/>
                <w:sz w:val="24"/>
                <w:szCs w:val="24"/>
              </w:rPr>
              <w:t>предшествующего года</w:t>
            </w:r>
          </w:p>
        </w:tc>
        <w:tc>
          <w:tcPr>
            <w:tcW w:w="1369" w:type="dxa"/>
            <w:vMerge w:val="restart"/>
          </w:tcPr>
          <w:p w:rsidR="00444ADF" w:rsidRPr="0011338B" w:rsidRDefault="0011338B" w:rsidP="0011338B">
            <w:pPr>
              <w:pStyle w:val="ConsPlusNormal"/>
              <w:ind w:left="-122" w:right="-142" w:firstLine="122"/>
              <w:jc w:val="both"/>
              <w:outlineLvl w:val="1"/>
              <w:rPr>
                <w:rFonts w:ascii="Times New Roman" w:hAnsi="Times New Roman" w:cs="Times New Roman"/>
                <w:sz w:val="24"/>
                <w:szCs w:val="24"/>
              </w:rPr>
            </w:pPr>
            <w:r w:rsidRPr="0011338B">
              <w:rPr>
                <w:rFonts w:ascii="Times New Roman" w:hAnsi="Times New Roman" w:cs="Times New Roman"/>
                <w:sz w:val="24"/>
                <w:szCs w:val="24"/>
              </w:rPr>
              <w:t>Дата, номер</w:t>
            </w:r>
            <w:r w:rsidR="00444ADF" w:rsidRPr="0011338B">
              <w:rPr>
                <w:rFonts w:ascii="Times New Roman" w:hAnsi="Times New Roman" w:cs="Times New Roman"/>
                <w:sz w:val="24"/>
                <w:szCs w:val="24"/>
              </w:rPr>
              <w:t xml:space="preserve"> </w:t>
            </w:r>
            <w:r w:rsidRPr="0011338B">
              <w:rPr>
                <w:rFonts w:ascii="Times New Roman" w:hAnsi="Times New Roman" w:cs="Times New Roman"/>
                <w:sz w:val="24"/>
                <w:szCs w:val="24"/>
              </w:rPr>
              <w:t xml:space="preserve"> решения о признании молодой семьи участниками </w:t>
            </w:r>
            <w:r w:rsidR="00444ADF" w:rsidRPr="0011338B">
              <w:rPr>
                <w:rFonts w:ascii="Times New Roman" w:hAnsi="Times New Roman" w:cs="Times New Roman"/>
                <w:sz w:val="24"/>
                <w:szCs w:val="24"/>
              </w:rPr>
              <w:t>Подпрограммы</w:t>
            </w:r>
          </w:p>
        </w:tc>
        <w:tc>
          <w:tcPr>
            <w:tcW w:w="1259" w:type="dxa"/>
            <w:vMerge w:val="restart"/>
          </w:tcPr>
          <w:p w:rsidR="00444ADF" w:rsidRPr="0011338B" w:rsidRDefault="0011338B" w:rsidP="0011338B">
            <w:pPr>
              <w:pStyle w:val="ConsPlusNormal"/>
              <w:ind w:left="-80" w:right="-139"/>
              <w:jc w:val="both"/>
              <w:outlineLvl w:val="1"/>
              <w:rPr>
                <w:rFonts w:ascii="Times New Roman" w:hAnsi="Times New Roman" w:cs="Times New Roman"/>
                <w:sz w:val="24"/>
                <w:szCs w:val="24"/>
              </w:rPr>
            </w:pPr>
            <w:r w:rsidRPr="0011338B">
              <w:rPr>
                <w:rFonts w:ascii="Times New Roman" w:hAnsi="Times New Roman" w:cs="Times New Roman"/>
                <w:sz w:val="24"/>
                <w:szCs w:val="24"/>
              </w:rPr>
              <w:t xml:space="preserve">Дата </w:t>
            </w:r>
            <w:r w:rsidR="00444ADF" w:rsidRPr="0011338B">
              <w:rPr>
                <w:rFonts w:ascii="Times New Roman" w:hAnsi="Times New Roman" w:cs="Times New Roman"/>
                <w:sz w:val="24"/>
                <w:szCs w:val="24"/>
              </w:rPr>
              <w:t>по</w:t>
            </w:r>
            <w:r w:rsidRPr="0011338B">
              <w:rPr>
                <w:rFonts w:ascii="Times New Roman" w:hAnsi="Times New Roman" w:cs="Times New Roman"/>
                <w:sz w:val="24"/>
                <w:szCs w:val="24"/>
              </w:rPr>
              <w:t xml:space="preserve">становки на учет молодой семьи в качестве </w:t>
            </w:r>
            <w:r w:rsidR="00444ADF" w:rsidRPr="0011338B">
              <w:rPr>
                <w:rFonts w:ascii="Times New Roman" w:hAnsi="Times New Roman" w:cs="Times New Roman"/>
                <w:sz w:val="24"/>
                <w:szCs w:val="24"/>
              </w:rPr>
              <w:t>нуждающей</w:t>
            </w:r>
            <w:r w:rsidRPr="0011338B">
              <w:rPr>
                <w:rFonts w:ascii="Times New Roman" w:hAnsi="Times New Roman" w:cs="Times New Roman"/>
                <w:sz w:val="24"/>
                <w:szCs w:val="24"/>
              </w:rPr>
              <w:t xml:space="preserve">ся в улучшении жилищных </w:t>
            </w:r>
            <w:r w:rsidR="00444ADF" w:rsidRPr="0011338B">
              <w:rPr>
                <w:rFonts w:ascii="Times New Roman" w:hAnsi="Times New Roman" w:cs="Times New Roman"/>
                <w:sz w:val="24"/>
                <w:szCs w:val="24"/>
              </w:rPr>
              <w:t>условий</w:t>
            </w:r>
          </w:p>
        </w:tc>
        <w:tc>
          <w:tcPr>
            <w:tcW w:w="6146" w:type="dxa"/>
            <w:gridSpan w:val="7"/>
          </w:tcPr>
          <w:p w:rsidR="00444ADF" w:rsidRPr="0011338B" w:rsidRDefault="00444ADF" w:rsidP="0011338B">
            <w:pPr>
              <w:pStyle w:val="ConsPlusNormal"/>
              <w:jc w:val="both"/>
              <w:outlineLvl w:val="1"/>
              <w:rPr>
                <w:rFonts w:ascii="Times New Roman" w:hAnsi="Times New Roman" w:cs="Times New Roman"/>
                <w:sz w:val="24"/>
                <w:szCs w:val="24"/>
              </w:rPr>
            </w:pPr>
            <w:r w:rsidRPr="0011338B">
              <w:rPr>
                <w:rFonts w:ascii="Times New Roman" w:hAnsi="Times New Roman" w:cs="Times New Roman"/>
                <w:sz w:val="24"/>
                <w:szCs w:val="24"/>
              </w:rPr>
              <w:t>Данные о членах молодой семьи</w:t>
            </w:r>
          </w:p>
        </w:tc>
        <w:tc>
          <w:tcPr>
            <w:tcW w:w="2693" w:type="dxa"/>
            <w:gridSpan w:val="3"/>
          </w:tcPr>
          <w:p w:rsidR="00444ADF" w:rsidRPr="0011338B" w:rsidRDefault="00444ADF" w:rsidP="0011338B">
            <w:pPr>
              <w:pStyle w:val="ConsPlusNormal"/>
              <w:jc w:val="both"/>
              <w:outlineLvl w:val="1"/>
              <w:rPr>
                <w:rFonts w:ascii="Times New Roman" w:hAnsi="Times New Roman" w:cs="Times New Roman"/>
                <w:sz w:val="24"/>
                <w:szCs w:val="24"/>
              </w:rPr>
            </w:pPr>
            <w:r w:rsidRPr="0011338B">
              <w:rPr>
                <w:rFonts w:ascii="Times New Roman" w:hAnsi="Times New Roman" w:cs="Times New Roman"/>
                <w:sz w:val="24"/>
                <w:szCs w:val="24"/>
              </w:rPr>
              <w:t>Расчетная стоимость жилья</w:t>
            </w:r>
          </w:p>
        </w:tc>
        <w:tc>
          <w:tcPr>
            <w:tcW w:w="1418" w:type="dxa"/>
            <w:gridSpan w:val="2"/>
            <w:vMerge w:val="restart"/>
          </w:tcPr>
          <w:p w:rsidR="00444ADF" w:rsidRPr="0011338B" w:rsidRDefault="0011338B" w:rsidP="0011338B">
            <w:pPr>
              <w:pStyle w:val="ConsPlusNormal"/>
              <w:ind w:left="-172" w:right="-141"/>
              <w:jc w:val="both"/>
              <w:outlineLvl w:val="1"/>
              <w:rPr>
                <w:rFonts w:ascii="Times New Roman" w:hAnsi="Times New Roman" w:cs="Times New Roman"/>
                <w:sz w:val="24"/>
                <w:szCs w:val="24"/>
              </w:rPr>
            </w:pPr>
            <w:r w:rsidRPr="0011338B">
              <w:rPr>
                <w:rFonts w:ascii="Times New Roman" w:hAnsi="Times New Roman" w:cs="Times New Roman"/>
                <w:sz w:val="24"/>
                <w:szCs w:val="24"/>
              </w:rPr>
              <w:t xml:space="preserve">Планируемый   </w:t>
            </w:r>
            <w:r w:rsidRPr="0011338B">
              <w:rPr>
                <w:rFonts w:ascii="Times New Roman" w:hAnsi="Times New Roman" w:cs="Times New Roman"/>
                <w:sz w:val="24"/>
                <w:szCs w:val="24"/>
              </w:rPr>
              <w:br/>
              <w:t xml:space="preserve">размер социальной выплаты, </w:t>
            </w:r>
            <w:r w:rsidR="00444ADF" w:rsidRPr="0011338B">
              <w:rPr>
                <w:rFonts w:ascii="Times New Roman" w:hAnsi="Times New Roman" w:cs="Times New Roman"/>
                <w:sz w:val="24"/>
                <w:szCs w:val="24"/>
              </w:rPr>
              <w:t>предоставля</w:t>
            </w:r>
            <w:r w:rsidRPr="0011338B">
              <w:rPr>
                <w:rFonts w:ascii="Times New Roman" w:hAnsi="Times New Roman" w:cs="Times New Roman"/>
                <w:sz w:val="24"/>
                <w:szCs w:val="24"/>
              </w:rPr>
              <w:t xml:space="preserve">емый молодой семье, всего,     </w:t>
            </w:r>
            <w:r w:rsidRPr="0011338B">
              <w:rPr>
                <w:rFonts w:ascii="Times New Roman" w:hAnsi="Times New Roman" w:cs="Times New Roman"/>
                <w:sz w:val="24"/>
                <w:szCs w:val="24"/>
              </w:rPr>
              <w:br/>
              <w:t xml:space="preserve"> </w:t>
            </w:r>
            <w:r>
              <w:rPr>
                <w:rFonts w:ascii="Times New Roman" w:hAnsi="Times New Roman" w:cs="Times New Roman"/>
                <w:sz w:val="24"/>
                <w:szCs w:val="24"/>
              </w:rPr>
              <w:t>тыс. рублей</w:t>
            </w:r>
          </w:p>
        </w:tc>
      </w:tr>
      <w:tr w:rsidR="00444ADF" w:rsidRPr="0011338B" w:rsidTr="0011338B">
        <w:tc>
          <w:tcPr>
            <w:tcW w:w="534" w:type="dxa"/>
            <w:vMerge/>
          </w:tcPr>
          <w:p w:rsidR="00444ADF" w:rsidRPr="0011338B" w:rsidRDefault="00444ADF" w:rsidP="0011338B">
            <w:pPr>
              <w:pStyle w:val="ConsPlusNormal"/>
              <w:jc w:val="both"/>
              <w:outlineLvl w:val="1"/>
              <w:rPr>
                <w:rFonts w:ascii="Times New Roman" w:hAnsi="Times New Roman" w:cs="Times New Roman"/>
                <w:sz w:val="24"/>
                <w:szCs w:val="24"/>
              </w:rPr>
            </w:pPr>
          </w:p>
        </w:tc>
        <w:tc>
          <w:tcPr>
            <w:tcW w:w="1715" w:type="dxa"/>
            <w:vMerge/>
          </w:tcPr>
          <w:p w:rsidR="00444ADF" w:rsidRPr="0011338B" w:rsidRDefault="00444ADF" w:rsidP="0011338B">
            <w:pPr>
              <w:pStyle w:val="ConsPlusNormal"/>
              <w:jc w:val="both"/>
              <w:outlineLvl w:val="1"/>
              <w:rPr>
                <w:rFonts w:ascii="Times New Roman" w:hAnsi="Times New Roman" w:cs="Times New Roman"/>
                <w:sz w:val="24"/>
                <w:szCs w:val="24"/>
              </w:rPr>
            </w:pPr>
          </w:p>
        </w:tc>
        <w:tc>
          <w:tcPr>
            <w:tcW w:w="1369" w:type="dxa"/>
            <w:vMerge/>
          </w:tcPr>
          <w:p w:rsidR="00444ADF" w:rsidRPr="0011338B" w:rsidRDefault="00444ADF" w:rsidP="0011338B">
            <w:pPr>
              <w:pStyle w:val="ConsPlusNormal"/>
              <w:jc w:val="both"/>
              <w:outlineLvl w:val="1"/>
              <w:rPr>
                <w:rFonts w:ascii="Times New Roman" w:hAnsi="Times New Roman" w:cs="Times New Roman"/>
                <w:sz w:val="24"/>
                <w:szCs w:val="24"/>
              </w:rPr>
            </w:pPr>
          </w:p>
        </w:tc>
        <w:tc>
          <w:tcPr>
            <w:tcW w:w="1259" w:type="dxa"/>
            <w:vMerge/>
          </w:tcPr>
          <w:p w:rsidR="00444ADF" w:rsidRPr="0011338B" w:rsidRDefault="00444ADF" w:rsidP="0011338B">
            <w:pPr>
              <w:pStyle w:val="ConsPlusNormal"/>
              <w:jc w:val="both"/>
              <w:outlineLvl w:val="1"/>
              <w:rPr>
                <w:rFonts w:ascii="Times New Roman" w:hAnsi="Times New Roman" w:cs="Times New Roman"/>
                <w:sz w:val="24"/>
                <w:szCs w:val="24"/>
              </w:rPr>
            </w:pPr>
          </w:p>
        </w:tc>
        <w:tc>
          <w:tcPr>
            <w:tcW w:w="760" w:type="dxa"/>
            <w:vMerge w:val="restart"/>
          </w:tcPr>
          <w:p w:rsidR="00444ADF" w:rsidRPr="0011338B" w:rsidRDefault="00444ADF" w:rsidP="0011338B">
            <w:pPr>
              <w:pStyle w:val="ConsPlusNormal"/>
              <w:ind w:left="-57" w:right="-108"/>
              <w:jc w:val="both"/>
              <w:outlineLvl w:val="1"/>
              <w:rPr>
                <w:rFonts w:ascii="Times New Roman" w:hAnsi="Times New Roman" w:cs="Times New Roman"/>
                <w:sz w:val="24"/>
                <w:szCs w:val="24"/>
              </w:rPr>
            </w:pPr>
            <w:r w:rsidRPr="0011338B">
              <w:rPr>
                <w:rFonts w:ascii="Times New Roman" w:hAnsi="Times New Roman" w:cs="Times New Roman"/>
                <w:sz w:val="24"/>
                <w:szCs w:val="24"/>
              </w:rPr>
              <w:t xml:space="preserve">Члены  </w:t>
            </w:r>
            <w:r w:rsidRPr="0011338B">
              <w:rPr>
                <w:rFonts w:ascii="Times New Roman" w:hAnsi="Times New Roman" w:cs="Times New Roman"/>
                <w:sz w:val="24"/>
                <w:szCs w:val="24"/>
              </w:rPr>
              <w:br/>
              <w:t xml:space="preserve">семьи  </w:t>
            </w:r>
            <w:r w:rsidRPr="0011338B">
              <w:rPr>
                <w:rFonts w:ascii="Times New Roman" w:hAnsi="Times New Roman" w:cs="Times New Roman"/>
                <w:sz w:val="24"/>
                <w:szCs w:val="24"/>
              </w:rPr>
              <w:br/>
              <w:t>(Ф.И.О.)</w:t>
            </w:r>
          </w:p>
        </w:tc>
        <w:tc>
          <w:tcPr>
            <w:tcW w:w="850" w:type="dxa"/>
            <w:vMerge w:val="restart"/>
          </w:tcPr>
          <w:p w:rsidR="00444ADF" w:rsidRPr="0011338B" w:rsidRDefault="00BD2F8E" w:rsidP="0011338B">
            <w:pPr>
              <w:pStyle w:val="ConsPlusNormal"/>
              <w:ind w:left="-108" w:right="-108"/>
              <w:jc w:val="both"/>
              <w:outlineLvl w:val="1"/>
              <w:rPr>
                <w:rFonts w:ascii="Times New Roman" w:hAnsi="Times New Roman" w:cs="Times New Roman"/>
                <w:sz w:val="24"/>
                <w:szCs w:val="24"/>
              </w:rPr>
            </w:pPr>
            <w:proofErr w:type="gramStart"/>
            <w:r w:rsidRPr="0011338B">
              <w:rPr>
                <w:rFonts w:ascii="Times New Roman" w:hAnsi="Times New Roman" w:cs="Times New Roman"/>
                <w:sz w:val="24"/>
                <w:szCs w:val="24"/>
              </w:rPr>
              <w:t>Р</w:t>
            </w:r>
            <w:r w:rsidR="00444ADF" w:rsidRPr="0011338B">
              <w:rPr>
                <w:rFonts w:ascii="Times New Roman" w:hAnsi="Times New Roman" w:cs="Times New Roman"/>
                <w:sz w:val="24"/>
                <w:szCs w:val="24"/>
              </w:rPr>
              <w:t>одствен</w:t>
            </w:r>
            <w:r w:rsidR="0011338B" w:rsidRPr="0011338B">
              <w:rPr>
                <w:rFonts w:ascii="Times New Roman" w:hAnsi="Times New Roman" w:cs="Times New Roman"/>
                <w:sz w:val="24"/>
                <w:szCs w:val="24"/>
              </w:rPr>
              <w:t xml:space="preserve">ные </w:t>
            </w:r>
            <w:r w:rsidR="00444ADF" w:rsidRPr="0011338B">
              <w:rPr>
                <w:rFonts w:ascii="Times New Roman" w:hAnsi="Times New Roman" w:cs="Times New Roman"/>
                <w:sz w:val="24"/>
                <w:szCs w:val="24"/>
              </w:rPr>
              <w:t>отноше</w:t>
            </w:r>
            <w:r w:rsidR="0011338B" w:rsidRPr="0011338B">
              <w:rPr>
                <w:rFonts w:ascii="Times New Roman" w:hAnsi="Times New Roman" w:cs="Times New Roman"/>
                <w:sz w:val="24"/>
                <w:szCs w:val="24"/>
              </w:rPr>
              <w:t xml:space="preserve">ния </w:t>
            </w:r>
            <w:r w:rsidR="0011338B">
              <w:rPr>
                <w:rFonts w:ascii="Times New Roman" w:hAnsi="Times New Roman" w:cs="Times New Roman"/>
                <w:sz w:val="24"/>
                <w:szCs w:val="24"/>
              </w:rPr>
              <w:t xml:space="preserve">(супруг,  </w:t>
            </w:r>
            <w:r w:rsidR="0011338B">
              <w:rPr>
                <w:rFonts w:ascii="Times New Roman" w:hAnsi="Times New Roman" w:cs="Times New Roman"/>
                <w:sz w:val="24"/>
                <w:szCs w:val="24"/>
              </w:rPr>
              <w:br/>
              <w:t xml:space="preserve"> супруга, </w:t>
            </w:r>
            <w:r w:rsidR="00444ADF" w:rsidRPr="0011338B">
              <w:rPr>
                <w:rFonts w:ascii="Times New Roman" w:hAnsi="Times New Roman" w:cs="Times New Roman"/>
                <w:sz w:val="24"/>
                <w:szCs w:val="24"/>
              </w:rPr>
              <w:t>сын, дочь</w:t>
            </w:r>
            <w:proofErr w:type="gramEnd"/>
          </w:p>
        </w:tc>
        <w:tc>
          <w:tcPr>
            <w:tcW w:w="709" w:type="dxa"/>
            <w:vMerge w:val="restart"/>
          </w:tcPr>
          <w:p w:rsidR="00444ADF" w:rsidRPr="0011338B" w:rsidRDefault="0011338B" w:rsidP="0011338B">
            <w:pPr>
              <w:pStyle w:val="ConsPlusNormal"/>
              <w:ind w:right="-108"/>
              <w:jc w:val="both"/>
              <w:outlineLvl w:val="1"/>
              <w:rPr>
                <w:rFonts w:ascii="Times New Roman" w:hAnsi="Times New Roman" w:cs="Times New Roman"/>
                <w:sz w:val="24"/>
                <w:szCs w:val="24"/>
              </w:rPr>
            </w:pPr>
            <w:r w:rsidRPr="0011338B">
              <w:rPr>
                <w:rFonts w:ascii="Times New Roman" w:hAnsi="Times New Roman" w:cs="Times New Roman"/>
                <w:sz w:val="24"/>
                <w:szCs w:val="24"/>
              </w:rPr>
              <w:t xml:space="preserve">число, месяц, год </w:t>
            </w:r>
            <w:r w:rsidR="00444ADF" w:rsidRPr="0011338B">
              <w:rPr>
                <w:rFonts w:ascii="Times New Roman" w:hAnsi="Times New Roman" w:cs="Times New Roman"/>
                <w:sz w:val="24"/>
                <w:szCs w:val="24"/>
              </w:rPr>
              <w:t>рождения</w:t>
            </w:r>
          </w:p>
        </w:tc>
        <w:tc>
          <w:tcPr>
            <w:tcW w:w="2268" w:type="dxa"/>
            <w:gridSpan w:val="2"/>
          </w:tcPr>
          <w:p w:rsidR="00444ADF" w:rsidRPr="0011338B" w:rsidRDefault="0011338B" w:rsidP="0011338B">
            <w:pPr>
              <w:pStyle w:val="ConsPlusNormal"/>
              <w:ind w:left="-249" w:right="-108" w:firstLine="249"/>
              <w:jc w:val="both"/>
              <w:outlineLvl w:val="1"/>
              <w:rPr>
                <w:rFonts w:ascii="Times New Roman" w:hAnsi="Times New Roman" w:cs="Times New Roman"/>
                <w:sz w:val="24"/>
                <w:szCs w:val="24"/>
              </w:rPr>
            </w:pPr>
            <w:r w:rsidRPr="0011338B">
              <w:rPr>
                <w:rFonts w:ascii="Times New Roman" w:hAnsi="Times New Roman" w:cs="Times New Roman"/>
                <w:sz w:val="24"/>
                <w:szCs w:val="24"/>
              </w:rPr>
              <w:t xml:space="preserve">паспорт гражданина Российской Федерации или свидетельство о рождении совершеннолетнего, </w:t>
            </w:r>
            <w:r w:rsidR="00444ADF" w:rsidRPr="0011338B">
              <w:rPr>
                <w:rFonts w:ascii="Times New Roman" w:hAnsi="Times New Roman" w:cs="Times New Roman"/>
                <w:sz w:val="24"/>
                <w:szCs w:val="24"/>
              </w:rPr>
              <w:t>не достигшего 14 лет</w:t>
            </w:r>
          </w:p>
        </w:tc>
        <w:tc>
          <w:tcPr>
            <w:tcW w:w="1559" w:type="dxa"/>
            <w:gridSpan w:val="2"/>
          </w:tcPr>
          <w:p w:rsidR="00444ADF" w:rsidRPr="0011338B" w:rsidRDefault="0011338B" w:rsidP="0011338B">
            <w:pPr>
              <w:pStyle w:val="ConsPlusNormal"/>
              <w:jc w:val="both"/>
              <w:outlineLvl w:val="1"/>
              <w:rPr>
                <w:rFonts w:ascii="Times New Roman" w:hAnsi="Times New Roman" w:cs="Times New Roman"/>
                <w:sz w:val="24"/>
                <w:szCs w:val="24"/>
              </w:rPr>
            </w:pPr>
            <w:r w:rsidRPr="0011338B">
              <w:rPr>
                <w:rFonts w:ascii="Times New Roman" w:hAnsi="Times New Roman" w:cs="Times New Roman"/>
                <w:sz w:val="24"/>
                <w:szCs w:val="24"/>
              </w:rPr>
              <w:t>Данные свидетельства о браке</w:t>
            </w:r>
          </w:p>
        </w:tc>
        <w:tc>
          <w:tcPr>
            <w:tcW w:w="851" w:type="dxa"/>
            <w:vMerge w:val="restart"/>
          </w:tcPr>
          <w:p w:rsidR="00444ADF" w:rsidRPr="0011338B" w:rsidRDefault="00444ADF" w:rsidP="0011338B">
            <w:pPr>
              <w:pStyle w:val="ConsPlusNormal"/>
              <w:ind w:left="-108" w:right="-108"/>
              <w:jc w:val="both"/>
              <w:outlineLvl w:val="1"/>
              <w:rPr>
                <w:rFonts w:ascii="Times New Roman" w:hAnsi="Times New Roman" w:cs="Times New Roman"/>
                <w:sz w:val="24"/>
                <w:szCs w:val="24"/>
              </w:rPr>
            </w:pPr>
            <w:r w:rsidRPr="0011338B">
              <w:rPr>
                <w:rFonts w:ascii="Times New Roman" w:hAnsi="Times New Roman" w:cs="Times New Roman"/>
                <w:sz w:val="24"/>
                <w:szCs w:val="24"/>
              </w:rPr>
              <w:t>Стои</w:t>
            </w:r>
            <w:r w:rsidR="0011338B" w:rsidRPr="0011338B">
              <w:rPr>
                <w:rFonts w:ascii="Times New Roman" w:hAnsi="Times New Roman" w:cs="Times New Roman"/>
                <w:sz w:val="24"/>
                <w:szCs w:val="24"/>
              </w:rPr>
              <w:t xml:space="preserve">мость 1 кв. м (тыс. </w:t>
            </w:r>
            <w:r w:rsidRPr="0011338B">
              <w:rPr>
                <w:rFonts w:ascii="Times New Roman" w:hAnsi="Times New Roman" w:cs="Times New Roman"/>
                <w:sz w:val="24"/>
                <w:szCs w:val="24"/>
              </w:rPr>
              <w:t>рублей)</w:t>
            </w:r>
          </w:p>
        </w:tc>
        <w:tc>
          <w:tcPr>
            <w:tcW w:w="1134" w:type="dxa"/>
            <w:vMerge w:val="restart"/>
          </w:tcPr>
          <w:p w:rsidR="00444ADF" w:rsidRPr="0011338B" w:rsidRDefault="0011338B" w:rsidP="0011338B">
            <w:pPr>
              <w:pStyle w:val="ConsPlusNormal"/>
              <w:ind w:left="-108" w:right="-108"/>
              <w:jc w:val="both"/>
              <w:outlineLvl w:val="1"/>
              <w:rPr>
                <w:rFonts w:ascii="Times New Roman" w:hAnsi="Times New Roman" w:cs="Times New Roman"/>
                <w:sz w:val="24"/>
                <w:szCs w:val="24"/>
              </w:rPr>
            </w:pPr>
            <w:r w:rsidRPr="0011338B">
              <w:rPr>
                <w:rFonts w:ascii="Times New Roman" w:hAnsi="Times New Roman" w:cs="Times New Roman"/>
                <w:sz w:val="24"/>
                <w:szCs w:val="24"/>
              </w:rPr>
              <w:t>Размер общей пло</w:t>
            </w:r>
            <w:r>
              <w:rPr>
                <w:rFonts w:ascii="Times New Roman" w:hAnsi="Times New Roman" w:cs="Times New Roman"/>
                <w:sz w:val="24"/>
                <w:szCs w:val="24"/>
              </w:rPr>
              <w:t xml:space="preserve">щади жилого помещения </w:t>
            </w:r>
            <w:r w:rsidRPr="0011338B">
              <w:rPr>
                <w:rFonts w:ascii="Times New Roman" w:hAnsi="Times New Roman" w:cs="Times New Roman"/>
                <w:sz w:val="24"/>
                <w:szCs w:val="24"/>
              </w:rPr>
              <w:t xml:space="preserve">на семью </w:t>
            </w:r>
            <w:r w:rsidR="00444ADF" w:rsidRPr="0011338B">
              <w:rPr>
                <w:rFonts w:ascii="Times New Roman" w:hAnsi="Times New Roman" w:cs="Times New Roman"/>
                <w:sz w:val="24"/>
                <w:szCs w:val="24"/>
              </w:rPr>
              <w:t>(кв. м)</w:t>
            </w:r>
          </w:p>
        </w:tc>
        <w:tc>
          <w:tcPr>
            <w:tcW w:w="708" w:type="dxa"/>
            <w:vMerge w:val="restart"/>
          </w:tcPr>
          <w:p w:rsidR="00444ADF" w:rsidRPr="0011338B" w:rsidRDefault="0011338B" w:rsidP="0011338B">
            <w:pPr>
              <w:pStyle w:val="ConsPlusNormal"/>
              <w:ind w:left="-108" w:right="-44"/>
              <w:jc w:val="both"/>
              <w:outlineLvl w:val="1"/>
              <w:rPr>
                <w:rFonts w:ascii="Times New Roman" w:hAnsi="Times New Roman" w:cs="Times New Roman"/>
                <w:sz w:val="24"/>
                <w:szCs w:val="24"/>
              </w:rPr>
            </w:pPr>
            <w:r w:rsidRPr="0011338B">
              <w:rPr>
                <w:rFonts w:ascii="Times New Roman" w:hAnsi="Times New Roman" w:cs="Times New Roman"/>
                <w:sz w:val="24"/>
                <w:szCs w:val="24"/>
              </w:rPr>
              <w:t xml:space="preserve">Всего (гр. 12 </w:t>
            </w:r>
            <w:proofErr w:type="spellStart"/>
            <w:r w:rsidRPr="0011338B">
              <w:rPr>
                <w:rFonts w:ascii="Times New Roman" w:hAnsi="Times New Roman" w:cs="Times New Roman"/>
                <w:sz w:val="24"/>
                <w:szCs w:val="24"/>
              </w:rPr>
              <w:t>x</w:t>
            </w:r>
            <w:proofErr w:type="spellEnd"/>
            <w:r w:rsidRPr="0011338B">
              <w:rPr>
                <w:rFonts w:ascii="Times New Roman" w:hAnsi="Times New Roman" w:cs="Times New Roman"/>
                <w:sz w:val="24"/>
                <w:szCs w:val="24"/>
              </w:rPr>
              <w:t xml:space="preserve"> </w:t>
            </w:r>
            <w:r w:rsidR="00444ADF" w:rsidRPr="0011338B">
              <w:rPr>
                <w:rFonts w:ascii="Times New Roman" w:hAnsi="Times New Roman" w:cs="Times New Roman"/>
                <w:sz w:val="24"/>
                <w:szCs w:val="24"/>
              </w:rPr>
              <w:t>гр. 13)</w:t>
            </w:r>
          </w:p>
        </w:tc>
        <w:tc>
          <w:tcPr>
            <w:tcW w:w="1418" w:type="dxa"/>
            <w:gridSpan w:val="2"/>
            <w:vMerge/>
          </w:tcPr>
          <w:p w:rsidR="00444ADF" w:rsidRPr="0011338B" w:rsidRDefault="00444ADF" w:rsidP="0011338B">
            <w:pPr>
              <w:pStyle w:val="ConsPlusNormal"/>
              <w:jc w:val="both"/>
              <w:outlineLvl w:val="1"/>
              <w:rPr>
                <w:rFonts w:ascii="Times New Roman" w:hAnsi="Times New Roman" w:cs="Times New Roman"/>
                <w:sz w:val="24"/>
                <w:szCs w:val="24"/>
              </w:rPr>
            </w:pPr>
          </w:p>
        </w:tc>
      </w:tr>
      <w:tr w:rsidR="0062063D" w:rsidRPr="0011338B" w:rsidTr="0011338B">
        <w:tc>
          <w:tcPr>
            <w:tcW w:w="534" w:type="dxa"/>
            <w:vMerge/>
          </w:tcPr>
          <w:p w:rsidR="0015157B" w:rsidRPr="0011338B" w:rsidRDefault="0015157B" w:rsidP="0011338B">
            <w:pPr>
              <w:pStyle w:val="ConsPlusNormal"/>
              <w:jc w:val="both"/>
              <w:outlineLvl w:val="1"/>
              <w:rPr>
                <w:rFonts w:ascii="Times New Roman" w:hAnsi="Times New Roman" w:cs="Times New Roman"/>
                <w:sz w:val="24"/>
                <w:szCs w:val="24"/>
              </w:rPr>
            </w:pPr>
          </w:p>
        </w:tc>
        <w:tc>
          <w:tcPr>
            <w:tcW w:w="1715" w:type="dxa"/>
            <w:vMerge/>
          </w:tcPr>
          <w:p w:rsidR="0015157B" w:rsidRPr="0011338B" w:rsidRDefault="0015157B" w:rsidP="0011338B">
            <w:pPr>
              <w:pStyle w:val="ConsPlusNormal"/>
              <w:jc w:val="both"/>
              <w:outlineLvl w:val="1"/>
              <w:rPr>
                <w:rFonts w:ascii="Times New Roman" w:hAnsi="Times New Roman" w:cs="Times New Roman"/>
                <w:sz w:val="24"/>
                <w:szCs w:val="24"/>
              </w:rPr>
            </w:pPr>
          </w:p>
        </w:tc>
        <w:tc>
          <w:tcPr>
            <w:tcW w:w="1369" w:type="dxa"/>
            <w:vMerge/>
          </w:tcPr>
          <w:p w:rsidR="0015157B" w:rsidRPr="0011338B" w:rsidRDefault="0015157B" w:rsidP="0011338B">
            <w:pPr>
              <w:pStyle w:val="ConsPlusNormal"/>
              <w:jc w:val="both"/>
              <w:outlineLvl w:val="1"/>
              <w:rPr>
                <w:rFonts w:ascii="Times New Roman" w:hAnsi="Times New Roman" w:cs="Times New Roman"/>
                <w:sz w:val="24"/>
                <w:szCs w:val="24"/>
              </w:rPr>
            </w:pPr>
          </w:p>
        </w:tc>
        <w:tc>
          <w:tcPr>
            <w:tcW w:w="1259" w:type="dxa"/>
            <w:vMerge/>
          </w:tcPr>
          <w:p w:rsidR="0015157B" w:rsidRPr="0011338B" w:rsidRDefault="0015157B" w:rsidP="0011338B">
            <w:pPr>
              <w:pStyle w:val="ConsPlusNormal"/>
              <w:jc w:val="both"/>
              <w:outlineLvl w:val="1"/>
              <w:rPr>
                <w:rFonts w:ascii="Times New Roman" w:hAnsi="Times New Roman" w:cs="Times New Roman"/>
                <w:sz w:val="24"/>
                <w:szCs w:val="24"/>
              </w:rPr>
            </w:pPr>
          </w:p>
        </w:tc>
        <w:tc>
          <w:tcPr>
            <w:tcW w:w="760" w:type="dxa"/>
            <w:vMerge/>
          </w:tcPr>
          <w:p w:rsidR="0015157B" w:rsidRPr="0011338B" w:rsidRDefault="0015157B" w:rsidP="0011338B">
            <w:pPr>
              <w:pStyle w:val="ConsPlusNormal"/>
              <w:jc w:val="both"/>
              <w:outlineLvl w:val="1"/>
              <w:rPr>
                <w:rFonts w:ascii="Times New Roman" w:hAnsi="Times New Roman" w:cs="Times New Roman"/>
                <w:sz w:val="24"/>
                <w:szCs w:val="24"/>
              </w:rPr>
            </w:pPr>
          </w:p>
        </w:tc>
        <w:tc>
          <w:tcPr>
            <w:tcW w:w="850" w:type="dxa"/>
            <w:vMerge/>
          </w:tcPr>
          <w:p w:rsidR="0015157B" w:rsidRPr="0011338B" w:rsidRDefault="0015157B" w:rsidP="0011338B">
            <w:pPr>
              <w:pStyle w:val="ConsPlusNormal"/>
              <w:jc w:val="both"/>
              <w:outlineLvl w:val="1"/>
              <w:rPr>
                <w:rFonts w:ascii="Times New Roman" w:hAnsi="Times New Roman" w:cs="Times New Roman"/>
                <w:sz w:val="24"/>
                <w:szCs w:val="24"/>
              </w:rPr>
            </w:pPr>
          </w:p>
        </w:tc>
        <w:tc>
          <w:tcPr>
            <w:tcW w:w="709" w:type="dxa"/>
            <w:vMerge/>
          </w:tcPr>
          <w:p w:rsidR="0015157B" w:rsidRPr="0011338B" w:rsidRDefault="0015157B" w:rsidP="0011338B">
            <w:pPr>
              <w:pStyle w:val="ConsPlusNormal"/>
              <w:jc w:val="both"/>
              <w:outlineLvl w:val="1"/>
              <w:rPr>
                <w:rFonts w:ascii="Times New Roman" w:hAnsi="Times New Roman" w:cs="Times New Roman"/>
                <w:sz w:val="24"/>
                <w:szCs w:val="24"/>
              </w:rPr>
            </w:pPr>
          </w:p>
        </w:tc>
        <w:tc>
          <w:tcPr>
            <w:tcW w:w="1276" w:type="dxa"/>
          </w:tcPr>
          <w:p w:rsidR="0011338B" w:rsidRPr="0011338B" w:rsidRDefault="0011338B" w:rsidP="0011338B">
            <w:pPr>
              <w:pStyle w:val="ConsPlusNormal"/>
              <w:jc w:val="both"/>
              <w:outlineLvl w:val="1"/>
              <w:rPr>
                <w:rFonts w:ascii="Times New Roman" w:hAnsi="Times New Roman" w:cs="Times New Roman"/>
                <w:sz w:val="24"/>
                <w:szCs w:val="24"/>
              </w:rPr>
            </w:pPr>
            <w:r w:rsidRPr="0011338B">
              <w:rPr>
                <w:rFonts w:ascii="Times New Roman" w:hAnsi="Times New Roman" w:cs="Times New Roman"/>
                <w:sz w:val="24"/>
                <w:szCs w:val="24"/>
              </w:rPr>
              <w:t>серия,</w:t>
            </w:r>
          </w:p>
          <w:p w:rsidR="0015157B" w:rsidRPr="0011338B" w:rsidRDefault="00656773" w:rsidP="0011338B">
            <w:pPr>
              <w:pStyle w:val="ConsPlusNormal"/>
              <w:jc w:val="both"/>
              <w:outlineLvl w:val="1"/>
              <w:rPr>
                <w:rFonts w:ascii="Times New Roman" w:hAnsi="Times New Roman" w:cs="Times New Roman"/>
                <w:sz w:val="24"/>
                <w:szCs w:val="24"/>
              </w:rPr>
            </w:pPr>
            <w:r w:rsidRPr="0011338B">
              <w:rPr>
                <w:rFonts w:ascii="Times New Roman" w:hAnsi="Times New Roman" w:cs="Times New Roman"/>
                <w:sz w:val="24"/>
                <w:szCs w:val="24"/>
              </w:rPr>
              <w:t>номер</w:t>
            </w:r>
          </w:p>
        </w:tc>
        <w:tc>
          <w:tcPr>
            <w:tcW w:w="992" w:type="dxa"/>
          </w:tcPr>
          <w:p w:rsidR="0015157B" w:rsidRPr="0011338B" w:rsidRDefault="0011338B" w:rsidP="0011338B">
            <w:pPr>
              <w:pStyle w:val="ConsPlusNormal"/>
              <w:ind w:left="-108" w:right="-108"/>
              <w:jc w:val="both"/>
              <w:outlineLvl w:val="1"/>
              <w:rPr>
                <w:rFonts w:ascii="Times New Roman" w:hAnsi="Times New Roman" w:cs="Times New Roman"/>
                <w:sz w:val="24"/>
                <w:szCs w:val="24"/>
              </w:rPr>
            </w:pPr>
            <w:r w:rsidRPr="0011338B">
              <w:rPr>
                <w:rFonts w:ascii="Times New Roman" w:hAnsi="Times New Roman" w:cs="Times New Roman"/>
                <w:sz w:val="24"/>
                <w:szCs w:val="24"/>
              </w:rPr>
              <w:t xml:space="preserve">кем, </w:t>
            </w:r>
            <w:r>
              <w:rPr>
                <w:rFonts w:ascii="Times New Roman" w:hAnsi="Times New Roman" w:cs="Times New Roman"/>
                <w:sz w:val="24"/>
                <w:szCs w:val="24"/>
              </w:rPr>
              <w:t xml:space="preserve">когда </w:t>
            </w:r>
            <w:r w:rsidR="00656773" w:rsidRPr="0011338B">
              <w:rPr>
                <w:rFonts w:ascii="Times New Roman" w:hAnsi="Times New Roman" w:cs="Times New Roman"/>
                <w:sz w:val="24"/>
                <w:szCs w:val="24"/>
              </w:rPr>
              <w:t>выда</w:t>
            </w:r>
            <w:proofErr w:type="gramStart"/>
            <w:r w:rsidR="00656773" w:rsidRPr="0011338B">
              <w:rPr>
                <w:rFonts w:ascii="Times New Roman" w:hAnsi="Times New Roman" w:cs="Times New Roman"/>
                <w:sz w:val="24"/>
                <w:szCs w:val="24"/>
              </w:rPr>
              <w:t>н(</w:t>
            </w:r>
            <w:proofErr w:type="gramEnd"/>
            <w:r w:rsidR="00656773" w:rsidRPr="0011338B">
              <w:rPr>
                <w:rFonts w:ascii="Times New Roman" w:hAnsi="Times New Roman" w:cs="Times New Roman"/>
                <w:sz w:val="24"/>
                <w:szCs w:val="24"/>
              </w:rPr>
              <w:t>о)</w:t>
            </w:r>
          </w:p>
        </w:tc>
        <w:tc>
          <w:tcPr>
            <w:tcW w:w="709" w:type="dxa"/>
          </w:tcPr>
          <w:p w:rsidR="0015157B" w:rsidRPr="0011338B" w:rsidRDefault="0011338B" w:rsidP="0011338B">
            <w:pPr>
              <w:pStyle w:val="ConsPlusNormal"/>
              <w:ind w:left="-63" w:right="-108" w:hanging="129"/>
              <w:jc w:val="both"/>
              <w:outlineLvl w:val="1"/>
              <w:rPr>
                <w:rFonts w:ascii="Times New Roman" w:hAnsi="Times New Roman" w:cs="Times New Roman"/>
                <w:sz w:val="24"/>
                <w:szCs w:val="24"/>
              </w:rPr>
            </w:pPr>
            <w:r w:rsidRPr="0011338B">
              <w:rPr>
                <w:rFonts w:ascii="Times New Roman" w:hAnsi="Times New Roman" w:cs="Times New Roman"/>
                <w:sz w:val="24"/>
                <w:szCs w:val="24"/>
              </w:rPr>
              <w:t xml:space="preserve">серия, </w:t>
            </w:r>
            <w:r w:rsidR="00656773" w:rsidRPr="0011338B">
              <w:rPr>
                <w:rFonts w:ascii="Times New Roman" w:hAnsi="Times New Roman" w:cs="Times New Roman"/>
                <w:sz w:val="24"/>
                <w:szCs w:val="24"/>
              </w:rPr>
              <w:t>номер</w:t>
            </w:r>
          </w:p>
        </w:tc>
        <w:tc>
          <w:tcPr>
            <w:tcW w:w="850" w:type="dxa"/>
          </w:tcPr>
          <w:p w:rsidR="0015157B" w:rsidRPr="0011338B" w:rsidRDefault="0011338B" w:rsidP="0011338B">
            <w:pPr>
              <w:pStyle w:val="ConsPlusNormal"/>
              <w:ind w:left="-135" w:right="-108" w:firstLine="135"/>
              <w:jc w:val="both"/>
              <w:outlineLvl w:val="1"/>
              <w:rPr>
                <w:rFonts w:ascii="Times New Roman" w:hAnsi="Times New Roman" w:cs="Times New Roman"/>
                <w:sz w:val="24"/>
                <w:szCs w:val="24"/>
              </w:rPr>
            </w:pPr>
            <w:r w:rsidRPr="0011338B">
              <w:rPr>
                <w:rFonts w:ascii="Times New Roman" w:hAnsi="Times New Roman" w:cs="Times New Roman"/>
                <w:sz w:val="24"/>
                <w:szCs w:val="24"/>
              </w:rPr>
              <w:t xml:space="preserve">кем, когда </w:t>
            </w:r>
            <w:r w:rsidR="00656773" w:rsidRPr="0011338B">
              <w:rPr>
                <w:rFonts w:ascii="Times New Roman" w:hAnsi="Times New Roman" w:cs="Times New Roman"/>
                <w:sz w:val="24"/>
                <w:szCs w:val="24"/>
              </w:rPr>
              <w:t>выдано</w:t>
            </w:r>
          </w:p>
        </w:tc>
        <w:tc>
          <w:tcPr>
            <w:tcW w:w="851" w:type="dxa"/>
            <w:vMerge/>
          </w:tcPr>
          <w:p w:rsidR="0015157B" w:rsidRPr="0011338B" w:rsidRDefault="0015157B" w:rsidP="0011338B">
            <w:pPr>
              <w:pStyle w:val="ConsPlusNormal"/>
              <w:jc w:val="both"/>
              <w:outlineLvl w:val="1"/>
              <w:rPr>
                <w:rFonts w:ascii="Times New Roman" w:hAnsi="Times New Roman" w:cs="Times New Roman"/>
                <w:sz w:val="24"/>
                <w:szCs w:val="24"/>
              </w:rPr>
            </w:pPr>
          </w:p>
        </w:tc>
        <w:tc>
          <w:tcPr>
            <w:tcW w:w="1134" w:type="dxa"/>
            <w:vMerge/>
          </w:tcPr>
          <w:p w:rsidR="0015157B" w:rsidRPr="0011338B" w:rsidRDefault="0015157B" w:rsidP="0011338B">
            <w:pPr>
              <w:pStyle w:val="ConsPlusNormal"/>
              <w:jc w:val="both"/>
              <w:outlineLvl w:val="1"/>
              <w:rPr>
                <w:rFonts w:ascii="Times New Roman" w:hAnsi="Times New Roman" w:cs="Times New Roman"/>
                <w:sz w:val="24"/>
                <w:szCs w:val="24"/>
              </w:rPr>
            </w:pPr>
          </w:p>
        </w:tc>
        <w:tc>
          <w:tcPr>
            <w:tcW w:w="708" w:type="dxa"/>
            <w:vMerge/>
          </w:tcPr>
          <w:p w:rsidR="0015157B" w:rsidRPr="0011338B" w:rsidRDefault="0015157B" w:rsidP="0011338B">
            <w:pPr>
              <w:pStyle w:val="ConsPlusNormal"/>
              <w:jc w:val="both"/>
              <w:outlineLvl w:val="1"/>
              <w:rPr>
                <w:rFonts w:ascii="Times New Roman" w:hAnsi="Times New Roman" w:cs="Times New Roman"/>
                <w:sz w:val="24"/>
                <w:szCs w:val="24"/>
              </w:rPr>
            </w:pPr>
          </w:p>
        </w:tc>
        <w:tc>
          <w:tcPr>
            <w:tcW w:w="654" w:type="dxa"/>
          </w:tcPr>
          <w:p w:rsidR="0015157B" w:rsidRPr="0011338B" w:rsidRDefault="0011338B" w:rsidP="0011338B">
            <w:pPr>
              <w:pStyle w:val="ConsPlusNormal"/>
              <w:ind w:right="-38"/>
              <w:jc w:val="both"/>
              <w:outlineLvl w:val="1"/>
              <w:rPr>
                <w:rFonts w:ascii="Times New Roman" w:hAnsi="Times New Roman" w:cs="Times New Roman"/>
                <w:sz w:val="24"/>
                <w:szCs w:val="24"/>
              </w:rPr>
            </w:pPr>
            <w:r w:rsidRPr="0011338B">
              <w:rPr>
                <w:rFonts w:ascii="Times New Roman" w:hAnsi="Times New Roman" w:cs="Times New Roman"/>
                <w:sz w:val="24"/>
                <w:szCs w:val="24"/>
              </w:rPr>
              <w:t xml:space="preserve">тыс. </w:t>
            </w:r>
            <w:r w:rsidR="00444ADF" w:rsidRPr="0011338B">
              <w:rPr>
                <w:rFonts w:ascii="Times New Roman" w:hAnsi="Times New Roman" w:cs="Times New Roman"/>
                <w:sz w:val="24"/>
                <w:szCs w:val="24"/>
              </w:rPr>
              <w:t>рублей</w:t>
            </w:r>
          </w:p>
        </w:tc>
        <w:tc>
          <w:tcPr>
            <w:tcW w:w="764" w:type="dxa"/>
          </w:tcPr>
          <w:p w:rsidR="0015157B" w:rsidRPr="0011338B" w:rsidRDefault="00DA1FAF" w:rsidP="0011338B">
            <w:pPr>
              <w:pStyle w:val="ConsPlusNormal"/>
              <w:ind w:left="-194" w:right="-108"/>
              <w:jc w:val="both"/>
              <w:outlineLvl w:val="1"/>
              <w:rPr>
                <w:rFonts w:ascii="Times New Roman" w:hAnsi="Times New Roman" w:cs="Times New Roman"/>
                <w:sz w:val="24"/>
                <w:szCs w:val="24"/>
              </w:rPr>
            </w:pPr>
            <w:r w:rsidRPr="0011338B">
              <w:rPr>
                <w:rFonts w:ascii="Times New Roman" w:hAnsi="Times New Roman" w:cs="Times New Roman"/>
                <w:sz w:val="24"/>
                <w:szCs w:val="24"/>
              </w:rPr>
              <w:t>П</w:t>
            </w:r>
            <w:r w:rsidR="00BD3940" w:rsidRPr="0011338B">
              <w:rPr>
                <w:rFonts w:ascii="Times New Roman" w:hAnsi="Times New Roman" w:cs="Times New Roman"/>
                <w:sz w:val="24"/>
                <w:szCs w:val="24"/>
              </w:rPr>
              <w:t>роцент</w:t>
            </w:r>
            <w:r w:rsidRPr="0011338B">
              <w:rPr>
                <w:rFonts w:ascii="Times New Roman" w:hAnsi="Times New Roman" w:cs="Times New Roman"/>
                <w:sz w:val="24"/>
                <w:szCs w:val="24"/>
              </w:rPr>
              <w:t>ы</w:t>
            </w:r>
          </w:p>
        </w:tc>
      </w:tr>
      <w:tr w:rsidR="0062063D" w:rsidRPr="0011338B" w:rsidTr="0011338B">
        <w:tc>
          <w:tcPr>
            <w:tcW w:w="534" w:type="dxa"/>
          </w:tcPr>
          <w:p w:rsidR="009C4177" w:rsidRPr="0011338B" w:rsidRDefault="00A6617F" w:rsidP="0011338B">
            <w:pPr>
              <w:pStyle w:val="ConsPlusNormal"/>
              <w:jc w:val="both"/>
              <w:outlineLvl w:val="1"/>
              <w:rPr>
                <w:rFonts w:ascii="Times New Roman" w:hAnsi="Times New Roman" w:cs="Times New Roman"/>
                <w:sz w:val="24"/>
                <w:szCs w:val="24"/>
              </w:rPr>
            </w:pPr>
            <w:r w:rsidRPr="0011338B">
              <w:rPr>
                <w:rFonts w:ascii="Times New Roman" w:hAnsi="Times New Roman" w:cs="Times New Roman"/>
                <w:sz w:val="24"/>
                <w:szCs w:val="24"/>
              </w:rPr>
              <w:t>1</w:t>
            </w:r>
          </w:p>
        </w:tc>
        <w:tc>
          <w:tcPr>
            <w:tcW w:w="1715" w:type="dxa"/>
          </w:tcPr>
          <w:p w:rsidR="009C4177" w:rsidRPr="0011338B" w:rsidRDefault="00A6617F" w:rsidP="0011338B">
            <w:pPr>
              <w:pStyle w:val="ConsPlusNormal"/>
              <w:jc w:val="both"/>
              <w:outlineLvl w:val="1"/>
              <w:rPr>
                <w:rFonts w:ascii="Times New Roman" w:hAnsi="Times New Roman" w:cs="Times New Roman"/>
                <w:sz w:val="24"/>
                <w:szCs w:val="24"/>
              </w:rPr>
            </w:pPr>
            <w:r w:rsidRPr="0011338B">
              <w:rPr>
                <w:rFonts w:ascii="Times New Roman" w:hAnsi="Times New Roman" w:cs="Times New Roman"/>
                <w:sz w:val="24"/>
                <w:szCs w:val="24"/>
              </w:rPr>
              <w:t>2</w:t>
            </w:r>
          </w:p>
        </w:tc>
        <w:tc>
          <w:tcPr>
            <w:tcW w:w="1369" w:type="dxa"/>
          </w:tcPr>
          <w:p w:rsidR="009C4177" w:rsidRPr="0011338B" w:rsidRDefault="00A6617F" w:rsidP="0011338B">
            <w:pPr>
              <w:pStyle w:val="ConsPlusNormal"/>
              <w:jc w:val="both"/>
              <w:outlineLvl w:val="1"/>
              <w:rPr>
                <w:rFonts w:ascii="Times New Roman" w:hAnsi="Times New Roman" w:cs="Times New Roman"/>
                <w:sz w:val="24"/>
                <w:szCs w:val="24"/>
              </w:rPr>
            </w:pPr>
            <w:r w:rsidRPr="0011338B">
              <w:rPr>
                <w:rFonts w:ascii="Times New Roman" w:hAnsi="Times New Roman" w:cs="Times New Roman"/>
                <w:sz w:val="24"/>
                <w:szCs w:val="24"/>
              </w:rPr>
              <w:t>3</w:t>
            </w:r>
          </w:p>
        </w:tc>
        <w:tc>
          <w:tcPr>
            <w:tcW w:w="1259" w:type="dxa"/>
          </w:tcPr>
          <w:p w:rsidR="009C4177" w:rsidRPr="0011338B" w:rsidRDefault="00A6617F" w:rsidP="0011338B">
            <w:pPr>
              <w:pStyle w:val="ConsPlusNormal"/>
              <w:jc w:val="both"/>
              <w:outlineLvl w:val="1"/>
              <w:rPr>
                <w:rFonts w:ascii="Times New Roman" w:hAnsi="Times New Roman" w:cs="Times New Roman"/>
                <w:sz w:val="24"/>
                <w:szCs w:val="24"/>
              </w:rPr>
            </w:pPr>
            <w:r w:rsidRPr="0011338B">
              <w:rPr>
                <w:rFonts w:ascii="Times New Roman" w:hAnsi="Times New Roman" w:cs="Times New Roman"/>
                <w:sz w:val="24"/>
                <w:szCs w:val="24"/>
              </w:rPr>
              <w:t>4</w:t>
            </w:r>
          </w:p>
        </w:tc>
        <w:tc>
          <w:tcPr>
            <w:tcW w:w="760" w:type="dxa"/>
          </w:tcPr>
          <w:p w:rsidR="009C4177" w:rsidRPr="0011338B" w:rsidRDefault="00A6617F" w:rsidP="0011338B">
            <w:pPr>
              <w:pStyle w:val="ConsPlusNormal"/>
              <w:jc w:val="both"/>
              <w:outlineLvl w:val="1"/>
              <w:rPr>
                <w:rFonts w:ascii="Times New Roman" w:hAnsi="Times New Roman" w:cs="Times New Roman"/>
                <w:sz w:val="24"/>
                <w:szCs w:val="24"/>
              </w:rPr>
            </w:pPr>
            <w:r w:rsidRPr="0011338B">
              <w:rPr>
                <w:rFonts w:ascii="Times New Roman" w:hAnsi="Times New Roman" w:cs="Times New Roman"/>
                <w:sz w:val="24"/>
                <w:szCs w:val="24"/>
              </w:rPr>
              <w:t>5</w:t>
            </w:r>
          </w:p>
        </w:tc>
        <w:tc>
          <w:tcPr>
            <w:tcW w:w="850" w:type="dxa"/>
          </w:tcPr>
          <w:p w:rsidR="009C4177" w:rsidRPr="0011338B" w:rsidRDefault="00A6617F" w:rsidP="0011338B">
            <w:pPr>
              <w:pStyle w:val="ConsPlusNormal"/>
              <w:jc w:val="both"/>
              <w:outlineLvl w:val="1"/>
              <w:rPr>
                <w:rFonts w:ascii="Times New Roman" w:hAnsi="Times New Roman" w:cs="Times New Roman"/>
                <w:sz w:val="24"/>
                <w:szCs w:val="24"/>
              </w:rPr>
            </w:pPr>
            <w:r w:rsidRPr="0011338B">
              <w:rPr>
                <w:rFonts w:ascii="Times New Roman" w:hAnsi="Times New Roman" w:cs="Times New Roman"/>
                <w:sz w:val="24"/>
                <w:szCs w:val="24"/>
              </w:rPr>
              <w:t>6</w:t>
            </w:r>
          </w:p>
        </w:tc>
        <w:tc>
          <w:tcPr>
            <w:tcW w:w="709" w:type="dxa"/>
          </w:tcPr>
          <w:p w:rsidR="009C4177" w:rsidRPr="0011338B" w:rsidRDefault="00A6617F" w:rsidP="0011338B">
            <w:pPr>
              <w:pStyle w:val="ConsPlusNormal"/>
              <w:jc w:val="both"/>
              <w:outlineLvl w:val="1"/>
              <w:rPr>
                <w:rFonts w:ascii="Times New Roman" w:hAnsi="Times New Roman" w:cs="Times New Roman"/>
                <w:sz w:val="24"/>
                <w:szCs w:val="24"/>
              </w:rPr>
            </w:pPr>
            <w:r w:rsidRPr="0011338B">
              <w:rPr>
                <w:rFonts w:ascii="Times New Roman" w:hAnsi="Times New Roman" w:cs="Times New Roman"/>
                <w:sz w:val="24"/>
                <w:szCs w:val="24"/>
              </w:rPr>
              <w:t>7</w:t>
            </w:r>
          </w:p>
        </w:tc>
        <w:tc>
          <w:tcPr>
            <w:tcW w:w="1276" w:type="dxa"/>
          </w:tcPr>
          <w:p w:rsidR="009C4177" w:rsidRPr="0011338B" w:rsidRDefault="00A6617F" w:rsidP="0011338B">
            <w:pPr>
              <w:pStyle w:val="ConsPlusNormal"/>
              <w:jc w:val="both"/>
              <w:outlineLvl w:val="1"/>
              <w:rPr>
                <w:rFonts w:ascii="Times New Roman" w:hAnsi="Times New Roman" w:cs="Times New Roman"/>
                <w:sz w:val="24"/>
                <w:szCs w:val="24"/>
              </w:rPr>
            </w:pPr>
            <w:r w:rsidRPr="0011338B">
              <w:rPr>
                <w:rFonts w:ascii="Times New Roman" w:hAnsi="Times New Roman" w:cs="Times New Roman"/>
                <w:sz w:val="24"/>
                <w:szCs w:val="24"/>
              </w:rPr>
              <w:t>8</w:t>
            </w:r>
          </w:p>
        </w:tc>
        <w:tc>
          <w:tcPr>
            <w:tcW w:w="992" w:type="dxa"/>
          </w:tcPr>
          <w:p w:rsidR="009C4177" w:rsidRPr="0011338B" w:rsidRDefault="00A6617F" w:rsidP="0011338B">
            <w:pPr>
              <w:pStyle w:val="ConsPlusNormal"/>
              <w:jc w:val="both"/>
              <w:outlineLvl w:val="1"/>
              <w:rPr>
                <w:rFonts w:ascii="Times New Roman" w:hAnsi="Times New Roman" w:cs="Times New Roman"/>
                <w:sz w:val="24"/>
                <w:szCs w:val="24"/>
              </w:rPr>
            </w:pPr>
            <w:r w:rsidRPr="0011338B">
              <w:rPr>
                <w:rFonts w:ascii="Times New Roman" w:hAnsi="Times New Roman" w:cs="Times New Roman"/>
                <w:sz w:val="24"/>
                <w:szCs w:val="24"/>
              </w:rPr>
              <w:t>9</w:t>
            </w:r>
          </w:p>
        </w:tc>
        <w:tc>
          <w:tcPr>
            <w:tcW w:w="709" w:type="dxa"/>
          </w:tcPr>
          <w:p w:rsidR="009C4177" w:rsidRPr="0011338B" w:rsidRDefault="00A6617F" w:rsidP="0011338B">
            <w:pPr>
              <w:pStyle w:val="ConsPlusNormal"/>
              <w:jc w:val="both"/>
              <w:outlineLvl w:val="1"/>
              <w:rPr>
                <w:rFonts w:ascii="Times New Roman" w:hAnsi="Times New Roman" w:cs="Times New Roman"/>
                <w:sz w:val="24"/>
                <w:szCs w:val="24"/>
              </w:rPr>
            </w:pPr>
            <w:r w:rsidRPr="0011338B">
              <w:rPr>
                <w:rFonts w:ascii="Times New Roman" w:hAnsi="Times New Roman" w:cs="Times New Roman"/>
                <w:sz w:val="24"/>
                <w:szCs w:val="24"/>
              </w:rPr>
              <w:t>10</w:t>
            </w:r>
          </w:p>
        </w:tc>
        <w:tc>
          <w:tcPr>
            <w:tcW w:w="850" w:type="dxa"/>
          </w:tcPr>
          <w:p w:rsidR="009C4177" w:rsidRPr="0011338B" w:rsidRDefault="00A6617F" w:rsidP="0011338B">
            <w:pPr>
              <w:pStyle w:val="ConsPlusNormal"/>
              <w:jc w:val="both"/>
              <w:outlineLvl w:val="1"/>
              <w:rPr>
                <w:rFonts w:ascii="Times New Roman" w:hAnsi="Times New Roman" w:cs="Times New Roman"/>
                <w:sz w:val="24"/>
                <w:szCs w:val="24"/>
              </w:rPr>
            </w:pPr>
            <w:r w:rsidRPr="0011338B">
              <w:rPr>
                <w:rFonts w:ascii="Times New Roman" w:hAnsi="Times New Roman" w:cs="Times New Roman"/>
                <w:sz w:val="24"/>
                <w:szCs w:val="24"/>
              </w:rPr>
              <w:t>11</w:t>
            </w:r>
          </w:p>
        </w:tc>
        <w:tc>
          <w:tcPr>
            <w:tcW w:w="851" w:type="dxa"/>
          </w:tcPr>
          <w:p w:rsidR="009C4177" w:rsidRPr="0011338B" w:rsidRDefault="00A6617F" w:rsidP="0011338B">
            <w:pPr>
              <w:pStyle w:val="ConsPlusNormal"/>
              <w:jc w:val="both"/>
              <w:outlineLvl w:val="1"/>
              <w:rPr>
                <w:rFonts w:ascii="Times New Roman" w:hAnsi="Times New Roman" w:cs="Times New Roman"/>
                <w:sz w:val="24"/>
                <w:szCs w:val="24"/>
              </w:rPr>
            </w:pPr>
            <w:r w:rsidRPr="0011338B">
              <w:rPr>
                <w:rFonts w:ascii="Times New Roman" w:hAnsi="Times New Roman" w:cs="Times New Roman"/>
                <w:sz w:val="24"/>
                <w:szCs w:val="24"/>
              </w:rPr>
              <w:t>12</w:t>
            </w:r>
          </w:p>
        </w:tc>
        <w:tc>
          <w:tcPr>
            <w:tcW w:w="1134" w:type="dxa"/>
          </w:tcPr>
          <w:p w:rsidR="009C4177" w:rsidRPr="0011338B" w:rsidRDefault="00A6617F" w:rsidP="0011338B">
            <w:pPr>
              <w:pStyle w:val="ConsPlusNormal"/>
              <w:jc w:val="both"/>
              <w:outlineLvl w:val="1"/>
              <w:rPr>
                <w:rFonts w:ascii="Times New Roman" w:hAnsi="Times New Roman" w:cs="Times New Roman"/>
                <w:sz w:val="24"/>
                <w:szCs w:val="24"/>
              </w:rPr>
            </w:pPr>
            <w:r w:rsidRPr="0011338B">
              <w:rPr>
                <w:rFonts w:ascii="Times New Roman" w:hAnsi="Times New Roman" w:cs="Times New Roman"/>
                <w:sz w:val="24"/>
                <w:szCs w:val="24"/>
              </w:rPr>
              <w:t>13</w:t>
            </w:r>
          </w:p>
        </w:tc>
        <w:tc>
          <w:tcPr>
            <w:tcW w:w="708" w:type="dxa"/>
          </w:tcPr>
          <w:p w:rsidR="009C4177" w:rsidRPr="0011338B" w:rsidRDefault="00A6617F" w:rsidP="0011338B">
            <w:pPr>
              <w:pStyle w:val="ConsPlusNormal"/>
              <w:jc w:val="both"/>
              <w:outlineLvl w:val="1"/>
              <w:rPr>
                <w:rFonts w:ascii="Times New Roman" w:hAnsi="Times New Roman" w:cs="Times New Roman"/>
                <w:sz w:val="24"/>
                <w:szCs w:val="24"/>
              </w:rPr>
            </w:pPr>
            <w:r w:rsidRPr="0011338B">
              <w:rPr>
                <w:rFonts w:ascii="Times New Roman" w:hAnsi="Times New Roman" w:cs="Times New Roman"/>
                <w:sz w:val="24"/>
                <w:szCs w:val="24"/>
              </w:rPr>
              <w:t>14</w:t>
            </w:r>
          </w:p>
        </w:tc>
        <w:tc>
          <w:tcPr>
            <w:tcW w:w="654" w:type="dxa"/>
          </w:tcPr>
          <w:p w:rsidR="009C4177" w:rsidRPr="0011338B" w:rsidRDefault="00A6617F" w:rsidP="0011338B">
            <w:pPr>
              <w:pStyle w:val="ConsPlusNormal"/>
              <w:jc w:val="both"/>
              <w:outlineLvl w:val="1"/>
              <w:rPr>
                <w:rFonts w:ascii="Times New Roman" w:hAnsi="Times New Roman" w:cs="Times New Roman"/>
                <w:sz w:val="24"/>
                <w:szCs w:val="24"/>
              </w:rPr>
            </w:pPr>
            <w:r w:rsidRPr="0011338B">
              <w:rPr>
                <w:rFonts w:ascii="Times New Roman" w:hAnsi="Times New Roman" w:cs="Times New Roman"/>
                <w:sz w:val="24"/>
                <w:szCs w:val="24"/>
              </w:rPr>
              <w:t>15</w:t>
            </w:r>
          </w:p>
        </w:tc>
        <w:tc>
          <w:tcPr>
            <w:tcW w:w="764" w:type="dxa"/>
          </w:tcPr>
          <w:p w:rsidR="009C4177" w:rsidRPr="0011338B" w:rsidRDefault="00A6617F" w:rsidP="0011338B">
            <w:pPr>
              <w:pStyle w:val="ConsPlusNormal"/>
              <w:jc w:val="both"/>
              <w:outlineLvl w:val="1"/>
              <w:rPr>
                <w:rFonts w:ascii="Times New Roman" w:hAnsi="Times New Roman" w:cs="Times New Roman"/>
                <w:sz w:val="24"/>
                <w:szCs w:val="24"/>
              </w:rPr>
            </w:pPr>
            <w:r w:rsidRPr="0011338B">
              <w:rPr>
                <w:rFonts w:ascii="Times New Roman" w:hAnsi="Times New Roman" w:cs="Times New Roman"/>
                <w:sz w:val="24"/>
                <w:szCs w:val="24"/>
              </w:rPr>
              <w:t>16</w:t>
            </w:r>
          </w:p>
        </w:tc>
      </w:tr>
      <w:tr w:rsidR="0062063D" w:rsidRPr="0011338B" w:rsidTr="0011338B">
        <w:tc>
          <w:tcPr>
            <w:tcW w:w="534" w:type="dxa"/>
          </w:tcPr>
          <w:p w:rsidR="009C4177" w:rsidRPr="0011338B" w:rsidRDefault="009C4177" w:rsidP="0011338B">
            <w:pPr>
              <w:pStyle w:val="ConsPlusNormal"/>
              <w:jc w:val="both"/>
              <w:outlineLvl w:val="1"/>
              <w:rPr>
                <w:rFonts w:ascii="Times New Roman" w:hAnsi="Times New Roman" w:cs="Times New Roman"/>
                <w:sz w:val="24"/>
                <w:szCs w:val="24"/>
              </w:rPr>
            </w:pPr>
          </w:p>
        </w:tc>
        <w:tc>
          <w:tcPr>
            <w:tcW w:w="1715" w:type="dxa"/>
          </w:tcPr>
          <w:p w:rsidR="009C4177" w:rsidRPr="0011338B" w:rsidRDefault="009C4177" w:rsidP="0011338B">
            <w:pPr>
              <w:pStyle w:val="ConsPlusNormal"/>
              <w:jc w:val="both"/>
              <w:outlineLvl w:val="1"/>
              <w:rPr>
                <w:rFonts w:ascii="Times New Roman" w:hAnsi="Times New Roman" w:cs="Times New Roman"/>
                <w:sz w:val="24"/>
                <w:szCs w:val="24"/>
              </w:rPr>
            </w:pPr>
          </w:p>
        </w:tc>
        <w:tc>
          <w:tcPr>
            <w:tcW w:w="1369" w:type="dxa"/>
          </w:tcPr>
          <w:p w:rsidR="009C4177" w:rsidRPr="0011338B" w:rsidRDefault="009C4177" w:rsidP="0011338B">
            <w:pPr>
              <w:pStyle w:val="ConsPlusNormal"/>
              <w:jc w:val="both"/>
              <w:outlineLvl w:val="1"/>
              <w:rPr>
                <w:rFonts w:ascii="Times New Roman" w:hAnsi="Times New Roman" w:cs="Times New Roman"/>
                <w:sz w:val="24"/>
                <w:szCs w:val="24"/>
              </w:rPr>
            </w:pPr>
          </w:p>
        </w:tc>
        <w:tc>
          <w:tcPr>
            <w:tcW w:w="1259" w:type="dxa"/>
          </w:tcPr>
          <w:p w:rsidR="009C4177" w:rsidRPr="0011338B" w:rsidRDefault="009C4177" w:rsidP="0011338B">
            <w:pPr>
              <w:pStyle w:val="ConsPlusNormal"/>
              <w:jc w:val="both"/>
              <w:outlineLvl w:val="1"/>
              <w:rPr>
                <w:rFonts w:ascii="Times New Roman" w:hAnsi="Times New Roman" w:cs="Times New Roman"/>
                <w:sz w:val="24"/>
                <w:szCs w:val="24"/>
              </w:rPr>
            </w:pPr>
          </w:p>
        </w:tc>
        <w:tc>
          <w:tcPr>
            <w:tcW w:w="760" w:type="dxa"/>
          </w:tcPr>
          <w:p w:rsidR="009C4177" w:rsidRPr="0011338B" w:rsidRDefault="009C4177" w:rsidP="0011338B">
            <w:pPr>
              <w:pStyle w:val="ConsPlusNormal"/>
              <w:jc w:val="both"/>
              <w:outlineLvl w:val="1"/>
              <w:rPr>
                <w:rFonts w:ascii="Times New Roman" w:hAnsi="Times New Roman" w:cs="Times New Roman"/>
                <w:sz w:val="24"/>
                <w:szCs w:val="24"/>
              </w:rPr>
            </w:pPr>
          </w:p>
        </w:tc>
        <w:tc>
          <w:tcPr>
            <w:tcW w:w="850" w:type="dxa"/>
          </w:tcPr>
          <w:p w:rsidR="009C4177" w:rsidRPr="0011338B" w:rsidRDefault="009C4177" w:rsidP="0011338B">
            <w:pPr>
              <w:pStyle w:val="ConsPlusNormal"/>
              <w:jc w:val="both"/>
              <w:outlineLvl w:val="1"/>
              <w:rPr>
                <w:rFonts w:ascii="Times New Roman" w:hAnsi="Times New Roman" w:cs="Times New Roman"/>
                <w:sz w:val="24"/>
                <w:szCs w:val="24"/>
              </w:rPr>
            </w:pPr>
          </w:p>
        </w:tc>
        <w:tc>
          <w:tcPr>
            <w:tcW w:w="709" w:type="dxa"/>
          </w:tcPr>
          <w:p w:rsidR="009C4177" w:rsidRPr="0011338B" w:rsidRDefault="009C4177" w:rsidP="0011338B">
            <w:pPr>
              <w:pStyle w:val="ConsPlusNormal"/>
              <w:jc w:val="both"/>
              <w:outlineLvl w:val="1"/>
              <w:rPr>
                <w:rFonts w:ascii="Times New Roman" w:hAnsi="Times New Roman" w:cs="Times New Roman"/>
                <w:sz w:val="24"/>
                <w:szCs w:val="24"/>
              </w:rPr>
            </w:pPr>
          </w:p>
        </w:tc>
        <w:tc>
          <w:tcPr>
            <w:tcW w:w="1276" w:type="dxa"/>
          </w:tcPr>
          <w:p w:rsidR="009C4177" w:rsidRPr="0011338B" w:rsidRDefault="009C4177" w:rsidP="0011338B">
            <w:pPr>
              <w:pStyle w:val="ConsPlusNormal"/>
              <w:jc w:val="both"/>
              <w:outlineLvl w:val="1"/>
              <w:rPr>
                <w:rFonts w:ascii="Times New Roman" w:hAnsi="Times New Roman" w:cs="Times New Roman"/>
                <w:sz w:val="24"/>
                <w:szCs w:val="24"/>
              </w:rPr>
            </w:pPr>
          </w:p>
        </w:tc>
        <w:tc>
          <w:tcPr>
            <w:tcW w:w="992" w:type="dxa"/>
          </w:tcPr>
          <w:p w:rsidR="009C4177" w:rsidRPr="0011338B" w:rsidRDefault="009C4177" w:rsidP="0011338B">
            <w:pPr>
              <w:pStyle w:val="ConsPlusNormal"/>
              <w:jc w:val="both"/>
              <w:outlineLvl w:val="1"/>
              <w:rPr>
                <w:rFonts w:ascii="Times New Roman" w:hAnsi="Times New Roman" w:cs="Times New Roman"/>
                <w:sz w:val="24"/>
                <w:szCs w:val="24"/>
              </w:rPr>
            </w:pPr>
          </w:p>
        </w:tc>
        <w:tc>
          <w:tcPr>
            <w:tcW w:w="709" w:type="dxa"/>
          </w:tcPr>
          <w:p w:rsidR="009C4177" w:rsidRPr="0011338B" w:rsidRDefault="009C4177" w:rsidP="0011338B">
            <w:pPr>
              <w:pStyle w:val="ConsPlusNormal"/>
              <w:jc w:val="both"/>
              <w:outlineLvl w:val="1"/>
              <w:rPr>
                <w:rFonts w:ascii="Times New Roman" w:hAnsi="Times New Roman" w:cs="Times New Roman"/>
                <w:sz w:val="24"/>
                <w:szCs w:val="24"/>
              </w:rPr>
            </w:pPr>
          </w:p>
        </w:tc>
        <w:tc>
          <w:tcPr>
            <w:tcW w:w="850" w:type="dxa"/>
          </w:tcPr>
          <w:p w:rsidR="009C4177" w:rsidRPr="0011338B" w:rsidRDefault="009C4177" w:rsidP="0011338B">
            <w:pPr>
              <w:pStyle w:val="ConsPlusNormal"/>
              <w:jc w:val="both"/>
              <w:outlineLvl w:val="1"/>
              <w:rPr>
                <w:rFonts w:ascii="Times New Roman" w:hAnsi="Times New Roman" w:cs="Times New Roman"/>
                <w:sz w:val="24"/>
                <w:szCs w:val="24"/>
              </w:rPr>
            </w:pPr>
          </w:p>
        </w:tc>
        <w:tc>
          <w:tcPr>
            <w:tcW w:w="851" w:type="dxa"/>
          </w:tcPr>
          <w:p w:rsidR="009C4177" w:rsidRPr="0011338B" w:rsidRDefault="009C4177" w:rsidP="0011338B">
            <w:pPr>
              <w:pStyle w:val="ConsPlusNormal"/>
              <w:jc w:val="both"/>
              <w:outlineLvl w:val="1"/>
              <w:rPr>
                <w:rFonts w:ascii="Times New Roman" w:hAnsi="Times New Roman" w:cs="Times New Roman"/>
                <w:sz w:val="24"/>
                <w:szCs w:val="24"/>
              </w:rPr>
            </w:pPr>
          </w:p>
        </w:tc>
        <w:tc>
          <w:tcPr>
            <w:tcW w:w="1134" w:type="dxa"/>
          </w:tcPr>
          <w:p w:rsidR="009C4177" w:rsidRPr="0011338B" w:rsidRDefault="009C4177" w:rsidP="0011338B">
            <w:pPr>
              <w:pStyle w:val="ConsPlusNormal"/>
              <w:jc w:val="both"/>
              <w:outlineLvl w:val="1"/>
              <w:rPr>
                <w:rFonts w:ascii="Times New Roman" w:hAnsi="Times New Roman" w:cs="Times New Roman"/>
                <w:sz w:val="24"/>
                <w:szCs w:val="24"/>
              </w:rPr>
            </w:pPr>
          </w:p>
        </w:tc>
        <w:tc>
          <w:tcPr>
            <w:tcW w:w="708" w:type="dxa"/>
          </w:tcPr>
          <w:p w:rsidR="009C4177" w:rsidRPr="0011338B" w:rsidRDefault="009C4177" w:rsidP="0011338B">
            <w:pPr>
              <w:pStyle w:val="ConsPlusNormal"/>
              <w:jc w:val="both"/>
              <w:outlineLvl w:val="1"/>
              <w:rPr>
                <w:rFonts w:ascii="Times New Roman" w:hAnsi="Times New Roman" w:cs="Times New Roman"/>
                <w:sz w:val="24"/>
                <w:szCs w:val="24"/>
              </w:rPr>
            </w:pPr>
          </w:p>
        </w:tc>
        <w:tc>
          <w:tcPr>
            <w:tcW w:w="654" w:type="dxa"/>
          </w:tcPr>
          <w:p w:rsidR="009C4177" w:rsidRPr="0011338B" w:rsidRDefault="009C4177" w:rsidP="0011338B">
            <w:pPr>
              <w:pStyle w:val="ConsPlusNormal"/>
              <w:jc w:val="both"/>
              <w:outlineLvl w:val="1"/>
              <w:rPr>
                <w:rFonts w:ascii="Times New Roman" w:hAnsi="Times New Roman" w:cs="Times New Roman"/>
                <w:sz w:val="24"/>
                <w:szCs w:val="24"/>
              </w:rPr>
            </w:pPr>
          </w:p>
        </w:tc>
        <w:tc>
          <w:tcPr>
            <w:tcW w:w="764" w:type="dxa"/>
          </w:tcPr>
          <w:p w:rsidR="009C4177" w:rsidRPr="0011338B" w:rsidRDefault="009C4177" w:rsidP="0011338B">
            <w:pPr>
              <w:pStyle w:val="ConsPlusNormal"/>
              <w:jc w:val="both"/>
              <w:outlineLvl w:val="1"/>
              <w:rPr>
                <w:rFonts w:ascii="Times New Roman" w:hAnsi="Times New Roman" w:cs="Times New Roman"/>
                <w:sz w:val="24"/>
                <w:szCs w:val="24"/>
              </w:rPr>
            </w:pPr>
          </w:p>
        </w:tc>
      </w:tr>
    </w:tbl>
    <w:p w:rsidR="00FA5CDC" w:rsidRPr="007D6FBE" w:rsidRDefault="00FA5CDC" w:rsidP="0011338B">
      <w:pPr>
        <w:pStyle w:val="ConsPlusNormal"/>
        <w:outlineLvl w:val="1"/>
        <w:rPr>
          <w:rFonts w:ascii="Times New Roman" w:hAnsi="Times New Roman" w:cs="Times New Roman"/>
          <w:sz w:val="24"/>
          <w:szCs w:val="24"/>
        </w:rPr>
      </w:pPr>
    </w:p>
    <w:p w:rsidR="00D70990" w:rsidRDefault="00B200BA" w:rsidP="00B200BA">
      <w:pPr>
        <w:pStyle w:val="ConsPlusNonformat"/>
        <w:jc w:val="both"/>
        <w:rPr>
          <w:rFonts w:ascii="Times New Roman" w:hAnsi="Times New Roman" w:cs="Times New Roman"/>
          <w:sz w:val="24"/>
          <w:szCs w:val="24"/>
        </w:rPr>
      </w:pPr>
      <w:r>
        <w:rPr>
          <w:rFonts w:ascii="Times New Roman" w:hAnsi="Times New Roman" w:cs="Times New Roman"/>
          <w:sz w:val="24"/>
          <w:szCs w:val="24"/>
        </w:rPr>
        <w:t>Глава</w:t>
      </w:r>
    </w:p>
    <w:p w:rsidR="00D70990" w:rsidRPr="007D6FBE" w:rsidRDefault="00D70990" w:rsidP="00B200BA">
      <w:pPr>
        <w:pStyle w:val="ConsPlusNonformat"/>
        <w:jc w:val="both"/>
        <w:rPr>
          <w:rFonts w:ascii="Times New Roman" w:hAnsi="Times New Roman" w:cs="Times New Roman"/>
          <w:sz w:val="24"/>
          <w:szCs w:val="24"/>
        </w:rPr>
      </w:pPr>
      <w:r>
        <w:rPr>
          <w:rFonts w:ascii="Times New Roman" w:hAnsi="Times New Roman" w:cs="Times New Roman"/>
          <w:sz w:val="24"/>
          <w:szCs w:val="24"/>
        </w:rPr>
        <w:t>Гаринского городского округа                                                                               А.Г. Лыжин</w:t>
      </w:r>
    </w:p>
    <w:p w:rsidR="00D70990" w:rsidRDefault="00D70990" w:rsidP="00B200BA">
      <w:pPr>
        <w:pStyle w:val="ConsPlusNormal"/>
        <w:jc w:val="both"/>
        <w:outlineLvl w:val="1"/>
        <w:rPr>
          <w:rFonts w:ascii="Times New Roman" w:hAnsi="Times New Roman" w:cs="Times New Roman"/>
          <w:sz w:val="24"/>
          <w:szCs w:val="24"/>
        </w:rPr>
      </w:pPr>
    </w:p>
    <w:p w:rsidR="00D70990" w:rsidRDefault="00D70990" w:rsidP="00B200BA">
      <w:pPr>
        <w:pStyle w:val="ConsPlusNonformat"/>
        <w:jc w:val="both"/>
        <w:rPr>
          <w:rFonts w:ascii="Times New Roman" w:hAnsi="Times New Roman" w:cs="Times New Roman"/>
          <w:sz w:val="24"/>
          <w:szCs w:val="24"/>
        </w:rPr>
        <w:sectPr w:rsidR="00D70990" w:rsidSect="00B200BA">
          <w:pgSz w:w="16838" w:h="11906" w:orient="landscape"/>
          <w:pgMar w:top="851" w:right="1134" w:bottom="426" w:left="1134" w:header="709" w:footer="709" w:gutter="0"/>
          <w:cols w:space="708"/>
          <w:docGrid w:linePitch="360"/>
        </w:sectPr>
      </w:pPr>
    </w:p>
    <w:p w:rsidR="00446623" w:rsidRPr="007D6FBE" w:rsidRDefault="00B200BA" w:rsidP="00D70990">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 №</w:t>
      </w:r>
      <w:r w:rsidR="00446623" w:rsidRPr="007D6FBE">
        <w:rPr>
          <w:rFonts w:ascii="Times New Roman" w:hAnsi="Times New Roman" w:cs="Times New Roman"/>
          <w:sz w:val="24"/>
          <w:szCs w:val="24"/>
        </w:rPr>
        <w:t xml:space="preserve"> 3</w:t>
      </w:r>
    </w:p>
    <w:p w:rsidR="00176FE0" w:rsidRPr="007D6FBE" w:rsidRDefault="00176FE0" w:rsidP="00176FE0">
      <w:pPr>
        <w:pStyle w:val="ConsPlusNormal"/>
        <w:jc w:val="right"/>
        <w:rPr>
          <w:rFonts w:ascii="Times New Roman" w:hAnsi="Times New Roman" w:cs="Times New Roman"/>
          <w:sz w:val="24"/>
          <w:szCs w:val="24"/>
        </w:rPr>
      </w:pPr>
      <w:r w:rsidRPr="007D6FBE">
        <w:rPr>
          <w:rFonts w:ascii="Times New Roman" w:hAnsi="Times New Roman" w:cs="Times New Roman"/>
          <w:sz w:val="24"/>
          <w:szCs w:val="24"/>
        </w:rPr>
        <w:t>к муниципальной целевой программе</w:t>
      </w:r>
    </w:p>
    <w:p w:rsidR="00176FE0" w:rsidRDefault="00176FE0" w:rsidP="00176FE0">
      <w:pPr>
        <w:pStyle w:val="ConsPlusNormal"/>
        <w:jc w:val="right"/>
        <w:rPr>
          <w:rFonts w:ascii="Times New Roman" w:hAnsi="Times New Roman" w:cs="Times New Roman"/>
          <w:sz w:val="24"/>
          <w:szCs w:val="24"/>
        </w:rPr>
      </w:pPr>
      <w:r w:rsidRPr="007D6FBE">
        <w:rPr>
          <w:rFonts w:ascii="Times New Roman" w:hAnsi="Times New Roman" w:cs="Times New Roman"/>
          <w:sz w:val="24"/>
          <w:szCs w:val="24"/>
        </w:rPr>
        <w:t>"</w:t>
      </w:r>
      <w:r w:rsidRPr="00243C3E">
        <w:rPr>
          <w:rFonts w:ascii="Times New Roman" w:hAnsi="Times New Roman" w:cs="Times New Roman"/>
          <w:sz w:val="24"/>
          <w:szCs w:val="24"/>
        </w:rPr>
        <w:t xml:space="preserve">Обеспечение жильем </w:t>
      </w:r>
      <w:r>
        <w:rPr>
          <w:rFonts w:ascii="Times New Roman" w:hAnsi="Times New Roman" w:cs="Times New Roman"/>
          <w:sz w:val="24"/>
          <w:szCs w:val="24"/>
        </w:rPr>
        <w:t>м</w:t>
      </w:r>
      <w:r w:rsidRPr="00243C3E">
        <w:rPr>
          <w:rFonts w:ascii="Times New Roman" w:hAnsi="Times New Roman" w:cs="Times New Roman"/>
          <w:sz w:val="24"/>
          <w:szCs w:val="24"/>
        </w:rPr>
        <w:t>олодых семей</w:t>
      </w:r>
    </w:p>
    <w:p w:rsidR="00176FE0" w:rsidRDefault="00210A0B" w:rsidP="00176FE0">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на территории </w:t>
      </w:r>
      <w:r w:rsidR="00176FE0" w:rsidRPr="00243C3E">
        <w:rPr>
          <w:rFonts w:ascii="Times New Roman" w:hAnsi="Times New Roman" w:cs="Times New Roman"/>
          <w:sz w:val="24"/>
          <w:szCs w:val="24"/>
        </w:rPr>
        <w:t xml:space="preserve">Гаринского городского округа </w:t>
      </w:r>
    </w:p>
    <w:p w:rsidR="00176FE0" w:rsidRPr="007D6FBE" w:rsidRDefault="00210A0B" w:rsidP="00176FE0">
      <w:pPr>
        <w:pStyle w:val="ConsPlusNormal"/>
        <w:jc w:val="right"/>
        <w:rPr>
          <w:rFonts w:ascii="Times New Roman" w:hAnsi="Times New Roman" w:cs="Times New Roman"/>
          <w:sz w:val="24"/>
          <w:szCs w:val="24"/>
        </w:rPr>
      </w:pPr>
      <w:r>
        <w:rPr>
          <w:rFonts w:ascii="Times New Roman" w:hAnsi="Times New Roman" w:cs="Times New Roman"/>
          <w:sz w:val="24"/>
          <w:szCs w:val="24"/>
        </w:rPr>
        <w:t>на</w:t>
      </w:r>
      <w:r w:rsidR="00BD0D28">
        <w:rPr>
          <w:rFonts w:ascii="Times New Roman" w:hAnsi="Times New Roman" w:cs="Times New Roman"/>
          <w:sz w:val="24"/>
          <w:szCs w:val="24"/>
        </w:rPr>
        <w:t xml:space="preserve"> 2012 - 2016</w:t>
      </w:r>
      <w:r>
        <w:rPr>
          <w:rFonts w:ascii="Times New Roman" w:hAnsi="Times New Roman" w:cs="Times New Roman"/>
          <w:sz w:val="24"/>
          <w:szCs w:val="24"/>
        </w:rPr>
        <w:t xml:space="preserve"> годы»</w:t>
      </w:r>
    </w:p>
    <w:p w:rsidR="00446623" w:rsidRPr="007D6FBE" w:rsidRDefault="00446623" w:rsidP="00446623">
      <w:pPr>
        <w:pStyle w:val="ConsPlusNormal"/>
        <w:rPr>
          <w:rFonts w:ascii="Times New Roman" w:hAnsi="Times New Roman" w:cs="Times New Roman"/>
          <w:sz w:val="24"/>
          <w:szCs w:val="24"/>
        </w:rPr>
      </w:pPr>
    </w:p>
    <w:p w:rsidR="00446623" w:rsidRDefault="00D70990" w:rsidP="00D70990">
      <w:pPr>
        <w:pStyle w:val="ConsPlusNormal"/>
        <w:jc w:val="center"/>
        <w:rPr>
          <w:rFonts w:ascii="Times New Roman" w:hAnsi="Times New Roman" w:cs="Times New Roman"/>
          <w:sz w:val="24"/>
          <w:szCs w:val="24"/>
        </w:rPr>
      </w:pPr>
      <w:r>
        <w:rPr>
          <w:rFonts w:ascii="Times New Roman" w:hAnsi="Times New Roman" w:cs="Times New Roman"/>
          <w:sz w:val="24"/>
          <w:szCs w:val="24"/>
        </w:rPr>
        <w:t>ФОРМА</w:t>
      </w:r>
    </w:p>
    <w:p w:rsidR="00D70990" w:rsidRDefault="00D70990" w:rsidP="00D70990">
      <w:pPr>
        <w:pStyle w:val="ConsPlusNormal"/>
        <w:jc w:val="center"/>
        <w:rPr>
          <w:rFonts w:ascii="Times New Roman" w:hAnsi="Times New Roman" w:cs="Times New Roman"/>
          <w:sz w:val="24"/>
          <w:szCs w:val="24"/>
        </w:rPr>
      </w:pPr>
      <w:r>
        <w:rPr>
          <w:rFonts w:ascii="Times New Roman" w:hAnsi="Times New Roman" w:cs="Times New Roman"/>
          <w:sz w:val="24"/>
          <w:szCs w:val="24"/>
        </w:rPr>
        <w:t>УВЕДОМЛЕНИЯ</w:t>
      </w:r>
    </w:p>
    <w:p w:rsidR="00446623" w:rsidRPr="007D6FBE" w:rsidRDefault="00446623" w:rsidP="00D70990">
      <w:pPr>
        <w:pStyle w:val="ConsPlusNonformat"/>
        <w:rPr>
          <w:rFonts w:ascii="Times New Roman" w:hAnsi="Times New Roman" w:cs="Times New Roman"/>
          <w:sz w:val="24"/>
          <w:szCs w:val="24"/>
        </w:rPr>
      </w:pPr>
      <w:bookmarkStart w:id="8" w:name="Par747"/>
      <w:bookmarkEnd w:id="8"/>
    </w:p>
    <w:p w:rsidR="00446623" w:rsidRPr="0011338B" w:rsidRDefault="00905678" w:rsidP="0011338B">
      <w:pPr>
        <w:pStyle w:val="ConsPlusNonformat"/>
        <w:ind w:firstLine="708"/>
        <w:jc w:val="both"/>
        <w:rPr>
          <w:rFonts w:ascii="Times New Roman" w:hAnsi="Times New Roman" w:cs="Times New Roman"/>
          <w:sz w:val="24"/>
          <w:szCs w:val="24"/>
        </w:rPr>
      </w:pPr>
      <w:r w:rsidRPr="0011338B">
        <w:rPr>
          <w:rFonts w:ascii="Times New Roman" w:hAnsi="Times New Roman" w:cs="Times New Roman"/>
          <w:sz w:val="24"/>
          <w:szCs w:val="24"/>
        </w:rPr>
        <w:t xml:space="preserve">Муниципальное образование Гаринский городской округ </w:t>
      </w:r>
      <w:r w:rsidR="00446623" w:rsidRPr="0011338B">
        <w:rPr>
          <w:rFonts w:ascii="Times New Roman" w:hAnsi="Times New Roman" w:cs="Times New Roman"/>
          <w:sz w:val="24"/>
          <w:szCs w:val="24"/>
        </w:rPr>
        <w:t xml:space="preserve">уведомляет </w:t>
      </w:r>
      <w:r w:rsidR="0011338B" w:rsidRPr="0011338B">
        <w:rPr>
          <w:rFonts w:ascii="Times New Roman" w:hAnsi="Times New Roman" w:cs="Times New Roman"/>
          <w:sz w:val="24"/>
          <w:szCs w:val="24"/>
        </w:rPr>
        <w:t xml:space="preserve">о том, что Администрацией </w:t>
      </w:r>
      <w:r w:rsidRPr="0011338B">
        <w:rPr>
          <w:rFonts w:ascii="Times New Roman" w:hAnsi="Times New Roman" w:cs="Times New Roman"/>
          <w:sz w:val="24"/>
          <w:szCs w:val="24"/>
        </w:rPr>
        <w:t xml:space="preserve">Гаринского городского округа </w:t>
      </w:r>
      <w:r w:rsidR="0011338B" w:rsidRPr="0011338B">
        <w:rPr>
          <w:rFonts w:ascii="Times New Roman" w:hAnsi="Times New Roman" w:cs="Times New Roman"/>
          <w:sz w:val="24"/>
          <w:szCs w:val="24"/>
        </w:rPr>
        <w:t xml:space="preserve">принято решение о </w:t>
      </w:r>
      <w:r w:rsidRPr="0011338B">
        <w:rPr>
          <w:rFonts w:ascii="Times New Roman" w:hAnsi="Times New Roman" w:cs="Times New Roman"/>
          <w:sz w:val="24"/>
          <w:szCs w:val="24"/>
        </w:rPr>
        <w:t>внесении следующих изменени</w:t>
      </w:r>
      <w:r w:rsidR="00446623" w:rsidRPr="0011338B">
        <w:rPr>
          <w:rFonts w:ascii="Times New Roman" w:hAnsi="Times New Roman" w:cs="Times New Roman"/>
          <w:sz w:val="24"/>
          <w:szCs w:val="24"/>
        </w:rPr>
        <w:t>й</w:t>
      </w:r>
      <w:r w:rsidRPr="0011338B">
        <w:rPr>
          <w:rFonts w:ascii="Times New Roman" w:hAnsi="Times New Roman" w:cs="Times New Roman"/>
          <w:sz w:val="24"/>
          <w:szCs w:val="24"/>
        </w:rPr>
        <w:t xml:space="preserve"> в список </w:t>
      </w:r>
      <w:r w:rsidR="0011338B" w:rsidRPr="0011338B">
        <w:rPr>
          <w:rFonts w:ascii="Times New Roman" w:hAnsi="Times New Roman" w:cs="Times New Roman"/>
          <w:sz w:val="24"/>
          <w:szCs w:val="24"/>
        </w:rPr>
        <w:t xml:space="preserve">молодых семей - </w:t>
      </w:r>
      <w:r w:rsidR="00A61253">
        <w:rPr>
          <w:rFonts w:ascii="Times New Roman" w:hAnsi="Times New Roman" w:cs="Times New Roman"/>
          <w:sz w:val="24"/>
          <w:szCs w:val="24"/>
        </w:rPr>
        <w:t>участников</w:t>
      </w:r>
      <w:r w:rsidR="00446623" w:rsidRPr="0011338B">
        <w:rPr>
          <w:rFonts w:ascii="Times New Roman" w:hAnsi="Times New Roman" w:cs="Times New Roman"/>
          <w:sz w:val="24"/>
          <w:szCs w:val="24"/>
        </w:rPr>
        <w:t xml:space="preserve"> подпрограммы,</w:t>
      </w:r>
      <w:r w:rsidR="00A61253">
        <w:rPr>
          <w:rFonts w:ascii="Times New Roman" w:hAnsi="Times New Roman" w:cs="Times New Roman"/>
          <w:sz w:val="24"/>
          <w:szCs w:val="24"/>
        </w:rPr>
        <w:t xml:space="preserve"> изъявивших </w:t>
      </w:r>
      <w:r w:rsidR="0011338B" w:rsidRPr="0011338B">
        <w:rPr>
          <w:rFonts w:ascii="Times New Roman" w:hAnsi="Times New Roman" w:cs="Times New Roman"/>
          <w:sz w:val="24"/>
          <w:szCs w:val="24"/>
        </w:rPr>
        <w:t xml:space="preserve">желание </w:t>
      </w:r>
      <w:r w:rsidRPr="0011338B">
        <w:rPr>
          <w:rFonts w:ascii="Times New Roman" w:hAnsi="Times New Roman" w:cs="Times New Roman"/>
          <w:sz w:val="24"/>
          <w:szCs w:val="24"/>
        </w:rPr>
        <w:t xml:space="preserve">получить </w:t>
      </w:r>
      <w:r w:rsidR="00446623" w:rsidRPr="0011338B">
        <w:rPr>
          <w:rFonts w:ascii="Times New Roman" w:hAnsi="Times New Roman" w:cs="Times New Roman"/>
          <w:sz w:val="24"/>
          <w:szCs w:val="24"/>
        </w:rPr>
        <w:t xml:space="preserve">социальную выплату по муниципальному образованию </w:t>
      </w:r>
      <w:r w:rsidRPr="0011338B">
        <w:rPr>
          <w:rFonts w:ascii="Times New Roman" w:hAnsi="Times New Roman" w:cs="Times New Roman"/>
          <w:sz w:val="24"/>
          <w:szCs w:val="24"/>
        </w:rPr>
        <w:t>в Гаринском городском округе</w:t>
      </w:r>
    </w:p>
    <w:p w:rsidR="00446623" w:rsidRPr="0011338B" w:rsidRDefault="00446623" w:rsidP="00C94B75">
      <w:pPr>
        <w:pStyle w:val="ConsPlusNonformat"/>
        <w:jc w:val="both"/>
        <w:rPr>
          <w:rFonts w:ascii="Times New Roman" w:hAnsi="Times New Roman" w:cs="Times New Roman"/>
          <w:sz w:val="24"/>
          <w:szCs w:val="24"/>
        </w:rPr>
      </w:pPr>
    </w:p>
    <w:p w:rsidR="00905678" w:rsidRPr="0011338B" w:rsidRDefault="00446623" w:rsidP="00C94B75">
      <w:pPr>
        <w:pStyle w:val="ConsPlusNonformat"/>
        <w:jc w:val="both"/>
        <w:rPr>
          <w:rFonts w:ascii="Times New Roman" w:hAnsi="Times New Roman" w:cs="Times New Roman"/>
          <w:sz w:val="24"/>
          <w:szCs w:val="24"/>
        </w:rPr>
      </w:pPr>
      <w:r w:rsidRPr="0011338B">
        <w:rPr>
          <w:rFonts w:ascii="Times New Roman" w:hAnsi="Times New Roman" w:cs="Times New Roman"/>
          <w:sz w:val="24"/>
          <w:szCs w:val="24"/>
        </w:rPr>
        <w:t>Приложения:</w:t>
      </w:r>
    </w:p>
    <w:p w:rsidR="00446623" w:rsidRPr="007D6FBE" w:rsidRDefault="00446623" w:rsidP="00C94B75">
      <w:pPr>
        <w:pStyle w:val="ConsPlusNonformat"/>
        <w:jc w:val="both"/>
        <w:rPr>
          <w:rFonts w:ascii="Times New Roman" w:hAnsi="Times New Roman" w:cs="Times New Roman"/>
          <w:sz w:val="24"/>
          <w:szCs w:val="24"/>
        </w:rPr>
      </w:pPr>
      <w:r w:rsidRPr="007D6FBE">
        <w:rPr>
          <w:rFonts w:ascii="Times New Roman" w:hAnsi="Times New Roman" w:cs="Times New Roman"/>
          <w:sz w:val="24"/>
          <w:szCs w:val="24"/>
        </w:rPr>
        <w:t>1. Копия решения органа местного самоуправления н</w:t>
      </w:r>
      <w:r w:rsidR="00C94B75">
        <w:rPr>
          <w:rFonts w:ascii="Times New Roman" w:hAnsi="Times New Roman" w:cs="Times New Roman"/>
          <w:sz w:val="24"/>
          <w:szCs w:val="24"/>
        </w:rPr>
        <w:t>а 1</w:t>
      </w:r>
      <w:r w:rsidR="00905678">
        <w:rPr>
          <w:rFonts w:ascii="Times New Roman" w:hAnsi="Times New Roman" w:cs="Times New Roman"/>
          <w:sz w:val="24"/>
          <w:szCs w:val="24"/>
        </w:rPr>
        <w:t xml:space="preserve"> л. </w:t>
      </w:r>
      <w:r w:rsidRPr="007D6FBE">
        <w:rPr>
          <w:rFonts w:ascii="Times New Roman" w:hAnsi="Times New Roman" w:cs="Times New Roman"/>
          <w:sz w:val="24"/>
          <w:szCs w:val="24"/>
        </w:rPr>
        <w:t>в 1 экз.</w:t>
      </w:r>
    </w:p>
    <w:p w:rsidR="00446623" w:rsidRPr="007D6FBE" w:rsidRDefault="00446623" w:rsidP="00C94B75">
      <w:pPr>
        <w:pStyle w:val="ConsPlusNonformat"/>
        <w:jc w:val="both"/>
        <w:rPr>
          <w:rFonts w:ascii="Times New Roman" w:hAnsi="Times New Roman" w:cs="Times New Roman"/>
          <w:sz w:val="24"/>
          <w:szCs w:val="24"/>
        </w:rPr>
      </w:pPr>
      <w:r w:rsidRPr="007D6FBE">
        <w:rPr>
          <w:rFonts w:ascii="Times New Roman" w:hAnsi="Times New Roman" w:cs="Times New Roman"/>
          <w:sz w:val="24"/>
          <w:szCs w:val="24"/>
        </w:rPr>
        <w:t>2. Список молодых семей - учас</w:t>
      </w:r>
      <w:r w:rsidR="00C94B75">
        <w:rPr>
          <w:rFonts w:ascii="Times New Roman" w:hAnsi="Times New Roman" w:cs="Times New Roman"/>
          <w:sz w:val="24"/>
          <w:szCs w:val="24"/>
        </w:rPr>
        <w:t>тников подпрограммы, изъявивших</w:t>
      </w:r>
      <w:r w:rsidR="00905678">
        <w:rPr>
          <w:rFonts w:ascii="Times New Roman" w:hAnsi="Times New Roman" w:cs="Times New Roman"/>
          <w:sz w:val="24"/>
          <w:szCs w:val="24"/>
        </w:rPr>
        <w:t xml:space="preserve"> </w:t>
      </w:r>
      <w:r w:rsidRPr="007D6FBE">
        <w:rPr>
          <w:rFonts w:ascii="Times New Roman" w:hAnsi="Times New Roman" w:cs="Times New Roman"/>
          <w:sz w:val="24"/>
          <w:szCs w:val="24"/>
        </w:rPr>
        <w:t>желание получить социа</w:t>
      </w:r>
      <w:r w:rsidR="00C94B75">
        <w:rPr>
          <w:rFonts w:ascii="Times New Roman" w:hAnsi="Times New Roman" w:cs="Times New Roman"/>
          <w:sz w:val="24"/>
          <w:szCs w:val="24"/>
        </w:rPr>
        <w:t xml:space="preserve">льную выплату по муниципальному </w:t>
      </w:r>
      <w:r w:rsidRPr="007D6FBE">
        <w:rPr>
          <w:rFonts w:ascii="Times New Roman" w:hAnsi="Times New Roman" w:cs="Times New Roman"/>
          <w:sz w:val="24"/>
          <w:szCs w:val="24"/>
        </w:rPr>
        <w:t xml:space="preserve">образованию </w:t>
      </w:r>
      <w:r w:rsidR="00905678">
        <w:rPr>
          <w:rFonts w:ascii="Times New Roman" w:hAnsi="Times New Roman" w:cs="Times New Roman"/>
          <w:sz w:val="24"/>
          <w:szCs w:val="24"/>
        </w:rPr>
        <w:t>Г</w:t>
      </w:r>
      <w:r w:rsidR="00A61253">
        <w:rPr>
          <w:rFonts w:ascii="Times New Roman" w:hAnsi="Times New Roman" w:cs="Times New Roman"/>
          <w:sz w:val="24"/>
          <w:szCs w:val="24"/>
        </w:rPr>
        <w:t>аринскому городскому округу</w:t>
      </w:r>
      <w:r w:rsidR="00905678">
        <w:rPr>
          <w:rFonts w:ascii="Times New Roman" w:hAnsi="Times New Roman" w:cs="Times New Roman"/>
          <w:sz w:val="24"/>
          <w:szCs w:val="24"/>
        </w:rPr>
        <w:t xml:space="preserve"> </w:t>
      </w:r>
      <w:r w:rsidRPr="007D6FBE">
        <w:rPr>
          <w:rFonts w:ascii="Times New Roman" w:hAnsi="Times New Roman" w:cs="Times New Roman"/>
          <w:sz w:val="24"/>
          <w:szCs w:val="24"/>
        </w:rPr>
        <w:t>с внесен</w:t>
      </w:r>
      <w:r w:rsidR="00C94B75">
        <w:rPr>
          <w:rFonts w:ascii="Times New Roman" w:hAnsi="Times New Roman" w:cs="Times New Roman"/>
          <w:sz w:val="24"/>
          <w:szCs w:val="24"/>
        </w:rPr>
        <w:t>ными в него изменениями на 2</w:t>
      </w:r>
      <w:r w:rsidRPr="007D6FBE">
        <w:rPr>
          <w:rFonts w:ascii="Times New Roman" w:hAnsi="Times New Roman" w:cs="Times New Roman"/>
          <w:sz w:val="24"/>
          <w:szCs w:val="24"/>
        </w:rPr>
        <w:t xml:space="preserve"> л. в 1 экз.</w:t>
      </w:r>
    </w:p>
    <w:p w:rsidR="00446623" w:rsidRPr="007D6FBE" w:rsidRDefault="00446623" w:rsidP="00446623">
      <w:pPr>
        <w:pStyle w:val="ConsPlusNonformat"/>
        <w:rPr>
          <w:rFonts w:ascii="Times New Roman" w:hAnsi="Times New Roman" w:cs="Times New Roman"/>
          <w:sz w:val="24"/>
          <w:szCs w:val="24"/>
        </w:rPr>
      </w:pPr>
    </w:p>
    <w:p w:rsidR="00C94B75" w:rsidRDefault="00C94B75" w:rsidP="00446623">
      <w:pPr>
        <w:pStyle w:val="ConsPlusNonformat"/>
        <w:rPr>
          <w:rFonts w:ascii="Times New Roman" w:hAnsi="Times New Roman" w:cs="Times New Roman"/>
          <w:sz w:val="24"/>
          <w:szCs w:val="24"/>
        </w:rPr>
      </w:pPr>
      <w:r>
        <w:rPr>
          <w:rFonts w:ascii="Times New Roman" w:hAnsi="Times New Roman" w:cs="Times New Roman"/>
          <w:sz w:val="24"/>
          <w:szCs w:val="24"/>
        </w:rPr>
        <w:t xml:space="preserve">Глава </w:t>
      </w:r>
    </w:p>
    <w:p w:rsidR="00446623" w:rsidRPr="007D6FBE" w:rsidRDefault="00C94B75" w:rsidP="00446623">
      <w:pPr>
        <w:pStyle w:val="ConsPlusNonformat"/>
        <w:rPr>
          <w:rFonts w:ascii="Times New Roman" w:hAnsi="Times New Roman" w:cs="Times New Roman"/>
          <w:sz w:val="24"/>
          <w:szCs w:val="24"/>
        </w:rPr>
      </w:pPr>
      <w:r>
        <w:rPr>
          <w:rFonts w:ascii="Times New Roman" w:hAnsi="Times New Roman" w:cs="Times New Roman"/>
          <w:sz w:val="24"/>
          <w:szCs w:val="24"/>
        </w:rPr>
        <w:t>Гаринского городского округа                                                                               А.Г. Лыжин</w:t>
      </w:r>
    </w:p>
    <w:p w:rsidR="00446623" w:rsidRPr="007D6FBE" w:rsidRDefault="00446623" w:rsidP="00446623">
      <w:pPr>
        <w:pStyle w:val="ConsPlusNonformat"/>
        <w:rPr>
          <w:rFonts w:ascii="Times New Roman" w:hAnsi="Times New Roman" w:cs="Times New Roman"/>
          <w:sz w:val="24"/>
          <w:szCs w:val="24"/>
        </w:rPr>
      </w:pPr>
    </w:p>
    <w:p w:rsidR="00446623" w:rsidRPr="007D6FBE" w:rsidRDefault="00A61253" w:rsidP="00446623">
      <w:pPr>
        <w:pStyle w:val="ConsPlusNonformat"/>
        <w:rPr>
          <w:rFonts w:ascii="Times New Roman" w:hAnsi="Times New Roman" w:cs="Times New Roman"/>
          <w:sz w:val="24"/>
          <w:szCs w:val="24"/>
        </w:rPr>
      </w:pPr>
      <w:r>
        <w:rPr>
          <w:rFonts w:ascii="Times New Roman" w:hAnsi="Times New Roman" w:cs="Times New Roman"/>
          <w:sz w:val="24"/>
          <w:szCs w:val="24"/>
        </w:rPr>
        <w:t>«__»</w:t>
      </w:r>
      <w:r w:rsidR="00446623" w:rsidRPr="007D6FBE">
        <w:rPr>
          <w:rFonts w:ascii="Times New Roman" w:hAnsi="Times New Roman" w:cs="Times New Roman"/>
          <w:sz w:val="24"/>
          <w:szCs w:val="24"/>
        </w:rPr>
        <w:t xml:space="preserve"> ___________ 20__ г.</w:t>
      </w:r>
    </w:p>
    <w:p w:rsidR="00E25007" w:rsidRPr="00D70990" w:rsidRDefault="00446623" w:rsidP="00D70990">
      <w:pPr>
        <w:pStyle w:val="ConsPlusNonformat"/>
        <w:rPr>
          <w:rFonts w:ascii="Times New Roman" w:hAnsi="Times New Roman" w:cs="Times New Roman"/>
          <w:sz w:val="24"/>
          <w:szCs w:val="24"/>
        </w:rPr>
      </w:pPr>
      <w:r w:rsidRPr="007D6FBE">
        <w:rPr>
          <w:rFonts w:ascii="Times New Roman" w:hAnsi="Times New Roman" w:cs="Times New Roman"/>
          <w:sz w:val="24"/>
          <w:szCs w:val="24"/>
        </w:rPr>
        <w:t>М.П.</w:t>
      </w:r>
    </w:p>
    <w:sectPr w:rsidR="00E25007" w:rsidRPr="00D70990" w:rsidSect="003D253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2570" w:rsidRDefault="00DB2570" w:rsidP="00CD5B1F">
      <w:pPr>
        <w:spacing w:after="0" w:line="240" w:lineRule="auto"/>
      </w:pPr>
      <w:r>
        <w:separator/>
      </w:r>
    </w:p>
  </w:endnote>
  <w:endnote w:type="continuationSeparator" w:id="0">
    <w:p w:rsidR="00DB2570" w:rsidRDefault="00DB2570" w:rsidP="00CD5B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0490" w:rsidRDefault="00E40490">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2570" w:rsidRDefault="00DB2570" w:rsidP="00CD5B1F">
      <w:pPr>
        <w:spacing w:after="0" w:line="240" w:lineRule="auto"/>
      </w:pPr>
      <w:r>
        <w:separator/>
      </w:r>
    </w:p>
  </w:footnote>
  <w:footnote w:type="continuationSeparator" w:id="0">
    <w:p w:rsidR="00DB2570" w:rsidRDefault="00DB2570" w:rsidP="00CD5B1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065390"/>
    <w:rsid w:val="000218E3"/>
    <w:rsid w:val="000625A2"/>
    <w:rsid w:val="0006326C"/>
    <w:rsid w:val="00065390"/>
    <w:rsid w:val="00077733"/>
    <w:rsid w:val="000A0535"/>
    <w:rsid w:val="000C0707"/>
    <w:rsid w:val="000D15ED"/>
    <w:rsid w:val="0010527F"/>
    <w:rsid w:val="0011338B"/>
    <w:rsid w:val="001139E4"/>
    <w:rsid w:val="001205ED"/>
    <w:rsid w:val="001245FE"/>
    <w:rsid w:val="0012468A"/>
    <w:rsid w:val="0015157B"/>
    <w:rsid w:val="00166458"/>
    <w:rsid w:val="00176FE0"/>
    <w:rsid w:val="00177A5A"/>
    <w:rsid w:val="00197EC1"/>
    <w:rsid w:val="001A4D30"/>
    <w:rsid w:val="001B192F"/>
    <w:rsid w:val="001B40E8"/>
    <w:rsid w:val="001B6F9A"/>
    <w:rsid w:val="001C31F2"/>
    <w:rsid w:val="001C6E21"/>
    <w:rsid w:val="001E16B1"/>
    <w:rsid w:val="001F0575"/>
    <w:rsid w:val="00210A0B"/>
    <w:rsid w:val="00221040"/>
    <w:rsid w:val="00243C3E"/>
    <w:rsid w:val="002522DB"/>
    <w:rsid w:val="00282E21"/>
    <w:rsid w:val="002B6AF4"/>
    <w:rsid w:val="002C26E0"/>
    <w:rsid w:val="002E7526"/>
    <w:rsid w:val="00320E70"/>
    <w:rsid w:val="00341120"/>
    <w:rsid w:val="00343F7A"/>
    <w:rsid w:val="00383206"/>
    <w:rsid w:val="0039762C"/>
    <w:rsid w:val="003D253F"/>
    <w:rsid w:val="003E2C2D"/>
    <w:rsid w:val="003F3693"/>
    <w:rsid w:val="004149BB"/>
    <w:rsid w:val="00417D5C"/>
    <w:rsid w:val="00421AA1"/>
    <w:rsid w:val="00430EBE"/>
    <w:rsid w:val="00437970"/>
    <w:rsid w:val="00444ADF"/>
    <w:rsid w:val="00446623"/>
    <w:rsid w:val="00465454"/>
    <w:rsid w:val="0046612D"/>
    <w:rsid w:val="0049310C"/>
    <w:rsid w:val="004A362B"/>
    <w:rsid w:val="004C6416"/>
    <w:rsid w:val="004C6B00"/>
    <w:rsid w:val="004D0627"/>
    <w:rsid w:val="004D62D5"/>
    <w:rsid w:val="004D71CC"/>
    <w:rsid w:val="00530A49"/>
    <w:rsid w:val="00533773"/>
    <w:rsid w:val="0053730E"/>
    <w:rsid w:val="00572DB3"/>
    <w:rsid w:val="005779D4"/>
    <w:rsid w:val="00586C79"/>
    <w:rsid w:val="00597AAB"/>
    <w:rsid w:val="005A7C78"/>
    <w:rsid w:val="005A7D76"/>
    <w:rsid w:val="005B2F50"/>
    <w:rsid w:val="005B7204"/>
    <w:rsid w:val="006169F8"/>
    <w:rsid w:val="0062063D"/>
    <w:rsid w:val="00656773"/>
    <w:rsid w:val="00664048"/>
    <w:rsid w:val="006816A4"/>
    <w:rsid w:val="0068402E"/>
    <w:rsid w:val="006879A6"/>
    <w:rsid w:val="006A4843"/>
    <w:rsid w:val="006A6270"/>
    <w:rsid w:val="006D29E2"/>
    <w:rsid w:val="007000DF"/>
    <w:rsid w:val="007054F4"/>
    <w:rsid w:val="00707F0E"/>
    <w:rsid w:val="00714B3D"/>
    <w:rsid w:val="007250B4"/>
    <w:rsid w:val="007274BD"/>
    <w:rsid w:val="00736481"/>
    <w:rsid w:val="00737CAD"/>
    <w:rsid w:val="007417BD"/>
    <w:rsid w:val="00744A27"/>
    <w:rsid w:val="0076005E"/>
    <w:rsid w:val="00761967"/>
    <w:rsid w:val="00761A6A"/>
    <w:rsid w:val="007901E9"/>
    <w:rsid w:val="00796E6F"/>
    <w:rsid w:val="007A293A"/>
    <w:rsid w:val="007A7439"/>
    <w:rsid w:val="007D6FBE"/>
    <w:rsid w:val="007F190B"/>
    <w:rsid w:val="008172F1"/>
    <w:rsid w:val="00822435"/>
    <w:rsid w:val="00823A14"/>
    <w:rsid w:val="0082452A"/>
    <w:rsid w:val="0083046D"/>
    <w:rsid w:val="00850F03"/>
    <w:rsid w:val="00861978"/>
    <w:rsid w:val="008B7350"/>
    <w:rsid w:val="00905678"/>
    <w:rsid w:val="00920FA9"/>
    <w:rsid w:val="009227BC"/>
    <w:rsid w:val="00982D43"/>
    <w:rsid w:val="009C4177"/>
    <w:rsid w:val="009C645D"/>
    <w:rsid w:val="009E0B20"/>
    <w:rsid w:val="009E136A"/>
    <w:rsid w:val="009E2E3D"/>
    <w:rsid w:val="00A61253"/>
    <w:rsid w:val="00A6617F"/>
    <w:rsid w:val="00A72880"/>
    <w:rsid w:val="00A9409C"/>
    <w:rsid w:val="00A95A33"/>
    <w:rsid w:val="00AD3437"/>
    <w:rsid w:val="00AE3E05"/>
    <w:rsid w:val="00AF0949"/>
    <w:rsid w:val="00AF2E91"/>
    <w:rsid w:val="00B0336E"/>
    <w:rsid w:val="00B11D08"/>
    <w:rsid w:val="00B200BA"/>
    <w:rsid w:val="00B21F99"/>
    <w:rsid w:val="00B231D4"/>
    <w:rsid w:val="00B31C87"/>
    <w:rsid w:val="00B33DA8"/>
    <w:rsid w:val="00B34490"/>
    <w:rsid w:val="00B4682A"/>
    <w:rsid w:val="00BC3DF2"/>
    <w:rsid w:val="00BC44A5"/>
    <w:rsid w:val="00BD0908"/>
    <w:rsid w:val="00BD0D28"/>
    <w:rsid w:val="00BD2F8E"/>
    <w:rsid w:val="00BD3940"/>
    <w:rsid w:val="00C041ED"/>
    <w:rsid w:val="00C042C3"/>
    <w:rsid w:val="00C12750"/>
    <w:rsid w:val="00C22F97"/>
    <w:rsid w:val="00C23463"/>
    <w:rsid w:val="00C416CE"/>
    <w:rsid w:val="00C50B1D"/>
    <w:rsid w:val="00C5345E"/>
    <w:rsid w:val="00C6384E"/>
    <w:rsid w:val="00C6500E"/>
    <w:rsid w:val="00C93D44"/>
    <w:rsid w:val="00C9465C"/>
    <w:rsid w:val="00C94B75"/>
    <w:rsid w:val="00CA3516"/>
    <w:rsid w:val="00CA7181"/>
    <w:rsid w:val="00CD5B1F"/>
    <w:rsid w:val="00CE08A8"/>
    <w:rsid w:val="00CE4B93"/>
    <w:rsid w:val="00D36AA3"/>
    <w:rsid w:val="00D4325E"/>
    <w:rsid w:val="00D57424"/>
    <w:rsid w:val="00D630D1"/>
    <w:rsid w:val="00D7025F"/>
    <w:rsid w:val="00D70990"/>
    <w:rsid w:val="00D74747"/>
    <w:rsid w:val="00D85194"/>
    <w:rsid w:val="00D91B77"/>
    <w:rsid w:val="00D93746"/>
    <w:rsid w:val="00DA1FAF"/>
    <w:rsid w:val="00DB2570"/>
    <w:rsid w:val="00DC37FC"/>
    <w:rsid w:val="00DC6875"/>
    <w:rsid w:val="00DD4EAD"/>
    <w:rsid w:val="00DD73B1"/>
    <w:rsid w:val="00DE5436"/>
    <w:rsid w:val="00DE7529"/>
    <w:rsid w:val="00E25007"/>
    <w:rsid w:val="00E40490"/>
    <w:rsid w:val="00E750E7"/>
    <w:rsid w:val="00E77985"/>
    <w:rsid w:val="00E92A60"/>
    <w:rsid w:val="00EA5B0A"/>
    <w:rsid w:val="00EA639F"/>
    <w:rsid w:val="00EC636A"/>
    <w:rsid w:val="00EE4140"/>
    <w:rsid w:val="00EE51E0"/>
    <w:rsid w:val="00F0532E"/>
    <w:rsid w:val="00F17EE8"/>
    <w:rsid w:val="00F17FA9"/>
    <w:rsid w:val="00F50527"/>
    <w:rsid w:val="00F51D9A"/>
    <w:rsid w:val="00F64CCB"/>
    <w:rsid w:val="00FA3CE0"/>
    <w:rsid w:val="00FA5CDC"/>
    <w:rsid w:val="00FC1B46"/>
    <w:rsid w:val="00FD6E7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5007"/>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25007"/>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Cell">
    <w:name w:val="ConsPlusCell"/>
    <w:uiPriority w:val="99"/>
    <w:rsid w:val="00E25007"/>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3">
    <w:name w:val="Table Grid"/>
    <w:basedOn w:val="a1"/>
    <w:uiPriority w:val="59"/>
    <w:rsid w:val="00F51D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FA5CD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4">
    <w:name w:val="Hyperlink"/>
    <w:basedOn w:val="a0"/>
    <w:uiPriority w:val="99"/>
    <w:unhideWhenUsed/>
    <w:rsid w:val="000C0707"/>
    <w:rPr>
      <w:color w:val="0000FF" w:themeColor="hyperlink"/>
      <w:u w:val="single"/>
    </w:rPr>
  </w:style>
  <w:style w:type="paragraph" w:styleId="a5">
    <w:name w:val="Balloon Text"/>
    <w:basedOn w:val="a"/>
    <w:link w:val="a6"/>
    <w:uiPriority w:val="99"/>
    <w:semiHidden/>
    <w:unhideWhenUsed/>
    <w:rsid w:val="006D29E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D29E2"/>
    <w:rPr>
      <w:rFonts w:ascii="Tahoma" w:eastAsiaTheme="minorEastAsia" w:hAnsi="Tahoma" w:cs="Tahoma"/>
      <w:sz w:val="16"/>
      <w:szCs w:val="16"/>
      <w:lang w:eastAsia="ru-RU"/>
    </w:rPr>
  </w:style>
  <w:style w:type="paragraph" w:styleId="a7">
    <w:name w:val="header"/>
    <w:basedOn w:val="a"/>
    <w:link w:val="a8"/>
    <w:uiPriority w:val="99"/>
    <w:semiHidden/>
    <w:unhideWhenUsed/>
    <w:rsid w:val="00CD5B1F"/>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CD5B1F"/>
    <w:rPr>
      <w:rFonts w:eastAsiaTheme="minorEastAsia" w:cs="Times New Roman"/>
      <w:lang w:eastAsia="ru-RU"/>
    </w:rPr>
  </w:style>
  <w:style w:type="paragraph" w:styleId="a9">
    <w:name w:val="footer"/>
    <w:basedOn w:val="a"/>
    <w:link w:val="aa"/>
    <w:uiPriority w:val="99"/>
    <w:unhideWhenUsed/>
    <w:rsid w:val="00CD5B1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D5B1F"/>
    <w:rPr>
      <w:rFonts w:eastAsiaTheme="minorEastAsia"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F88FD92B58C8D4E09961EF217934D4D33406E329C1A66BEFA54274822xFEAM" TargetMode="External"/><Relationship Id="rId13" Type="http://schemas.openxmlformats.org/officeDocument/2006/relationships/hyperlink" Target="consultantplus://offline/ref=4F88FD92B58C8D4E09961EF217934D4D334061379A1F66BEFA54274822FA5957117AF01E81FB03CExFE6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4F88FD92B58C8D4E09961EF105FF1347334F363D96186AEBAE0B7C1575F35300x5E6M" TargetMode="External"/><Relationship Id="rId12" Type="http://schemas.openxmlformats.org/officeDocument/2006/relationships/hyperlink" Target="consultantplus://offline/ref=4F88FD92B58C8D4E09961EF217934D4D33406E329C1A66BEFA54274822xFEAM" TargetMode="External"/><Relationship Id="rId17" Type="http://schemas.openxmlformats.org/officeDocument/2006/relationships/hyperlink" Target="consultantplus://offline/ref=120C36A32878817985D40155C44116DA042F401B5C6006EAE8B5CEDA0E253B6B0DC0822A8CA6A97DyEEDM" TargetMode="External"/><Relationship Id="rId25"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hyperlink" Target="consultantplus://offline/ref=120C36A32878817985D40155C44116DA042F401B5C6006EAE8B5CEDA0E253B6B0DC0822A8CA6A97DyEEDM"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4F88FD92B58C8D4E09961EF105FF1347334F363D9F1A6CECA506211F7DAA5F02513AF64BC2BF0CC8FF67F8CEx7E3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consultantplus://offline/ref=4F88FD92B58C8D4E09961EF105FF1347334F363D96186AEBAE0B7C1575F35300x5E6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4F88FD92B58C8D4E09961EF105FF1347334F363D9F1A6CECA506211F7DAA5F02513AF64BC2BF0CC8FF67F8CEx7E3M" TargetMode="External"/><Relationship Id="rId14" Type="http://schemas.openxmlformats.org/officeDocument/2006/relationships/hyperlink" Target="consultantplus://offline/ref=4F88FD92B58C8D4E09961EF217934D4D33406C37981166BEFA54274822FA5957117AF01E81FB02CFxFEF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58BC72-133F-44F9-A403-3F685E605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965</TotalTime>
  <Pages>1</Pages>
  <Words>10914</Words>
  <Characters>62213</Characters>
  <Application>Microsoft Office Word</Application>
  <DocSecurity>0</DocSecurity>
  <Lines>518</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72982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VSpec</cp:lastModifiedBy>
  <cp:revision>59</cp:revision>
  <cp:lastPrinted>2015-06-15T09:06:00Z</cp:lastPrinted>
  <dcterms:created xsi:type="dcterms:W3CDTF">2013-10-01T09:27:00Z</dcterms:created>
  <dcterms:modified xsi:type="dcterms:W3CDTF">2015-07-14T04:45:00Z</dcterms:modified>
</cp:coreProperties>
</file>