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19" w:rsidRPr="0044175D" w:rsidRDefault="00C65619" w:rsidP="00C65619">
      <w:pPr>
        <w:autoSpaceDE w:val="0"/>
        <w:autoSpaceDN w:val="0"/>
        <w:adjustRightInd w:val="0"/>
        <w:spacing w:after="0" w:line="240" w:lineRule="auto"/>
        <w:ind w:left="11057" w:hanging="142"/>
        <w:outlineLvl w:val="0"/>
        <w:rPr>
          <w:rFonts w:ascii="Liberation Serif" w:hAnsi="Liberation Serif" w:cs="Times New Roman"/>
          <w:sz w:val="20"/>
          <w:szCs w:val="20"/>
        </w:rPr>
      </w:pPr>
      <w:r w:rsidRPr="0044175D">
        <w:rPr>
          <w:rFonts w:ascii="Liberation Serif" w:hAnsi="Liberation Serif" w:cs="Times New Roman"/>
          <w:sz w:val="20"/>
          <w:szCs w:val="20"/>
        </w:rPr>
        <w:t xml:space="preserve">Приложение </w:t>
      </w:r>
      <w:r w:rsidR="00111D4B" w:rsidRPr="0044175D">
        <w:rPr>
          <w:rFonts w:ascii="Liberation Serif" w:hAnsi="Liberation Serif" w:cs="Times New Roman"/>
          <w:sz w:val="20"/>
          <w:szCs w:val="20"/>
        </w:rPr>
        <w:t xml:space="preserve">№ </w:t>
      </w:r>
      <w:r w:rsidR="00DE272B" w:rsidRPr="0044175D">
        <w:rPr>
          <w:rFonts w:ascii="Liberation Serif" w:hAnsi="Liberation Serif" w:cs="Times New Roman"/>
          <w:sz w:val="20"/>
          <w:szCs w:val="20"/>
        </w:rPr>
        <w:t>4</w:t>
      </w:r>
    </w:p>
    <w:p w:rsidR="00C65619" w:rsidRPr="0044175D" w:rsidRDefault="00C65619" w:rsidP="00C65619">
      <w:pPr>
        <w:autoSpaceDE w:val="0"/>
        <w:autoSpaceDN w:val="0"/>
        <w:adjustRightInd w:val="0"/>
        <w:spacing w:after="0" w:line="240" w:lineRule="auto"/>
        <w:ind w:left="11057" w:hanging="142"/>
        <w:rPr>
          <w:rFonts w:ascii="Liberation Serif" w:hAnsi="Liberation Serif" w:cs="Times New Roman"/>
          <w:sz w:val="20"/>
          <w:szCs w:val="20"/>
        </w:rPr>
      </w:pPr>
      <w:r w:rsidRPr="0044175D">
        <w:rPr>
          <w:rFonts w:ascii="Liberation Serif" w:hAnsi="Liberation Serif" w:cs="Times New Roman"/>
          <w:sz w:val="20"/>
          <w:szCs w:val="20"/>
        </w:rPr>
        <w:t xml:space="preserve"> к муниципальной программе</w:t>
      </w:r>
    </w:p>
    <w:p w:rsidR="00111D4B" w:rsidRPr="0044175D" w:rsidRDefault="00111D4B" w:rsidP="00111D4B">
      <w:pPr>
        <w:autoSpaceDE w:val="0"/>
        <w:autoSpaceDN w:val="0"/>
        <w:adjustRightInd w:val="0"/>
        <w:spacing w:after="0" w:line="240" w:lineRule="auto"/>
        <w:ind w:left="10632"/>
        <w:jc w:val="center"/>
        <w:rPr>
          <w:rFonts w:ascii="Liberation Serif" w:hAnsi="Liberation Serif" w:cs="Times New Roman"/>
          <w:sz w:val="20"/>
          <w:szCs w:val="20"/>
        </w:rPr>
      </w:pPr>
      <w:r w:rsidRPr="0044175D">
        <w:rPr>
          <w:rFonts w:ascii="Liberation Serif" w:hAnsi="Liberation Serif" w:cs="Times New Roman"/>
          <w:sz w:val="20"/>
          <w:szCs w:val="20"/>
        </w:rPr>
        <w:t>«Развитие Гаринского городского округа до 2028 года»</w:t>
      </w:r>
    </w:p>
    <w:p w:rsidR="00C65619" w:rsidRPr="0044175D" w:rsidRDefault="00C65619" w:rsidP="00DE272B">
      <w:pPr>
        <w:autoSpaceDE w:val="0"/>
        <w:autoSpaceDN w:val="0"/>
        <w:adjustRightInd w:val="0"/>
        <w:spacing w:after="0" w:line="240" w:lineRule="auto"/>
        <w:rPr>
          <w:rFonts w:ascii="Liberation Serif" w:hAnsi="Liberation Serif" w:cs="Times New Roman"/>
          <w:sz w:val="20"/>
          <w:szCs w:val="20"/>
        </w:rPr>
      </w:pPr>
    </w:p>
    <w:p w:rsidR="00C65619" w:rsidRPr="00354DB1" w:rsidRDefault="00DE272B"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Обоснований (расчет) объема финансирования мероприятий</w:t>
      </w:r>
      <w:r w:rsidR="00C65619" w:rsidRPr="00354DB1">
        <w:rPr>
          <w:rFonts w:ascii="Liberation Serif" w:hAnsi="Liberation Serif" w:cs="Times New Roman"/>
          <w:sz w:val="20"/>
          <w:szCs w:val="20"/>
        </w:rPr>
        <w:t xml:space="preserve"> муниципальной программы</w:t>
      </w:r>
    </w:p>
    <w:p w:rsidR="00C65619" w:rsidRPr="00354DB1" w:rsidRDefault="00C65619"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 xml:space="preserve"> «</w:t>
      </w:r>
      <w:r w:rsidR="00FB0B1C" w:rsidRPr="00354DB1">
        <w:rPr>
          <w:rFonts w:ascii="Liberation Serif" w:hAnsi="Liberation Serif" w:cs="Times New Roman"/>
          <w:sz w:val="20"/>
          <w:szCs w:val="20"/>
        </w:rPr>
        <w:t>Развитие Гаринского городского округа до 2028</w:t>
      </w:r>
      <w:r w:rsidRPr="00354DB1">
        <w:rPr>
          <w:rFonts w:ascii="Liberation Serif" w:hAnsi="Liberation Serif" w:cs="Times New Roman"/>
          <w:sz w:val="20"/>
          <w:szCs w:val="20"/>
        </w:rPr>
        <w:t xml:space="preserve"> года»</w:t>
      </w:r>
    </w:p>
    <w:p w:rsidR="00C65619" w:rsidRPr="00354DB1" w:rsidRDefault="00C65619" w:rsidP="00C65619">
      <w:pPr>
        <w:autoSpaceDE w:val="0"/>
        <w:autoSpaceDN w:val="0"/>
        <w:adjustRightInd w:val="0"/>
        <w:spacing w:after="0" w:line="240" w:lineRule="auto"/>
        <w:jc w:val="both"/>
        <w:rPr>
          <w:rFonts w:ascii="Liberation Serif" w:hAnsi="Liberation Serif" w:cs="Times New Roman"/>
          <w:sz w:val="20"/>
          <w:szCs w:val="20"/>
        </w:rPr>
      </w:pPr>
    </w:p>
    <w:p w:rsidR="00C65619" w:rsidRPr="00354DB1" w:rsidRDefault="00DE272B" w:rsidP="00C65619">
      <w:pPr>
        <w:autoSpaceDE w:val="0"/>
        <w:autoSpaceDN w:val="0"/>
        <w:adjustRightInd w:val="0"/>
        <w:spacing w:after="0" w:line="240" w:lineRule="auto"/>
        <w:ind w:firstLine="709"/>
        <w:jc w:val="both"/>
        <w:rPr>
          <w:rFonts w:ascii="Liberation Serif" w:hAnsi="Liberation Serif" w:cs="Times New Roman"/>
          <w:sz w:val="20"/>
          <w:szCs w:val="20"/>
        </w:rPr>
      </w:pPr>
      <w:r w:rsidRPr="00354DB1">
        <w:rPr>
          <w:rFonts w:ascii="Liberation Serif" w:hAnsi="Liberation Serif" w:cs="Times New Roman"/>
          <w:sz w:val="20"/>
          <w:szCs w:val="20"/>
        </w:rPr>
        <w:t>Обоснований (расчет) объема финансирования мероприятий</w:t>
      </w:r>
      <w:r w:rsidR="00C65619" w:rsidRPr="00354DB1">
        <w:rPr>
          <w:rFonts w:ascii="Liberation Serif" w:hAnsi="Liberation Serif" w:cs="Times New Roman"/>
          <w:sz w:val="20"/>
          <w:szCs w:val="20"/>
        </w:rPr>
        <w:t xml:space="preserve"> муниципальной программы «</w:t>
      </w:r>
      <w:r w:rsidR="00FB0B1C" w:rsidRPr="00354DB1">
        <w:rPr>
          <w:rFonts w:ascii="Liberation Serif" w:hAnsi="Liberation Serif" w:cs="Times New Roman"/>
          <w:sz w:val="20"/>
          <w:szCs w:val="20"/>
        </w:rPr>
        <w:t>Развитие Гаринского гор</w:t>
      </w:r>
      <w:r w:rsidR="00C65619" w:rsidRPr="00354DB1">
        <w:rPr>
          <w:rFonts w:ascii="Liberation Serif" w:hAnsi="Liberation Serif" w:cs="Times New Roman"/>
          <w:sz w:val="20"/>
          <w:szCs w:val="20"/>
        </w:rPr>
        <w:t>одского округа до 202</w:t>
      </w:r>
      <w:r w:rsidR="00FB0B1C" w:rsidRPr="00354DB1">
        <w:rPr>
          <w:rFonts w:ascii="Liberation Serif" w:hAnsi="Liberation Serif" w:cs="Times New Roman"/>
          <w:sz w:val="20"/>
          <w:szCs w:val="20"/>
        </w:rPr>
        <w:t>8</w:t>
      </w:r>
      <w:r w:rsidR="00C65619" w:rsidRPr="00354DB1">
        <w:rPr>
          <w:rFonts w:ascii="Liberation Serif" w:hAnsi="Liberation Serif" w:cs="Times New Roman"/>
          <w:sz w:val="20"/>
          <w:szCs w:val="20"/>
        </w:rPr>
        <w:t xml:space="preserve"> года» (далее - муниципальная программа) определяет </w:t>
      </w:r>
      <w:r w:rsidR="009105C0" w:rsidRPr="00354DB1">
        <w:rPr>
          <w:rFonts w:ascii="Liberation Serif" w:hAnsi="Liberation Serif" w:cs="Times New Roman"/>
          <w:sz w:val="20"/>
          <w:szCs w:val="20"/>
        </w:rPr>
        <w:t xml:space="preserve">планируемый </w:t>
      </w:r>
      <w:r w:rsidRPr="00354DB1">
        <w:rPr>
          <w:rFonts w:ascii="Liberation Serif" w:hAnsi="Liberation Serif" w:cs="Times New Roman"/>
          <w:sz w:val="20"/>
          <w:szCs w:val="20"/>
        </w:rPr>
        <w:t>объем финансирования мероприятий</w:t>
      </w:r>
      <w:r w:rsidR="00C65619" w:rsidRPr="00354DB1">
        <w:rPr>
          <w:rFonts w:ascii="Liberation Serif" w:hAnsi="Liberation Serif" w:cs="Times New Roman"/>
          <w:sz w:val="20"/>
          <w:szCs w:val="20"/>
        </w:rPr>
        <w:t xml:space="preserve"> муниципальной программы (далее </w:t>
      </w:r>
      <w:r w:rsidRPr="00354DB1">
        <w:rPr>
          <w:rFonts w:ascii="Liberation Serif" w:hAnsi="Liberation Serif" w:cs="Times New Roman"/>
          <w:sz w:val="20"/>
          <w:szCs w:val="20"/>
        </w:rPr>
        <w:t>ОФ</w:t>
      </w:r>
      <w:r w:rsidR="00C65619" w:rsidRPr="00354DB1">
        <w:rPr>
          <w:rFonts w:ascii="Liberation Serif" w:hAnsi="Liberation Serif" w:cs="Times New Roman"/>
          <w:sz w:val="20"/>
          <w:szCs w:val="20"/>
        </w:rPr>
        <w:t xml:space="preserve">), приведенных в </w:t>
      </w:r>
      <w:hyperlink r:id="rId7" w:history="1">
        <w:r w:rsidR="00C65619" w:rsidRPr="00354DB1">
          <w:rPr>
            <w:rStyle w:val="a3"/>
            <w:rFonts w:ascii="Liberation Serif" w:hAnsi="Liberation Serif" w:cs="Times New Roman"/>
            <w:color w:val="auto"/>
            <w:sz w:val="20"/>
            <w:szCs w:val="20"/>
            <w:u w:val="none"/>
          </w:rPr>
          <w:t>приложении №</w:t>
        </w:r>
        <w:r w:rsidRPr="00354DB1">
          <w:rPr>
            <w:rStyle w:val="a3"/>
            <w:rFonts w:ascii="Liberation Serif" w:hAnsi="Liberation Serif" w:cs="Times New Roman"/>
            <w:color w:val="auto"/>
            <w:sz w:val="20"/>
            <w:szCs w:val="20"/>
            <w:u w:val="none"/>
          </w:rPr>
          <w:t>2</w:t>
        </w:r>
      </w:hyperlink>
      <w:r w:rsidR="00C65619" w:rsidRPr="00354DB1">
        <w:rPr>
          <w:rFonts w:ascii="Liberation Serif" w:hAnsi="Liberation Serif" w:cs="Times New Roman"/>
          <w:sz w:val="20"/>
          <w:szCs w:val="20"/>
        </w:rPr>
        <w:t xml:space="preserve"> к муниципальной программе.</w:t>
      </w:r>
    </w:p>
    <w:tbl>
      <w:tblPr>
        <w:tblW w:w="15876"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851"/>
        <w:gridCol w:w="4109"/>
        <w:gridCol w:w="1702"/>
        <w:gridCol w:w="7371"/>
        <w:gridCol w:w="1134"/>
      </w:tblGrid>
      <w:tr w:rsidR="00603067" w:rsidRPr="00354DB1" w:rsidTr="00354DB1">
        <w:trPr>
          <w:gridAfter w:val="1"/>
          <w:wAfter w:w="1134" w:type="dxa"/>
          <w:trHeight w:val="299"/>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bookmarkStart w:id="0" w:name="Par16"/>
            <w:bookmarkEnd w:id="0"/>
            <w:r w:rsidRPr="00354DB1">
              <w:rPr>
                <w:rFonts w:ascii="Liberation Serif" w:hAnsi="Liberation Serif" w:cs="Times New Roman"/>
                <w:sz w:val="20"/>
                <w:szCs w:val="20"/>
              </w:rPr>
              <w:t xml:space="preserve">№ </w:t>
            </w:r>
          </w:p>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п/п</w:t>
            </w:r>
          </w:p>
        </w:tc>
        <w:tc>
          <w:tcPr>
            <w:tcW w:w="85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w:t>
            </w:r>
          </w:p>
          <w:p w:rsidR="00603067" w:rsidRPr="00354DB1" w:rsidRDefault="00603067" w:rsidP="00DE272B">
            <w:pPr>
              <w:autoSpaceDE w:val="0"/>
              <w:autoSpaceDN w:val="0"/>
              <w:adjustRightInd w:val="0"/>
              <w:spacing w:after="0" w:line="240" w:lineRule="auto"/>
              <w:jc w:val="center"/>
              <w:rPr>
                <w:rFonts w:ascii="Liberation Serif" w:hAnsi="Liberation Serif" w:cs="Times New Roman"/>
                <w:sz w:val="20"/>
                <w:szCs w:val="20"/>
              </w:rPr>
            </w:pPr>
          </w:p>
        </w:tc>
        <w:tc>
          <w:tcPr>
            <w:tcW w:w="41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DE272B">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Наименовании мероприятия</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877ADA">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Ответственный исполнитель</w:t>
            </w:r>
          </w:p>
        </w:tc>
        <w:tc>
          <w:tcPr>
            <w:tcW w:w="737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Обоснований (расчет) объема финансирования</w:t>
            </w:r>
          </w:p>
        </w:tc>
      </w:tr>
      <w:tr w:rsidR="00603067" w:rsidRPr="00354DB1" w:rsidTr="00354DB1">
        <w:trPr>
          <w:gridAfter w:val="1"/>
          <w:wAfter w:w="1134" w:type="dxa"/>
          <w:trHeight w:val="229"/>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w:t>
            </w:r>
          </w:p>
        </w:tc>
        <w:tc>
          <w:tcPr>
            <w:tcW w:w="41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3</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D34359"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4</w:t>
            </w:r>
          </w:p>
        </w:tc>
        <w:tc>
          <w:tcPr>
            <w:tcW w:w="7371" w:type="dxa"/>
            <w:tcBorders>
              <w:top w:val="single" w:sz="4" w:space="0" w:color="auto"/>
              <w:left w:val="single" w:sz="4" w:space="0" w:color="auto"/>
              <w:bottom w:val="single" w:sz="4" w:space="0" w:color="auto"/>
              <w:right w:val="single" w:sz="4" w:space="0" w:color="auto"/>
            </w:tcBorders>
            <w:hideMark/>
          </w:tcPr>
          <w:p w:rsidR="00603067" w:rsidRPr="00354DB1" w:rsidRDefault="00D34359"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5</w:t>
            </w:r>
          </w:p>
        </w:tc>
      </w:tr>
      <w:tr w:rsidR="00603067" w:rsidRPr="00354DB1" w:rsidTr="00354DB1">
        <w:trPr>
          <w:gridAfter w:val="1"/>
          <w:wAfter w:w="1134" w:type="dxa"/>
          <w:trHeight w:val="349"/>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C65619">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w:t>
            </w:r>
          </w:p>
        </w:tc>
        <w:tc>
          <w:tcPr>
            <w:tcW w:w="14033" w:type="dxa"/>
            <w:gridSpan w:val="4"/>
            <w:tcBorders>
              <w:top w:val="single" w:sz="4" w:space="0" w:color="auto"/>
              <w:left w:val="single" w:sz="4" w:space="0" w:color="auto"/>
              <w:bottom w:val="single" w:sz="4" w:space="0" w:color="auto"/>
              <w:right w:val="single" w:sz="4" w:space="0" w:color="auto"/>
            </w:tcBorders>
          </w:tcPr>
          <w:p w:rsidR="00603067" w:rsidRPr="00354DB1" w:rsidRDefault="00603067" w:rsidP="00FD0A43">
            <w:pPr>
              <w:spacing w:after="0"/>
              <w:rPr>
                <w:rFonts w:ascii="Liberation Serif" w:hAnsi="Liberation Serif" w:cs="Times New Roman"/>
                <w:sz w:val="20"/>
                <w:szCs w:val="20"/>
              </w:rPr>
            </w:pPr>
            <w:r w:rsidRPr="00354DB1">
              <w:rPr>
                <w:rFonts w:ascii="Liberation Serif" w:hAnsi="Liberation Serif" w:cs="Arial"/>
                <w:b/>
                <w:bCs/>
                <w:color w:val="000000"/>
                <w:sz w:val="20"/>
                <w:szCs w:val="20"/>
              </w:rPr>
              <w:t>Подпрограмма 1."Совершенствование социально-экономической политики на территории Гаринского городского округа»</w:t>
            </w:r>
          </w:p>
        </w:tc>
      </w:tr>
      <w:tr w:rsidR="00603067" w:rsidRPr="00354DB1" w:rsidTr="00354DB1">
        <w:trPr>
          <w:gridAfter w:val="1"/>
          <w:wAfter w:w="1134" w:type="dxa"/>
          <w:trHeight w:val="1096"/>
        </w:trPr>
        <w:tc>
          <w:tcPr>
            <w:tcW w:w="709" w:type="dxa"/>
            <w:tcBorders>
              <w:top w:val="single" w:sz="4" w:space="0" w:color="auto"/>
              <w:left w:val="single" w:sz="4" w:space="0" w:color="auto"/>
              <w:bottom w:val="single" w:sz="4" w:space="0" w:color="auto"/>
              <w:right w:val="single" w:sz="4" w:space="0" w:color="auto"/>
            </w:tcBorders>
            <w:hideMark/>
          </w:tcPr>
          <w:p w:rsidR="00603067" w:rsidRPr="00354DB1" w:rsidRDefault="00603067" w:rsidP="002A016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rsidR="00603067" w:rsidRPr="00354DB1" w:rsidRDefault="00603067" w:rsidP="00DE272B">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D34359">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1. Мониторинг реализации Стратегии социально-экономического развития Гаринского городского округа до 2030 года</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C65619">
            <w:pPr>
              <w:pStyle w:val="a4"/>
              <w:spacing w:after="0" w:line="240" w:lineRule="auto"/>
              <w:ind w:left="0"/>
              <w:jc w:val="both"/>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F82BED" w:rsidP="00BC1E6D">
            <w:pPr>
              <w:pStyle w:val="a4"/>
              <w:spacing w:after="0" w:line="240" w:lineRule="auto"/>
              <w:ind w:left="0"/>
              <w:jc w:val="both"/>
              <w:rPr>
                <w:rFonts w:ascii="Liberation Serif" w:hAnsi="Liberation Serif" w:cs="Times New Roman"/>
                <w:sz w:val="20"/>
                <w:szCs w:val="20"/>
              </w:rPr>
            </w:pPr>
            <w:r w:rsidRPr="00354DB1">
              <w:rPr>
                <w:rFonts w:ascii="Liberation Serif" w:hAnsi="Liberation Serif" w:cs="Times New Roman"/>
                <w:sz w:val="20"/>
                <w:szCs w:val="20"/>
              </w:rPr>
              <w:t>Ф</w:t>
            </w:r>
            <w:r w:rsidR="0055277B" w:rsidRPr="00354DB1">
              <w:rPr>
                <w:rFonts w:ascii="Liberation Serif" w:hAnsi="Liberation Serif" w:cs="Times New Roman"/>
                <w:sz w:val="20"/>
                <w:szCs w:val="20"/>
              </w:rPr>
              <w:t>инансирования</w:t>
            </w:r>
            <w:r w:rsidRPr="00354DB1">
              <w:rPr>
                <w:rFonts w:ascii="Liberation Serif" w:hAnsi="Liberation Serif" w:cs="Times New Roman"/>
                <w:sz w:val="20"/>
                <w:szCs w:val="20"/>
              </w:rPr>
              <w:t xml:space="preserve"> за счет средств местного </w:t>
            </w:r>
            <w:proofErr w:type="gramStart"/>
            <w:r w:rsidRPr="00354DB1">
              <w:rPr>
                <w:rFonts w:ascii="Liberation Serif" w:hAnsi="Liberation Serif" w:cs="Times New Roman"/>
                <w:sz w:val="20"/>
                <w:szCs w:val="20"/>
              </w:rPr>
              <w:t>бюджета ,</w:t>
            </w:r>
            <w:proofErr w:type="gramEnd"/>
            <w:r w:rsidRPr="00354DB1">
              <w:rPr>
                <w:rFonts w:ascii="Liberation Serif" w:hAnsi="Liberation Serif" w:cs="Times New Roman"/>
                <w:sz w:val="20"/>
                <w:szCs w:val="20"/>
              </w:rPr>
              <w:t xml:space="preserve"> при необходимости по предоставленным обоснованиям </w:t>
            </w:r>
            <w:r w:rsidR="00A06EB1" w:rsidRPr="00354DB1">
              <w:rPr>
                <w:rFonts w:ascii="Liberation Serif" w:hAnsi="Liberation Serif" w:cs="Times New Roman"/>
                <w:sz w:val="20"/>
                <w:szCs w:val="20"/>
              </w:rPr>
              <w:t>расчетам</w:t>
            </w:r>
          </w:p>
        </w:tc>
      </w:tr>
      <w:tr w:rsidR="00F82BED" w:rsidRPr="00354DB1" w:rsidTr="00354DB1">
        <w:trPr>
          <w:gridAfter w:val="1"/>
          <w:wAfter w:w="1134" w:type="dxa"/>
          <w:trHeight w:val="1044"/>
        </w:trPr>
        <w:tc>
          <w:tcPr>
            <w:tcW w:w="709"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w:t>
            </w:r>
          </w:p>
        </w:tc>
        <w:tc>
          <w:tcPr>
            <w:tcW w:w="4109" w:type="dxa"/>
            <w:tcBorders>
              <w:top w:val="single" w:sz="4" w:space="0" w:color="auto"/>
              <w:left w:val="single" w:sz="4" w:space="0" w:color="auto"/>
              <w:bottom w:val="single" w:sz="4" w:space="0" w:color="auto"/>
              <w:right w:val="single" w:sz="4" w:space="0" w:color="auto"/>
            </w:tcBorders>
            <w:vAlign w:val="center"/>
          </w:tcPr>
          <w:p w:rsidR="00F82BED" w:rsidRPr="00354DB1" w:rsidRDefault="00F82BED" w:rsidP="00D34359">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2. Организация работы межведомственной комиссии по вопросам укрепления финансовой самостоятельности бюджета Гаринского городского округа</w:t>
            </w:r>
          </w:p>
        </w:tc>
        <w:tc>
          <w:tcPr>
            <w:tcW w:w="1702" w:type="dxa"/>
            <w:tcBorders>
              <w:top w:val="single" w:sz="4" w:space="0" w:color="auto"/>
              <w:left w:val="single" w:sz="4" w:space="0" w:color="auto"/>
              <w:bottom w:val="single" w:sz="4" w:space="0" w:color="auto"/>
              <w:right w:val="single" w:sz="4" w:space="0" w:color="auto"/>
            </w:tcBorders>
          </w:tcPr>
          <w:p w:rsidR="00F82BED" w:rsidRPr="00354DB1" w:rsidRDefault="00F82BED"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82BED" w:rsidRPr="00354DB1" w:rsidRDefault="00F82BED">
            <w:pPr>
              <w:rPr>
                <w:rFonts w:ascii="Liberation Serif" w:hAnsi="Liberation Serif"/>
                <w:sz w:val="20"/>
                <w:szCs w:val="20"/>
              </w:rPr>
            </w:pPr>
            <w:r w:rsidRPr="00354DB1">
              <w:rPr>
                <w:rFonts w:ascii="Liberation Serif" w:hAnsi="Liberation Serif" w:cs="Times New Roman"/>
                <w:sz w:val="20"/>
                <w:szCs w:val="20"/>
              </w:rPr>
              <w:t xml:space="preserve">Финансирования за счет средств местного </w:t>
            </w:r>
            <w:proofErr w:type="gramStart"/>
            <w:r w:rsidRPr="00354DB1">
              <w:rPr>
                <w:rFonts w:ascii="Liberation Serif" w:hAnsi="Liberation Serif" w:cs="Times New Roman"/>
                <w:sz w:val="20"/>
                <w:szCs w:val="20"/>
              </w:rPr>
              <w:t>бюджета ,</w:t>
            </w:r>
            <w:proofErr w:type="gramEnd"/>
            <w:r w:rsidRPr="00354DB1">
              <w:rPr>
                <w:rFonts w:ascii="Liberation Serif" w:hAnsi="Liberation Serif" w:cs="Times New Roman"/>
                <w:sz w:val="20"/>
                <w:szCs w:val="20"/>
              </w:rPr>
              <w:t xml:space="preserve"> при необходимости по предоставленным обоснованиям </w:t>
            </w:r>
            <w:r w:rsidR="00A06EB1" w:rsidRPr="00354DB1">
              <w:rPr>
                <w:rFonts w:ascii="Liberation Serif" w:hAnsi="Liberation Serif" w:cs="Times New Roman"/>
                <w:sz w:val="20"/>
                <w:szCs w:val="20"/>
              </w:rPr>
              <w:t>расчетам</w:t>
            </w: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hideMark/>
          </w:tcPr>
          <w:p w:rsidR="00F82BED" w:rsidRPr="00354DB1" w:rsidRDefault="00F82BED"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single" w:sz="4" w:space="0" w:color="auto"/>
              <w:left w:val="single" w:sz="4" w:space="0" w:color="auto"/>
              <w:bottom w:val="single" w:sz="4" w:space="0" w:color="auto"/>
              <w:right w:val="single" w:sz="4" w:space="0" w:color="auto"/>
            </w:tcBorders>
          </w:tcPr>
          <w:p w:rsidR="00F82BED" w:rsidRPr="00354DB1" w:rsidRDefault="00F82BED" w:rsidP="00D34359">
            <w:pPr>
              <w:jc w:val="center"/>
              <w:rPr>
                <w:rFonts w:ascii="Liberation Serif" w:hAnsi="Liberation Serif" w:cs="Times New Roman"/>
                <w:sz w:val="20"/>
                <w:szCs w:val="20"/>
              </w:rPr>
            </w:pPr>
            <w:r w:rsidRPr="00354DB1">
              <w:rPr>
                <w:rFonts w:ascii="Liberation Serif" w:hAnsi="Liberation Serif" w:cs="Arial"/>
                <w:bCs/>
                <w:color w:val="000000"/>
                <w:sz w:val="20"/>
                <w:szCs w:val="20"/>
              </w:rPr>
              <w:t>Мероприятие 3. Подготовка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w:t>
            </w:r>
          </w:p>
        </w:tc>
        <w:tc>
          <w:tcPr>
            <w:tcW w:w="1702" w:type="dxa"/>
            <w:tcBorders>
              <w:top w:val="single" w:sz="4" w:space="0" w:color="auto"/>
              <w:left w:val="single" w:sz="4" w:space="0" w:color="auto"/>
              <w:bottom w:val="single" w:sz="4" w:space="0" w:color="auto"/>
              <w:right w:val="single" w:sz="4" w:space="0" w:color="auto"/>
            </w:tcBorders>
          </w:tcPr>
          <w:p w:rsidR="00F82BED" w:rsidRPr="00354DB1" w:rsidRDefault="00F82BED"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82BED" w:rsidRPr="00354DB1" w:rsidRDefault="00F82BED">
            <w:pPr>
              <w:rPr>
                <w:rFonts w:ascii="Liberation Serif" w:hAnsi="Liberation Serif"/>
                <w:sz w:val="20"/>
                <w:szCs w:val="20"/>
              </w:rPr>
            </w:pPr>
            <w:r w:rsidRPr="00354DB1">
              <w:rPr>
                <w:rFonts w:ascii="Liberation Serif" w:hAnsi="Liberation Serif" w:cs="Times New Roman"/>
                <w:sz w:val="20"/>
                <w:szCs w:val="20"/>
              </w:rPr>
              <w:t xml:space="preserve">Финансирования за счет средств местного </w:t>
            </w:r>
            <w:proofErr w:type="gramStart"/>
            <w:r w:rsidRPr="00354DB1">
              <w:rPr>
                <w:rFonts w:ascii="Liberation Serif" w:hAnsi="Liberation Serif" w:cs="Times New Roman"/>
                <w:sz w:val="20"/>
                <w:szCs w:val="20"/>
              </w:rPr>
              <w:t>бюджета ,</w:t>
            </w:r>
            <w:proofErr w:type="gramEnd"/>
            <w:r w:rsidRPr="00354DB1">
              <w:rPr>
                <w:rFonts w:ascii="Liberation Serif" w:hAnsi="Liberation Serif" w:cs="Times New Roman"/>
                <w:sz w:val="20"/>
                <w:szCs w:val="20"/>
              </w:rPr>
              <w:t xml:space="preserve"> при необходимости по предоставленным обоснованиям </w:t>
            </w:r>
            <w:r w:rsidR="00A06EB1" w:rsidRPr="00354DB1">
              <w:rPr>
                <w:rFonts w:ascii="Liberation Serif" w:hAnsi="Liberation Serif" w:cs="Times New Roman"/>
                <w:sz w:val="20"/>
                <w:szCs w:val="20"/>
              </w:rPr>
              <w:t>расчетам</w:t>
            </w:r>
          </w:p>
        </w:tc>
        <w:tc>
          <w:tcPr>
            <w:tcW w:w="1134" w:type="dxa"/>
          </w:tcPr>
          <w:p w:rsidR="00F82BED" w:rsidRPr="00354DB1" w:rsidRDefault="00F82BED" w:rsidP="00A11FAF">
            <w:pPr>
              <w:spacing w:after="0" w:line="240" w:lineRule="auto"/>
              <w:rPr>
                <w:rFonts w:ascii="Liberation Serif" w:hAnsi="Liberation Serif" w:cs="Times New Roman"/>
                <w:color w:val="000000"/>
                <w:sz w:val="20"/>
                <w:szCs w:val="20"/>
              </w:rPr>
            </w:pPr>
          </w:p>
        </w:tc>
      </w:tr>
      <w:tr w:rsidR="00603067" w:rsidRPr="00354DB1" w:rsidTr="00354DB1">
        <w:trPr>
          <w:trHeight w:val="768"/>
        </w:trPr>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lastRenderedPageBreak/>
              <w:t>5.</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4.</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D34359">
            <w:pPr>
              <w:jc w:val="center"/>
              <w:rPr>
                <w:rFonts w:ascii="Liberation Serif" w:hAnsi="Liberation Serif" w:cs="Times New Roman"/>
                <w:sz w:val="20"/>
                <w:szCs w:val="20"/>
              </w:rPr>
            </w:pPr>
            <w:r w:rsidRPr="00354DB1">
              <w:rPr>
                <w:rFonts w:ascii="Liberation Serif" w:hAnsi="Liberation Serif" w:cs="Arial"/>
                <w:bCs/>
                <w:color w:val="000000"/>
                <w:sz w:val="20"/>
                <w:szCs w:val="20"/>
              </w:rPr>
              <w:t>Мероприятие 4. Подготовка доклада об осуществлении муниципального контроля (надзора) на территории Гаринского городского округа</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A06EB1"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sz w:val="20"/>
                <w:szCs w:val="20"/>
              </w:rPr>
              <w:t>ф</w:t>
            </w:r>
            <w:r w:rsidR="00F82BED" w:rsidRPr="00354DB1">
              <w:rPr>
                <w:rFonts w:ascii="Liberation Serif" w:hAnsi="Liberation Serif" w:cs="Times New Roman"/>
                <w:sz w:val="20"/>
                <w:szCs w:val="20"/>
              </w:rPr>
              <w:t xml:space="preserve">инансирования за счет средств местного </w:t>
            </w:r>
            <w:proofErr w:type="gramStart"/>
            <w:r w:rsidR="00F82BED" w:rsidRPr="00354DB1">
              <w:rPr>
                <w:rFonts w:ascii="Liberation Serif" w:hAnsi="Liberation Serif" w:cs="Times New Roman"/>
                <w:sz w:val="20"/>
                <w:szCs w:val="20"/>
              </w:rPr>
              <w:t>бюджета ,</w:t>
            </w:r>
            <w:proofErr w:type="gramEnd"/>
            <w:r w:rsidR="00F82BED" w:rsidRPr="00354DB1">
              <w:rPr>
                <w:rFonts w:ascii="Liberation Serif" w:hAnsi="Liberation Serif" w:cs="Times New Roman"/>
                <w:sz w:val="20"/>
                <w:szCs w:val="20"/>
              </w:rPr>
              <w:t xml:space="preserve"> при необходимости по предоставленным обоснованиям</w:t>
            </w:r>
            <w:r w:rsidRPr="00354DB1">
              <w:rPr>
                <w:rFonts w:ascii="Liberation Serif" w:hAnsi="Liberation Serif" w:cs="Times New Roman"/>
                <w:sz w:val="20"/>
                <w:szCs w:val="20"/>
              </w:rPr>
              <w:t xml:space="preserve"> расчетам</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5</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jc w:val="center"/>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5. Предоставление гранта в форме </w:t>
            </w:r>
            <w:proofErr w:type="gramStart"/>
            <w:r w:rsidRPr="00354DB1">
              <w:rPr>
                <w:rFonts w:ascii="Liberation Serif" w:hAnsi="Liberation Serif" w:cs="Arial"/>
                <w:bCs/>
                <w:color w:val="000000"/>
                <w:sz w:val="20"/>
                <w:szCs w:val="20"/>
              </w:rPr>
              <w:t>субсидии  на</w:t>
            </w:r>
            <w:proofErr w:type="gramEnd"/>
            <w:r w:rsidRPr="00354DB1">
              <w:rPr>
                <w:rFonts w:ascii="Liberation Serif" w:hAnsi="Liberation Serif" w:cs="Arial"/>
                <w:bCs/>
                <w:color w:val="000000"/>
                <w:sz w:val="20"/>
                <w:szCs w:val="20"/>
              </w:rPr>
              <w:t xml:space="preserve"> реализацию мероприятий  по размещению информации о деятельности ОМС</w:t>
            </w:r>
          </w:p>
          <w:p w:rsidR="00603067" w:rsidRPr="00354DB1" w:rsidRDefault="00603067" w:rsidP="00A11FAF">
            <w:pPr>
              <w:jc w:val="center"/>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44175D" w:rsidP="007B63D7">
            <w:pPr>
              <w:jc w:val="center"/>
              <w:rPr>
                <w:rFonts w:ascii="Liberation Serif" w:hAnsi="Liberation Serif" w:cs="Arial"/>
                <w:bCs/>
                <w:color w:val="000000"/>
                <w:sz w:val="20"/>
                <w:szCs w:val="20"/>
              </w:rPr>
            </w:pPr>
            <w:r w:rsidRPr="00354DB1">
              <w:rPr>
                <w:rFonts w:ascii="Liberation Serif" w:hAnsi="Liberation Serif" w:cs="Times New Roman"/>
                <w:sz w:val="20"/>
                <w:szCs w:val="20"/>
              </w:rPr>
              <w:t xml:space="preserve">Средства местного бюджета. </w:t>
            </w:r>
            <w:r w:rsidR="00603067" w:rsidRPr="00354DB1">
              <w:rPr>
                <w:rFonts w:ascii="Liberation Serif" w:hAnsi="Liberation Serif" w:cs="Arial"/>
                <w:bCs/>
                <w:color w:val="000000"/>
                <w:sz w:val="20"/>
                <w:szCs w:val="20"/>
              </w:rPr>
              <w:t xml:space="preserve">Предоставление гранта в форме </w:t>
            </w:r>
            <w:proofErr w:type="gramStart"/>
            <w:r w:rsidR="00603067" w:rsidRPr="00354DB1">
              <w:rPr>
                <w:rFonts w:ascii="Liberation Serif" w:hAnsi="Liberation Serif" w:cs="Arial"/>
                <w:bCs/>
                <w:color w:val="000000"/>
                <w:sz w:val="20"/>
                <w:szCs w:val="20"/>
              </w:rPr>
              <w:t>субсидии  на</w:t>
            </w:r>
            <w:proofErr w:type="gramEnd"/>
            <w:r w:rsidR="00603067" w:rsidRPr="00354DB1">
              <w:rPr>
                <w:rFonts w:ascii="Liberation Serif" w:hAnsi="Liberation Serif" w:cs="Arial"/>
                <w:bCs/>
                <w:color w:val="000000"/>
                <w:sz w:val="20"/>
                <w:szCs w:val="20"/>
              </w:rPr>
              <w:t xml:space="preserve"> реализацию мероприятий  по размещению информации о деятельности ОМС согласно утвержденного постановлением администрации Гаринского городского округа от</w:t>
            </w:r>
            <w:r w:rsidRPr="00354DB1">
              <w:rPr>
                <w:rFonts w:ascii="Liberation Serif" w:hAnsi="Liberation Serif" w:cs="Arial"/>
                <w:bCs/>
                <w:color w:val="000000"/>
                <w:sz w:val="20"/>
                <w:szCs w:val="20"/>
              </w:rPr>
              <w:t xml:space="preserve"> 05.08.2021 </w:t>
            </w:r>
            <w:r w:rsidR="00603067" w:rsidRPr="00354DB1">
              <w:rPr>
                <w:rFonts w:ascii="Liberation Serif" w:hAnsi="Liberation Serif" w:cs="Arial"/>
                <w:bCs/>
                <w:color w:val="000000"/>
                <w:sz w:val="20"/>
                <w:szCs w:val="20"/>
              </w:rPr>
              <w:t>года</w:t>
            </w:r>
            <w:r w:rsidRPr="00354DB1">
              <w:rPr>
                <w:rFonts w:ascii="Liberation Serif" w:hAnsi="Liberation Serif" w:cs="Arial"/>
                <w:bCs/>
                <w:color w:val="000000"/>
                <w:sz w:val="20"/>
                <w:szCs w:val="20"/>
              </w:rPr>
              <w:t xml:space="preserve"> № 270(в ред. от 01.11.2021 г. № 391)   </w:t>
            </w:r>
            <w:r w:rsidR="00603067" w:rsidRPr="00354DB1">
              <w:rPr>
                <w:rFonts w:ascii="Liberation Serif" w:hAnsi="Liberation Serif" w:cs="Arial"/>
                <w:bCs/>
                <w:color w:val="000000"/>
                <w:sz w:val="20"/>
                <w:szCs w:val="20"/>
              </w:rPr>
              <w:t>«</w:t>
            </w:r>
            <w:r w:rsidRPr="00354DB1">
              <w:rPr>
                <w:rFonts w:ascii="Liberation Serif" w:hAnsi="Liberation Serif" w:cs="Arial"/>
                <w:bCs/>
                <w:color w:val="000000"/>
                <w:sz w:val="20"/>
                <w:szCs w:val="20"/>
              </w:rPr>
              <w:t>Об утверждении порядка  предоставления грантов в форме субсидии некоммерческим организациям на реализацию проектов по размещению информации о деятельности ОМС Гаринского городского округа»</w:t>
            </w:r>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Исходя из расчета фактического отчета по опубликованию и предполагаемого исполнения за 2022 года информации в газете НПА с учетом применения </w:t>
            </w:r>
            <w:proofErr w:type="gramStart"/>
            <w:r w:rsidRPr="00354DB1">
              <w:rPr>
                <w:rFonts w:ascii="Liberation Serif" w:hAnsi="Liberation Serif" w:cs="Times New Roman"/>
                <w:color w:val="000000"/>
                <w:sz w:val="20"/>
                <w:szCs w:val="20"/>
              </w:rPr>
              <w:t>коэффициентов  инфляции</w:t>
            </w:r>
            <w:proofErr w:type="gramEnd"/>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2023 год на 1, 061      450тыс. </w:t>
            </w:r>
            <w:proofErr w:type="spellStart"/>
            <w:r w:rsidRPr="00354DB1">
              <w:rPr>
                <w:rFonts w:ascii="Liberation Serif" w:hAnsi="Liberation Serif" w:cs="Times New Roman"/>
                <w:color w:val="000000"/>
                <w:sz w:val="20"/>
                <w:szCs w:val="20"/>
              </w:rPr>
              <w:t>руб</w:t>
            </w:r>
            <w:proofErr w:type="spellEnd"/>
            <w:r w:rsidRPr="00354DB1">
              <w:rPr>
                <w:rFonts w:ascii="Liberation Serif" w:hAnsi="Liberation Serif" w:cs="Times New Roman"/>
                <w:color w:val="000000"/>
                <w:sz w:val="20"/>
                <w:szCs w:val="20"/>
              </w:rPr>
              <w:t xml:space="preserve"> х1,061=477,450тыс. </w:t>
            </w:r>
            <w:proofErr w:type="spellStart"/>
            <w:r w:rsidRPr="00354DB1">
              <w:rPr>
                <w:rFonts w:ascii="Liberation Serif" w:hAnsi="Liberation Serif" w:cs="Times New Roman"/>
                <w:color w:val="000000"/>
                <w:sz w:val="20"/>
                <w:szCs w:val="20"/>
              </w:rPr>
              <w:t>руб</w:t>
            </w:r>
            <w:proofErr w:type="spellEnd"/>
          </w:p>
          <w:p w:rsidR="00603067" w:rsidRPr="00354DB1" w:rsidRDefault="00603067" w:rsidP="00E06B45">
            <w:pPr>
              <w:tabs>
                <w:tab w:val="left" w:pos="5150"/>
              </w:tabs>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2024 год на 1,04          477,450х1,04=496,548 тыс. </w:t>
            </w:r>
            <w:proofErr w:type="spellStart"/>
            <w:r w:rsidRPr="00354DB1">
              <w:rPr>
                <w:rFonts w:ascii="Liberation Serif" w:hAnsi="Liberation Serif" w:cs="Times New Roman"/>
                <w:color w:val="000000"/>
                <w:sz w:val="20"/>
                <w:szCs w:val="20"/>
              </w:rPr>
              <w:t>руб</w:t>
            </w:r>
            <w:proofErr w:type="spellEnd"/>
            <w:r w:rsidRPr="00354DB1">
              <w:rPr>
                <w:rFonts w:ascii="Liberation Serif" w:hAnsi="Liberation Serif" w:cs="Times New Roman"/>
                <w:color w:val="000000"/>
                <w:sz w:val="20"/>
                <w:szCs w:val="20"/>
              </w:rPr>
              <w:tab/>
            </w:r>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2025 и последующие годы на 1,04    496.548 х1,04=516,410 тыс. </w:t>
            </w:r>
            <w:proofErr w:type="spellStart"/>
            <w:r w:rsidRPr="00354DB1">
              <w:rPr>
                <w:rFonts w:ascii="Liberation Serif" w:hAnsi="Liberation Serif" w:cs="Times New Roman"/>
                <w:color w:val="000000"/>
                <w:sz w:val="20"/>
                <w:szCs w:val="20"/>
              </w:rPr>
              <w:t>руб</w:t>
            </w:r>
            <w:proofErr w:type="spellEnd"/>
          </w:p>
          <w:p w:rsidR="00603067" w:rsidRPr="00354DB1" w:rsidRDefault="00603067" w:rsidP="00E06B45">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FD0A43" w:rsidRPr="00354DB1" w:rsidTr="00354DB1">
        <w:tc>
          <w:tcPr>
            <w:tcW w:w="709" w:type="dxa"/>
            <w:tcBorders>
              <w:top w:val="single" w:sz="4" w:space="0" w:color="auto"/>
              <w:left w:val="single" w:sz="4" w:space="0" w:color="auto"/>
              <w:bottom w:val="single" w:sz="4" w:space="0" w:color="auto"/>
              <w:right w:val="single" w:sz="4" w:space="0" w:color="auto"/>
            </w:tcBorders>
          </w:tcPr>
          <w:p w:rsidR="00FD0A43" w:rsidRPr="00354DB1" w:rsidRDefault="00FD0A43" w:rsidP="00B511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7.</w:t>
            </w:r>
          </w:p>
        </w:tc>
        <w:tc>
          <w:tcPr>
            <w:tcW w:w="14033" w:type="dxa"/>
            <w:gridSpan w:val="4"/>
            <w:tcBorders>
              <w:top w:val="single" w:sz="4" w:space="0" w:color="auto"/>
              <w:left w:val="single" w:sz="4" w:space="0" w:color="auto"/>
              <w:bottom w:val="single" w:sz="4" w:space="0" w:color="auto"/>
              <w:right w:val="single" w:sz="4" w:space="0" w:color="auto"/>
            </w:tcBorders>
          </w:tcPr>
          <w:p w:rsidR="00FD0A43" w:rsidRPr="00354DB1" w:rsidRDefault="00FD0A43" w:rsidP="00F82BED">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2. «Информационное общество Гаринского городского округа»</w:t>
            </w:r>
          </w:p>
        </w:tc>
        <w:tc>
          <w:tcPr>
            <w:tcW w:w="1134" w:type="dxa"/>
          </w:tcPr>
          <w:p w:rsidR="00FD0A43" w:rsidRPr="00354DB1" w:rsidRDefault="00FD0A43"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70799B">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Содержание официального сайта администрации Гаринского городского округа</w:t>
            </w:r>
          </w:p>
          <w:p w:rsidR="00603067" w:rsidRPr="00354DB1" w:rsidRDefault="00603067" w:rsidP="00DC1CE1">
            <w:pPr>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F50738">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603067" w:rsidP="00F50738">
            <w:pPr>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p>
          <w:p w:rsidR="004A11F3" w:rsidRPr="00354DB1" w:rsidRDefault="004A11F3" w:rsidP="004A11F3">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Исходя из расчета </w:t>
            </w:r>
            <w:proofErr w:type="gramStart"/>
            <w:r w:rsidR="00D34359" w:rsidRPr="00354DB1">
              <w:rPr>
                <w:rFonts w:ascii="Liberation Serif" w:hAnsi="Liberation Serif" w:cs="Times New Roman"/>
                <w:color w:val="000000"/>
                <w:sz w:val="20"/>
                <w:szCs w:val="20"/>
              </w:rPr>
              <w:t xml:space="preserve">по </w:t>
            </w:r>
            <w:r w:rsidRPr="00354DB1">
              <w:rPr>
                <w:rFonts w:ascii="Liberation Serif" w:hAnsi="Liberation Serif" w:cs="Times New Roman"/>
                <w:color w:val="000000"/>
                <w:sz w:val="20"/>
                <w:szCs w:val="20"/>
              </w:rPr>
              <w:t xml:space="preserve"> договор</w:t>
            </w:r>
            <w:r w:rsidR="00D34359" w:rsidRPr="00354DB1">
              <w:rPr>
                <w:rFonts w:ascii="Liberation Serif" w:hAnsi="Liberation Serif" w:cs="Times New Roman"/>
                <w:color w:val="000000"/>
                <w:sz w:val="20"/>
                <w:szCs w:val="20"/>
              </w:rPr>
              <w:t>у</w:t>
            </w:r>
            <w:proofErr w:type="gramEnd"/>
            <w:r w:rsidRPr="00354DB1">
              <w:rPr>
                <w:rFonts w:ascii="Liberation Serif" w:hAnsi="Liberation Serif" w:cs="Times New Roman"/>
                <w:color w:val="000000"/>
                <w:sz w:val="20"/>
                <w:szCs w:val="20"/>
              </w:rPr>
              <w:t xml:space="preserve"> на обслуживание официального сайта </w:t>
            </w:r>
            <w:r w:rsidR="009C4BFA" w:rsidRPr="00354DB1">
              <w:rPr>
                <w:rFonts w:ascii="Liberation Serif" w:hAnsi="Liberation Serif" w:cs="Times New Roman"/>
                <w:color w:val="000000"/>
                <w:sz w:val="20"/>
                <w:szCs w:val="20"/>
              </w:rPr>
              <w:t>администрации Гаринского городского округа</w:t>
            </w:r>
            <w:r w:rsidRPr="00354DB1">
              <w:rPr>
                <w:rFonts w:ascii="Liberation Serif" w:hAnsi="Liberation Serif" w:cs="Times New Roman"/>
                <w:color w:val="000000"/>
                <w:sz w:val="20"/>
                <w:szCs w:val="20"/>
              </w:rPr>
              <w:t xml:space="preserve"> за 2022 года  учетом применения коэффициентов  инфляции</w:t>
            </w:r>
          </w:p>
          <w:p w:rsidR="004A11F3" w:rsidRPr="00354DB1" w:rsidRDefault="004A11F3" w:rsidP="004A11F3">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2023 год на 1, 061    </w:t>
            </w:r>
            <w:r w:rsidR="00225BA3" w:rsidRPr="00354DB1">
              <w:rPr>
                <w:rFonts w:ascii="Liberation Serif" w:hAnsi="Liberation Serif" w:cs="Times New Roman"/>
                <w:color w:val="000000"/>
                <w:sz w:val="20"/>
                <w:szCs w:val="20"/>
              </w:rPr>
              <w:t>21,6</w:t>
            </w:r>
            <w:r w:rsidRPr="00354DB1">
              <w:rPr>
                <w:rFonts w:ascii="Liberation Serif" w:hAnsi="Liberation Serif" w:cs="Times New Roman"/>
                <w:color w:val="000000"/>
                <w:sz w:val="20"/>
                <w:szCs w:val="20"/>
              </w:rPr>
              <w:t xml:space="preserve">_тыс. </w:t>
            </w:r>
            <w:proofErr w:type="spellStart"/>
            <w:r w:rsidRPr="00354DB1">
              <w:rPr>
                <w:rFonts w:ascii="Liberation Serif" w:hAnsi="Liberation Serif" w:cs="Times New Roman"/>
                <w:color w:val="000000"/>
                <w:sz w:val="20"/>
                <w:szCs w:val="20"/>
              </w:rPr>
              <w:t>руб</w:t>
            </w:r>
            <w:proofErr w:type="spellEnd"/>
            <w:r w:rsidRPr="00354DB1">
              <w:rPr>
                <w:rFonts w:ascii="Liberation Serif" w:hAnsi="Liberation Serif" w:cs="Times New Roman"/>
                <w:color w:val="000000"/>
                <w:sz w:val="20"/>
                <w:szCs w:val="20"/>
              </w:rPr>
              <w:t xml:space="preserve"> х1,061=</w:t>
            </w:r>
            <w:r w:rsidR="00225BA3" w:rsidRPr="00354DB1">
              <w:rPr>
                <w:rFonts w:ascii="Liberation Serif" w:hAnsi="Liberation Serif" w:cs="Times New Roman"/>
                <w:color w:val="000000"/>
                <w:sz w:val="20"/>
                <w:szCs w:val="20"/>
              </w:rPr>
              <w:t>22,9</w:t>
            </w:r>
            <w:r w:rsidRPr="00354DB1">
              <w:rPr>
                <w:rFonts w:ascii="Liberation Serif" w:hAnsi="Liberation Serif" w:cs="Times New Roman"/>
                <w:color w:val="000000"/>
                <w:sz w:val="20"/>
                <w:szCs w:val="20"/>
              </w:rPr>
              <w:t xml:space="preserve">_тыс. </w:t>
            </w:r>
            <w:proofErr w:type="spellStart"/>
            <w:r w:rsidRPr="00354DB1">
              <w:rPr>
                <w:rFonts w:ascii="Liberation Serif" w:hAnsi="Liberation Serif" w:cs="Times New Roman"/>
                <w:color w:val="000000"/>
                <w:sz w:val="20"/>
                <w:szCs w:val="20"/>
              </w:rPr>
              <w:t>руб</w:t>
            </w:r>
            <w:proofErr w:type="spellEnd"/>
          </w:p>
          <w:p w:rsidR="004A11F3" w:rsidRPr="00354DB1" w:rsidRDefault="004A11F3" w:rsidP="004A11F3">
            <w:pPr>
              <w:tabs>
                <w:tab w:val="left" w:pos="5150"/>
              </w:tabs>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2024 год на 1,04         </w:t>
            </w:r>
            <w:r w:rsidR="005D58E1" w:rsidRPr="00354DB1">
              <w:rPr>
                <w:rFonts w:ascii="Liberation Serif" w:hAnsi="Liberation Serif" w:cs="Times New Roman"/>
                <w:color w:val="000000"/>
                <w:sz w:val="20"/>
                <w:szCs w:val="20"/>
              </w:rPr>
              <w:t xml:space="preserve">22,9 </w:t>
            </w:r>
            <w:r w:rsidRPr="00354DB1">
              <w:rPr>
                <w:rFonts w:ascii="Liberation Serif" w:hAnsi="Liberation Serif" w:cs="Times New Roman"/>
                <w:color w:val="000000"/>
                <w:sz w:val="20"/>
                <w:szCs w:val="20"/>
              </w:rPr>
              <w:t>х1,04=</w:t>
            </w:r>
            <w:r w:rsidR="00225BA3" w:rsidRPr="00354DB1">
              <w:rPr>
                <w:rFonts w:ascii="Liberation Serif" w:hAnsi="Liberation Serif" w:cs="Times New Roman"/>
                <w:color w:val="000000"/>
                <w:sz w:val="20"/>
                <w:szCs w:val="20"/>
              </w:rPr>
              <w:t>23,9</w:t>
            </w:r>
            <w:r w:rsidRPr="00354DB1">
              <w:rPr>
                <w:rFonts w:ascii="Liberation Serif" w:hAnsi="Liberation Serif" w:cs="Times New Roman"/>
                <w:color w:val="000000"/>
                <w:sz w:val="20"/>
                <w:szCs w:val="20"/>
              </w:rPr>
              <w:t xml:space="preserve"> тыс. </w:t>
            </w:r>
            <w:proofErr w:type="spellStart"/>
            <w:r w:rsidRPr="00354DB1">
              <w:rPr>
                <w:rFonts w:ascii="Liberation Serif" w:hAnsi="Liberation Serif" w:cs="Times New Roman"/>
                <w:color w:val="000000"/>
                <w:sz w:val="20"/>
                <w:szCs w:val="20"/>
              </w:rPr>
              <w:t>руб</w:t>
            </w:r>
            <w:proofErr w:type="spellEnd"/>
            <w:r w:rsidRPr="00354DB1">
              <w:rPr>
                <w:rFonts w:ascii="Liberation Serif" w:hAnsi="Liberation Serif" w:cs="Times New Roman"/>
                <w:color w:val="000000"/>
                <w:sz w:val="20"/>
                <w:szCs w:val="20"/>
              </w:rPr>
              <w:tab/>
            </w:r>
          </w:p>
          <w:p w:rsidR="004A11F3" w:rsidRPr="00354DB1" w:rsidRDefault="004A11F3" w:rsidP="004A11F3">
            <w:pPr>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На 2025 и последующие годы</w:t>
            </w:r>
            <w:r w:rsidR="005D58E1" w:rsidRPr="00354DB1">
              <w:rPr>
                <w:rFonts w:ascii="Liberation Serif" w:hAnsi="Liberation Serif" w:cs="Times New Roman"/>
                <w:color w:val="000000"/>
                <w:sz w:val="20"/>
                <w:szCs w:val="20"/>
              </w:rPr>
              <w:t xml:space="preserve"> 23,9</w:t>
            </w:r>
            <w:r w:rsidRPr="00354DB1">
              <w:rPr>
                <w:rFonts w:ascii="Liberation Serif" w:hAnsi="Liberation Serif" w:cs="Times New Roman"/>
                <w:color w:val="000000"/>
                <w:sz w:val="20"/>
                <w:szCs w:val="20"/>
              </w:rPr>
              <w:t xml:space="preserve"> тыс. </w:t>
            </w:r>
            <w:proofErr w:type="spellStart"/>
            <w:r w:rsidRPr="00354DB1">
              <w:rPr>
                <w:rFonts w:ascii="Liberation Serif" w:hAnsi="Liberation Serif" w:cs="Times New Roman"/>
                <w:color w:val="000000"/>
                <w:sz w:val="20"/>
                <w:szCs w:val="20"/>
              </w:rPr>
              <w:t>руб</w:t>
            </w:r>
            <w:proofErr w:type="spellEnd"/>
          </w:p>
          <w:p w:rsidR="004A11F3" w:rsidRPr="00354DB1" w:rsidRDefault="004A11F3" w:rsidP="004A11F3">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F82BED" w:rsidRPr="00354DB1" w:rsidTr="00354DB1">
        <w:trPr>
          <w:trHeight w:val="451"/>
        </w:trPr>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EA09BC">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9.</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3. «Социальная поддержка отдельных категорий граждан»</w:t>
            </w:r>
          </w:p>
        </w:tc>
        <w:tc>
          <w:tcPr>
            <w:tcW w:w="1134" w:type="dxa"/>
          </w:tcPr>
          <w:p w:rsidR="00F82BED" w:rsidRPr="00354DB1" w:rsidRDefault="00F82BED" w:rsidP="00EA09BC">
            <w:pPr>
              <w:spacing w:after="0" w:line="240" w:lineRule="auto"/>
              <w:rPr>
                <w:rFonts w:ascii="Liberation Serif" w:hAnsi="Liberation Serif" w:cs="Times New Roman"/>
                <w:color w:val="000000"/>
                <w:sz w:val="20"/>
                <w:szCs w:val="20"/>
              </w:rPr>
            </w:pPr>
          </w:p>
        </w:tc>
      </w:tr>
      <w:tr w:rsidR="0065160E" w:rsidRPr="00354DB1" w:rsidTr="00354DB1">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lastRenderedPageBreak/>
              <w:t>10.</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5160E" w:rsidRPr="00354DB1" w:rsidRDefault="0065160E" w:rsidP="0065160E">
            <w:pPr>
              <w:spacing w:after="0"/>
              <w:rPr>
                <w:rFonts w:ascii="Liberation Serif" w:hAnsi="Liberation Serif" w:cs="Times New Roman"/>
                <w:sz w:val="20"/>
                <w:szCs w:val="20"/>
              </w:rPr>
            </w:pPr>
            <w:r w:rsidRPr="00354DB1">
              <w:rPr>
                <w:rFonts w:ascii="Liberation Serif" w:hAnsi="Liberation Serif" w:cs="Arial"/>
                <w:bCs/>
                <w:color w:val="000000"/>
                <w:sz w:val="20"/>
                <w:szCs w:val="20"/>
              </w:rPr>
              <w:t>Мероприятие 1. Осуществление государственного полномочия Свердловской области по предоставлению отдельным категориям граждан компенсаций расходов на оплату ЖКУ</w:t>
            </w:r>
          </w:p>
        </w:tc>
        <w:tc>
          <w:tcPr>
            <w:tcW w:w="1702"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нормативных затрат,  предоставленных обоснований и расчетов </w:t>
            </w:r>
          </w:p>
          <w:p w:rsidR="0065160E" w:rsidRPr="00354DB1" w:rsidRDefault="0065160E" w:rsidP="006C1057">
            <w:pPr>
              <w:spacing w:after="0" w:line="240" w:lineRule="auto"/>
              <w:jc w:val="center"/>
              <w:rPr>
                <w:rFonts w:ascii="Liberation Serif" w:hAnsi="Liberation Serif" w:cs="Times New Roman"/>
                <w:color w:val="000000"/>
                <w:sz w:val="20"/>
                <w:szCs w:val="20"/>
              </w:rPr>
            </w:pP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354DB1">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65160E">
            <w:pPr>
              <w:spacing w:after="0"/>
              <w:rPr>
                <w:rFonts w:ascii="Liberation Serif" w:hAnsi="Liberation Serif" w:cs="Times New Roman"/>
                <w:sz w:val="20"/>
                <w:szCs w:val="20"/>
              </w:rPr>
            </w:pPr>
            <w:r w:rsidRPr="00354DB1">
              <w:rPr>
                <w:rFonts w:ascii="Liberation Serif" w:hAnsi="Liberation Serif" w:cs="Arial"/>
                <w:bCs/>
                <w:color w:val="000000"/>
                <w:sz w:val="20"/>
                <w:szCs w:val="20"/>
              </w:rPr>
              <w:t>Мероприятие 2.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702"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нормативных затрат,  предоставленных обоснований и расчетов </w:t>
            </w:r>
          </w:p>
          <w:p w:rsidR="0065160E" w:rsidRPr="00354DB1" w:rsidRDefault="0065160E" w:rsidP="006C1057">
            <w:pPr>
              <w:spacing w:after="0" w:line="240" w:lineRule="auto"/>
              <w:jc w:val="center"/>
              <w:rPr>
                <w:rFonts w:ascii="Liberation Serif" w:hAnsi="Liberation Serif" w:cs="Times New Roman"/>
                <w:color w:val="000000"/>
                <w:sz w:val="20"/>
                <w:szCs w:val="20"/>
              </w:rPr>
            </w:pP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354DB1">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65160E">
            <w:pPr>
              <w:spacing w:after="0"/>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3.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1702"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нормативных затрат,  предоставленных обоснований и расчетов </w:t>
            </w:r>
          </w:p>
          <w:p w:rsidR="0065160E" w:rsidRPr="00354DB1" w:rsidRDefault="0065160E" w:rsidP="006C1057">
            <w:pPr>
              <w:spacing w:after="0" w:line="240" w:lineRule="auto"/>
              <w:jc w:val="center"/>
              <w:rPr>
                <w:rFonts w:ascii="Liberation Serif" w:hAnsi="Liberation Serif" w:cs="Times New Roman"/>
                <w:color w:val="000000"/>
                <w:sz w:val="20"/>
                <w:szCs w:val="20"/>
              </w:rPr>
            </w:pP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354DB1">
        <w:trPr>
          <w:trHeight w:val="1186"/>
        </w:trPr>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4.</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EF4CB8">
            <w:pPr>
              <w:spacing w:after="0"/>
              <w:rPr>
                <w:rFonts w:ascii="Liberation Serif" w:hAnsi="Liberation Serif" w:cs="Arial"/>
                <w:sz w:val="20"/>
                <w:szCs w:val="20"/>
              </w:rPr>
            </w:pPr>
            <w:r w:rsidRPr="00354DB1">
              <w:rPr>
                <w:rFonts w:ascii="Liberation Serif" w:hAnsi="Liberation Serif" w:cs="Arial"/>
                <w:bCs/>
                <w:color w:val="000000"/>
                <w:sz w:val="20"/>
                <w:szCs w:val="20"/>
              </w:rPr>
              <w:t xml:space="preserve">Мероприятие 4. Организация по осуществлению государственных полномочий по предоставлению отдельным категориям граждан компенсации расходов на оплату ЖКУ (содержание отдела </w:t>
            </w:r>
            <w:r w:rsidR="00B7010C">
              <w:rPr>
                <w:rFonts w:ascii="Liberation Serif" w:hAnsi="Liberation Serif" w:cs="Arial"/>
                <w:bCs/>
                <w:color w:val="000000"/>
                <w:sz w:val="20"/>
                <w:szCs w:val="20"/>
              </w:rPr>
              <w:t>по выплат</w:t>
            </w:r>
            <w:r w:rsidR="00EF4CB8">
              <w:rPr>
                <w:rFonts w:ascii="Liberation Serif" w:hAnsi="Liberation Serif" w:cs="Arial"/>
                <w:bCs/>
                <w:color w:val="000000"/>
                <w:sz w:val="20"/>
                <w:szCs w:val="20"/>
              </w:rPr>
              <w:t xml:space="preserve">е </w:t>
            </w:r>
            <w:r w:rsidR="00B7010C">
              <w:rPr>
                <w:rFonts w:ascii="Liberation Serif" w:hAnsi="Liberation Serif" w:cs="Arial"/>
                <w:bCs/>
                <w:color w:val="000000"/>
                <w:sz w:val="20"/>
                <w:szCs w:val="20"/>
              </w:rPr>
              <w:t>компенсации и социальным выплатам</w:t>
            </w:r>
            <w:r w:rsidRPr="00354DB1">
              <w:rPr>
                <w:rFonts w:ascii="Liberation Serif" w:hAnsi="Liberation Serif"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нормативных затрат,  предоставленных обоснований и расчетов </w:t>
            </w:r>
          </w:p>
          <w:p w:rsidR="0065160E" w:rsidRPr="00354DB1" w:rsidRDefault="0065160E" w:rsidP="006C1057">
            <w:pPr>
              <w:spacing w:after="0"/>
              <w:rPr>
                <w:rFonts w:ascii="Liberation Serif" w:hAnsi="Liberation Serif" w:cs="Times New Roman"/>
                <w:sz w:val="20"/>
                <w:szCs w:val="20"/>
              </w:rPr>
            </w:pP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65160E" w:rsidRPr="00354DB1" w:rsidTr="00354DB1">
        <w:trPr>
          <w:trHeight w:val="1186"/>
        </w:trPr>
        <w:tc>
          <w:tcPr>
            <w:tcW w:w="709"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5.</w:t>
            </w:r>
          </w:p>
        </w:tc>
        <w:tc>
          <w:tcPr>
            <w:tcW w:w="4109" w:type="dxa"/>
            <w:tcBorders>
              <w:top w:val="nil"/>
              <w:left w:val="single" w:sz="4" w:space="0" w:color="auto"/>
              <w:bottom w:val="single" w:sz="4" w:space="0" w:color="auto"/>
              <w:right w:val="single" w:sz="4" w:space="0" w:color="auto"/>
            </w:tcBorders>
            <w:shd w:val="clear" w:color="auto" w:fill="auto"/>
          </w:tcPr>
          <w:p w:rsidR="0065160E" w:rsidRPr="00354DB1" w:rsidRDefault="0065160E" w:rsidP="0065160E">
            <w:pPr>
              <w:spacing w:after="0"/>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5. Осуществление государственного полномочия Свердловской области по предоставлению гражданам, мер социальной поддержки по частичному освобождению от платы за коммунальные услуги </w:t>
            </w:r>
          </w:p>
        </w:tc>
        <w:tc>
          <w:tcPr>
            <w:tcW w:w="1702" w:type="dxa"/>
            <w:tcBorders>
              <w:top w:val="single" w:sz="4" w:space="0" w:color="auto"/>
              <w:left w:val="single" w:sz="4" w:space="0" w:color="auto"/>
              <w:bottom w:val="single" w:sz="4" w:space="0" w:color="auto"/>
              <w:right w:val="single" w:sz="4" w:space="0" w:color="auto"/>
            </w:tcBorders>
          </w:tcPr>
          <w:p w:rsidR="0065160E" w:rsidRPr="00354DB1" w:rsidRDefault="0065160E" w:rsidP="0065160E">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B7010C" w:rsidRPr="00354DB1" w:rsidRDefault="0065160E" w:rsidP="00B7010C">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color w:val="000000"/>
                <w:sz w:val="20"/>
                <w:szCs w:val="20"/>
              </w:rPr>
              <w:t>Средства областного бюджета, з</w:t>
            </w:r>
            <w:r w:rsidRPr="00354DB1">
              <w:rPr>
                <w:rFonts w:ascii="Liberation Serif" w:hAnsi="Liberation Serif" w:cs="Times New Roman"/>
                <w:color w:val="000000"/>
                <w:sz w:val="20"/>
                <w:szCs w:val="20"/>
                <w:shd w:val="clear" w:color="auto" w:fill="FFFFFF"/>
              </w:rPr>
              <w:t xml:space="preserve">акон Свердловской области об областном бюджете на очередной </w:t>
            </w:r>
            <w:proofErr w:type="gramStart"/>
            <w:r w:rsidRPr="00354DB1">
              <w:rPr>
                <w:rFonts w:ascii="Liberation Serif" w:hAnsi="Liberation Serif" w:cs="Times New Roman"/>
                <w:color w:val="000000"/>
                <w:sz w:val="20"/>
                <w:szCs w:val="20"/>
                <w:shd w:val="clear" w:color="auto" w:fill="FFFFFF"/>
              </w:rPr>
              <w:t>финансовый  год</w:t>
            </w:r>
            <w:proofErr w:type="gramEnd"/>
            <w:r w:rsidRPr="00354DB1">
              <w:rPr>
                <w:rFonts w:ascii="Liberation Serif" w:hAnsi="Liberation Serif" w:cs="Times New Roman"/>
                <w:color w:val="000000"/>
                <w:sz w:val="20"/>
                <w:szCs w:val="20"/>
                <w:shd w:val="clear" w:color="auto" w:fill="FFFFFF"/>
              </w:rPr>
              <w:t xml:space="preserve"> и плановый период , </w:t>
            </w:r>
            <w:r w:rsidR="00B7010C"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нормативных затрат,  предоставленных обоснований и расчетов </w:t>
            </w:r>
          </w:p>
          <w:p w:rsidR="0065160E" w:rsidRPr="00354DB1" w:rsidRDefault="0065160E" w:rsidP="006C1057">
            <w:pPr>
              <w:autoSpaceDE w:val="0"/>
              <w:autoSpaceDN w:val="0"/>
              <w:adjustRightInd w:val="0"/>
              <w:spacing w:after="0" w:line="240" w:lineRule="auto"/>
              <w:ind w:firstLine="540"/>
              <w:jc w:val="both"/>
              <w:rPr>
                <w:rFonts w:ascii="Liberation Serif" w:hAnsi="Liberation Serif" w:cs="Times New Roman"/>
                <w:color w:val="000000"/>
                <w:sz w:val="20"/>
                <w:szCs w:val="20"/>
              </w:rPr>
            </w:pPr>
          </w:p>
        </w:tc>
        <w:tc>
          <w:tcPr>
            <w:tcW w:w="1134" w:type="dxa"/>
          </w:tcPr>
          <w:p w:rsidR="0065160E" w:rsidRPr="00354DB1" w:rsidRDefault="0065160E" w:rsidP="0065160E">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15.</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4. «Организация похоронного дела в Гаринском городском округе»</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16.</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70799B">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Ремонт ограждения кладбищ</w:t>
            </w:r>
          </w:p>
          <w:p w:rsidR="00603067" w:rsidRPr="00354DB1" w:rsidRDefault="00603067" w:rsidP="003141E6">
            <w:pPr>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75459D">
            <w:pPr>
              <w:spacing w:after="0" w:line="240" w:lineRule="auto"/>
              <w:jc w:val="center"/>
              <w:rPr>
                <w:rFonts w:ascii="Liberation Serif" w:hAnsi="Liberation Serif" w:cs="Times New Roman"/>
                <w:color w:val="000000"/>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44175D" w:rsidRPr="00354DB1" w:rsidRDefault="00603067" w:rsidP="0044175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sz w:val="20"/>
                <w:szCs w:val="20"/>
              </w:rPr>
              <w:t xml:space="preserve">Средства местного </w:t>
            </w:r>
            <w:proofErr w:type="gramStart"/>
            <w:r w:rsidRPr="00354DB1">
              <w:rPr>
                <w:rFonts w:ascii="Liberation Serif" w:hAnsi="Liberation Serif" w:cs="Times New Roman"/>
                <w:sz w:val="20"/>
                <w:szCs w:val="20"/>
              </w:rPr>
              <w:t>бюджета</w:t>
            </w:r>
            <w:r w:rsidRPr="00354DB1">
              <w:rPr>
                <w:rFonts w:ascii="Liberation Serif" w:hAnsi="Liberation Serif" w:cs="Times New Roman"/>
                <w:color w:val="000000"/>
                <w:sz w:val="20"/>
                <w:szCs w:val="20"/>
              </w:rPr>
              <w:t xml:space="preserve">  на</w:t>
            </w:r>
            <w:proofErr w:type="gramEnd"/>
            <w:r w:rsidRPr="00354DB1">
              <w:rPr>
                <w:rFonts w:ascii="Liberation Serif" w:hAnsi="Liberation Serif" w:cs="Times New Roman"/>
                <w:color w:val="000000"/>
                <w:sz w:val="20"/>
                <w:szCs w:val="20"/>
              </w:rPr>
              <w:t xml:space="preserve"> 2023 год запланировано на составление смет на ремонт ограждение кладбища </w:t>
            </w:r>
            <w:proofErr w:type="spellStart"/>
            <w:r w:rsidRPr="00354DB1">
              <w:rPr>
                <w:rFonts w:ascii="Liberation Serif" w:hAnsi="Liberation Serif" w:cs="Times New Roman"/>
                <w:color w:val="000000"/>
                <w:sz w:val="20"/>
                <w:szCs w:val="20"/>
              </w:rPr>
              <w:t>р.п</w:t>
            </w:r>
            <w:proofErr w:type="spellEnd"/>
            <w:r w:rsidRPr="00354DB1">
              <w:rPr>
                <w:rFonts w:ascii="Liberation Serif" w:hAnsi="Liberation Serif" w:cs="Times New Roman"/>
                <w:color w:val="000000"/>
                <w:sz w:val="20"/>
                <w:szCs w:val="20"/>
              </w:rPr>
              <w:t xml:space="preserve">. Гари , населенных пунктах </w:t>
            </w:r>
            <w:r w:rsidR="0044175D" w:rsidRPr="00354DB1">
              <w:rPr>
                <w:rFonts w:ascii="Liberation Serif" w:hAnsi="Liberation Serif" w:cs="Times New Roman"/>
                <w:color w:val="000000"/>
                <w:sz w:val="20"/>
                <w:szCs w:val="20"/>
              </w:rPr>
              <w:t>.</w:t>
            </w:r>
          </w:p>
          <w:p w:rsidR="00603067" w:rsidRPr="00354DB1" w:rsidRDefault="00603067" w:rsidP="0044175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После составления </w:t>
            </w:r>
            <w:proofErr w:type="gramStart"/>
            <w:r w:rsidRPr="00354DB1">
              <w:rPr>
                <w:rFonts w:ascii="Liberation Serif" w:hAnsi="Liberation Serif" w:cs="Times New Roman"/>
                <w:color w:val="000000"/>
                <w:sz w:val="20"/>
                <w:szCs w:val="20"/>
              </w:rPr>
              <w:t>сметы,  необходимо</w:t>
            </w:r>
            <w:proofErr w:type="gramEnd"/>
            <w:r w:rsidRPr="00354DB1">
              <w:rPr>
                <w:rFonts w:ascii="Liberation Serif" w:hAnsi="Liberation Serif" w:cs="Times New Roman"/>
                <w:color w:val="000000"/>
                <w:sz w:val="20"/>
                <w:szCs w:val="20"/>
              </w:rPr>
              <w:t xml:space="preserve"> дополнительное выделение средств </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603067" w:rsidP="0083553E">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3067" w:rsidRPr="00354DB1" w:rsidRDefault="00603067" w:rsidP="0070799B">
            <w:pPr>
              <w:jc w:val="center"/>
              <w:rPr>
                <w:rFonts w:ascii="Liberation Serif" w:hAnsi="Liberation Serif" w:cs="Arial"/>
                <w:sz w:val="20"/>
                <w:szCs w:val="20"/>
              </w:rPr>
            </w:pPr>
            <w:r w:rsidRPr="00354DB1">
              <w:rPr>
                <w:rFonts w:ascii="Liberation Serif" w:hAnsi="Liberation Serif" w:cs="Arial"/>
                <w:sz w:val="20"/>
                <w:szCs w:val="20"/>
              </w:rPr>
              <w:t>2</w:t>
            </w:r>
          </w:p>
        </w:tc>
        <w:tc>
          <w:tcPr>
            <w:tcW w:w="4109" w:type="dxa"/>
            <w:tcBorders>
              <w:top w:val="single" w:sz="4" w:space="0" w:color="auto"/>
              <w:left w:val="nil"/>
              <w:bottom w:val="single" w:sz="4" w:space="0" w:color="auto"/>
              <w:right w:val="nil"/>
            </w:tcBorders>
            <w:shd w:val="clear" w:color="auto" w:fill="auto"/>
            <w:vAlign w:val="center"/>
          </w:tcPr>
          <w:p w:rsidR="00603067" w:rsidRPr="00354DB1" w:rsidRDefault="00603067" w:rsidP="006F114D">
            <w:pPr>
              <w:rPr>
                <w:rFonts w:ascii="Liberation Serif" w:hAnsi="Liberation Serif" w:cs="Arial"/>
                <w:sz w:val="20"/>
                <w:szCs w:val="20"/>
              </w:rPr>
            </w:pPr>
            <w:r w:rsidRPr="00354DB1">
              <w:rPr>
                <w:rFonts w:ascii="Liberation Serif" w:hAnsi="Liberation Serif" w:cs="Arial"/>
                <w:bCs/>
                <w:color w:val="000000"/>
                <w:sz w:val="20"/>
                <w:szCs w:val="20"/>
              </w:rPr>
              <w:t xml:space="preserve">Мероприятие 2. Санитарное содержание кладбищ </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877ADA">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hAnsi="Liberation Serif" w:cs="Times New Roman"/>
                <w:sz w:val="20"/>
                <w:szCs w:val="20"/>
              </w:rPr>
              <w:t>Средства местного бюджета</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на 2023 </w:t>
            </w:r>
            <w:proofErr w:type="gramStart"/>
            <w:r w:rsidRPr="00354DB1">
              <w:rPr>
                <w:rFonts w:ascii="Liberation Serif" w:eastAsia="Calibri" w:hAnsi="Liberation Serif"/>
                <w:sz w:val="20"/>
                <w:szCs w:val="20"/>
              </w:rPr>
              <w:t>год  (</w:t>
            </w:r>
            <w:proofErr w:type="gramEnd"/>
            <w:r w:rsidRPr="00354DB1">
              <w:rPr>
                <w:rFonts w:ascii="Liberation Serif" w:eastAsia="Calibri" w:hAnsi="Liberation Serif"/>
                <w:sz w:val="20"/>
                <w:szCs w:val="20"/>
              </w:rPr>
              <w:t>расчет на основе  коммерческого предложения от 02.09.2022)</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Стоимость услуг (площадь х на тариф):</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 </w:t>
            </w:r>
            <w:proofErr w:type="spellStart"/>
            <w:r w:rsidRPr="00354DB1">
              <w:rPr>
                <w:rFonts w:ascii="Liberation Serif" w:eastAsia="Calibri" w:hAnsi="Liberation Serif"/>
                <w:sz w:val="20"/>
                <w:szCs w:val="20"/>
              </w:rPr>
              <w:t>аккарицидная</w:t>
            </w:r>
            <w:proofErr w:type="spellEnd"/>
            <w:r w:rsidRPr="00354DB1">
              <w:rPr>
                <w:rFonts w:ascii="Liberation Serif" w:eastAsia="Calibri" w:hAnsi="Liberation Serif"/>
                <w:sz w:val="20"/>
                <w:szCs w:val="20"/>
              </w:rPr>
              <w:t xml:space="preserve"> обработка против клещей (центральные дорожки кладбища в </w:t>
            </w:r>
            <w:proofErr w:type="spellStart"/>
            <w:r w:rsidRPr="00354DB1">
              <w:rPr>
                <w:rFonts w:ascii="Liberation Serif" w:eastAsia="Calibri" w:hAnsi="Liberation Serif"/>
                <w:sz w:val="20"/>
                <w:szCs w:val="20"/>
              </w:rPr>
              <w:t>п.г.т.Гари</w:t>
            </w:r>
            <w:proofErr w:type="spellEnd"/>
            <w:r w:rsidRPr="00354DB1">
              <w:rPr>
                <w:rFonts w:ascii="Liberation Serif" w:eastAsia="Calibri" w:hAnsi="Liberation Serif"/>
                <w:sz w:val="20"/>
                <w:szCs w:val="20"/>
              </w:rPr>
              <w:t>(4 Га)</w:t>
            </w:r>
            <w:proofErr w:type="gramStart"/>
            <w:r w:rsidRPr="00354DB1">
              <w:rPr>
                <w:rFonts w:ascii="Liberation Serif" w:eastAsia="Calibri" w:hAnsi="Liberation Serif"/>
                <w:sz w:val="20"/>
                <w:szCs w:val="20"/>
              </w:rPr>
              <w:t>):  34</w:t>
            </w:r>
            <w:proofErr w:type="gramEnd"/>
            <w:r w:rsidRPr="00354DB1">
              <w:rPr>
                <w:rFonts w:ascii="Liberation Serif" w:eastAsia="Calibri" w:hAnsi="Liberation Serif"/>
                <w:sz w:val="20"/>
                <w:szCs w:val="20"/>
              </w:rPr>
              <w:t xml:space="preserve">,600 тыс. руб. (4 Га х 8,650 тыс. </w:t>
            </w:r>
            <w:proofErr w:type="spellStart"/>
            <w:r w:rsidRPr="00354DB1">
              <w:rPr>
                <w:rFonts w:ascii="Liberation Serif" w:eastAsia="Calibri" w:hAnsi="Liberation Serif"/>
                <w:sz w:val="20"/>
                <w:szCs w:val="20"/>
              </w:rPr>
              <w:t>руб</w:t>
            </w:r>
            <w:proofErr w:type="spellEnd"/>
            <w:r w:rsidRPr="00354DB1">
              <w:rPr>
                <w:rFonts w:ascii="Liberation Serif" w:eastAsia="Calibri" w:hAnsi="Liberation Serif"/>
                <w:sz w:val="20"/>
                <w:szCs w:val="20"/>
              </w:rPr>
              <w:t xml:space="preserve">); </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 обследование территории на </w:t>
            </w:r>
            <w:proofErr w:type="spellStart"/>
            <w:r w:rsidRPr="00354DB1">
              <w:rPr>
                <w:rFonts w:ascii="Liberation Serif" w:eastAsia="Calibri" w:hAnsi="Liberation Serif"/>
                <w:sz w:val="20"/>
                <w:szCs w:val="20"/>
              </w:rPr>
              <w:t>заклещёванность</w:t>
            </w:r>
            <w:proofErr w:type="spellEnd"/>
            <w:r w:rsidRPr="00354DB1">
              <w:rPr>
                <w:rFonts w:ascii="Liberation Serif" w:eastAsia="Calibri" w:hAnsi="Liberation Serif"/>
                <w:sz w:val="20"/>
                <w:szCs w:val="20"/>
              </w:rPr>
              <w:t>:</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4,720 тыс. руб. (4 Га х 1,180 тыс. руб.); </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-дератизация на открытых территориях с приготовлением </w:t>
            </w:r>
            <w:proofErr w:type="spellStart"/>
            <w:r w:rsidRPr="00354DB1">
              <w:rPr>
                <w:rFonts w:ascii="Liberation Serif" w:eastAsia="Calibri" w:hAnsi="Liberation Serif"/>
                <w:sz w:val="20"/>
                <w:szCs w:val="20"/>
              </w:rPr>
              <w:t>ядоприманки</w:t>
            </w:r>
            <w:proofErr w:type="spellEnd"/>
            <w:r w:rsidRPr="00354DB1">
              <w:rPr>
                <w:rFonts w:ascii="Liberation Serif" w:eastAsia="Calibri" w:hAnsi="Liberation Serif"/>
                <w:sz w:val="20"/>
                <w:szCs w:val="20"/>
              </w:rPr>
              <w:t xml:space="preserve">: </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proofErr w:type="gramStart"/>
            <w:r w:rsidRPr="00354DB1">
              <w:rPr>
                <w:rFonts w:ascii="Liberation Serif" w:eastAsia="Calibri" w:hAnsi="Liberation Serif"/>
                <w:sz w:val="20"/>
                <w:szCs w:val="20"/>
              </w:rPr>
              <w:t>4,71360тыс.руб.руб.</w:t>
            </w:r>
            <w:proofErr w:type="gramEnd"/>
            <w:r w:rsidRPr="00354DB1">
              <w:rPr>
                <w:rFonts w:ascii="Liberation Serif" w:eastAsia="Calibri" w:hAnsi="Liberation Serif"/>
                <w:sz w:val="20"/>
                <w:szCs w:val="20"/>
              </w:rPr>
              <w:t>(1 Га х 4,71360 тыс. руб.)</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Итого: 44,0336 тыс. руб.  х 6%возможный рост тарифа (в среднем)</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Всего на обработку кладбища в </w:t>
            </w:r>
            <w:proofErr w:type="spellStart"/>
            <w:r w:rsidRPr="00354DB1">
              <w:rPr>
                <w:rFonts w:ascii="Liberation Serif" w:eastAsia="Calibri" w:hAnsi="Liberation Serif"/>
                <w:sz w:val="20"/>
                <w:szCs w:val="20"/>
              </w:rPr>
              <w:t>п.г.т.Гари</w:t>
            </w:r>
            <w:proofErr w:type="spellEnd"/>
            <w:r w:rsidR="00354DB1">
              <w:rPr>
                <w:rFonts w:ascii="Liberation Serif" w:eastAsia="Calibri" w:hAnsi="Liberation Serif"/>
                <w:sz w:val="20"/>
                <w:szCs w:val="20"/>
              </w:rPr>
              <w:t xml:space="preserve"> </w:t>
            </w:r>
            <w:r w:rsidRPr="00354DB1">
              <w:rPr>
                <w:rFonts w:ascii="Liberation Serif" w:eastAsia="Calibri" w:hAnsi="Liberation Serif"/>
                <w:sz w:val="20"/>
                <w:szCs w:val="20"/>
              </w:rPr>
              <w:t>потребуется 47 тыс. руб.</w:t>
            </w:r>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На 2024 год с учетом увеличения цен на коэффициент инфляции </w:t>
            </w:r>
            <w:proofErr w:type="gramStart"/>
            <w:r w:rsidRPr="00354DB1">
              <w:rPr>
                <w:rFonts w:ascii="Liberation Serif" w:eastAsia="Calibri" w:hAnsi="Liberation Serif"/>
                <w:sz w:val="20"/>
                <w:szCs w:val="20"/>
              </w:rPr>
              <w:t>1.04  47</w:t>
            </w:r>
            <w:proofErr w:type="gramEnd"/>
            <w:r w:rsidRPr="00354DB1">
              <w:rPr>
                <w:rFonts w:ascii="Liberation Serif" w:eastAsia="Calibri" w:hAnsi="Liberation Serif"/>
                <w:sz w:val="20"/>
                <w:szCs w:val="20"/>
              </w:rPr>
              <w:t xml:space="preserve"> тыс. </w:t>
            </w:r>
            <w:proofErr w:type="spellStart"/>
            <w:r w:rsidRPr="00354DB1">
              <w:rPr>
                <w:rFonts w:ascii="Liberation Serif" w:eastAsia="Calibri" w:hAnsi="Liberation Serif"/>
                <w:sz w:val="20"/>
                <w:szCs w:val="20"/>
              </w:rPr>
              <w:t>руб</w:t>
            </w:r>
            <w:proofErr w:type="spellEnd"/>
            <w:r w:rsidRPr="00354DB1">
              <w:rPr>
                <w:rFonts w:ascii="Liberation Serif" w:eastAsia="Calibri" w:hAnsi="Liberation Serif"/>
                <w:sz w:val="20"/>
                <w:szCs w:val="20"/>
              </w:rPr>
              <w:t xml:space="preserve"> х1,04=48,8тыс. </w:t>
            </w:r>
            <w:proofErr w:type="spellStart"/>
            <w:r w:rsidRPr="00354DB1">
              <w:rPr>
                <w:rFonts w:ascii="Liberation Serif" w:eastAsia="Calibri" w:hAnsi="Liberation Serif"/>
                <w:sz w:val="20"/>
                <w:szCs w:val="20"/>
              </w:rPr>
              <w:t>руб</w:t>
            </w:r>
            <w:proofErr w:type="spellEnd"/>
          </w:p>
          <w:p w:rsidR="00603067" w:rsidRPr="00354DB1" w:rsidRDefault="00603067" w:rsidP="006F114D">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eastAsia="Calibri" w:hAnsi="Liberation Serif"/>
                <w:sz w:val="20"/>
                <w:szCs w:val="20"/>
              </w:rPr>
              <w:t xml:space="preserve">На 2025 год с учетом коэффициента инфляции на 1,04 </w:t>
            </w:r>
          </w:p>
          <w:p w:rsidR="00603067" w:rsidRPr="00354DB1" w:rsidRDefault="00603067" w:rsidP="006F114D">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48,8х1,04=50,7 тыс. </w:t>
            </w:r>
          </w:p>
          <w:p w:rsidR="009F517E" w:rsidRPr="00354DB1" w:rsidRDefault="009F517E" w:rsidP="006F114D">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83553E">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75459D">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18.</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eastAsia="Times New Roman" w:hAnsi="Liberation Serif" w:cs="Times New Roman"/>
                <w:color w:val="000000"/>
                <w:sz w:val="20"/>
                <w:szCs w:val="20"/>
              </w:rPr>
            </w:pPr>
            <w:r w:rsidRPr="00354DB1">
              <w:rPr>
                <w:rFonts w:ascii="Liberation Serif" w:hAnsi="Liberation Serif" w:cs="Arial"/>
                <w:b/>
                <w:bCs/>
                <w:color w:val="000000"/>
                <w:sz w:val="20"/>
                <w:szCs w:val="20"/>
              </w:rPr>
              <w:t>Подпрограмма 5. «Управление муниципальным имуществом»</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A06EB1" w:rsidRPr="00354DB1" w:rsidTr="00354DB1">
        <w:tc>
          <w:tcPr>
            <w:tcW w:w="709"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A06EB1" w:rsidRPr="00354DB1" w:rsidRDefault="00A06EB1" w:rsidP="00A06EB1">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1. Работы по технической инвентаризации, кадастровые работы, регистрация прав в отношении земельных участков и объектов муниципального имущества</w:t>
            </w:r>
          </w:p>
        </w:tc>
        <w:tc>
          <w:tcPr>
            <w:tcW w:w="1702"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rPr>
                <w:rFonts w:ascii="Liberation Serif"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p>
          <w:p w:rsidR="00A06EB1" w:rsidRPr="00354DB1" w:rsidRDefault="00A06EB1" w:rsidP="00A06EB1">
            <w:pPr>
              <w:spacing w:after="0" w:line="240" w:lineRule="auto"/>
              <w:jc w:val="both"/>
              <w:rPr>
                <w:rFonts w:ascii="Liberation Serif" w:hAnsi="Liberation Serif"/>
                <w:sz w:val="20"/>
                <w:szCs w:val="20"/>
              </w:rPr>
            </w:pPr>
            <w:r w:rsidRPr="00354DB1">
              <w:rPr>
                <w:rFonts w:ascii="Liberation Serif" w:eastAsia="Times New Roman" w:hAnsi="Liberation Serif" w:cs="Arial"/>
                <w:bCs/>
                <w:color w:val="000000"/>
                <w:sz w:val="20"/>
                <w:szCs w:val="20"/>
              </w:rPr>
              <w:t xml:space="preserve">Объем финансирования рассчитан исходя из коммерческого предложения </w:t>
            </w:r>
            <w:r w:rsidRPr="00354DB1">
              <w:rPr>
                <w:rFonts w:ascii="Liberation Serif" w:eastAsia="Times New Roman" w:hAnsi="Liberation Serif" w:cs="Arial"/>
                <w:sz w:val="20"/>
                <w:szCs w:val="20"/>
              </w:rPr>
              <w:t xml:space="preserve">СОГУП "Областной Центр недвижимости» БТИ </w:t>
            </w:r>
            <w:proofErr w:type="spellStart"/>
            <w:r w:rsidRPr="00354DB1">
              <w:rPr>
                <w:rFonts w:ascii="Liberation Serif" w:eastAsia="Times New Roman" w:hAnsi="Liberation Serif" w:cs="Arial"/>
                <w:sz w:val="20"/>
                <w:szCs w:val="20"/>
              </w:rPr>
              <w:t>Серовского</w:t>
            </w:r>
            <w:proofErr w:type="spellEnd"/>
            <w:r w:rsidRPr="00354DB1">
              <w:rPr>
                <w:rFonts w:ascii="Liberation Serif" w:eastAsia="Times New Roman" w:hAnsi="Liberation Serif" w:cs="Arial"/>
                <w:sz w:val="20"/>
                <w:szCs w:val="20"/>
              </w:rPr>
              <w:t xml:space="preserve"> района</w:t>
            </w:r>
            <w:r w:rsidR="006335C3" w:rsidRPr="00354DB1">
              <w:rPr>
                <w:rFonts w:ascii="Liberation Serif" w:eastAsia="Times New Roman" w:hAnsi="Liberation Serif" w:cs="Arial"/>
                <w:sz w:val="20"/>
                <w:szCs w:val="20"/>
              </w:rPr>
              <w:t xml:space="preserve"> </w:t>
            </w:r>
            <w:r w:rsidRPr="00354DB1">
              <w:rPr>
                <w:rFonts w:ascii="Liberation Serif" w:hAnsi="Liberation Serif"/>
                <w:sz w:val="20"/>
                <w:szCs w:val="20"/>
              </w:rPr>
              <w:t>на выполнение работ по технической инвентаризации кадастровых работ на объекты муниципального недвижимого имущества.</w:t>
            </w:r>
          </w:p>
          <w:p w:rsidR="00A06EB1" w:rsidRPr="00354DB1" w:rsidRDefault="00A06EB1" w:rsidP="00A06EB1">
            <w:pPr>
              <w:spacing w:after="0" w:line="240" w:lineRule="auto"/>
              <w:ind w:firstLine="709"/>
              <w:jc w:val="both"/>
              <w:rPr>
                <w:rFonts w:ascii="Liberation Serif" w:hAnsi="Liberation Serif" w:cs="Times New Roman"/>
                <w:color w:val="000000"/>
                <w:sz w:val="20"/>
                <w:szCs w:val="20"/>
              </w:rPr>
            </w:pPr>
            <w:r w:rsidRPr="00354DB1">
              <w:rPr>
                <w:rFonts w:ascii="Liberation Serif" w:hAnsi="Liberation Serif"/>
                <w:sz w:val="20"/>
                <w:szCs w:val="20"/>
              </w:rPr>
              <w:t>Расчеты по годам (2023, 2024, 2025 гг.) приведены в таблице 1.</w:t>
            </w:r>
          </w:p>
        </w:tc>
        <w:tc>
          <w:tcPr>
            <w:tcW w:w="1134" w:type="dxa"/>
          </w:tcPr>
          <w:p w:rsidR="00A06EB1" w:rsidRPr="00354DB1" w:rsidRDefault="00A06EB1" w:rsidP="00A06EB1">
            <w:pPr>
              <w:spacing w:after="0" w:line="240" w:lineRule="auto"/>
              <w:rPr>
                <w:rFonts w:ascii="Liberation Serif" w:hAnsi="Liberation Serif" w:cs="Times New Roman"/>
                <w:color w:val="000000"/>
                <w:sz w:val="20"/>
                <w:szCs w:val="20"/>
              </w:rPr>
            </w:pPr>
          </w:p>
        </w:tc>
      </w:tr>
      <w:tr w:rsidR="00A06EB1" w:rsidRPr="00354DB1" w:rsidTr="00354DB1">
        <w:tc>
          <w:tcPr>
            <w:tcW w:w="709"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A06EB1" w:rsidRPr="00354DB1" w:rsidRDefault="00A06EB1" w:rsidP="00A06EB1">
            <w:pPr>
              <w:spacing w:after="0"/>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2. Экспертиза и оценка стоимости </w:t>
            </w:r>
            <w:proofErr w:type="gramStart"/>
            <w:r w:rsidRPr="00354DB1">
              <w:rPr>
                <w:rFonts w:ascii="Liberation Serif" w:hAnsi="Liberation Serif" w:cs="Arial"/>
                <w:bCs/>
                <w:color w:val="000000"/>
                <w:sz w:val="20"/>
                <w:szCs w:val="20"/>
              </w:rPr>
              <w:t>муниципального  имущества</w:t>
            </w:r>
            <w:proofErr w:type="gramEnd"/>
            <w:r w:rsidRPr="00354DB1">
              <w:rPr>
                <w:rFonts w:ascii="Liberation Serif" w:hAnsi="Liberation Serif" w:cs="Arial"/>
                <w:bCs/>
                <w:color w:val="000000"/>
                <w:sz w:val="20"/>
                <w:szCs w:val="20"/>
              </w:rPr>
              <w:t xml:space="preserve"> (бесхозяйного имущества)</w:t>
            </w:r>
          </w:p>
        </w:tc>
        <w:tc>
          <w:tcPr>
            <w:tcW w:w="1702"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rPr>
                <w:rFonts w:ascii="Liberation Serif"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hAnsi="Liberation Serif" w:cs="Times New Roman"/>
                <w:sz w:val="20"/>
                <w:szCs w:val="20"/>
              </w:rPr>
              <w:t>Средства местного бюджета</w:t>
            </w:r>
            <w:r w:rsidR="00EF4CB8">
              <w:rPr>
                <w:rFonts w:ascii="Liberation Serif" w:hAnsi="Liberation Serif" w:cs="Times New Roman"/>
                <w:sz w:val="20"/>
                <w:szCs w:val="20"/>
              </w:rPr>
              <w:t xml:space="preserve"> по предоставленным расчетам</w:t>
            </w:r>
          </w:p>
          <w:p w:rsidR="00A06EB1" w:rsidRPr="00354DB1" w:rsidRDefault="00A06EB1" w:rsidP="00A06EB1">
            <w:pPr>
              <w:spacing w:after="0" w:line="240" w:lineRule="auto"/>
              <w:jc w:val="center"/>
              <w:rPr>
                <w:rFonts w:ascii="Liberation Serif" w:hAnsi="Liberation Serif" w:cs="Times New Roman"/>
                <w:color w:val="000000"/>
                <w:sz w:val="20"/>
                <w:szCs w:val="20"/>
              </w:rPr>
            </w:pPr>
          </w:p>
        </w:tc>
        <w:tc>
          <w:tcPr>
            <w:tcW w:w="1134" w:type="dxa"/>
          </w:tcPr>
          <w:p w:rsidR="00A06EB1" w:rsidRPr="00354DB1" w:rsidRDefault="00A06EB1" w:rsidP="00A06EB1">
            <w:pPr>
              <w:spacing w:after="0" w:line="240" w:lineRule="auto"/>
              <w:rPr>
                <w:rFonts w:ascii="Liberation Serif" w:hAnsi="Liberation Serif" w:cs="Times New Roman"/>
                <w:color w:val="000000"/>
                <w:sz w:val="20"/>
                <w:szCs w:val="20"/>
              </w:rPr>
            </w:pPr>
          </w:p>
        </w:tc>
      </w:tr>
      <w:tr w:rsidR="00A06EB1" w:rsidRPr="00354DB1" w:rsidTr="00354DB1">
        <w:tc>
          <w:tcPr>
            <w:tcW w:w="709"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nil"/>
              <w:left w:val="single" w:sz="4" w:space="0" w:color="auto"/>
              <w:bottom w:val="single" w:sz="4" w:space="0" w:color="auto"/>
              <w:right w:val="single" w:sz="4" w:space="0" w:color="auto"/>
            </w:tcBorders>
            <w:shd w:val="clear" w:color="auto" w:fill="auto"/>
            <w:vAlign w:val="center"/>
          </w:tcPr>
          <w:p w:rsidR="00A06EB1" w:rsidRPr="00354DB1" w:rsidRDefault="00A06EB1" w:rsidP="00A06EB1">
            <w:pPr>
              <w:jc w:val="both"/>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3. Работы </w:t>
            </w:r>
            <w:proofErr w:type="gramStart"/>
            <w:r w:rsidRPr="00354DB1">
              <w:rPr>
                <w:rFonts w:ascii="Liberation Serif" w:hAnsi="Liberation Serif" w:cs="Arial"/>
                <w:bCs/>
                <w:color w:val="000000"/>
                <w:sz w:val="20"/>
                <w:szCs w:val="20"/>
              </w:rPr>
              <w:t>направленные  на</w:t>
            </w:r>
            <w:proofErr w:type="gramEnd"/>
            <w:r w:rsidRPr="00354DB1">
              <w:rPr>
                <w:rFonts w:ascii="Liberation Serif" w:hAnsi="Liberation Serif" w:cs="Arial"/>
                <w:bCs/>
                <w:color w:val="000000"/>
                <w:sz w:val="20"/>
                <w:szCs w:val="20"/>
              </w:rPr>
              <w:t xml:space="preserve"> обслуживание и списание объектов муниципального казенного имущества</w:t>
            </w:r>
          </w:p>
          <w:p w:rsidR="00A06EB1" w:rsidRPr="00354DB1" w:rsidRDefault="00A06EB1" w:rsidP="00A06EB1">
            <w:pPr>
              <w:jc w:val="both"/>
              <w:rPr>
                <w:rFonts w:ascii="Liberation Serif" w:hAnsi="Liberation Serif"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rPr>
                <w:rFonts w:ascii="Liberation Serif" w:hAnsi="Liberation Serif"/>
                <w:sz w:val="20"/>
                <w:szCs w:val="20"/>
              </w:rPr>
            </w:pPr>
            <w:r w:rsidRPr="00354DB1">
              <w:rPr>
                <w:rFonts w:ascii="Liberation Serif" w:eastAsia="Calibri" w:hAnsi="Liberation Serif"/>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A06EB1" w:rsidRPr="00354DB1" w:rsidRDefault="00A06EB1" w:rsidP="00A06EB1">
            <w:pPr>
              <w:widowControl w:val="0"/>
              <w:tabs>
                <w:tab w:val="left" w:pos="6750"/>
              </w:tabs>
              <w:autoSpaceDE w:val="0"/>
              <w:autoSpaceDN w:val="0"/>
              <w:adjustRightInd w:val="0"/>
              <w:spacing w:after="0"/>
              <w:rPr>
                <w:rFonts w:ascii="Liberation Serif" w:eastAsia="Calibri" w:hAnsi="Liberation Serif"/>
                <w:sz w:val="20"/>
                <w:szCs w:val="20"/>
              </w:rPr>
            </w:pPr>
            <w:r w:rsidRPr="00354DB1">
              <w:rPr>
                <w:rFonts w:ascii="Liberation Serif" w:hAnsi="Liberation Serif" w:cs="Times New Roman"/>
                <w:sz w:val="20"/>
                <w:szCs w:val="20"/>
              </w:rPr>
              <w:t>Средства местного бюджета</w:t>
            </w:r>
          </w:p>
          <w:p w:rsidR="00A06EB1" w:rsidRPr="00354DB1" w:rsidRDefault="00A06EB1" w:rsidP="00A06EB1">
            <w:pPr>
              <w:spacing w:after="0" w:line="240" w:lineRule="auto"/>
              <w:jc w:val="both"/>
              <w:rPr>
                <w:rFonts w:ascii="Liberation Serif" w:hAnsi="Liberation Serif"/>
                <w:sz w:val="20"/>
                <w:szCs w:val="20"/>
              </w:rPr>
            </w:pPr>
            <w:r w:rsidRPr="00354DB1">
              <w:rPr>
                <w:rFonts w:ascii="Liberation Serif" w:hAnsi="Liberation Serif"/>
                <w:sz w:val="20"/>
                <w:szCs w:val="20"/>
              </w:rPr>
              <w:t xml:space="preserve">     Запланированы исходя из потребностей по снятию с кадастрового учета объектов жилого фонда в </w:t>
            </w:r>
            <w:proofErr w:type="spellStart"/>
            <w:r w:rsidRPr="00354DB1">
              <w:rPr>
                <w:rFonts w:ascii="Liberation Serif" w:hAnsi="Liberation Serif"/>
                <w:sz w:val="20"/>
                <w:szCs w:val="20"/>
              </w:rPr>
              <w:t>п.г.т</w:t>
            </w:r>
            <w:proofErr w:type="spellEnd"/>
            <w:r w:rsidRPr="00354DB1">
              <w:rPr>
                <w:rFonts w:ascii="Liberation Serif" w:hAnsi="Liberation Serif"/>
                <w:sz w:val="20"/>
                <w:szCs w:val="20"/>
              </w:rPr>
              <w:t xml:space="preserve">. Гари, которые утратили свои потребительские свойства, утрачены в результате пожара, ветхие, признаны аварийными. </w:t>
            </w:r>
          </w:p>
          <w:p w:rsidR="00A06EB1" w:rsidRPr="00354DB1" w:rsidRDefault="00A06EB1" w:rsidP="00A06EB1">
            <w:pPr>
              <w:spacing w:after="0" w:line="240" w:lineRule="auto"/>
              <w:ind w:firstLine="709"/>
              <w:jc w:val="both"/>
              <w:rPr>
                <w:rFonts w:ascii="Liberation Serif" w:hAnsi="Liberation Serif"/>
                <w:sz w:val="20"/>
                <w:szCs w:val="20"/>
              </w:rPr>
            </w:pPr>
            <w:r w:rsidRPr="00354DB1">
              <w:rPr>
                <w:rFonts w:ascii="Liberation Serif" w:hAnsi="Liberation Serif"/>
                <w:sz w:val="20"/>
                <w:szCs w:val="20"/>
              </w:rPr>
              <w:t xml:space="preserve">Расчеты произведены в соответствии с Приказом </w:t>
            </w:r>
            <w:r w:rsidRPr="00354DB1">
              <w:rPr>
                <w:rFonts w:ascii="Liberation Serif" w:eastAsia="Times New Roman" w:hAnsi="Liberation Serif" w:cs="Arial"/>
                <w:sz w:val="20"/>
                <w:szCs w:val="20"/>
              </w:rPr>
              <w:t>СОГУП "Областной Центр недвижимости» № 22-п от 30.03.2022 «Об утверждении прейскуранта цен на кадастровые работы в отношении объектов капитального строительства и объектов незавершенного строительства, проектные работы и услуги по оценке».</w:t>
            </w:r>
          </w:p>
          <w:p w:rsidR="00A06EB1" w:rsidRPr="00354DB1" w:rsidRDefault="00A06EB1" w:rsidP="00A06EB1">
            <w:pPr>
              <w:spacing w:after="0" w:line="240" w:lineRule="auto"/>
              <w:ind w:firstLine="709"/>
              <w:jc w:val="both"/>
              <w:rPr>
                <w:rFonts w:ascii="Liberation Serif" w:hAnsi="Liberation Serif" w:cs="Times New Roman"/>
                <w:color w:val="000000"/>
                <w:sz w:val="20"/>
                <w:szCs w:val="20"/>
              </w:rPr>
            </w:pPr>
            <w:r w:rsidRPr="00354DB1">
              <w:rPr>
                <w:rFonts w:ascii="Liberation Serif" w:hAnsi="Liberation Serif"/>
                <w:sz w:val="20"/>
                <w:szCs w:val="20"/>
              </w:rPr>
              <w:t>Расчеты по годам (2023, 2024, 2025 гг.) приведены в таблице 2.</w:t>
            </w:r>
          </w:p>
        </w:tc>
        <w:tc>
          <w:tcPr>
            <w:tcW w:w="1134" w:type="dxa"/>
          </w:tcPr>
          <w:p w:rsidR="00A06EB1" w:rsidRPr="00354DB1" w:rsidRDefault="00A06EB1" w:rsidP="00A06EB1">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EF4CB8" w:rsidP="00BB2384">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22</w:t>
            </w:r>
            <w:r w:rsidR="00F82BED" w:rsidRPr="00354DB1">
              <w:rPr>
                <w:rFonts w:ascii="Liberation Serif" w:hAnsi="Liberation Serif" w:cs="Times New Roman"/>
                <w:sz w:val="20"/>
                <w:szCs w:val="20"/>
              </w:rPr>
              <w:t>.</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eastAsia="Times New Roman" w:hAnsi="Liberation Serif" w:cs="Times New Roman"/>
                <w:color w:val="000000"/>
                <w:sz w:val="20"/>
                <w:szCs w:val="20"/>
              </w:rPr>
            </w:pPr>
            <w:r w:rsidRPr="00354DB1">
              <w:rPr>
                <w:rFonts w:ascii="Liberation Serif" w:hAnsi="Liberation Serif" w:cs="Arial"/>
                <w:b/>
                <w:bCs/>
                <w:color w:val="000000"/>
                <w:sz w:val="20"/>
                <w:szCs w:val="20"/>
              </w:rPr>
              <w:t xml:space="preserve">Подпрограмма 6. </w:t>
            </w:r>
            <w:proofErr w:type="gramStart"/>
            <w:r w:rsidRPr="00354DB1">
              <w:rPr>
                <w:rFonts w:ascii="Liberation Serif" w:hAnsi="Liberation Serif" w:cs="Arial"/>
                <w:b/>
                <w:bCs/>
                <w:color w:val="000000"/>
                <w:sz w:val="20"/>
                <w:szCs w:val="20"/>
              </w:rPr>
              <w:t>« Обеспечение</w:t>
            </w:r>
            <w:proofErr w:type="gramEnd"/>
            <w:r w:rsidRPr="00354DB1">
              <w:rPr>
                <w:rFonts w:ascii="Liberation Serif" w:hAnsi="Liberation Serif" w:cs="Arial"/>
                <w:b/>
                <w:bCs/>
                <w:color w:val="000000"/>
                <w:sz w:val="20"/>
                <w:szCs w:val="20"/>
              </w:rPr>
              <w:t xml:space="preserve"> реализации муниципальной программы "Развитие Гаринского городского округа до 2028 г" </w:t>
            </w:r>
          </w:p>
        </w:tc>
        <w:tc>
          <w:tcPr>
            <w:tcW w:w="1134" w:type="dxa"/>
          </w:tcPr>
          <w:p w:rsidR="00F82BED" w:rsidRPr="00354DB1" w:rsidRDefault="00F82BED" w:rsidP="00BB2384">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A11FAF">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23</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Обеспечение деятельности органов местного самоуправления (центральный аппарат администрации)</w:t>
            </w:r>
          </w:p>
          <w:p w:rsidR="00603067" w:rsidRPr="00354DB1" w:rsidRDefault="00603067" w:rsidP="00A11FAF">
            <w:pPr>
              <w:spacing w:after="0" w:line="240" w:lineRule="auto"/>
              <w:rPr>
                <w:rFonts w:ascii="Liberation Serif" w:hAnsi="Liberation Serif" w:cs="Times New Roman"/>
                <w:color w:val="000000"/>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ED26F7" w:rsidRPr="00354DB1" w:rsidRDefault="009F517E" w:rsidP="00ED26F7">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r w:rsidR="00CD2BA6" w:rsidRPr="00354DB1">
              <w:rPr>
                <w:rFonts w:ascii="Liberation Serif" w:hAnsi="Liberation Serif" w:cs="Times New Roman"/>
                <w:sz w:val="20"/>
                <w:szCs w:val="20"/>
              </w:rPr>
              <w:t xml:space="preserve"> </w:t>
            </w:r>
            <w:r w:rsidR="00ED26F7" w:rsidRPr="00354DB1">
              <w:rPr>
                <w:rFonts w:ascii="Liberation Serif" w:hAnsi="Liberation Serif" w:cs="Times New Roman"/>
                <w:sz w:val="20"/>
                <w:szCs w:val="20"/>
              </w:rPr>
              <w:t xml:space="preserve">в соответствии с утвержденным порядком и методикой планирования бюджетных ассигнований на основании </w:t>
            </w:r>
            <w:r w:rsidR="000440F3" w:rsidRPr="00354DB1">
              <w:rPr>
                <w:rFonts w:ascii="Liberation Serif" w:hAnsi="Liberation Serif" w:cs="Times New Roman"/>
                <w:sz w:val="20"/>
                <w:szCs w:val="20"/>
              </w:rPr>
              <w:t xml:space="preserve">нормативных </w:t>
            </w:r>
            <w:proofErr w:type="gramStart"/>
            <w:r w:rsidR="000440F3" w:rsidRPr="00354DB1">
              <w:rPr>
                <w:rFonts w:ascii="Liberation Serif" w:hAnsi="Liberation Serif" w:cs="Times New Roman"/>
                <w:sz w:val="20"/>
                <w:szCs w:val="20"/>
              </w:rPr>
              <w:t xml:space="preserve">затрат,  </w:t>
            </w:r>
            <w:r w:rsidR="00ED26F7" w:rsidRPr="00354DB1">
              <w:rPr>
                <w:rFonts w:ascii="Liberation Serif" w:hAnsi="Liberation Serif" w:cs="Times New Roman"/>
                <w:sz w:val="20"/>
                <w:szCs w:val="20"/>
              </w:rPr>
              <w:t>предоставленных</w:t>
            </w:r>
            <w:proofErr w:type="gramEnd"/>
            <w:r w:rsidR="00ED26F7" w:rsidRPr="00354DB1">
              <w:rPr>
                <w:rFonts w:ascii="Liberation Serif" w:hAnsi="Liberation Serif" w:cs="Times New Roman"/>
                <w:sz w:val="20"/>
                <w:szCs w:val="20"/>
              </w:rPr>
              <w:t xml:space="preserve"> обоснований и расчетов </w:t>
            </w:r>
          </w:p>
          <w:p w:rsidR="00603067" w:rsidRPr="00354DB1" w:rsidRDefault="00ED26F7" w:rsidP="00ED26F7">
            <w:pPr>
              <w:widowControl w:val="0"/>
              <w:tabs>
                <w:tab w:val="left" w:pos="6750"/>
              </w:tabs>
              <w:autoSpaceDE w:val="0"/>
              <w:autoSpaceDN w:val="0"/>
              <w:adjustRightInd w:val="0"/>
              <w:spacing w:after="0"/>
              <w:rPr>
                <w:rFonts w:ascii="Liberation Serif" w:eastAsia="Times New Roman"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A11FAF">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24</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A11FAF">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2. Осуществление государственных полномочий Свердловской области по созданию административных комиссий</w:t>
            </w:r>
          </w:p>
          <w:p w:rsidR="00603067" w:rsidRPr="00354DB1" w:rsidRDefault="00603067" w:rsidP="00A11FAF">
            <w:pPr>
              <w:autoSpaceDE w:val="0"/>
              <w:autoSpaceDN w:val="0"/>
              <w:adjustRightInd w:val="0"/>
              <w:spacing w:after="0" w:line="240" w:lineRule="auto"/>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235E87" w:rsidRPr="00354DB1" w:rsidRDefault="00235E87" w:rsidP="00E25055">
            <w:pPr>
              <w:autoSpaceDE w:val="0"/>
              <w:autoSpaceDN w:val="0"/>
              <w:adjustRightInd w:val="0"/>
              <w:spacing w:after="0" w:line="240" w:lineRule="auto"/>
              <w:jc w:val="both"/>
              <w:rPr>
                <w:rFonts w:ascii="Liberation Serif" w:hAnsi="Liberation Serif" w:cs="Times New Roman"/>
                <w:color w:val="444444"/>
                <w:sz w:val="20"/>
                <w:szCs w:val="20"/>
                <w:shd w:val="clear" w:color="auto" w:fill="FFFFFF"/>
              </w:rPr>
            </w:pPr>
            <w:r w:rsidRPr="00354DB1">
              <w:rPr>
                <w:rFonts w:ascii="Liberation Serif" w:hAnsi="Liberation Serif" w:cs="Times New Roman"/>
                <w:color w:val="444444"/>
                <w:sz w:val="20"/>
                <w:szCs w:val="20"/>
                <w:shd w:val="clear" w:color="auto" w:fill="FFFFFF"/>
              </w:rPr>
              <w:t xml:space="preserve">Средства областного бюджета </w:t>
            </w:r>
          </w:p>
          <w:p w:rsidR="00603067" w:rsidRPr="00354DB1" w:rsidRDefault="00603067" w:rsidP="00ED26F7">
            <w:pPr>
              <w:pStyle w:val="ab"/>
              <w:spacing w:before="0" w:beforeAutospacing="0" w:after="0" w:afterAutospacing="0"/>
              <w:jc w:val="both"/>
              <w:rPr>
                <w:rFonts w:ascii="Liberation Serif" w:hAnsi="Liberation Serif"/>
                <w:color w:val="444444"/>
                <w:sz w:val="20"/>
                <w:szCs w:val="20"/>
                <w:shd w:val="clear" w:color="auto" w:fill="FFFFFF"/>
              </w:rPr>
            </w:pPr>
            <w:r w:rsidRPr="00354DB1">
              <w:rPr>
                <w:rFonts w:ascii="Liberation Serif" w:hAnsi="Liberation Serif"/>
                <w:color w:val="444444"/>
                <w:sz w:val="20"/>
                <w:szCs w:val="20"/>
                <w:shd w:val="clear" w:color="auto" w:fill="FFFFFF"/>
              </w:rPr>
              <w:t>Объем субвенций,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исходя из нормативов, рассчитанных в соответствии с утвержденной Законом СО ОТ 23.05.2011 № 31- ОЗ 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муниципальных образований государственного полномочия по созданию административных комиссий,</w:t>
            </w:r>
            <w:r w:rsidR="00CD2BA6" w:rsidRPr="00354DB1">
              <w:rPr>
                <w:rFonts w:ascii="Liberation Serif" w:hAnsi="Liberation Serif"/>
                <w:color w:val="444444"/>
                <w:sz w:val="20"/>
                <w:szCs w:val="20"/>
                <w:shd w:val="clear" w:color="auto" w:fill="FFFFFF"/>
              </w:rPr>
              <w:t xml:space="preserve"> </w:t>
            </w:r>
            <w:r w:rsidR="003758B7" w:rsidRPr="00354DB1">
              <w:rPr>
                <w:rFonts w:ascii="Liberation Serif" w:hAnsi="Liberation Serif"/>
                <w:color w:val="444444"/>
                <w:sz w:val="20"/>
                <w:szCs w:val="20"/>
                <w:shd w:val="clear" w:color="auto" w:fill="FFFFFF"/>
              </w:rPr>
              <w:t>Порядком предоставления и расходования субвенции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МО по созданию административных комиссий»</w:t>
            </w:r>
            <w:r w:rsidR="00CD2BA6" w:rsidRPr="00354DB1">
              <w:rPr>
                <w:rFonts w:ascii="Liberation Serif" w:hAnsi="Liberation Serif"/>
                <w:color w:val="444444"/>
                <w:sz w:val="20"/>
                <w:szCs w:val="20"/>
                <w:shd w:val="clear" w:color="auto" w:fill="FFFFFF"/>
              </w:rPr>
              <w:t xml:space="preserve"> </w:t>
            </w:r>
            <w:r w:rsidR="003758B7" w:rsidRPr="00354DB1">
              <w:rPr>
                <w:rFonts w:ascii="Liberation Serif" w:hAnsi="Liberation Serif"/>
                <w:color w:val="444444"/>
                <w:sz w:val="20"/>
                <w:szCs w:val="20"/>
                <w:shd w:val="clear" w:color="auto" w:fill="FFFFFF"/>
              </w:rPr>
              <w:t>,утвержденного постановлением правительства СО от 24.08.2011 № 1128- ПП,</w:t>
            </w:r>
            <w:r w:rsidRPr="00354DB1">
              <w:rPr>
                <w:rFonts w:ascii="Liberation Serif" w:hAnsi="Liberation Serif"/>
                <w:color w:val="444444"/>
                <w:sz w:val="20"/>
                <w:szCs w:val="20"/>
                <w:shd w:val="clear" w:color="auto" w:fill="FFFFFF"/>
              </w:rPr>
              <w:t xml:space="preserve"> и утверждается законом Свердловской области об областном бюджете.</w:t>
            </w:r>
          </w:p>
          <w:p w:rsidR="00ED26F7" w:rsidRPr="00354DB1" w:rsidRDefault="00ED26F7" w:rsidP="00CD2BA6">
            <w:pPr>
              <w:autoSpaceDE w:val="0"/>
              <w:autoSpaceDN w:val="0"/>
              <w:adjustRightInd w:val="0"/>
              <w:spacing w:after="0" w:line="240" w:lineRule="auto"/>
              <w:ind w:firstLine="540"/>
              <w:jc w:val="both"/>
              <w:rPr>
                <w:rFonts w:ascii="Liberation Serif" w:hAnsi="Liberation Serif"/>
                <w:sz w:val="20"/>
                <w:szCs w:val="20"/>
              </w:rPr>
            </w:pPr>
            <w:r w:rsidRPr="00354DB1">
              <w:rPr>
                <w:rFonts w:ascii="Liberation Serif" w:hAnsi="Liberation Serif" w:cs="Liberation Serif"/>
                <w:sz w:val="20"/>
                <w:szCs w:val="20"/>
              </w:rPr>
              <w:t>Не использованный в текущем финансовом году остаток субвенций подлежит возврату в доход бюджета в порядке, установленном бюджетным законодательством Российской Федерации.</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BB2384">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25</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3.</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E87F51">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3. Осуществление государственных полномочий по составлению списков кандидатов в присяжные заседатели федеральных судей общей юрисдикции по муниципальному образованию, расположенному на территории Свердловской области</w:t>
            </w:r>
          </w:p>
          <w:p w:rsidR="00603067" w:rsidRPr="00354DB1" w:rsidRDefault="00603067" w:rsidP="00BB2384">
            <w:pPr>
              <w:autoSpaceDE w:val="0"/>
              <w:autoSpaceDN w:val="0"/>
              <w:adjustRightInd w:val="0"/>
              <w:spacing w:after="0" w:line="240" w:lineRule="auto"/>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autoSpaceDE w:val="0"/>
              <w:autoSpaceDN w:val="0"/>
              <w:adjustRightInd w:val="0"/>
              <w:spacing w:after="0" w:line="240" w:lineRule="auto"/>
              <w:jc w:val="both"/>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9F517E" w:rsidP="00BB2384">
            <w:pPr>
              <w:autoSpaceDE w:val="0"/>
              <w:autoSpaceDN w:val="0"/>
              <w:adjustRightInd w:val="0"/>
              <w:spacing w:after="0" w:line="240" w:lineRule="auto"/>
              <w:jc w:val="both"/>
              <w:rPr>
                <w:rFonts w:ascii="Liberation Serif" w:hAnsi="Liberation Serif" w:cs="Times New Roman"/>
                <w:color w:val="000000"/>
                <w:sz w:val="20"/>
                <w:szCs w:val="20"/>
              </w:rPr>
            </w:pPr>
            <w:r w:rsidRPr="00354DB1">
              <w:rPr>
                <w:rFonts w:ascii="Liberation Serif" w:hAnsi="Liberation Serif" w:cs="Times New Roman"/>
                <w:color w:val="000000"/>
                <w:sz w:val="20"/>
                <w:szCs w:val="20"/>
              </w:rPr>
              <w:t>Средства областного бюджета</w:t>
            </w:r>
          </w:p>
          <w:p w:rsidR="00FD0A43" w:rsidRPr="00354DB1" w:rsidRDefault="00235E87" w:rsidP="00FD0A43">
            <w:pPr>
              <w:rPr>
                <w:rFonts w:ascii="Liberation Serif" w:hAnsi="Liberation Serif" w:cs="Times New Roman"/>
                <w:color w:val="444444"/>
                <w:sz w:val="20"/>
                <w:szCs w:val="20"/>
                <w:shd w:val="clear" w:color="auto" w:fill="FFFFFF"/>
              </w:rPr>
            </w:pPr>
            <w:r w:rsidRPr="00354DB1">
              <w:rPr>
                <w:rFonts w:ascii="Liberation Serif" w:hAnsi="Liberation Serif" w:cs="Times New Roman"/>
                <w:color w:val="444444"/>
                <w:sz w:val="20"/>
                <w:szCs w:val="20"/>
                <w:shd w:val="clear" w:color="auto" w:fill="FFFFFF"/>
              </w:rPr>
              <w:t xml:space="preserve">Объем субвенций, определяется уполномоченным исполнительным органом государственной власти Свердловской области </w:t>
            </w:r>
            <w:r w:rsidR="004703F2" w:rsidRPr="00354DB1">
              <w:rPr>
                <w:rFonts w:ascii="Liberation Serif" w:hAnsi="Liberation Serif" w:cs="Times New Roman"/>
                <w:color w:val="444444"/>
                <w:sz w:val="20"/>
                <w:szCs w:val="20"/>
                <w:shd w:val="clear" w:color="auto" w:fill="FFFFFF"/>
              </w:rPr>
              <w:t xml:space="preserve"> Постановлением Правительства Свердловской области от 14.03.2017 № 146-ПП, </w:t>
            </w:r>
            <w:r w:rsidR="00CD2BA6" w:rsidRPr="00354DB1">
              <w:rPr>
                <w:rFonts w:ascii="Liberation Serif" w:hAnsi="Liberation Serif" w:cs="Times New Roman"/>
                <w:color w:val="444444"/>
                <w:sz w:val="20"/>
                <w:szCs w:val="20"/>
                <w:shd w:val="clear" w:color="auto" w:fill="FFFFFF"/>
              </w:rPr>
              <w:t xml:space="preserve"> </w:t>
            </w:r>
            <w:r w:rsidR="00BE7F9D" w:rsidRPr="00354DB1">
              <w:rPr>
                <w:rFonts w:ascii="Liberation Serif" w:hAnsi="Liberation Serif"/>
                <w:sz w:val="20"/>
                <w:szCs w:val="20"/>
              </w:rPr>
              <w:t xml:space="preserve">Постановлением Правительства Российской Федерации от 23.05.2005 года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постановлениями Правительства Свердловской области от 14.09.2017 года № 681-ПП «Об утверждении числа граждан, подлежащих включению в списки и запасные списки кандидатов в присяжные заседатели для федеральных судов общей юрисдикции, по муниципальным образованиям, расположенным на территории Свердловской области» </w:t>
            </w:r>
            <w:r w:rsidRPr="00354DB1">
              <w:rPr>
                <w:rFonts w:ascii="Liberation Serif" w:hAnsi="Liberation Serif" w:cs="Times New Roman"/>
                <w:color w:val="444444"/>
                <w:sz w:val="20"/>
                <w:szCs w:val="20"/>
                <w:shd w:val="clear" w:color="auto" w:fill="FFFFFF"/>
              </w:rPr>
              <w:t>и утверждается законом Свердловской области об областном бюджете.</w:t>
            </w:r>
          </w:p>
          <w:p w:rsidR="00ED26F7" w:rsidRPr="00354DB1" w:rsidRDefault="00ED26F7" w:rsidP="00BE7F9D">
            <w:pPr>
              <w:rPr>
                <w:rFonts w:ascii="Liberation Serif" w:hAnsi="Liberation Serif" w:cs="Times New Roman"/>
                <w:sz w:val="20"/>
                <w:szCs w:val="20"/>
              </w:rPr>
            </w:pPr>
            <w:r w:rsidRPr="00354DB1">
              <w:rPr>
                <w:rFonts w:ascii="Liberation Serif" w:hAnsi="Liberation Serif" w:cs="Liberation Serif"/>
                <w:sz w:val="20"/>
                <w:szCs w:val="20"/>
              </w:rPr>
              <w:t xml:space="preserve">Не использованный в текущем финансовом году остаток субвенций подлежит возврату в </w:t>
            </w:r>
            <w:proofErr w:type="gramStart"/>
            <w:r w:rsidRPr="00354DB1">
              <w:rPr>
                <w:rFonts w:ascii="Liberation Serif" w:hAnsi="Liberation Serif" w:cs="Liberation Serif"/>
                <w:sz w:val="20"/>
                <w:szCs w:val="20"/>
              </w:rPr>
              <w:t>доход  бюджета</w:t>
            </w:r>
            <w:proofErr w:type="gramEnd"/>
            <w:r w:rsidRPr="00354DB1">
              <w:rPr>
                <w:rFonts w:ascii="Liberation Serif" w:hAnsi="Liberation Serif" w:cs="Liberation Serif"/>
                <w:sz w:val="20"/>
                <w:szCs w:val="20"/>
              </w:rPr>
              <w:t xml:space="preserve"> в порядке, установленном бюджетным законодательством Российской Федерации.</w:t>
            </w:r>
          </w:p>
        </w:tc>
        <w:tc>
          <w:tcPr>
            <w:tcW w:w="1134" w:type="dxa"/>
          </w:tcPr>
          <w:p w:rsidR="00603067" w:rsidRPr="00354DB1" w:rsidRDefault="00603067" w:rsidP="00BB2384">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EF4CB8">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26</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4.</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793BD8">
            <w:pPr>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w:t>
            </w:r>
            <w:r w:rsidR="00793BD8" w:rsidRPr="00354DB1">
              <w:rPr>
                <w:rFonts w:ascii="Liberation Serif" w:hAnsi="Liberation Serif" w:cs="Arial"/>
                <w:bCs/>
                <w:color w:val="000000"/>
                <w:sz w:val="20"/>
                <w:szCs w:val="20"/>
              </w:rPr>
              <w:t>4</w:t>
            </w:r>
            <w:r w:rsidRPr="00354DB1">
              <w:rPr>
                <w:rFonts w:ascii="Liberation Serif" w:hAnsi="Liberation Serif" w:cs="Arial"/>
                <w:bCs/>
                <w:color w:val="000000"/>
                <w:sz w:val="20"/>
                <w:szCs w:val="20"/>
              </w:rPr>
              <w:t xml:space="preserve">. Обеспечение деятельности </w:t>
            </w:r>
            <w:proofErr w:type="gramStart"/>
            <w:r w:rsidRPr="00354DB1">
              <w:rPr>
                <w:rFonts w:ascii="Liberation Serif" w:hAnsi="Liberation Serif" w:cs="Arial"/>
                <w:bCs/>
                <w:color w:val="000000"/>
                <w:sz w:val="20"/>
                <w:szCs w:val="20"/>
              </w:rPr>
              <w:t>подведомственных  учреждений</w:t>
            </w:r>
            <w:proofErr w:type="gramEnd"/>
            <w:r w:rsidRPr="00354DB1">
              <w:rPr>
                <w:rFonts w:ascii="Liberation Serif" w:hAnsi="Liberation Serif" w:cs="Arial"/>
                <w:bCs/>
                <w:color w:val="000000"/>
                <w:sz w:val="20"/>
                <w:szCs w:val="20"/>
              </w:rPr>
              <w:t xml:space="preserve"> МКУ "Городское хозяйство"</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autoSpaceDE w:val="0"/>
              <w:autoSpaceDN w:val="0"/>
              <w:adjustRightInd w:val="0"/>
              <w:spacing w:after="0" w:line="240" w:lineRule="auto"/>
              <w:jc w:val="both"/>
              <w:rPr>
                <w:rFonts w:ascii="Liberation Serif" w:hAnsi="Liberation Serif" w:cs="Times New Roman"/>
                <w:sz w:val="20"/>
                <w:szCs w:val="20"/>
              </w:rPr>
            </w:pPr>
            <w:r w:rsidRPr="00354DB1">
              <w:rPr>
                <w:rFonts w:ascii="Liberation Serif" w:eastAsia="Calibri" w:hAnsi="Liberation Serif" w:cs="Times New Roman"/>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9F517E" w:rsidP="000440F3">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r w:rsidR="0055277B" w:rsidRPr="00354DB1">
              <w:rPr>
                <w:rFonts w:ascii="Liberation Serif" w:hAnsi="Liberation Serif" w:cs="Times New Roman"/>
                <w:sz w:val="20"/>
                <w:szCs w:val="20"/>
              </w:rPr>
              <w:t xml:space="preserve"> в соответствии с утвержденным порядком и методикой планирования бюджетных ассигнований на основании </w:t>
            </w:r>
            <w:r w:rsidR="000440F3" w:rsidRPr="00354DB1">
              <w:rPr>
                <w:rFonts w:ascii="Liberation Serif" w:hAnsi="Liberation Serif" w:cs="Times New Roman"/>
                <w:sz w:val="20"/>
                <w:szCs w:val="20"/>
              </w:rPr>
              <w:t xml:space="preserve">нормативных затрат и </w:t>
            </w:r>
            <w:proofErr w:type="gramStart"/>
            <w:r w:rsidR="000440F3" w:rsidRPr="00354DB1">
              <w:rPr>
                <w:rFonts w:ascii="Liberation Serif" w:hAnsi="Liberation Serif" w:cs="Times New Roman"/>
                <w:sz w:val="20"/>
                <w:szCs w:val="20"/>
              </w:rPr>
              <w:t>п</w:t>
            </w:r>
            <w:r w:rsidR="0055277B" w:rsidRPr="00354DB1">
              <w:rPr>
                <w:rFonts w:ascii="Liberation Serif" w:hAnsi="Liberation Serif" w:cs="Times New Roman"/>
                <w:sz w:val="20"/>
                <w:szCs w:val="20"/>
              </w:rPr>
              <w:t>редоставленных обоснований</w:t>
            </w:r>
            <w:proofErr w:type="gramEnd"/>
            <w:r w:rsidR="0055277B" w:rsidRPr="00354DB1">
              <w:rPr>
                <w:rFonts w:ascii="Liberation Serif" w:hAnsi="Liberation Serif" w:cs="Times New Roman"/>
                <w:sz w:val="20"/>
                <w:szCs w:val="20"/>
              </w:rPr>
              <w:t xml:space="preserve"> и расчетов </w:t>
            </w:r>
            <w:r w:rsidR="00ED26F7" w:rsidRPr="00354DB1">
              <w:rPr>
                <w:rFonts w:ascii="Liberation Serif" w:hAnsi="Liberation Serif" w:cs="Times New Roman"/>
                <w:sz w:val="20"/>
                <w:szCs w:val="20"/>
              </w:rPr>
              <w:t>на содержание МКУ «Городское хозяйство»</w:t>
            </w:r>
          </w:p>
        </w:tc>
        <w:tc>
          <w:tcPr>
            <w:tcW w:w="1134" w:type="dxa"/>
          </w:tcPr>
          <w:p w:rsidR="00603067" w:rsidRPr="00354DB1" w:rsidRDefault="00603067" w:rsidP="00BB2384">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BB2384">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27</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5.</w:t>
            </w:r>
          </w:p>
        </w:tc>
        <w:tc>
          <w:tcPr>
            <w:tcW w:w="4109" w:type="dxa"/>
            <w:tcBorders>
              <w:top w:val="single" w:sz="4" w:space="0" w:color="auto"/>
              <w:left w:val="single" w:sz="4" w:space="0" w:color="auto"/>
              <w:bottom w:val="single" w:sz="4" w:space="0" w:color="auto"/>
              <w:right w:val="single" w:sz="4" w:space="0" w:color="auto"/>
            </w:tcBorders>
            <w:vAlign w:val="center"/>
          </w:tcPr>
          <w:p w:rsidR="00603067" w:rsidRPr="00354DB1" w:rsidRDefault="00603067" w:rsidP="00E87F51">
            <w:pPr>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w:t>
            </w:r>
            <w:r w:rsidR="00793BD8" w:rsidRPr="00354DB1">
              <w:rPr>
                <w:rFonts w:ascii="Liberation Serif" w:hAnsi="Liberation Serif" w:cs="Arial"/>
                <w:bCs/>
                <w:color w:val="000000"/>
                <w:sz w:val="20"/>
                <w:szCs w:val="20"/>
              </w:rPr>
              <w:t>5</w:t>
            </w:r>
            <w:r w:rsidRPr="00354DB1">
              <w:rPr>
                <w:rFonts w:ascii="Liberation Serif" w:hAnsi="Liberation Serif" w:cs="Arial"/>
                <w:bCs/>
                <w:color w:val="000000"/>
                <w:sz w:val="20"/>
                <w:szCs w:val="20"/>
              </w:rPr>
              <w:t xml:space="preserve">. Осуществление государственных полномочий по определению перечня должностных лиц, уполномоченных составлять протокола об административных </w:t>
            </w:r>
            <w:proofErr w:type="gramStart"/>
            <w:r w:rsidRPr="00354DB1">
              <w:rPr>
                <w:rFonts w:ascii="Liberation Serif" w:hAnsi="Liberation Serif" w:cs="Arial"/>
                <w:bCs/>
                <w:color w:val="000000"/>
                <w:sz w:val="20"/>
                <w:szCs w:val="20"/>
              </w:rPr>
              <w:t>правонарушениях ,</w:t>
            </w:r>
            <w:proofErr w:type="gramEnd"/>
            <w:r w:rsidRPr="00354DB1">
              <w:rPr>
                <w:rFonts w:ascii="Liberation Serif" w:hAnsi="Liberation Serif" w:cs="Arial"/>
                <w:bCs/>
                <w:color w:val="000000"/>
                <w:sz w:val="20"/>
                <w:szCs w:val="20"/>
              </w:rPr>
              <w:t xml:space="preserve"> предусмотренных законом  Свердловской области</w:t>
            </w:r>
          </w:p>
          <w:p w:rsidR="00603067" w:rsidRPr="00354DB1" w:rsidRDefault="00603067" w:rsidP="00BB2384">
            <w:pPr>
              <w:autoSpaceDE w:val="0"/>
              <w:autoSpaceDN w:val="0"/>
              <w:adjustRightInd w:val="0"/>
              <w:spacing w:after="0" w:line="240" w:lineRule="auto"/>
              <w:rPr>
                <w:rFonts w:ascii="Liberation Serif" w:hAnsi="Liberation Serif" w:cs="Times New Roman"/>
                <w:sz w:val="20"/>
                <w:szCs w:val="20"/>
              </w:rPr>
            </w:pP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BB2384">
            <w:pPr>
              <w:autoSpaceDE w:val="0"/>
              <w:autoSpaceDN w:val="0"/>
              <w:adjustRightInd w:val="0"/>
              <w:spacing w:after="0" w:line="240" w:lineRule="auto"/>
              <w:jc w:val="both"/>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9F517E" w:rsidP="00BB2384">
            <w:pPr>
              <w:autoSpaceDE w:val="0"/>
              <w:autoSpaceDN w:val="0"/>
              <w:adjustRightInd w:val="0"/>
              <w:spacing w:after="0" w:line="240" w:lineRule="auto"/>
              <w:jc w:val="both"/>
              <w:rPr>
                <w:rFonts w:ascii="Liberation Serif" w:hAnsi="Liberation Serif" w:cs="Times New Roman"/>
                <w:color w:val="000000"/>
                <w:sz w:val="20"/>
                <w:szCs w:val="20"/>
              </w:rPr>
            </w:pPr>
            <w:r w:rsidRPr="00354DB1">
              <w:rPr>
                <w:rFonts w:ascii="Liberation Serif" w:hAnsi="Liberation Serif" w:cs="Times New Roman"/>
                <w:color w:val="000000"/>
                <w:sz w:val="20"/>
                <w:szCs w:val="20"/>
              </w:rPr>
              <w:t>Средства областного бюджета</w:t>
            </w:r>
          </w:p>
          <w:p w:rsidR="00B83B07" w:rsidRPr="00354DB1" w:rsidRDefault="00235E87" w:rsidP="00B83B07">
            <w:pPr>
              <w:rPr>
                <w:rFonts w:ascii="Liberation Serif" w:hAnsi="Liberation Serif" w:cs="Times New Roman"/>
                <w:color w:val="444444"/>
                <w:sz w:val="20"/>
                <w:szCs w:val="20"/>
                <w:shd w:val="clear" w:color="auto" w:fill="FFFFFF"/>
              </w:rPr>
            </w:pPr>
            <w:r w:rsidRPr="00354DB1">
              <w:rPr>
                <w:rFonts w:ascii="Liberation Serif" w:hAnsi="Liberation Serif" w:cs="Times New Roman"/>
                <w:color w:val="444444"/>
                <w:sz w:val="20"/>
                <w:szCs w:val="20"/>
                <w:shd w:val="clear" w:color="auto" w:fill="FFFFFF"/>
              </w:rPr>
              <w:t>Объем субвенций, определяется уполномоченным исполнительным органом государственной власти Свердловской области</w:t>
            </w:r>
            <w:r w:rsidR="00B424FD" w:rsidRPr="00354DB1">
              <w:rPr>
                <w:rFonts w:ascii="Liberation Serif" w:hAnsi="Liberation Serif" w:cs="Times New Roman"/>
                <w:color w:val="444444"/>
                <w:sz w:val="20"/>
                <w:szCs w:val="20"/>
                <w:shd w:val="clear" w:color="auto" w:fill="FFFFFF"/>
              </w:rPr>
              <w:t xml:space="preserve"> Департаментом по обеспечению деятельности мировых судей </w:t>
            </w:r>
            <w:proofErr w:type="gramStart"/>
            <w:r w:rsidR="00B424FD" w:rsidRPr="00354DB1">
              <w:rPr>
                <w:rFonts w:ascii="Liberation Serif" w:hAnsi="Liberation Serif" w:cs="Times New Roman"/>
                <w:color w:val="444444"/>
                <w:sz w:val="20"/>
                <w:szCs w:val="20"/>
                <w:shd w:val="clear" w:color="auto" w:fill="FFFFFF"/>
              </w:rPr>
              <w:t xml:space="preserve">Свердловской </w:t>
            </w:r>
            <w:r w:rsidR="00B83B07" w:rsidRPr="00354DB1">
              <w:rPr>
                <w:rFonts w:ascii="Liberation Serif" w:hAnsi="Liberation Serif" w:cs="Times New Roman"/>
                <w:color w:val="444444"/>
                <w:sz w:val="20"/>
                <w:szCs w:val="20"/>
                <w:shd w:val="clear" w:color="auto" w:fill="FFFFFF"/>
              </w:rPr>
              <w:t>,</w:t>
            </w:r>
            <w:proofErr w:type="gramEnd"/>
            <w:r w:rsidR="00B83B07" w:rsidRPr="00354DB1">
              <w:rPr>
                <w:rFonts w:ascii="Liberation Serif" w:hAnsi="Liberation Serif" w:cs="Times New Roman"/>
                <w:color w:val="444444"/>
                <w:sz w:val="20"/>
                <w:szCs w:val="20"/>
                <w:shd w:val="clear" w:color="auto" w:fill="FFFFFF"/>
              </w:rPr>
              <w:t xml:space="preserve"> Постановлением Правительства Свердловской области  от 13.05.2021 № 275-ПП, Законом</w:t>
            </w:r>
            <w:r w:rsidRPr="00354DB1">
              <w:rPr>
                <w:rFonts w:ascii="Liberation Serif" w:hAnsi="Liberation Serif" w:cs="Times New Roman"/>
                <w:color w:val="444444"/>
                <w:sz w:val="20"/>
                <w:szCs w:val="20"/>
                <w:shd w:val="clear" w:color="auto" w:fill="FFFFFF"/>
              </w:rPr>
              <w:t xml:space="preserve"> Свердловской области об областном бюджете.</w:t>
            </w:r>
          </w:p>
          <w:p w:rsidR="00ED26F7" w:rsidRPr="00354DB1" w:rsidRDefault="00ED26F7" w:rsidP="00B83B07">
            <w:pPr>
              <w:rPr>
                <w:rFonts w:ascii="Liberation Serif" w:hAnsi="Liberation Serif" w:cs="Times New Roman"/>
                <w:sz w:val="20"/>
                <w:szCs w:val="20"/>
              </w:rPr>
            </w:pPr>
            <w:r w:rsidRPr="00354DB1">
              <w:rPr>
                <w:rFonts w:ascii="Liberation Serif" w:hAnsi="Liberation Serif" w:cs="Liberation Serif"/>
                <w:sz w:val="20"/>
                <w:szCs w:val="20"/>
              </w:rPr>
              <w:t>Не использованный в текущем финансовом году остаток субвенций подлежит возврату в доход</w:t>
            </w:r>
            <w:r w:rsidR="00B424FD" w:rsidRPr="00354DB1">
              <w:rPr>
                <w:rFonts w:ascii="Liberation Serif" w:hAnsi="Liberation Serif" w:cs="Liberation Serif"/>
                <w:sz w:val="20"/>
                <w:szCs w:val="20"/>
              </w:rPr>
              <w:t xml:space="preserve"> областного</w:t>
            </w:r>
            <w:r w:rsidRPr="00354DB1">
              <w:rPr>
                <w:rFonts w:ascii="Liberation Serif" w:hAnsi="Liberation Serif" w:cs="Liberation Serif"/>
                <w:sz w:val="20"/>
                <w:szCs w:val="20"/>
              </w:rPr>
              <w:t xml:space="preserve"> бюджета в порядке, установленном бюджетным законодательством Российской Федерации.</w:t>
            </w:r>
          </w:p>
        </w:tc>
        <w:tc>
          <w:tcPr>
            <w:tcW w:w="1134" w:type="dxa"/>
          </w:tcPr>
          <w:p w:rsidR="00603067" w:rsidRPr="00354DB1" w:rsidRDefault="00603067" w:rsidP="00BB2384">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EF4CB8" w:rsidP="00B5119D">
            <w:pPr>
              <w:autoSpaceDE w:val="0"/>
              <w:autoSpaceDN w:val="0"/>
              <w:adjustRightInd w:val="0"/>
              <w:spacing w:after="0" w:line="240" w:lineRule="auto"/>
              <w:rPr>
                <w:rFonts w:ascii="Liberation Serif" w:hAnsi="Liberation Serif" w:cs="Times New Roman"/>
                <w:sz w:val="20"/>
                <w:szCs w:val="20"/>
              </w:rPr>
            </w:pPr>
            <w:r>
              <w:rPr>
                <w:rFonts w:ascii="Liberation Serif" w:hAnsi="Liberation Serif" w:cs="Times New Roman"/>
                <w:sz w:val="20"/>
                <w:szCs w:val="20"/>
              </w:rPr>
              <w:t>28.</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b/>
                <w:bCs/>
                <w:color w:val="000000"/>
                <w:sz w:val="20"/>
                <w:szCs w:val="20"/>
              </w:rPr>
            </w:pPr>
            <w:r w:rsidRPr="00354DB1">
              <w:rPr>
                <w:rFonts w:ascii="Liberation Serif" w:hAnsi="Liberation Serif" w:cs="Times New Roman"/>
                <w:b/>
                <w:bCs/>
                <w:color w:val="000000"/>
                <w:sz w:val="20"/>
                <w:szCs w:val="20"/>
              </w:rPr>
              <w:t xml:space="preserve"> Подпрограмма 7. «Организация транспортного обслуживания в труднодоступные населенные пункты Гаринского городского округа» </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EF4CB8">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29</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A11FAF">
            <w:pPr>
              <w:rPr>
                <w:rFonts w:ascii="Liberation Serif" w:hAnsi="Liberation Serif" w:cs="Times New Roman"/>
                <w:sz w:val="20"/>
                <w:szCs w:val="20"/>
              </w:rPr>
            </w:pPr>
            <w:r w:rsidRPr="00354DB1">
              <w:rPr>
                <w:rFonts w:ascii="Liberation Serif" w:hAnsi="Liberation Serif" w:cs="Arial"/>
                <w:bCs/>
                <w:color w:val="000000"/>
                <w:sz w:val="20"/>
                <w:szCs w:val="20"/>
              </w:rPr>
              <w:t xml:space="preserve">Мероприятие 1. Предоставление субсидий на возмещение </w:t>
            </w:r>
            <w:proofErr w:type="gramStart"/>
            <w:r w:rsidRPr="00354DB1">
              <w:rPr>
                <w:rFonts w:ascii="Liberation Serif" w:hAnsi="Liberation Serif" w:cs="Arial"/>
                <w:bCs/>
                <w:color w:val="000000"/>
                <w:sz w:val="20"/>
                <w:szCs w:val="20"/>
              </w:rPr>
              <w:t>затрат  в</w:t>
            </w:r>
            <w:proofErr w:type="gramEnd"/>
            <w:r w:rsidRPr="00354DB1">
              <w:rPr>
                <w:rFonts w:ascii="Liberation Serif" w:hAnsi="Liberation Serif" w:cs="Arial"/>
                <w:bCs/>
                <w:color w:val="000000"/>
                <w:sz w:val="20"/>
                <w:szCs w:val="20"/>
              </w:rPr>
              <w:t xml:space="preserve"> области морского и  речного транспорта в навигационный период</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9F517E" w:rsidRPr="00354DB1" w:rsidRDefault="009F517E" w:rsidP="009F517E">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Средства местного бюджета</w:t>
            </w:r>
          </w:p>
          <w:p w:rsidR="00F841C9" w:rsidRPr="00354DB1" w:rsidRDefault="00F841C9" w:rsidP="00F841C9">
            <w:pPr>
              <w:pStyle w:val="ConsPlusNormal"/>
              <w:ind w:firstLine="540"/>
              <w:jc w:val="both"/>
              <w:rPr>
                <w:rFonts w:ascii="Liberation Serif" w:hAnsi="Liberation Serif"/>
                <w:sz w:val="20"/>
                <w:szCs w:val="20"/>
              </w:rPr>
            </w:pPr>
            <w:r w:rsidRPr="00354DB1">
              <w:rPr>
                <w:rFonts w:ascii="Liberation Serif" w:hAnsi="Liberation Serif"/>
                <w:sz w:val="20"/>
                <w:szCs w:val="20"/>
              </w:rPr>
              <w:t xml:space="preserve">Объем бюджетных ассигнований определяется на основании сведений о затратах и доходах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с учетом оптимизации расходов на указанные цели по следующей формуле:</w:t>
            </w:r>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xml:space="preserve">= R- </w:t>
            </w:r>
            <w:proofErr w:type="spellStart"/>
            <w:r w:rsidRPr="00354DB1">
              <w:rPr>
                <w:rFonts w:ascii="Liberation Serif" w:hAnsi="Liberation Serif"/>
                <w:sz w:val="20"/>
                <w:szCs w:val="20"/>
              </w:rPr>
              <w:t>Dсдм</w:t>
            </w:r>
            <w:proofErr w:type="spellEnd"/>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xml:space="preserve"> - субсидия перевозчикам на компенсацию потерь в доходах в связи с оказанием услуг по перевозке </w:t>
            </w:r>
            <w:proofErr w:type="gramStart"/>
            <w:r w:rsidRPr="00354DB1">
              <w:rPr>
                <w:rFonts w:ascii="Liberation Serif" w:hAnsi="Liberation Serif"/>
                <w:sz w:val="20"/>
                <w:szCs w:val="20"/>
              </w:rPr>
              <w:t>внутренним  транспортом</w:t>
            </w:r>
            <w:proofErr w:type="gramEnd"/>
            <w:r w:rsidRPr="00354DB1">
              <w:rPr>
                <w:rFonts w:ascii="Liberation Serif" w:hAnsi="Liberation Serif"/>
                <w:sz w:val="20"/>
                <w:szCs w:val="20"/>
              </w:rPr>
              <w:t xml:space="preserve"> пассажиров, на соответствующий финансовый год;</w:t>
            </w:r>
          </w:p>
          <w:p w:rsidR="00F841C9" w:rsidRPr="00354DB1" w:rsidRDefault="00F841C9" w:rsidP="00F841C9">
            <w:pPr>
              <w:widowControl w:val="0"/>
              <w:tabs>
                <w:tab w:val="left" w:pos="6750"/>
              </w:tabs>
              <w:autoSpaceDE w:val="0"/>
              <w:autoSpaceDN w:val="0"/>
              <w:adjustRightInd w:val="0"/>
              <w:spacing w:after="0"/>
              <w:rPr>
                <w:rFonts w:ascii="Liberation Serif" w:hAnsi="Liberation Serif"/>
                <w:sz w:val="20"/>
                <w:szCs w:val="20"/>
              </w:rPr>
            </w:pPr>
            <w:r w:rsidRPr="00354DB1">
              <w:rPr>
                <w:rFonts w:ascii="Liberation Serif" w:hAnsi="Liberation Serif"/>
                <w:sz w:val="20"/>
                <w:szCs w:val="20"/>
              </w:rPr>
              <w:t xml:space="preserve">       R - совокупные расходы по обычным видам деятельности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xml:space="preserve"> (далее - расходы), на соответствующий финансовый год</w:t>
            </w:r>
          </w:p>
          <w:p w:rsidR="00603067" w:rsidRPr="00354DB1" w:rsidRDefault="00F841C9" w:rsidP="00FD0A43">
            <w:pPr>
              <w:widowControl w:val="0"/>
              <w:tabs>
                <w:tab w:val="left" w:pos="6750"/>
              </w:tabs>
              <w:autoSpaceDE w:val="0"/>
              <w:autoSpaceDN w:val="0"/>
              <w:adjustRightInd w:val="0"/>
              <w:spacing w:after="0"/>
              <w:rPr>
                <w:rFonts w:ascii="Liberation Serif" w:hAnsi="Liberation Serif"/>
                <w:sz w:val="20"/>
                <w:szCs w:val="20"/>
              </w:rPr>
            </w:pPr>
            <w:proofErr w:type="spellStart"/>
            <w:r w:rsidRPr="00354DB1">
              <w:rPr>
                <w:rFonts w:ascii="Liberation Serif" w:hAnsi="Liberation Serif"/>
                <w:sz w:val="20"/>
                <w:szCs w:val="20"/>
              </w:rPr>
              <w:t>Dсдм</w:t>
            </w:r>
            <w:proofErr w:type="spellEnd"/>
            <w:r w:rsidRPr="00354DB1">
              <w:rPr>
                <w:rFonts w:ascii="Liberation Serif" w:hAnsi="Liberation Serif"/>
                <w:sz w:val="20"/>
                <w:szCs w:val="20"/>
              </w:rPr>
              <w:t xml:space="preserve"> - совокупные доходы от перевозки пассажиров, оплачивающих проезд, транспортных организаций, осуществляющих перевозки пассажиров, на соответствующий финансовый год</w:t>
            </w:r>
          </w:p>
          <w:p w:rsidR="00F1612C" w:rsidRPr="00354DB1" w:rsidRDefault="00F1612C" w:rsidP="00A06EB1">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sz w:val="20"/>
                <w:szCs w:val="20"/>
              </w:rPr>
              <w:t xml:space="preserve">Порядок предоставления субсидий из бюджета Гаринского городского округа в целях возмещения затрат, связанных с перевозкой пассажиров водным транспортом в навигационный период на территории Гаринского городского </w:t>
            </w:r>
            <w:proofErr w:type="gramStart"/>
            <w:r w:rsidRPr="00354DB1">
              <w:rPr>
                <w:rFonts w:ascii="Liberation Serif" w:hAnsi="Liberation Serif"/>
                <w:sz w:val="20"/>
                <w:szCs w:val="20"/>
              </w:rPr>
              <w:t>округа ,</w:t>
            </w:r>
            <w:proofErr w:type="gramEnd"/>
            <w:r w:rsidRPr="00354DB1">
              <w:rPr>
                <w:rFonts w:ascii="Liberation Serif" w:hAnsi="Liberation Serif"/>
                <w:sz w:val="20"/>
                <w:szCs w:val="20"/>
              </w:rPr>
              <w:t xml:space="preserve"> утвержденный постановлением администрации Гаринского городского округа от 28.01.2022 </w:t>
            </w:r>
            <w:r w:rsidR="00A06EB1" w:rsidRPr="00354DB1">
              <w:rPr>
                <w:rFonts w:ascii="Liberation Serif" w:hAnsi="Liberation Serif"/>
                <w:sz w:val="20"/>
                <w:szCs w:val="20"/>
              </w:rPr>
              <w:t>№ 31( вред. 17.05.2022 № 190)</w:t>
            </w:r>
            <w:r w:rsidR="006D72F6">
              <w:rPr>
                <w:rFonts w:ascii="Liberation Serif" w:hAnsi="Liberation Serif"/>
                <w:sz w:val="20"/>
                <w:szCs w:val="20"/>
              </w:rPr>
              <w:t>.  Расчет планового размера субсидий</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A11FAF">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30</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A11FAF">
            <w:pPr>
              <w:rPr>
                <w:rFonts w:ascii="Liberation Serif" w:hAnsi="Liberation Serif" w:cs="Times New Roman"/>
                <w:color w:val="000000"/>
                <w:sz w:val="20"/>
                <w:szCs w:val="20"/>
              </w:rPr>
            </w:pPr>
            <w:r w:rsidRPr="00354DB1">
              <w:rPr>
                <w:rFonts w:ascii="Liberation Serif" w:hAnsi="Liberation Serif" w:cs="Arial"/>
                <w:bCs/>
                <w:color w:val="000000"/>
                <w:sz w:val="20"/>
                <w:szCs w:val="20"/>
              </w:rPr>
              <w:t>Мероприятие 2. Предоставление субсидий на финансовое обеспечение затрат в области речного транспорта в межнавигационный период</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rPr>
                <w:rFonts w:ascii="Liberation Serif"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841C9" w:rsidRPr="00354DB1" w:rsidRDefault="009F517E" w:rsidP="00F841C9">
            <w:pPr>
              <w:pStyle w:val="ConsPlusNormal"/>
              <w:ind w:firstLine="540"/>
              <w:jc w:val="both"/>
              <w:rPr>
                <w:rFonts w:ascii="Liberation Serif" w:hAnsi="Liberation Serif"/>
                <w:sz w:val="20"/>
                <w:szCs w:val="20"/>
              </w:rPr>
            </w:pPr>
            <w:r w:rsidRPr="00354DB1">
              <w:rPr>
                <w:rFonts w:ascii="Liberation Serif" w:hAnsi="Liberation Serif"/>
                <w:sz w:val="20"/>
                <w:szCs w:val="20"/>
              </w:rPr>
              <w:t>Средства местного бюджета</w:t>
            </w:r>
          </w:p>
          <w:p w:rsidR="00F841C9" w:rsidRPr="00354DB1" w:rsidRDefault="00F841C9" w:rsidP="00F841C9">
            <w:pPr>
              <w:pStyle w:val="ConsPlusNormal"/>
              <w:ind w:firstLine="540"/>
              <w:jc w:val="both"/>
              <w:rPr>
                <w:rFonts w:ascii="Liberation Serif" w:hAnsi="Liberation Serif"/>
                <w:sz w:val="20"/>
                <w:szCs w:val="20"/>
              </w:rPr>
            </w:pPr>
            <w:r w:rsidRPr="00354DB1">
              <w:rPr>
                <w:rFonts w:ascii="Liberation Serif" w:hAnsi="Liberation Serif"/>
                <w:sz w:val="20"/>
                <w:szCs w:val="20"/>
              </w:rPr>
              <w:t xml:space="preserve">Объем бюджетных ассигнований определяется на основании сведений о затратах и доходах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с учетом оптимизации расходов на указанные цели по следующей формуле:</w:t>
            </w:r>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R</w:t>
            </w:r>
            <w:r w:rsidR="00552857" w:rsidRPr="00354DB1">
              <w:rPr>
                <w:rFonts w:ascii="Liberation Serif" w:hAnsi="Liberation Serif"/>
                <w:sz w:val="20"/>
                <w:szCs w:val="20"/>
              </w:rPr>
              <w:t xml:space="preserve"> (в межнавигационный период)</w:t>
            </w:r>
          </w:p>
          <w:p w:rsidR="00F841C9" w:rsidRPr="00354DB1" w:rsidRDefault="00F841C9" w:rsidP="00F841C9">
            <w:pPr>
              <w:pStyle w:val="ConsPlusNormal"/>
              <w:ind w:firstLine="540"/>
              <w:jc w:val="both"/>
              <w:rPr>
                <w:rFonts w:ascii="Liberation Serif" w:hAnsi="Liberation Serif"/>
                <w:sz w:val="20"/>
                <w:szCs w:val="20"/>
              </w:rPr>
            </w:pPr>
            <w:proofErr w:type="spellStart"/>
            <w:r w:rsidRPr="00354DB1">
              <w:rPr>
                <w:rFonts w:ascii="Liberation Serif" w:hAnsi="Liberation Serif"/>
                <w:sz w:val="20"/>
                <w:szCs w:val="20"/>
              </w:rPr>
              <w:t>Dсуб</w:t>
            </w:r>
            <w:proofErr w:type="spellEnd"/>
            <w:r w:rsidRPr="00354DB1">
              <w:rPr>
                <w:rFonts w:ascii="Liberation Serif" w:hAnsi="Liberation Serif"/>
                <w:sz w:val="20"/>
                <w:szCs w:val="20"/>
              </w:rPr>
              <w:t xml:space="preserve"> - субсидия перевозчикам на </w:t>
            </w:r>
            <w:r w:rsidR="00552857" w:rsidRPr="00354DB1">
              <w:rPr>
                <w:rFonts w:ascii="Liberation Serif" w:hAnsi="Liberation Serif"/>
                <w:sz w:val="20"/>
                <w:szCs w:val="20"/>
              </w:rPr>
              <w:t xml:space="preserve">финансовое обеспечение затрат в межнавигационный период </w:t>
            </w:r>
            <w:r w:rsidRPr="00354DB1">
              <w:rPr>
                <w:rFonts w:ascii="Liberation Serif" w:hAnsi="Liberation Serif"/>
                <w:sz w:val="20"/>
                <w:szCs w:val="20"/>
              </w:rPr>
              <w:t>на соответствующий финансовый год;</w:t>
            </w:r>
          </w:p>
          <w:p w:rsidR="0055277B" w:rsidRPr="00354DB1" w:rsidRDefault="00F841C9" w:rsidP="0055277B">
            <w:pPr>
              <w:widowControl w:val="0"/>
              <w:tabs>
                <w:tab w:val="left" w:pos="6750"/>
              </w:tabs>
              <w:autoSpaceDE w:val="0"/>
              <w:autoSpaceDN w:val="0"/>
              <w:adjustRightInd w:val="0"/>
              <w:spacing w:after="0"/>
              <w:rPr>
                <w:rFonts w:ascii="Liberation Serif" w:hAnsi="Liberation Serif"/>
                <w:sz w:val="20"/>
                <w:szCs w:val="20"/>
              </w:rPr>
            </w:pPr>
            <w:r w:rsidRPr="00354DB1">
              <w:rPr>
                <w:rFonts w:ascii="Liberation Serif" w:hAnsi="Liberation Serif"/>
                <w:sz w:val="20"/>
                <w:szCs w:val="20"/>
              </w:rPr>
              <w:t xml:space="preserve">       R - совокупные расходы по обычным видам деятельности транспортных организаций, осуществляющих перевозки пассажиров по маршрутам </w:t>
            </w:r>
            <w:proofErr w:type="gramStart"/>
            <w:r w:rsidRPr="00354DB1">
              <w:rPr>
                <w:rFonts w:ascii="Liberation Serif" w:hAnsi="Liberation Serif"/>
                <w:sz w:val="20"/>
                <w:szCs w:val="20"/>
              </w:rPr>
              <w:t>внутреннего  транспорта</w:t>
            </w:r>
            <w:proofErr w:type="gramEnd"/>
            <w:r w:rsidRPr="00354DB1">
              <w:rPr>
                <w:rFonts w:ascii="Liberation Serif" w:hAnsi="Liberation Serif"/>
                <w:sz w:val="20"/>
                <w:szCs w:val="20"/>
              </w:rPr>
              <w:t xml:space="preserve"> (далее - расходы), на соответствующий финансовый год</w:t>
            </w:r>
            <w:r w:rsidR="00552857" w:rsidRPr="00354DB1">
              <w:rPr>
                <w:rFonts w:ascii="Liberation Serif" w:hAnsi="Liberation Serif"/>
                <w:sz w:val="20"/>
                <w:szCs w:val="20"/>
              </w:rPr>
              <w:t xml:space="preserve"> в межнавигационный период .</w:t>
            </w:r>
          </w:p>
          <w:p w:rsidR="00603067" w:rsidRPr="00354DB1" w:rsidRDefault="00F1612C" w:rsidP="00ED26F7">
            <w:pPr>
              <w:widowControl w:val="0"/>
              <w:tabs>
                <w:tab w:val="left" w:pos="6750"/>
              </w:tabs>
              <w:autoSpaceDE w:val="0"/>
              <w:autoSpaceDN w:val="0"/>
              <w:adjustRightInd w:val="0"/>
              <w:spacing w:after="0"/>
              <w:rPr>
                <w:rFonts w:ascii="Liberation Serif" w:hAnsi="Liberation Serif"/>
                <w:sz w:val="20"/>
                <w:szCs w:val="20"/>
              </w:rPr>
            </w:pPr>
            <w:r w:rsidRPr="00354DB1">
              <w:rPr>
                <w:rFonts w:ascii="Liberation Serif" w:hAnsi="Liberation Serif"/>
                <w:sz w:val="20"/>
                <w:szCs w:val="20"/>
              </w:rPr>
              <w:t xml:space="preserve">      Порядок предоставления субсидий из бюджета Гаринского городского округа в целях финансового обеспечения </w:t>
            </w:r>
            <w:proofErr w:type="gramStart"/>
            <w:r w:rsidRPr="00354DB1">
              <w:rPr>
                <w:rFonts w:ascii="Liberation Serif" w:hAnsi="Liberation Serif"/>
                <w:sz w:val="20"/>
                <w:szCs w:val="20"/>
              </w:rPr>
              <w:t>затрат ,</w:t>
            </w:r>
            <w:proofErr w:type="gramEnd"/>
            <w:r w:rsidRPr="00354DB1">
              <w:rPr>
                <w:rFonts w:ascii="Liberation Serif" w:hAnsi="Liberation Serif"/>
                <w:sz w:val="20"/>
                <w:szCs w:val="20"/>
              </w:rPr>
              <w:t xml:space="preserve"> связанных с перевозкой пассажиров водным транспортом в межнавигационный период на территории Гаринского городского округа , утвержденный постановлением администрации Гаринского городского округа от 28.01.2022 № 30</w:t>
            </w:r>
            <w:r w:rsidR="006D72F6">
              <w:rPr>
                <w:rFonts w:ascii="Liberation Serif" w:hAnsi="Liberation Serif"/>
                <w:sz w:val="20"/>
                <w:szCs w:val="20"/>
              </w:rPr>
              <w:t xml:space="preserve">, Расчет планового размера субсидий </w:t>
            </w:r>
          </w:p>
        </w:tc>
        <w:tc>
          <w:tcPr>
            <w:tcW w:w="1134" w:type="dxa"/>
          </w:tcPr>
          <w:p w:rsidR="00603067" w:rsidRPr="00354DB1" w:rsidRDefault="00603067" w:rsidP="00A11FAF">
            <w:pPr>
              <w:spacing w:after="0" w:line="240" w:lineRule="auto"/>
              <w:rPr>
                <w:rFonts w:ascii="Liberation Serif" w:hAnsi="Liberation Serif" w:cs="Times New Roman"/>
                <w:color w:val="000000"/>
                <w:sz w:val="20"/>
                <w:szCs w:val="20"/>
              </w:rPr>
            </w:pPr>
          </w:p>
        </w:tc>
      </w:tr>
      <w:tr w:rsidR="00F82BED" w:rsidRPr="00354DB1" w:rsidTr="00354DB1">
        <w:tc>
          <w:tcPr>
            <w:tcW w:w="709" w:type="dxa"/>
            <w:tcBorders>
              <w:top w:val="single" w:sz="4" w:space="0" w:color="auto"/>
              <w:left w:val="single" w:sz="4" w:space="0" w:color="auto"/>
              <w:bottom w:val="single" w:sz="4" w:space="0" w:color="auto"/>
              <w:right w:val="single" w:sz="4" w:space="0" w:color="auto"/>
            </w:tcBorders>
          </w:tcPr>
          <w:p w:rsidR="00F82BED" w:rsidRPr="00354DB1" w:rsidRDefault="00F82BED" w:rsidP="00EF4CB8">
            <w:pPr>
              <w:autoSpaceDE w:val="0"/>
              <w:autoSpaceDN w:val="0"/>
              <w:adjustRightInd w:val="0"/>
              <w:spacing w:after="0" w:line="240" w:lineRule="auto"/>
              <w:jc w:val="center"/>
              <w:rPr>
                <w:rFonts w:ascii="Liberation Serif" w:hAnsi="Liberation Serif" w:cs="Times New Roman"/>
                <w:sz w:val="20"/>
                <w:szCs w:val="20"/>
              </w:rPr>
            </w:pPr>
            <w:r w:rsidRPr="00354DB1">
              <w:rPr>
                <w:rFonts w:ascii="Liberation Serif" w:hAnsi="Liberation Serif" w:cs="Times New Roman"/>
                <w:sz w:val="20"/>
                <w:szCs w:val="20"/>
              </w:rPr>
              <w:t>3</w:t>
            </w:r>
            <w:r w:rsidR="00EF4CB8">
              <w:rPr>
                <w:rFonts w:ascii="Liberation Serif" w:hAnsi="Liberation Serif" w:cs="Times New Roman"/>
                <w:sz w:val="20"/>
                <w:szCs w:val="20"/>
              </w:rPr>
              <w:t>1</w:t>
            </w:r>
            <w:r w:rsidRPr="00354DB1">
              <w:rPr>
                <w:rFonts w:ascii="Liberation Serif" w:hAnsi="Liberation Serif" w:cs="Times New Roman"/>
                <w:sz w:val="20"/>
                <w:szCs w:val="20"/>
              </w:rPr>
              <w:t>.</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9105C0">
            <w:pPr>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8. Обеспечение первичного воинского учета на территории Гаринского городского округа</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354DB1">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75459D">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32</w:t>
            </w:r>
            <w:r w:rsidR="00603067" w:rsidRPr="00354DB1">
              <w:rPr>
                <w:rFonts w:ascii="Liberation Serif" w:hAnsi="Liberation Serif"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nil"/>
              <w:left w:val="single" w:sz="4" w:space="0" w:color="auto"/>
              <w:bottom w:val="single" w:sz="4" w:space="0" w:color="auto"/>
              <w:right w:val="single" w:sz="4" w:space="0" w:color="auto"/>
            </w:tcBorders>
            <w:shd w:val="clear" w:color="auto" w:fill="auto"/>
          </w:tcPr>
          <w:p w:rsidR="00603067" w:rsidRPr="00354DB1" w:rsidRDefault="00603067" w:rsidP="009105C0">
            <w:pPr>
              <w:rPr>
                <w:rFonts w:ascii="Liberation Serif" w:hAnsi="Liberation Serif" w:cs="Times New Roman"/>
                <w:sz w:val="20"/>
                <w:szCs w:val="20"/>
              </w:rPr>
            </w:pPr>
            <w:r w:rsidRPr="00354DB1">
              <w:rPr>
                <w:rFonts w:ascii="Liberation Serif" w:hAnsi="Liberation Serif" w:cs="Arial"/>
                <w:bCs/>
                <w:color w:val="000000"/>
                <w:sz w:val="20"/>
                <w:szCs w:val="20"/>
              </w:rPr>
              <w:t>Мероприятие 1. Осуществление первичного воинского учета, на территории где отсутствуют военные комиссариаты</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rsidP="00A11FAF">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603067" w:rsidRPr="00354DB1" w:rsidRDefault="00603067" w:rsidP="00B5119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Средства </w:t>
            </w:r>
            <w:proofErr w:type="gramStart"/>
            <w:r w:rsidRPr="00354DB1">
              <w:rPr>
                <w:rFonts w:ascii="Liberation Serif" w:hAnsi="Liberation Serif" w:cs="Times New Roman"/>
                <w:color w:val="000000"/>
                <w:sz w:val="20"/>
                <w:szCs w:val="20"/>
              </w:rPr>
              <w:t>федерального  бюджета</w:t>
            </w:r>
            <w:proofErr w:type="gramEnd"/>
            <w:r w:rsidRPr="00354DB1">
              <w:rPr>
                <w:rFonts w:ascii="Liberation Serif" w:hAnsi="Liberation Serif" w:cs="Times New Roman"/>
                <w:color w:val="000000"/>
                <w:sz w:val="20"/>
                <w:szCs w:val="20"/>
              </w:rPr>
              <w:t xml:space="preserve">, распределяемые субъектами  за счет предоставления </w:t>
            </w:r>
          </w:p>
          <w:p w:rsidR="00603067" w:rsidRPr="00354DB1" w:rsidRDefault="00603067" w:rsidP="009105C0">
            <w:pPr>
              <w:jc w:val="center"/>
              <w:rPr>
                <w:rFonts w:ascii="Liberation Serif" w:hAnsi="Liberation Serif"/>
                <w:sz w:val="20"/>
                <w:szCs w:val="20"/>
              </w:rPr>
            </w:pPr>
            <w:r w:rsidRPr="00354DB1">
              <w:rPr>
                <w:rFonts w:ascii="Liberation Serif" w:hAnsi="Liberation Serif"/>
                <w:sz w:val="20"/>
                <w:szCs w:val="20"/>
              </w:rPr>
              <w:t>«</w:t>
            </w:r>
            <w:proofErr w:type="gramStart"/>
            <w:r w:rsidRPr="00354DB1">
              <w:rPr>
                <w:rFonts w:ascii="Liberation Serif" w:hAnsi="Liberation Serif"/>
                <w:sz w:val="20"/>
                <w:szCs w:val="20"/>
              </w:rPr>
              <w:t>Субвенции  бюджетам</w:t>
            </w:r>
            <w:proofErr w:type="gramEnd"/>
            <w:r w:rsidRPr="00354DB1">
              <w:rPr>
                <w:rFonts w:ascii="Liberation Serif" w:hAnsi="Liberation Serif"/>
                <w:sz w:val="20"/>
                <w:szCs w:val="20"/>
              </w:rPr>
              <w:t xml:space="preserve">  городских  округов  на  осуществление первичного воинского учета на территориях, где отсутствуют военные комиссариаты» .</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r w:rsidRPr="00354DB1">
              <w:rPr>
                <w:rFonts w:ascii="Liberation Serif" w:hAnsi="Liberation Serif"/>
                <w:sz w:val="20"/>
                <w:szCs w:val="20"/>
              </w:rPr>
              <w:t xml:space="preserve">Согласно обоснований ГРБС на содержание 1 ставки специалиста    учет на территории Гаринского городского округа </w:t>
            </w:r>
            <w:proofErr w:type="spellStart"/>
            <w:r w:rsidRPr="00354DB1">
              <w:rPr>
                <w:rFonts w:ascii="Liberation Serif" w:hAnsi="Liberation Serif" w:cs="Calibri"/>
                <w:sz w:val="20"/>
                <w:szCs w:val="20"/>
              </w:rPr>
              <w:t>Si</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Sзп</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Sаренда</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Sсвязь</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Sтрансп</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Sком.расх</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Sком.усл</w:t>
            </w:r>
            <w:proofErr w:type="spellEnd"/>
            <w:r w:rsidRPr="00354DB1">
              <w:rPr>
                <w:rFonts w:ascii="Liberation Serif" w:hAnsi="Liberation Serif" w:cs="Calibri"/>
                <w:sz w:val="20"/>
                <w:szCs w:val="20"/>
              </w:rPr>
              <w:t xml:space="preserve"> + </w:t>
            </w:r>
            <w:proofErr w:type="spellStart"/>
            <w:r w:rsidRPr="00354DB1">
              <w:rPr>
                <w:rFonts w:ascii="Liberation Serif" w:hAnsi="Liberation Serif" w:cs="Calibri"/>
                <w:sz w:val="20"/>
                <w:szCs w:val="20"/>
              </w:rPr>
              <w:t>Sмат.обесп</w:t>
            </w:r>
            <w:proofErr w:type="spellEnd"/>
            <w:r w:rsidRPr="00354DB1">
              <w:rPr>
                <w:rFonts w:ascii="Liberation Serif" w:hAnsi="Liberation Serif" w:cs="Calibri"/>
                <w:sz w:val="20"/>
                <w:szCs w:val="20"/>
              </w:rPr>
              <w:t>,</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proofErr w:type="gramStart"/>
            <w:r w:rsidRPr="00354DB1">
              <w:rPr>
                <w:rFonts w:ascii="Liberation Serif" w:hAnsi="Liberation Serif" w:cs="Calibri"/>
                <w:sz w:val="20"/>
                <w:szCs w:val="20"/>
              </w:rPr>
              <w:t>где:S</w:t>
            </w:r>
            <w:proofErr w:type="gramEnd"/>
            <w:r w:rsidRPr="00354DB1">
              <w:rPr>
                <w:rFonts w:ascii="Liberation Serif" w:hAnsi="Liberation Serif" w:cs="Calibri"/>
                <w:sz w:val="20"/>
                <w:szCs w:val="20"/>
              </w:rPr>
              <w:t>зп</w:t>
            </w:r>
            <w:proofErr w:type="spellEnd"/>
            <w:r w:rsidRPr="00354DB1">
              <w:rPr>
                <w:rFonts w:ascii="Liberation Serif" w:hAnsi="Liberation Serif" w:cs="Calibri"/>
                <w:sz w:val="20"/>
                <w:szCs w:val="20"/>
              </w:rPr>
              <w:t xml:space="preserve"> - расходы на оплату труда специалиста    </w:t>
            </w:r>
            <w:r w:rsidRPr="00354DB1">
              <w:rPr>
                <w:rFonts w:ascii="Liberation Serif" w:hAnsi="Liberation Serif"/>
                <w:sz w:val="20"/>
                <w:szCs w:val="20"/>
              </w:rPr>
              <w:t>осуществляющий первичный воинский</w:t>
            </w:r>
            <w:r w:rsidRPr="00354DB1">
              <w:rPr>
                <w:rFonts w:ascii="Liberation Serif" w:hAnsi="Liberation Serif" w:cs="Calibri"/>
                <w:sz w:val="20"/>
                <w:szCs w:val="20"/>
              </w:rPr>
              <w:t xml:space="preserve"> учет , включая соответствующие начисления на фонд оплаты труда;</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Sаренда</w:t>
            </w:r>
            <w:proofErr w:type="spellEnd"/>
            <w:r w:rsidRPr="00354DB1">
              <w:rPr>
                <w:rFonts w:ascii="Liberation Serif" w:hAnsi="Liberation Serif" w:cs="Calibri"/>
                <w:sz w:val="20"/>
                <w:szCs w:val="20"/>
              </w:rPr>
              <w:t xml:space="preserve"> - расходы на оплату аренды помещений;</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Sсвязь</w:t>
            </w:r>
            <w:proofErr w:type="spellEnd"/>
            <w:r w:rsidRPr="00354DB1">
              <w:rPr>
                <w:rFonts w:ascii="Liberation Serif" w:hAnsi="Liberation Serif" w:cs="Calibri"/>
                <w:sz w:val="20"/>
                <w:szCs w:val="20"/>
              </w:rPr>
              <w:t xml:space="preserve"> - расходы на оплату услуг связи;</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Sтрансп</w:t>
            </w:r>
            <w:proofErr w:type="spellEnd"/>
            <w:r w:rsidRPr="00354DB1">
              <w:rPr>
                <w:rFonts w:ascii="Liberation Serif" w:hAnsi="Liberation Serif" w:cs="Calibri"/>
                <w:sz w:val="20"/>
                <w:szCs w:val="20"/>
              </w:rPr>
              <w:t xml:space="preserve"> - расходы на оплату транспортных услуг;</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Sком.расх</w:t>
            </w:r>
            <w:proofErr w:type="spellEnd"/>
            <w:r w:rsidRPr="00354DB1">
              <w:rPr>
                <w:rFonts w:ascii="Liberation Serif" w:hAnsi="Liberation Serif" w:cs="Calibri"/>
                <w:sz w:val="20"/>
                <w:szCs w:val="20"/>
              </w:rPr>
              <w:t xml:space="preserve"> - командировочные расходы;</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Sком.усл</w:t>
            </w:r>
            <w:proofErr w:type="spellEnd"/>
            <w:r w:rsidRPr="00354DB1">
              <w:rPr>
                <w:rFonts w:ascii="Liberation Serif" w:hAnsi="Liberation Serif" w:cs="Calibri"/>
                <w:sz w:val="20"/>
                <w:szCs w:val="20"/>
              </w:rPr>
              <w:t xml:space="preserve"> - расходы на оплату коммунальных услуг;</w:t>
            </w:r>
          </w:p>
          <w:p w:rsidR="00603067" w:rsidRPr="00354DB1" w:rsidRDefault="00603067" w:rsidP="00433094">
            <w:pPr>
              <w:autoSpaceDE w:val="0"/>
              <w:autoSpaceDN w:val="0"/>
              <w:adjustRightInd w:val="0"/>
              <w:spacing w:after="0" w:line="240" w:lineRule="auto"/>
              <w:ind w:firstLine="540"/>
              <w:jc w:val="both"/>
              <w:rPr>
                <w:rFonts w:ascii="Liberation Serif" w:hAnsi="Liberation Serif" w:cs="Calibri"/>
                <w:sz w:val="20"/>
                <w:szCs w:val="20"/>
              </w:rPr>
            </w:pPr>
            <w:proofErr w:type="spellStart"/>
            <w:r w:rsidRPr="00354DB1">
              <w:rPr>
                <w:rFonts w:ascii="Liberation Serif" w:hAnsi="Liberation Serif" w:cs="Calibri"/>
                <w:sz w:val="20"/>
                <w:szCs w:val="20"/>
              </w:rPr>
              <w:t>Sмат.обесп</w:t>
            </w:r>
            <w:proofErr w:type="spellEnd"/>
            <w:r w:rsidRPr="00354DB1">
              <w:rPr>
                <w:rFonts w:ascii="Liberation Serif" w:hAnsi="Liberation Serif" w:cs="Calibri"/>
                <w:sz w:val="20"/>
                <w:szCs w:val="20"/>
              </w:rPr>
              <w:t xml:space="preserve"> -</w:t>
            </w:r>
            <w:r w:rsidRPr="00354DB1">
              <w:rPr>
                <w:rFonts w:ascii="Liberation Serif" w:hAnsi="Liberation Serif" w:cs="Liberation Serif"/>
                <w:color w:val="000000"/>
                <w:sz w:val="20"/>
                <w:szCs w:val="20"/>
              </w:rPr>
              <w:t>Федеральный закон от 06.10.2003 №131-ФЗ "Об общих принципах организации местного самоуправления в Российской Федерации"</w:t>
            </w:r>
            <w:r w:rsidRPr="00354DB1">
              <w:rPr>
                <w:rFonts w:ascii="Liberation Serif" w:hAnsi="Liberation Serif" w:cs="Calibri"/>
                <w:sz w:val="20"/>
                <w:szCs w:val="20"/>
              </w:rPr>
              <w:t xml:space="preserve"> расходы на обеспечение мебелью, инвентарем, оргтехникой, средствами связи, расходными материалами</w:t>
            </w:r>
          </w:p>
          <w:p w:rsidR="00603067" w:rsidRPr="00354DB1" w:rsidRDefault="00603067" w:rsidP="00FD0A43">
            <w:pPr>
              <w:autoSpaceDE w:val="0"/>
              <w:autoSpaceDN w:val="0"/>
              <w:adjustRightInd w:val="0"/>
              <w:spacing w:after="0" w:line="240" w:lineRule="auto"/>
              <w:ind w:firstLine="540"/>
              <w:jc w:val="both"/>
              <w:rPr>
                <w:rFonts w:ascii="Liberation Serif" w:hAnsi="Liberation Serif" w:cs="Times New Roman"/>
                <w:color w:val="000000"/>
                <w:sz w:val="20"/>
                <w:szCs w:val="20"/>
              </w:rPr>
            </w:pPr>
            <w:r w:rsidRPr="00354DB1">
              <w:rPr>
                <w:rFonts w:ascii="Liberation Serif" w:hAnsi="Liberation Serif" w:cs="Liberation Serif"/>
                <w:sz w:val="20"/>
                <w:szCs w:val="20"/>
              </w:rPr>
              <w:t>Не использованный в текущем финансовом году остаток субвенций подлежит возврату в доход федерального бюджета в порядке, установленном бюджетным законодательством Российской Федерации.</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F82BED" w:rsidRPr="00354DB1" w:rsidTr="00354DB1">
        <w:trPr>
          <w:trHeight w:val="375"/>
        </w:trPr>
        <w:tc>
          <w:tcPr>
            <w:tcW w:w="709" w:type="dxa"/>
            <w:tcBorders>
              <w:top w:val="single" w:sz="4" w:space="0" w:color="auto"/>
              <w:left w:val="single" w:sz="4" w:space="0" w:color="auto"/>
              <w:bottom w:val="single" w:sz="4" w:space="0" w:color="auto"/>
              <w:right w:val="single" w:sz="4" w:space="0" w:color="auto"/>
            </w:tcBorders>
          </w:tcPr>
          <w:p w:rsidR="00F82BED" w:rsidRPr="00354DB1" w:rsidRDefault="00EF4CB8" w:rsidP="0075459D">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33</w:t>
            </w:r>
          </w:p>
        </w:tc>
        <w:tc>
          <w:tcPr>
            <w:tcW w:w="14033" w:type="dxa"/>
            <w:gridSpan w:val="4"/>
            <w:tcBorders>
              <w:top w:val="single" w:sz="4" w:space="0" w:color="auto"/>
              <w:left w:val="single" w:sz="4" w:space="0" w:color="auto"/>
              <w:bottom w:val="single" w:sz="4" w:space="0" w:color="auto"/>
              <w:right w:val="single" w:sz="4" w:space="0" w:color="auto"/>
            </w:tcBorders>
          </w:tcPr>
          <w:p w:rsidR="00F82BED" w:rsidRPr="00354DB1" w:rsidRDefault="00F82BED" w:rsidP="00FD0A43">
            <w:pPr>
              <w:spacing w:after="0"/>
              <w:rPr>
                <w:rFonts w:ascii="Liberation Serif" w:hAnsi="Liberation Serif" w:cs="Times New Roman"/>
                <w:color w:val="000000"/>
                <w:sz w:val="20"/>
                <w:szCs w:val="20"/>
              </w:rPr>
            </w:pPr>
            <w:r w:rsidRPr="00354DB1">
              <w:rPr>
                <w:rFonts w:ascii="Liberation Serif" w:hAnsi="Liberation Serif" w:cs="Arial"/>
                <w:b/>
                <w:bCs/>
                <w:color w:val="000000"/>
                <w:sz w:val="20"/>
                <w:szCs w:val="20"/>
              </w:rPr>
              <w:t>Подпрограмма 9. Комплексное развитие сельских территорий Гаринского городского округа</w:t>
            </w:r>
          </w:p>
        </w:tc>
        <w:tc>
          <w:tcPr>
            <w:tcW w:w="1134" w:type="dxa"/>
          </w:tcPr>
          <w:p w:rsidR="00F82BED" w:rsidRPr="00354DB1" w:rsidRDefault="00F82BED" w:rsidP="0075459D">
            <w:pPr>
              <w:spacing w:after="0" w:line="240" w:lineRule="auto"/>
              <w:rPr>
                <w:rFonts w:ascii="Liberation Serif" w:hAnsi="Liberation Serif" w:cs="Times New Roman"/>
                <w:color w:val="000000"/>
                <w:sz w:val="20"/>
                <w:szCs w:val="20"/>
              </w:rPr>
            </w:pPr>
          </w:p>
        </w:tc>
      </w:tr>
      <w:tr w:rsidR="00603067" w:rsidRPr="00354DB1" w:rsidTr="00354DB1">
        <w:trPr>
          <w:trHeight w:val="1040"/>
        </w:trPr>
        <w:tc>
          <w:tcPr>
            <w:tcW w:w="709" w:type="dxa"/>
            <w:tcBorders>
              <w:top w:val="single" w:sz="4" w:space="0" w:color="auto"/>
              <w:left w:val="single" w:sz="4" w:space="0" w:color="auto"/>
              <w:bottom w:val="single" w:sz="4" w:space="0" w:color="auto"/>
              <w:right w:val="single" w:sz="4" w:space="0" w:color="auto"/>
            </w:tcBorders>
          </w:tcPr>
          <w:p w:rsidR="00603067" w:rsidRPr="00354DB1" w:rsidRDefault="00EF4CB8" w:rsidP="0075459D">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tcPr>
          <w:p w:rsidR="00603067" w:rsidRPr="00354DB1" w:rsidRDefault="00603067"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03067" w:rsidRPr="00354DB1" w:rsidRDefault="00603067" w:rsidP="00603067">
            <w:pPr>
              <w:rPr>
                <w:rFonts w:ascii="Liberation Serif" w:hAnsi="Liberation Serif" w:cs="Arial"/>
                <w:bCs/>
                <w:color w:val="000000"/>
                <w:sz w:val="20"/>
                <w:szCs w:val="20"/>
              </w:rPr>
            </w:pPr>
            <w:r w:rsidRPr="00354DB1">
              <w:rPr>
                <w:rFonts w:ascii="Liberation Serif" w:hAnsi="Liberation Serif" w:cs="Arial"/>
                <w:bCs/>
                <w:color w:val="000000"/>
                <w:sz w:val="20"/>
                <w:szCs w:val="20"/>
              </w:rPr>
              <w:t>Мероприятие 1 Обеспечение подключения и широкополосного доступа сельских территорий к высокоскоростной сети "Интернет"</w:t>
            </w:r>
          </w:p>
        </w:tc>
        <w:tc>
          <w:tcPr>
            <w:tcW w:w="1702" w:type="dxa"/>
            <w:tcBorders>
              <w:top w:val="single" w:sz="4" w:space="0" w:color="auto"/>
              <w:left w:val="single" w:sz="4" w:space="0" w:color="auto"/>
              <w:bottom w:val="single" w:sz="4" w:space="0" w:color="auto"/>
              <w:right w:val="single" w:sz="4" w:space="0" w:color="auto"/>
            </w:tcBorders>
          </w:tcPr>
          <w:p w:rsidR="00603067" w:rsidRPr="00354DB1" w:rsidRDefault="00603067">
            <w:pPr>
              <w:rPr>
                <w:rFonts w:ascii="Liberation Serif" w:hAnsi="Liberation Serif"/>
                <w:sz w:val="20"/>
                <w:szCs w:val="20"/>
              </w:rPr>
            </w:pPr>
            <w:r w:rsidRPr="00354DB1">
              <w:rPr>
                <w:rFonts w:ascii="Liberation Serif" w:eastAsia="Calibri" w:hAnsi="Liberation Serif" w:cs="Times New Roman"/>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FD0A43" w:rsidRDefault="009C4BFA" w:rsidP="00FD0A43">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 xml:space="preserve">Средства местного бюджета в соответствии с утвержденным порядком и методикой планирования бюджетных ассигнований на основании предоставленных </w:t>
            </w:r>
            <w:r w:rsidR="00F82BED" w:rsidRPr="00354DB1">
              <w:rPr>
                <w:rFonts w:ascii="Liberation Serif" w:hAnsi="Liberation Serif" w:cs="Times New Roman"/>
                <w:sz w:val="20"/>
                <w:szCs w:val="20"/>
              </w:rPr>
              <w:t xml:space="preserve">нормативных </w:t>
            </w:r>
            <w:proofErr w:type="gramStart"/>
            <w:r w:rsidR="00F82BED" w:rsidRPr="00354DB1">
              <w:rPr>
                <w:rFonts w:ascii="Liberation Serif" w:hAnsi="Liberation Serif" w:cs="Times New Roman"/>
                <w:sz w:val="20"/>
                <w:szCs w:val="20"/>
              </w:rPr>
              <w:t>затрат ,</w:t>
            </w:r>
            <w:r w:rsidRPr="00354DB1">
              <w:rPr>
                <w:rFonts w:ascii="Liberation Serif" w:hAnsi="Liberation Serif" w:cs="Times New Roman"/>
                <w:sz w:val="20"/>
                <w:szCs w:val="20"/>
              </w:rPr>
              <w:t>обоснований</w:t>
            </w:r>
            <w:proofErr w:type="gramEnd"/>
            <w:r w:rsidRPr="00354DB1">
              <w:rPr>
                <w:rFonts w:ascii="Liberation Serif" w:hAnsi="Liberation Serif" w:cs="Times New Roman"/>
                <w:sz w:val="20"/>
                <w:szCs w:val="20"/>
              </w:rPr>
              <w:t xml:space="preserve"> и расчетов </w:t>
            </w:r>
            <w:r w:rsidR="00FD0A43" w:rsidRPr="00354DB1">
              <w:rPr>
                <w:rFonts w:ascii="Liberation Serif" w:hAnsi="Liberation Serif" w:cs="Times New Roman"/>
                <w:sz w:val="20"/>
                <w:szCs w:val="20"/>
              </w:rPr>
              <w:t xml:space="preserve">по договорам  на предоставление услуг Интернета в сельских населенных пунктах </w:t>
            </w:r>
            <w:r w:rsidR="009F70F1" w:rsidRPr="00354DB1">
              <w:rPr>
                <w:rFonts w:ascii="Liberation Serif" w:hAnsi="Liberation Serif" w:cs="Times New Roman"/>
                <w:sz w:val="20"/>
                <w:szCs w:val="20"/>
              </w:rPr>
              <w:t xml:space="preserve">(Андрюшино, </w:t>
            </w:r>
            <w:proofErr w:type="spellStart"/>
            <w:r w:rsidR="009F70F1" w:rsidRPr="00354DB1">
              <w:rPr>
                <w:rFonts w:ascii="Liberation Serif" w:hAnsi="Liberation Serif" w:cs="Times New Roman"/>
                <w:sz w:val="20"/>
                <w:szCs w:val="20"/>
              </w:rPr>
              <w:t>Нихвор</w:t>
            </w:r>
            <w:proofErr w:type="spellEnd"/>
            <w:r w:rsidR="009F70F1" w:rsidRPr="00354DB1">
              <w:rPr>
                <w:rFonts w:ascii="Liberation Serif" w:hAnsi="Liberation Serif" w:cs="Times New Roman"/>
                <w:sz w:val="20"/>
                <w:szCs w:val="20"/>
              </w:rPr>
              <w:t xml:space="preserve"> , </w:t>
            </w:r>
            <w:proofErr w:type="spellStart"/>
            <w:r w:rsidR="009F70F1" w:rsidRPr="00354DB1">
              <w:rPr>
                <w:rFonts w:ascii="Liberation Serif" w:hAnsi="Liberation Serif" w:cs="Times New Roman"/>
                <w:sz w:val="20"/>
                <w:szCs w:val="20"/>
              </w:rPr>
              <w:t>Круторечка</w:t>
            </w:r>
            <w:proofErr w:type="spellEnd"/>
            <w:r w:rsidR="009F70F1" w:rsidRPr="00354DB1">
              <w:rPr>
                <w:rFonts w:ascii="Liberation Serif" w:hAnsi="Liberation Serif" w:cs="Times New Roman"/>
                <w:sz w:val="20"/>
                <w:szCs w:val="20"/>
              </w:rPr>
              <w:t>)</w:t>
            </w:r>
            <w:r w:rsidR="000A4D04">
              <w:rPr>
                <w:rFonts w:ascii="Liberation Serif" w:hAnsi="Liberation Serif" w:cs="Times New Roman"/>
                <w:sz w:val="20"/>
                <w:szCs w:val="20"/>
              </w:rPr>
              <w:t xml:space="preserve"> 1х5189,96*12=62279,52 *3 населенных пункта =186 838</w:t>
            </w:r>
          </w:p>
          <w:p w:rsidR="006D72F6" w:rsidRPr="00354DB1" w:rsidRDefault="006D72F6" w:rsidP="00FD0A43">
            <w:pPr>
              <w:widowControl w:val="0"/>
              <w:tabs>
                <w:tab w:val="left" w:pos="6750"/>
              </w:tabs>
              <w:autoSpaceDE w:val="0"/>
              <w:autoSpaceDN w:val="0"/>
              <w:adjustRightInd w:val="0"/>
              <w:spacing w:after="0"/>
              <w:rPr>
                <w:rFonts w:ascii="Liberation Serif" w:hAnsi="Liberation Serif" w:cs="Times New Roman"/>
                <w:sz w:val="20"/>
                <w:szCs w:val="20"/>
              </w:rPr>
            </w:pPr>
          </w:p>
          <w:p w:rsidR="009C4BFA" w:rsidRPr="00354DB1" w:rsidRDefault="009C4BFA" w:rsidP="00FD0A43">
            <w:pPr>
              <w:widowControl w:val="0"/>
              <w:tabs>
                <w:tab w:val="left" w:pos="6750"/>
              </w:tabs>
              <w:autoSpaceDE w:val="0"/>
              <w:autoSpaceDN w:val="0"/>
              <w:adjustRightInd w:val="0"/>
              <w:spacing w:after="0"/>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tc>
        <w:tc>
          <w:tcPr>
            <w:tcW w:w="1134" w:type="dxa"/>
          </w:tcPr>
          <w:p w:rsidR="00603067" w:rsidRPr="00354DB1" w:rsidRDefault="00603067" w:rsidP="0075459D">
            <w:pPr>
              <w:spacing w:after="0" w:line="240" w:lineRule="auto"/>
              <w:rPr>
                <w:rFonts w:ascii="Liberation Serif" w:hAnsi="Liberation Serif" w:cs="Times New Roman"/>
                <w:color w:val="000000"/>
                <w:sz w:val="20"/>
                <w:szCs w:val="20"/>
              </w:rPr>
            </w:pPr>
          </w:p>
        </w:tc>
      </w:tr>
      <w:tr w:rsidR="00F851F7" w:rsidRPr="00354DB1" w:rsidTr="00354DB1">
        <w:tc>
          <w:tcPr>
            <w:tcW w:w="709" w:type="dxa"/>
            <w:tcBorders>
              <w:top w:val="single" w:sz="4" w:space="0" w:color="auto"/>
              <w:left w:val="single" w:sz="4" w:space="0" w:color="auto"/>
              <w:bottom w:val="single" w:sz="4" w:space="0" w:color="auto"/>
              <w:right w:val="single" w:sz="4" w:space="0" w:color="auto"/>
            </w:tcBorders>
          </w:tcPr>
          <w:p w:rsidR="00F851F7" w:rsidRPr="00354DB1" w:rsidRDefault="00EF4CB8" w:rsidP="009C4BFA">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F851F7" w:rsidRPr="00354DB1" w:rsidRDefault="009C4BFA"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F851F7" w:rsidRPr="00354DB1" w:rsidRDefault="00F851F7" w:rsidP="00F851F7">
            <w:pPr>
              <w:rPr>
                <w:rFonts w:ascii="Liberation Serif" w:hAnsi="Liberation Serif" w:cs="Arial"/>
                <w:bCs/>
                <w:color w:val="000000"/>
                <w:sz w:val="20"/>
                <w:szCs w:val="20"/>
              </w:rPr>
            </w:pPr>
            <w:r w:rsidRPr="00354DB1">
              <w:rPr>
                <w:rFonts w:ascii="Liberation Serif" w:hAnsi="Liberation Serif" w:cs="Arial"/>
                <w:bCs/>
                <w:color w:val="000000"/>
                <w:sz w:val="20"/>
                <w:szCs w:val="20"/>
              </w:rPr>
              <w:t xml:space="preserve">Мероприятие </w:t>
            </w:r>
            <w:r w:rsidR="00F96DC4" w:rsidRPr="00354DB1">
              <w:rPr>
                <w:rFonts w:ascii="Liberation Serif" w:hAnsi="Liberation Serif" w:cs="Arial"/>
                <w:bCs/>
                <w:color w:val="000000"/>
                <w:sz w:val="20"/>
                <w:szCs w:val="20"/>
              </w:rPr>
              <w:t>2</w:t>
            </w:r>
            <w:r w:rsidRPr="00354DB1">
              <w:rPr>
                <w:rFonts w:ascii="Liberation Serif" w:hAnsi="Liberation Serif" w:cs="Arial"/>
                <w:bCs/>
                <w:color w:val="000000"/>
                <w:sz w:val="20"/>
                <w:szCs w:val="20"/>
              </w:rPr>
              <w:t xml:space="preserve"> </w:t>
            </w:r>
            <w:r w:rsidR="006D72F6">
              <w:rPr>
                <w:rFonts w:ascii="Liberation Serif" w:hAnsi="Liberation Serif" w:cs="Arial"/>
                <w:bCs/>
                <w:color w:val="000000"/>
                <w:sz w:val="20"/>
                <w:szCs w:val="20"/>
              </w:rPr>
              <w:t xml:space="preserve">Обеспечение </w:t>
            </w:r>
            <w:proofErr w:type="gramStart"/>
            <w:r w:rsidR="006D72F6">
              <w:rPr>
                <w:rFonts w:ascii="Liberation Serif" w:hAnsi="Liberation Serif" w:cs="Arial"/>
                <w:bCs/>
                <w:color w:val="000000"/>
                <w:sz w:val="20"/>
                <w:szCs w:val="20"/>
              </w:rPr>
              <w:t xml:space="preserve">работы </w:t>
            </w:r>
            <w:r w:rsidRPr="00354DB1">
              <w:rPr>
                <w:rFonts w:ascii="Liberation Serif" w:hAnsi="Liberation Serif" w:cs="Arial"/>
                <w:bCs/>
                <w:color w:val="000000"/>
                <w:sz w:val="20"/>
                <w:szCs w:val="20"/>
              </w:rPr>
              <w:t xml:space="preserve"> дизель</w:t>
            </w:r>
            <w:proofErr w:type="gramEnd"/>
            <w:r w:rsidRPr="00354DB1">
              <w:rPr>
                <w:rFonts w:ascii="Liberation Serif" w:hAnsi="Liberation Serif" w:cs="Arial"/>
                <w:bCs/>
                <w:color w:val="000000"/>
                <w:sz w:val="20"/>
                <w:szCs w:val="20"/>
              </w:rPr>
              <w:t xml:space="preserve"> электростанции в  труднодоступных населенных пунктах</w:t>
            </w:r>
          </w:p>
          <w:p w:rsidR="00F851F7" w:rsidRPr="00354DB1" w:rsidRDefault="00F851F7" w:rsidP="00603067">
            <w:pPr>
              <w:rPr>
                <w:rFonts w:ascii="Liberation Serif" w:hAnsi="Liberation Serif" w:cs="Calibri"/>
                <w:bCs/>
                <w:sz w:val="20"/>
                <w:szCs w:val="20"/>
              </w:rPr>
            </w:pPr>
            <w:bookmarkStart w:id="1" w:name="_GoBack"/>
            <w:bookmarkEnd w:id="1"/>
          </w:p>
        </w:tc>
        <w:tc>
          <w:tcPr>
            <w:tcW w:w="1702" w:type="dxa"/>
            <w:tcBorders>
              <w:top w:val="single" w:sz="4" w:space="0" w:color="auto"/>
              <w:left w:val="single" w:sz="4" w:space="0" w:color="auto"/>
              <w:bottom w:val="single" w:sz="4" w:space="0" w:color="auto"/>
              <w:right w:val="single" w:sz="4" w:space="0" w:color="auto"/>
            </w:tcBorders>
          </w:tcPr>
          <w:p w:rsidR="00F851F7" w:rsidRPr="00354DB1" w:rsidRDefault="00F851F7">
            <w:pPr>
              <w:rPr>
                <w:rFonts w:ascii="Liberation Serif" w:eastAsia="Calibri" w:hAnsi="Liberation Serif" w:cs="Times New Roman"/>
                <w:sz w:val="20"/>
                <w:szCs w:val="20"/>
              </w:rPr>
            </w:pPr>
            <w:r w:rsidRPr="00354DB1">
              <w:rPr>
                <w:rFonts w:ascii="Liberation Serif" w:eastAsia="Calibri" w:hAnsi="Liberation Serif" w:cs="Times New Roman"/>
                <w:sz w:val="20"/>
                <w:szCs w:val="20"/>
              </w:rPr>
              <w:t>МКУ «Городское хозяйство»</w:t>
            </w:r>
          </w:p>
        </w:tc>
        <w:tc>
          <w:tcPr>
            <w:tcW w:w="7371" w:type="dxa"/>
            <w:tcBorders>
              <w:top w:val="single" w:sz="4" w:space="0" w:color="auto"/>
              <w:left w:val="single" w:sz="4" w:space="0" w:color="auto"/>
              <w:bottom w:val="single" w:sz="4" w:space="0" w:color="auto"/>
              <w:right w:val="single" w:sz="4" w:space="0" w:color="auto"/>
            </w:tcBorders>
          </w:tcPr>
          <w:p w:rsidR="009C4BFA" w:rsidRDefault="009C4BFA" w:rsidP="009C4BFA">
            <w:pPr>
              <w:widowControl w:val="0"/>
              <w:tabs>
                <w:tab w:val="left" w:pos="6750"/>
              </w:tabs>
              <w:autoSpaceDE w:val="0"/>
              <w:autoSpaceDN w:val="0"/>
              <w:adjustRightInd w:val="0"/>
              <w:spacing w:after="0"/>
              <w:rPr>
                <w:rFonts w:ascii="Liberation Serif" w:hAnsi="Liberation Serif" w:cs="Times New Roman"/>
                <w:sz w:val="20"/>
                <w:szCs w:val="20"/>
              </w:rPr>
            </w:pPr>
            <w:r w:rsidRPr="00354DB1">
              <w:rPr>
                <w:rFonts w:ascii="Liberation Serif" w:hAnsi="Liberation Serif" w:cs="Times New Roman"/>
                <w:sz w:val="20"/>
                <w:szCs w:val="20"/>
              </w:rPr>
              <w:t xml:space="preserve">Средства местного бюджета в соответствии с утвержденным порядком и методикой планирования бюджетных ассигнований на основании </w:t>
            </w:r>
            <w:r w:rsidR="00F82BED" w:rsidRPr="00354DB1">
              <w:rPr>
                <w:rFonts w:ascii="Liberation Serif" w:hAnsi="Liberation Serif" w:cs="Times New Roman"/>
                <w:sz w:val="20"/>
                <w:szCs w:val="20"/>
              </w:rPr>
              <w:t xml:space="preserve">нормативных затрат, </w:t>
            </w:r>
            <w:r w:rsidRPr="00354DB1">
              <w:rPr>
                <w:rFonts w:ascii="Liberation Serif" w:hAnsi="Liberation Serif" w:cs="Times New Roman"/>
                <w:sz w:val="20"/>
                <w:szCs w:val="20"/>
              </w:rPr>
              <w:t xml:space="preserve">предоставленных обоснований и расчетов </w:t>
            </w:r>
            <w:r w:rsidR="00FD0A43" w:rsidRPr="00354DB1">
              <w:rPr>
                <w:rFonts w:ascii="Liberation Serif" w:hAnsi="Liberation Serif" w:cs="Times New Roman"/>
                <w:sz w:val="20"/>
                <w:szCs w:val="20"/>
              </w:rPr>
              <w:t>на</w:t>
            </w:r>
            <w:r w:rsidR="006D72F6">
              <w:rPr>
                <w:rFonts w:ascii="Liberation Serif" w:hAnsi="Liberation Serif" w:cs="Times New Roman"/>
                <w:sz w:val="20"/>
                <w:szCs w:val="20"/>
              </w:rPr>
              <w:t xml:space="preserve"> обеспечение работ </w:t>
            </w:r>
            <w:proofErr w:type="gramStart"/>
            <w:r w:rsidR="006D72F6">
              <w:rPr>
                <w:rFonts w:ascii="Liberation Serif" w:hAnsi="Liberation Serif" w:cs="Times New Roman"/>
                <w:sz w:val="20"/>
                <w:szCs w:val="20"/>
              </w:rPr>
              <w:t xml:space="preserve">на </w:t>
            </w:r>
            <w:r w:rsidR="00FD0A43" w:rsidRPr="00354DB1">
              <w:rPr>
                <w:rFonts w:ascii="Liberation Serif" w:hAnsi="Liberation Serif" w:cs="Times New Roman"/>
                <w:sz w:val="20"/>
                <w:szCs w:val="20"/>
              </w:rPr>
              <w:t xml:space="preserve"> приобретение</w:t>
            </w:r>
            <w:proofErr w:type="gramEnd"/>
            <w:r w:rsidR="00FD0A43" w:rsidRPr="00354DB1">
              <w:rPr>
                <w:rFonts w:ascii="Liberation Serif" w:hAnsi="Liberation Serif" w:cs="Times New Roman"/>
                <w:sz w:val="20"/>
                <w:szCs w:val="20"/>
              </w:rPr>
              <w:t xml:space="preserve"> ГСМ </w:t>
            </w:r>
            <w:r w:rsidR="006D72F6">
              <w:rPr>
                <w:rFonts w:ascii="Liberation Serif" w:hAnsi="Liberation Serif" w:cs="Times New Roman"/>
                <w:sz w:val="20"/>
                <w:szCs w:val="20"/>
              </w:rPr>
              <w:t xml:space="preserve">и ТМЦ для дизель электростанции (д. </w:t>
            </w:r>
            <w:proofErr w:type="spellStart"/>
            <w:r w:rsidR="00A03993">
              <w:rPr>
                <w:rFonts w:ascii="Liberation Serif" w:hAnsi="Liberation Serif" w:cs="Times New Roman"/>
                <w:sz w:val="20"/>
                <w:szCs w:val="20"/>
              </w:rPr>
              <w:t>Шанталь</w:t>
            </w:r>
            <w:proofErr w:type="spellEnd"/>
            <w:r w:rsidR="00A03993">
              <w:rPr>
                <w:rFonts w:ascii="Liberation Serif" w:hAnsi="Liberation Serif" w:cs="Times New Roman"/>
                <w:sz w:val="20"/>
                <w:szCs w:val="20"/>
              </w:rPr>
              <w:t xml:space="preserve"> , Еремино , </w:t>
            </w:r>
            <w:proofErr w:type="spellStart"/>
            <w:r w:rsidR="00A03993">
              <w:rPr>
                <w:rFonts w:ascii="Liberation Serif" w:hAnsi="Liberation Serif" w:cs="Times New Roman"/>
                <w:sz w:val="20"/>
                <w:szCs w:val="20"/>
              </w:rPr>
              <w:t>Шабурово</w:t>
            </w:r>
            <w:proofErr w:type="spellEnd"/>
            <w:r w:rsidR="00A03993">
              <w:rPr>
                <w:rFonts w:ascii="Liberation Serif" w:hAnsi="Liberation Serif" w:cs="Times New Roman"/>
                <w:sz w:val="20"/>
                <w:szCs w:val="20"/>
              </w:rPr>
              <w:t xml:space="preserve">) </w:t>
            </w:r>
          </w:p>
          <w:p w:rsidR="00874414" w:rsidRPr="00354DB1" w:rsidRDefault="00A03993" w:rsidP="009C4BFA">
            <w:pPr>
              <w:widowControl w:val="0"/>
              <w:tabs>
                <w:tab w:val="left" w:pos="6750"/>
              </w:tabs>
              <w:autoSpaceDE w:val="0"/>
              <w:autoSpaceDN w:val="0"/>
              <w:adjustRightInd w:val="0"/>
              <w:spacing w:after="0"/>
              <w:rPr>
                <w:rFonts w:ascii="Liberation Serif" w:hAnsi="Liberation Serif" w:cs="Times New Roman"/>
                <w:sz w:val="20"/>
                <w:szCs w:val="20"/>
              </w:rPr>
            </w:pPr>
            <w:r>
              <w:rPr>
                <w:rFonts w:ascii="Liberation Serif" w:hAnsi="Liberation Serif" w:cs="Times New Roman"/>
                <w:sz w:val="20"/>
                <w:szCs w:val="20"/>
              </w:rPr>
              <w:t xml:space="preserve">Оплата по договору за устранение аварий из расчета 2 МРОТ с начислением во внебюджетных </w:t>
            </w:r>
            <w:proofErr w:type="gramStart"/>
            <w:r>
              <w:rPr>
                <w:rFonts w:ascii="Liberation Serif" w:hAnsi="Liberation Serif" w:cs="Times New Roman"/>
                <w:sz w:val="20"/>
                <w:szCs w:val="20"/>
              </w:rPr>
              <w:t>фондов,  работа</w:t>
            </w:r>
            <w:proofErr w:type="gramEnd"/>
            <w:r>
              <w:rPr>
                <w:rFonts w:ascii="Liberation Serif" w:hAnsi="Liberation Serif" w:cs="Times New Roman"/>
                <w:sz w:val="20"/>
                <w:szCs w:val="20"/>
              </w:rPr>
              <w:t xml:space="preserve"> дизель электростанции (2 часа утром и 2 часа вечером</w:t>
            </w:r>
            <w:r w:rsidR="00B7010C">
              <w:rPr>
                <w:rFonts w:ascii="Liberation Serif" w:hAnsi="Liberation Serif" w:cs="Times New Roman"/>
                <w:sz w:val="20"/>
                <w:szCs w:val="20"/>
              </w:rPr>
              <w:t xml:space="preserve"> расход солярки 3</w:t>
            </w:r>
            <w:r w:rsidR="00EC26C2">
              <w:rPr>
                <w:rFonts w:ascii="Liberation Serif" w:hAnsi="Liberation Serif" w:cs="Times New Roman"/>
                <w:sz w:val="20"/>
                <w:szCs w:val="20"/>
              </w:rPr>
              <w:t>,</w:t>
            </w:r>
            <w:r w:rsidR="00B7010C">
              <w:rPr>
                <w:rFonts w:ascii="Liberation Serif" w:hAnsi="Liberation Serif" w:cs="Times New Roman"/>
                <w:sz w:val="20"/>
                <w:szCs w:val="20"/>
              </w:rPr>
              <w:t xml:space="preserve">5л.в час </w:t>
            </w:r>
            <w:r w:rsidR="00EC26C2">
              <w:rPr>
                <w:rFonts w:ascii="Liberation Serif" w:hAnsi="Liberation Serif" w:cs="Times New Roman"/>
                <w:sz w:val="20"/>
                <w:szCs w:val="20"/>
              </w:rPr>
              <w:t xml:space="preserve">*стоимость солярки *365 дней х 3 населенных пункта </w:t>
            </w:r>
            <w:r>
              <w:rPr>
                <w:rFonts w:ascii="Liberation Serif" w:hAnsi="Liberation Serif" w:cs="Times New Roman"/>
                <w:sz w:val="20"/>
                <w:szCs w:val="20"/>
              </w:rPr>
              <w:t>) , замена масло</w:t>
            </w:r>
            <w:r w:rsidR="00EC26C2">
              <w:rPr>
                <w:rFonts w:ascii="Liberation Serif" w:hAnsi="Liberation Serif" w:cs="Times New Roman"/>
                <w:sz w:val="20"/>
                <w:szCs w:val="20"/>
              </w:rPr>
              <w:t xml:space="preserve"> расход 0,5л от расхода солярки</w:t>
            </w:r>
            <w:r>
              <w:rPr>
                <w:rFonts w:ascii="Liberation Serif" w:hAnsi="Liberation Serif" w:cs="Times New Roman"/>
                <w:sz w:val="20"/>
                <w:szCs w:val="20"/>
              </w:rPr>
              <w:t xml:space="preserve"> </w:t>
            </w:r>
            <w:r w:rsidR="00EC26C2">
              <w:rPr>
                <w:rFonts w:ascii="Liberation Serif" w:hAnsi="Liberation Serif" w:cs="Times New Roman"/>
                <w:sz w:val="20"/>
                <w:szCs w:val="20"/>
              </w:rPr>
              <w:t xml:space="preserve"> </w:t>
            </w:r>
            <w:r>
              <w:rPr>
                <w:rFonts w:ascii="Liberation Serif" w:hAnsi="Liberation Serif" w:cs="Times New Roman"/>
                <w:sz w:val="20"/>
                <w:szCs w:val="20"/>
              </w:rPr>
              <w:t>,</w:t>
            </w:r>
            <w:r w:rsidR="006C1057">
              <w:rPr>
                <w:rFonts w:ascii="Liberation Serif" w:hAnsi="Liberation Serif" w:cs="Times New Roman"/>
                <w:sz w:val="20"/>
                <w:szCs w:val="20"/>
              </w:rPr>
              <w:t xml:space="preserve"> приобретение запчастей</w:t>
            </w:r>
            <w:r w:rsidR="00EC26C2">
              <w:rPr>
                <w:rFonts w:ascii="Liberation Serif" w:hAnsi="Liberation Serif" w:cs="Times New Roman"/>
                <w:sz w:val="20"/>
                <w:szCs w:val="20"/>
              </w:rPr>
              <w:t xml:space="preserve"> (замена фильтров) 3 р в год х1,5р х3 населенных пункта </w:t>
            </w:r>
          </w:p>
          <w:p w:rsidR="00F851F7" w:rsidRPr="00354DB1" w:rsidRDefault="009C4BFA" w:rsidP="00B5119D">
            <w:pPr>
              <w:spacing w:after="0" w:line="240" w:lineRule="auto"/>
              <w:jc w:val="center"/>
              <w:rPr>
                <w:rFonts w:ascii="Liberation Serif" w:hAnsi="Liberation Serif" w:cs="Times New Roman"/>
                <w:color w:val="000000"/>
                <w:sz w:val="20"/>
                <w:szCs w:val="20"/>
              </w:rPr>
            </w:pPr>
            <w:r w:rsidRPr="00354DB1">
              <w:rPr>
                <w:rFonts w:ascii="Liberation Serif" w:hAnsi="Liberation Serif" w:cs="Times New Roman"/>
                <w:color w:val="000000"/>
                <w:sz w:val="20"/>
                <w:szCs w:val="20"/>
              </w:rPr>
              <w:t xml:space="preserve">На 2026-2028 года запланировано средства на уровне 2025 </w:t>
            </w:r>
            <w:proofErr w:type="gramStart"/>
            <w:r w:rsidRPr="00354DB1">
              <w:rPr>
                <w:rFonts w:ascii="Liberation Serif" w:hAnsi="Liberation Serif" w:cs="Times New Roman"/>
                <w:color w:val="000000"/>
                <w:sz w:val="20"/>
                <w:szCs w:val="20"/>
              </w:rPr>
              <w:t>года ,</w:t>
            </w:r>
            <w:proofErr w:type="gramEnd"/>
            <w:r w:rsidRPr="00354DB1">
              <w:rPr>
                <w:rFonts w:ascii="Liberation Serif" w:hAnsi="Liberation Serif" w:cs="Times New Roman"/>
                <w:color w:val="000000"/>
                <w:sz w:val="20"/>
                <w:szCs w:val="20"/>
              </w:rPr>
              <w:t xml:space="preserve"> подлежат уточнению по средствам местного бюджета</w:t>
            </w:r>
          </w:p>
          <w:p w:rsidR="00F96DC4" w:rsidRPr="00354DB1" w:rsidRDefault="00F96DC4" w:rsidP="00B5119D">
            <w:pPr>
              <w:spacing w:after="0" w:line="240" w:lineRule="auto"/>
              <w:jc w:val="center"/>
              <w:rPr>
                <w:rFonts w:ascii="Liberation Serif" w:hAnsi="Liberation Serif" w:cs="Times New Roman"/>
                <w:color w:val="000000"/>
                <w:sz w:val="20"/>
                <w:szCs w:val="20"/>
              </w:rPr>
            </w:pPr>
          </w:p>
        </w:tc>
        <w:tc>
          <w:tcPr>
            <w:tcW w:w="1134" w:type="dxa"/>
          </w:tcPr>
          <w:p w:rsidR="00F851F7" w:rsidRPr="00354DB1" w:rsidRDefault="00F851F7" w:rsidP="0075459D">
            <w:pPr>
              <w:spacing w:after="0" w:line="240" w:lineRule="auto"/>
              <w:rPr>
                <w:rFonts w:ascii="Liberation Serif" w:hAnsi="Liberation Serif" w:cs="Times New Roman"/>
                <w:color w:val="000000"/>
                <w:sz w:val="20"/>
                <w:szCs w:val="20"/>
              </w:rPr>
            </w:pPr>
          </w:p>
        </w:tc>
      </w:tr>
      <w:tr w:rsidR="00F96DC4" w:rsidRPr="00354DB1" w:rsidTr="00354DB1">
        <w:tc>
          <w:tcPr>
            <w:tcW w:w="709" w:type="dxa"/>
            <w:tcBorders>
              <w:top w:val="single" w:sz="4" w:space="0" w:color="auto"/>
              <w:left w:val="single" w:sz="4" w:space="0" w:color="auto"/>
              <w:bottom w:val="single" w:sz="4" w:space="0" w:color="auto"/>
              <w:right w:val="single" w:sz="4" w:space="0" w:color="auto"/>
            </w:tcBorders>
          </w:tcPr>
          <w:p w:rsidR="00F96DC4" w:rsidRPr="00354DB1" w:rsidRDefault="00EF4CB8" w:rsidP="009C4BFA">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36</w:t>
            </w:r>
          </w:p>
        </w:tc>
        <w:tc>
          <w:tcPr>
            <w:tcW w:w="14033" w:type="dxa"/>
            <w:gridSpan w:val="4"/>
            <w:tcBorders>
              <w:top w:val="single" w:sz="4" w:space="0" w:color="auto"/>
              <w:left w:val="single" w:sz="4" w:space="0" w:color="auto"/>
              <w:bottom w:val="single" w:sz="4" w:space="0" w:color="auto"/>
              <w:right w:val="single" w:sz="4" w:space="0" w:color="auto"/>
            </w:tcBorders>
          </w:tcPr>
          <w:p w:rsidR="00F96DC4" w:rsidRPr="00354DB1" w:rsidRDefault="00F96DC4" w:rsidP="00F96DC4">
            <w:pPr>
              <w:rPr>
                <w:rFonts w:ascii="Liberation Serif" w:hAnsi="Liberation Serif" w:cs="Times New Roman"/>
                <w:sz w:val="20"/>
                <w:szCs w:val="20"/>
              </w:rPr>
            </w:pPr>
            <w:r w:rsidRPr="00354DB1">
              <w:rPr>
                <w:rFonts w:ascii="Liberation Serif" w:hAnsi="Liberation Serif"/>
                <w:b/>
                <w:bCs/>
                <w:color w:val="000000"/>
                <w:sz w:val="20"/>
                <w:szCs w:val="20"/>
              </w:rPr>
              <w:t>Подпрограмма 10 О</w:t>
            </w:r>
            <w:r w:rsidRPr="00354DB1">
              <w:rPr>
                <w:rFonts w:ascii="Liberation Serif" w:hAnsi="Liberation Serif"/>
                <w:b/>
                <w:bCs/>
                <w:sz w:val="20"/>
                <w:szCs w:val="20"/>
              </w:rPr>
              <w:t>казание поддержки социально ориентированным некоммерческим организациям (далее - СО НКО)</w:t>
            </w:r>
          </w:p>
        </w:tc>
        <w:tc>
          <w:tcPr>
            <w:tcW w:w="1134" w:type="dxa"/>
          </w:tcPr>
          <w:p w:rsidR="00F96DC4" w:rsidRPr="00354DB1" w:rsidRDefault="00F96DC4" w:rsidP="0075459D">
            <w:pPr>
              <w:spacing w:after="0" w:line="240" w:lineRule="auto"/>
              <w:rPr>
                <w:rFonts w:ascii="Liberation Serif" w:hAnsi="Liberation Serif" w:cs="Times New Roman"/>
                <w:color w:val="000000"/>
                <w:sz w:val="20"/>
                <w:szCs w:val="20"/>
              </w:rPr>
            </w:pPr>
          </w:p>
        </w:tc>
      </w:tr>
      <w:tr w:rsidR="00F96DC4" w:rsidRPr="00354DB1" w:rsidTr="00354DB1">
        <w:tc>
          <w:tcPr>
            <w:tcW w:w="709" w:type="dxa"/>
            <w:tcBorders>
              <w:top w:val="single" w:sz="4" w:space="0" w:color="auto"/>
              <w:left w:val="single" w:sz="4" w:space="0" w:color="auto"/>
              <w:bottom w:val="single" w:sz="4" w:space="0" w:color="auto"/>
              <w:right w:val="single" w:sz="4" w:space="0" w:color="auto"/>
            </w:tcBorders>
          </w:tcPr>
          <w:p w:rsidR="00F96DC4" w:rsidRPr="00354DB1" w:rsidRDefault="00EF4CB8" w:rsidP="009C4BFA">
            <w:pPr>
              <w:autoSpaceDE w:val="0"/>
              <w:autoSpaceDN w:val="0"/>
              <w:adjustRightInd w:val="0"/>
              <w:spacing w:after="0" w:line="240" w:lineRule="auto"/>
              <w:jc w:val="center"/>
              <w:rPr>
                <w:rFonts w:ascii="Liberation Serif" w:hAnsi="Liberation Serif" w:cs="Times New Roman"/>
                <w:sz w:val="20"/>
                <w:szCs w:val="20"/>
              </w:rPr>
            </w:pPr>
            <w:r>
              <w:rPr>
                <w:rFonts w:ascii="Liberation Serif" w:hAnsi="Liberation Serif" w:cs="Times New Roman"/>
                <w:sz w:val="20"/>
                <w:szCs w:val="20"/>
              </w:rPr>
              <w:t>37</w:t>
            </w:r>
          </w:p>
        </w:tc>
        <w:tc>
          <w:tcPr>
            <w:tcW w:w="851" w:type="dxa"/>
            <w:tcBorders>
              <w:top w:val="single" w:sz="4" w:space="0" w:color="auto"/>
              <w:left w:val="single" w:sz="4" w:space="0" w:color="auto"/>
              <w:bottom w:val="single" w:sz="4" w:space="0" w:color="auto"/>
              <w:right w:val="single" w:sz="4" w:space="0" w:color="auto"/>
            </w:tcBorders>
          </w:tcPr>
          <w:p w:rsidR="00F96DC4" w:rsidRPr="00354DB1" w:rsidRDefault="00F96DC4" w:rsidP="00B5119D">
            <w:pPr>
              <w:spacing w:after="0" w:line="240" w:lineRule="auto"/>
              <w:rPr>
                <w:rFonts w:ascii="Liberation Serif" w:hAnsi="Liberation Serif" w:cs="Times New Roman"/>
                <w:color w:val="000000"/>
                <w:sz w:val="20"/>
                <w:szCs w:val="20"/>
              </w:rPr>
            </w:pPr>
            <w:r w:rsidRPr="00354DB1">
              <w:rPr>
                <w:rFonts w:ascii="Liberation Serif" w:hAnsi="Liberation Serif" w:cs="Times New Roman"/>
                <w:color w:val="000000"/>
                <w:sz w:val="20"/>
                <w:szCs w:val="20"/>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F96DC4" w:rsidRPr="006C1057" w:rsidRDefault="00F96DC4" w:rsidP="00F96DC4">
            <w:pPr>
              <w:rPr>
                <w:rFonts w:ascii="Liberation Serif" w:hAnsi="Liberation Serif" w:cs="Arial"/>
                <w:bCs/>
                <w:color w:val="000000"/>
                <w:sz w:val="20"/>
                <w:szCs w:val="20"/>
              </w:rPr>
            </w:pPr>
            <w:r w:rsidRPr="006C1057">
              <w:rPr>
                <w:rFonts w:ascii="Liberation Serif" w:hAnsi="Liberation Serif" w:cs="Arial"/>
                <w:bCs/>
                <w:color w:val="000000"/>
                <w:sz w:val="20"/>
                <w:szCs w:val="20"/>
              </w:rPr>
              <w:t>Мероприятие 1 Субсидия социально ориентированным некоммерческим организациям</w:t>
            </w:r>
          </w:p>
        </w:tc>
        <w:tc>
          <w:tcPr>
            <w:tcW w:w="1702" w:type="dxa"/>
            <w:tcBorders>
              <w:top w:val="single" w:sz="4" w:space="0" w:color="auto"/>
              <w:left w:val="single" w:sz="4" w:space="0" w:color="auto"/>
              <w:bottom w:val="single" w:sz="4" w:space="0" w:color="auto"/>
              <w:right w:val="single" w:sz="4" w:space="0" w:color="auto"/>
            </w:tcBorders>
          </w:tcPr>
          <w:p w:rsidR="00F96DC4" w:rsidRPr="00354DB1" w:rsidRDefault="00F96DC4">
            <w:pPr>
              <w:rPr>
                <w:rFonts w:ascii="Liberation Serif" w:eastAsia="Calibri" w:hAnsi="Liberation Serif" w:cs="Times New Roman"/>
                <w:sz w:val="20"/>
                <w:szCs w:val="20"/>
              </w:rPr>
            </w:pPr>
            <w:r w:rsidRPr="00354DB1">
              <w:rPr>
                <w:rFonts w:ascii="Liberation Serif" w:hAnsi="Liberation Serif" w:cs="Times New Roman"/>
                <w:color w:val="000000"/>
                <w:sz w:val="20"/>
                <w:szCs w:val="20"/>
              </w:rPr>
              <w:t>Администрация Гаринского городского округа</w:t>
            </w:r>
          </w:p>
        </w:tc>
        <w:tc>
          <w:tcPr>
            <w:tcW w:w="7371" w:type="dxa"/>
            <w:tcBorders>
              <w:top w:val="single" w:sz="4" w:space="0" w:color="auto"/>
              <w:left w:val="single" w:sz="4" w:space="0" w:color="auto"/>
              <w:bottom w:val="single" w:sz="4" w:space="0" w:color="auto"/>
              <w:right w:val="single" w:sz="4" w:space="0" w:color="auto"/>
            </w:tcBorders>
          </w:tcPr>
          <w:p w:rsidR="00F96DC4" w:rsidRPr="00354DB1" w:rsidRDefault="006C1057" w:rsidP="009C4BFA">
            <w:pPr>
              <w:widowControl w:val="0"/>
              <w:tabs>
                <w:tab w:val="left" w:pos="6750"/>
              </w:tabs>
              <w:autoSpaceDE w:val="0"/>
              <w:autoSpaceDN w:val="0"/>
              <w:adjustRightInd w:val="0"/>
              <w:spacing w:after="0"/>
              <w:rPr>
                <w:rFonts w:ascii="Liberation Serif" w:hAnsi="Liberation Serif" w:cs="Times New Roman"/>
                <w:sz w:val="20"/>
                <w:szCs w:val="20"/>
              </w:rPr>
            </w:pPr>
            <w:r>
              <w:rPr>
                <w:rFonts w:ascii="Liberation Serif" w:hAnsi="Liberation Serif" w:cs="Times New Roman"/>
                <w:sz w:val="20"/>
                <w:szCs w:val="20"/>
              </w:rPr>
              <w:t xml:space="preserve">Средства местного бюджета, (необходимо разработать </w:t>
            </w:r>
            <w:proofErr w:type="gramStart"/>
            <w:r>
              <w:rPr>
                <w:rFonts w:ascii="Liberation Serif" w:hAnsi="Liberation Serif" w:cs="Times New Roman"/>
                <w:sz w:val="20"/>
                <w:szCs w:val="20"/>
              </w:rPr>
              <w:t>порядок )</w:t>
            </w:r>
            <w:proofErr w:type="gramEnd"/>
          </w:p>
        </w:tc>
        <w:tc>
          <w:tcPr>
            <w:tcW w:w="1134" w:type="dxa"/>
          </w:tcPr>
          <w:p w:rsidR="00F96DC4" w:rsidRPr="00354DB1" w:rsidRDefault="00F96DC4" w:rsidP="0075459D">
            <w:pPr>
              <w:spacing w:after="0" w:line="240" w:lineRule="auto"/>
              <w:rPr>
                <w:rFonts w:ascii="Liberation Serif" w:hAnsi="Liberation Serif" w:cs="Times New Roman"/>
                <w:color w:val="000000"/>
                <w:sz w:val="20"/>
                <w:szCs w:val="20"/>
              </w:rPr>
            </w:pPr>
          </w:p>
        </w:tc>
      </w:tr>
    </w:tbl>
    <w:p w:rsidR="00C65619" w:rsidRPr="00354DB1" w:rsidRDefault="00C65619" w:rsidP="00C65619">
      <w:pPr>
        <w:spacing w:after="0" w:line="240" w:lineRule="auto"/>
        <w:rPr>
          <w:rFonts w:ascii="Liberation Serif" w:hAnsi="Liberation Serif" w:cs="Times New Roman"/>
          <w:sz w:val="20"/>
          <w:szCs w:val="20"/>
        </w:rPr>
      </w:pPr>
    </w:p>
    <w:sectPr w:rsidR="00C65619" w:rsidRPr="00354DB1" w:rsidSect="00C65619">
      <w:headerReference w:type="default" r:id="rId8"/>
      <w:pgSz w:w="16838" w:h="11906" w:orient="landscape"/>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A43" w:rsidRDefault="00FD0A43" w:rsidP="00C65619">
      <w:pPr>
        <w:spacing w:after="0" w:line="240" w:lineRule="auto"/>
      </w:pPr>
      <w:r>
        <w:separator/>
      </w:r>
    </w:p>
  </w:endnote>
  <w:endnote w:type="continuationSeparator" w:id="0">
    <w:p w:rsidR="00FD0A43" w:rsidRDefault="00FD0A43" w:rsidP="00C6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A43" w:rsidRDefault="00FD0A43" w:rsidP="00C65619">
      <w:pPr>
        <w:spacing w:after="0" w:line="240" w:lineRule="auto"/>
      </w:pPr>
      <w:r>
        <w:separator/>
      </w:r>
    </w:p>
  </w:footnote>
  <w:footnote w:type="continuationSeparator" w:id="0">
    <w:p w:rsidR="00FD0A43" w:rsidRDefault="00FD0A43" w:rsidP="00C65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15359"/>
      <w:docPartObj>
        <w:docPartGallery w:val="Page Numbers (Top of Page)"/>
        <w:docPartUnique/>
      </w:docPartObj>
    </w:sdtPr>
    <w:sdtEndPr/>
    <w:sdtContent>
      <w:p w:rsidR="00FD0A43" w:rsidRDefault="006C50AB">
        <w:pPr>
          <w:pStyle w:val="a7"/>
          <w:jc w:val="center"/>
        </w:pPr>
        <w:r>
          <w:rPr>
            <w:noProof/>
          </w:rPr>
          <w:fldChar w:fldCharType="begin"/>
        </w:r>
        <w:r w:rsidR="00FD0A43">
          <w:rPr>
            <w:noProof/>
          </w:rPr>
          <w:instrText xml:space="preserve"> PAGE   \* MERGEFORMAT </w:instrText>
        </w:r>
        <w:r>
          <w:rPr>
            <w:noProof/>
          </w:rPr>
          <w:fldChar w:fldCharType="separate"/>
        </w:r>
        <w:r w:rsidR="00B93F91">
          <w:rPr>
            <w:noProof/>
          </w:rPr>
          <w:t>9</w:t>
        </w:r>
        <w:r>
          <w:rPr>
            <w:noProof/>
          </w:rPr>
          <w:fldChar w:fldCharType="end"/>
        </w:r>
      </w:p>
    </w:sdtContent>
  </w:sdt>
  <w:p w:rsidR="00FD0A43" w:rsidRDefault="00FD0A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5619"/>
    <w:rsid w:val="00011AC8"/>
    <w:rsid w:val="000440F3"/>
    <w:rsid w:val="000A4D04"/>
    <w:rsid w:val="000E510A"/>
    <w:rsid w:val="00111D4B"/>
    <w:rsid w:val="00125377"/>
    <w:rsid w:val="0016707C"/>
    <w:rsid w:val="00183AF4"/>
    <w:rsid w:val="001D03D9"/>
    <w:rsid w:val="00225BA3"/>
    <w:rsid w:val="0023034B"/>
    <w:rsid w:val="00235E87"/>
    <w:rsid w:val="002655EA"/>
    <w:rsid w:val="002A0161"/>
    <w:rsid w:val="002B54D3"/>
    <w:rsid w:val="002B7B2B"/>
    <w:rsid w:val="002F61A3"/>
    <w:rsid w:val="003141E6"/>
    <w:rsid w:val="00320DE6"/>
    <w:rsid w:val="00354DB1"/>
    <w:rsid w:val="00373850"/>
    <w:rsid w:val="003758B7"/>
    <w:rsid w:val="00432ECC"/>
    <w:rsid w:val="00433094"/>
    <w:rsid w:val="00434C42"/>
    <w:rsid w:val="0044175D"/>
    <w:rsid w:val="00455011"/>
    <w:rsid w:val="004703F2"/>
    <w:rsid w:val="00487E81"/>
    <w:rsid w:val="004A11F3"/>
    <w:rsid w:val="00506731"/>
    <w:rsid w:val="00510431"/>
    <w:rsid w:val="0055277B"/>
    <w:rsid w:val="00552857"/>
    <w:rsid w:val="005D58E1"/>
    <w:rsid w:val="005E3EE4"/>
    <w:rsid w:val="00603067"/>
    <w:rsid w:val="00621579"/>
    <w:rsid w:val="006335C3"/>
    <w:rsid w:val="0065160E"/>
    <w:rsid w:val="00651B31"/>
    <w:rsid w:val="006A6F53"/>
    <w:rsid w:val="006C1057"/>
    <w:rsid w:val="006C50AB"/>
    <w:rsid w:val="006D72F6"/>
    <w:rsid w:val="006F114D"/>
    <w:rsid w:val="0070799B"/>
    <w:rsid w:val="00736476"/>
    <w:rsid w:val="0075459D"/>
    <w:rsid w:val="00761BC7"/>
    <w:rsid w:val="00793BD8"/>
    <w:rsid w:val="007B63D7"/>
    <w:rsid w:val="0083553E"/>
    <w:rsid w:val="00853385"/>
    <w:rsid w:val="00874414"/>
    <w:rsid w:val="00877ADA"/>
    <w:rsid w:val="008D29EC"/>
    <w:rsid w:val="009105C0"/>
    <w:rsid w:val="00911D53"/>
    <w:rsid w:val="009507C0"/>
    <w:rsid w:val="00953C96"/>
    <w:rsid w:val="00963529"/>
    <w:rsid w:val="00974FC6"/>
    <w:rsid w:val="00984CA4"/>
    <w:rsid w:val="009C4BFA"/>
    <w:rsid w:val="009F517E"/>
    <w:rsid w:val="009F70F1"/>
    <w:rsid w:val="00A0037D"/>
    <w:rsid w:val="00A03993"/>
    <w:rsid w:val="00A06EB1"/>
    <w:rsid w:val="00A11FAF"/>
    <w:rsid w:val="00A621A5"/>
    <w:rsid w:val="00A82827"/>
    <w:rsid w:val="00AD730D"/>
    <w:rsid w:val="00B424FD"/>
    <w:rsid w:val="00B5119D"/>
    <w:rsid w:val="00B7010C"/>
    <w:rsid w:val="00B83B07"/>
    <w:rsid w:val="00B93F91"/>
    <w:rsid w:val="00BB2384"/>
    <w:rsid w:val="00BC175D"/>
    <w:rsid w:val="00BC1E6D"/>
    <w:rsid w:val="00BC2C5E"/>
    <w:rsid w:val="00BE7F9D"/>
    <w:rsid w:val="00C46D2A"/>
    <w:rsid w:val="00C65619"/>
    <w:rsid w:val="00CD2BA6"/>
    <w:rsid w:val="00D223CF"/>
    <w:rsid w:val="00D34359"/>
    <w:rsid w:val="00D658B4"/>
    <w:rsid w:val="00D73B72"/>
    <w:rsid w:val="00DC1CE1"/>
    <w:rsid w:val="00DC256F"/>
    <w:rsid w:val="00DE272B"/>
    <w:rsid w:val="00E06B45"/>
    <w:rsid w:val="00E25055"/>
    <w:rsid w:val="00E87F51"/>
    <w:rsid w:val="00EA0639"/>
    <w:rsid w:val="00EA09BC"/>
    <w:rsid w:val="00EC26C2"/>
    <w:rsid w:val="00ED20D3"/>
    <w:rsid w:val="00ED2246"/>
    <w:rsid w:val="00ED26F7"/>
    <w:rsid w:val="00EF4CB8"/>
    <w:rsid w:val="00F011F6"/>
    <w:rsid w:val="00F1612C"/>
    <w:rsid w:val="00F27076"/>
    <w:rsid w:val="00F50738"/>
    <w:rsid w:val="00F82BED"/>
    <w:rsid w:val="00F841C9"/>
    <w:rsid w:val="00F851F7"/>
    <w:rsid w:val="00F96DC4"/>
    <w:rsid w:val="00FA609B"/>
    <w:rsid w:val="00FB0B1C"/>
    <w:rsid w:val="00FD0A43"/>
    <w:rsid w:val="00FD3D9B"/>
    <w:rsid w:val="00FD4047"/>
    <w:rsid w:val="00FF2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9E7E6-1822-4F95-9E5F-BFA2D03F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E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5619"/>
    <w:rPr>
      <w:color w:val="0000FF"/>
      <w:u w:val="single"/>
    </w:rPr>
  </w:style>
  <w:style w:type="paragraph" w:styleId="a4">
    <w:name w:val="List Paragraph"/>
    <w:basedOn w:val="a"/>
    <w:uiPriority w:val="34"/>
    <w:qFormat/>
    <w:rsid w:val="00C65619"/>
    <w:pPr>
      <w:ind w:left="720"/>
      <w:contextualSpacing/>
    </w:pPr>
    <w:rPr>
      <w:rFonts w:eastAsiaTheme="minorHAnsi"/>
      <w:lang w:eastAsia="en-US"/>
    </w:rPr>
  </w:style>
  <w:style w:type="paragraph" w:customStyle="1" w:styleId="s1">
    <w:name w:val="s_1"/>
    <w:basedOn w:val="a"/>
    <w:uiPriority w:val="99"/>
    <w:rsid w:val="00C65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5619"/>
  </w:style>
  <w:style w:type="paragraph" w:styleId="a5">
    <w:name w:val="Balloon Text"/>
    <w:basedOn w:val="a"/>
    <w:link w:val="a6"/>
    <w:uiPriority w:val="99"/>
    <w:semiHidden/>
    <w:unhideWhenUsed/>
    <w:rsid w:val="00C656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5619"/>
    <w:rPr>
      <w:rFonts w:ascii="Tahoma" w:hAnsi="Tahoma" w:cs="Tahoma"/>
      <w:sz w:val="16"/>
      <w:szCs w:val="16"/>
    </w:rPr>
  </w:style>
  <w:style w:type="paragraph" w:styleId="a7">
    <w:name w:val="header"/>
    <w:basedOn w:val="a"/>
    <w:link w:val="a8"/>
    <w:uiPriority w:val="99"/>
    <w:unhideWhenUsed/>
    <w:rsid w:val="00C656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5619"/>
  </w:style>
  <w:style w:type="paragraph" w:styleId="a9">
    <w:name w:val="footer"/>
    <w:basedOn w:val="a"/>
    <w:link w:val="aa"/>
    <w:uiPriority w:val="99"/>
    <w:semiHidden/>
    <w:unhideWhenUsed/>
    <w:rsid w:val="00C6561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5619"/>
  </w:style>
  <w:style w:type="paragraph" w:styleId="ab">
    <w:name w:val="Normal (Web)"/>
    <w:basedOn w:val="a"/>
    <w:uiPriority w:val="99"/>
    <w:unhideWhenUsed/>
    <w:rsid w:val="00432E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06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067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841C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569">
      <w:bodyDiv w:val="1"/>
      <w:marLeft w:val="0"/>
      <w:marRight w:val="0"/>
      <w:marTop w:val="0"/>
      <w:marBottom w:val="0"/>
      <w:divBdr>
        <w:top w:val="none" w:sz="0" w:space="0" w:color="auto"/>
        <w:left w:val="none" w:sz="0" w:space="0" w:color="auto"/>
        <w:bottom w:val="none" w:sz="0" w:space="0" w:color="auto"/>
        <w:right w:val="none" w:sz="0" w:space="0" w:color="auto"/>
      </w:divBdr>
    </w:div>
    <w:div w:id="23412991">
      <w:bodyDiv w:val="1"/>
      <w:marLeft w:val="0"/>
      <w:marRight w:val="0"/>
      <w:marTop w:val="0"/>
      <w:marBottom w:val="0"/>
      <w:divBdr>
        <w:top w:val="none" w:sz="0" w:space="0" w:color="auto"/>
        <w:left w:val="none" w:sz="0" w:space="0" w:color="auto"/>
        <w:bottom w:val="none" w:sz="0" w:space="0" w:color="auto"/>
        <w:right w:val="none" w:sz="0" w:space="0" w:color="auto"/>
      </w:divBdr>
    </w:div>
    <w:div w:id="40060305">
      <w:bodyDiv w:val="1"/>
      <w:marLeft w:val="0"/>
      <w:marRight w:val="0"/>
      <w:marTop w:val="0"/>
      <w:marBottom w:val="0"/>
      <w:divBdr>
        <w:top w:val="none" w:sz="0" w:space="0" w:color="auto"/>
        <w:left w:val="none" w:sz="0" w:space="0" w:color="auto"/>
        <w:bottom w:val="none" w:sz="0" w:space="0" w:color="auto"/>
        <w:right w:val="none" w:sz="0" w:space="0" w:color="auto"/>
      </w:divBdr>
    </w:div>
    <w:div w:id="80641619">
      <w:bodyDiv w:val="1"/>
      <w:marLeft w:val="0"/>
      <w:marRight w:val="0"/>
      <w:marTop w:val="0"/>
      <w:marBottom w:val="0"/>
      <w:divBdr>
        <w:top w:val="none" w:sz="0" w:space="0" w:color="auto"/>
        <w:left w:val="none" w:sz="0" w:space="0" w:color="auto"/>
        <w:bottom w:val="none" w:sz="0" w:space="0" w:color="auto"/>
        <w:right w:val="none" w:sz="0" w:space="0" w:color="auto"/>
      </w:divBdr>
    </w:div>
    <w:div w:id="185599766">
      <w:bodyDiv w:val="1"/>
      <w:marLeft w:val="0"/>
      <w:marRight w:val="0"/>
      <w:marTop w:val="0"/>
      <w:marBottom w:val="0"/>
      <w:divBdr>
        <w:top w:val="none" w:sz="0" w:space="0" w:color="auto"/>
        <w:left w:val="none" w:sz="0" w:space="0" w:color="auto"/>
        <w:bottom w:val="none" w:sz="0" w:space="0" w:color="auto"/>
        <w:right w:val="none" w:sz="0" w:space="0" w:color="auto"/>
      </w:divBdr>
    </w:div>
    <w:div w:id="203173357">
      <w:bodyDiv w:val="1"/>
      <w:marLeft w:val="0"/>
      <w:marRight w:val="0"/>
      <w:marTop w:val="0"/>
      <w:marBottom w:val="0"/>
      <w:divBdr>
        <w:top w:val="none" w:sz="0" w:space="0" w:color="auto"/>
        <w:left w:val="none" w:sz="0" w:space="0" w:color="auto"/>
        <w:bottom w:val="none" w:sz="0" w:space="0" w:color="auto"/>
        <w:right w:val="none" w:sz="0" w:space="0" w:color="auto"/>
      </w:divBdr>
    </w:div>
    <w:div w:id="204634917">
      <w:bodyDiv w:val="1"/>
      <w:marLeft w:val="0"/>
      <w:marRight w:val="0"/>
      <w:marTop w:val="0"/>
      <w:marBottom w:val="0"/>
      <w:divBdr>
        <w:top w:val="none" w:sz="0" w:space="0" w:color="auto"/>
        <w:left w:val="none" w:sz="0" w:space="0" w:color="auto"/>
        <w:bottom w:val="none" w:sz="0" w:space="0" w:color="auto"/>
        <w:right w:val="none" w:sz="0" w:space="0" w:color="auto"/>
      </w:divBdr>
    </w:div>
    <w:div w:id="315766053">
      <w:bodyDiv w:val="1"/>
      <w:marLeft w:val="0"/>
      <w:marRight w:val="0"/>
      <w:marTop w:val="0"/>
      <w:marBottom w:val="0"/>
      <w:divBdr>
        <w:top w:val="none" w:sz="0" w:space="0" w:color="auto"/>
        <w:left w:val="none" w:sz="0" w:space="0" w:color="auto"/>
        <w:bottom w:val="none" w:sz="0" w:space="0" w:color="auto"/>
        <w:right w:val="none" w:sz="0" w:space="0" w:color="auto"/>
      </w:divBdr>
    </w:div>
    <w:div w:id="323093898">
      <w:bodyDiv w:val="1"/>
      <w:marLeft w:val="0"/>
      <w:marRight w:val="0"/>
      <w:marTop w:val="0"/>
      <w:marBottom w:val="0"/>
      <w:divBdr>
        <w:top w:val="none" w:sz="0" w:space="0" w:color="auto"/>
        <w:left w:val="none" w:sz="0" w:space="0" w:color="auto"/>
        <w:bottom w:val="none" w:sz="0" w:space="0" w:color="auto"/>
        <w:right w:val="none" w:sz="0" w:space="0" w:color="auto"/>
      </w:divBdr>
    </w:div>
    <w:div w:id="335964730">
      <w:bodyDiv w:val="1"/>
      <w:marLeft w:val="0"/>
      <w:marRight w:val="0"/>
      <w:marTop w:val="0"/>
      <w:marBottom w:val="0"/>
      <w:divBdr>
        <w:top w:val="none" w:sz="0" w:space="0" w:color="auto"/>
        <w:left w:val="none" w:sz="0" w:space="0" w:color="auto"/>
        <w:bottom w:val="none" w:sz="0" w:space="0" w:color="auto"/>
        <w:right w:val="none" w:sz="0" w:space="0" w:color="auto"/>
      </w:divBdr>
    </w:div>
    <w:div w:id="352649849">
      <w:bodyDiv w:val="1"/>
      <w:marLeft w:val="0"/>
      <w:marRight w:val="0"/>
      <w:marTop w:val="0"/>
      <w:marBottom w:val="0"/>
      <w:divBdr>
        <w:top w:val="none" w:sz="0" w:space="0" w:color="auto"/>
        <w:left w:val="none" w:sz="0" w:space="0" w:color="auto"/>
        <w:bottom w:val="none" w:sz="0" w:space="0" w:color="auto"/>
        <w:right w:val="none" w:sz="0" w:space="0" w:color="auto"/>
      </w:divBdr>
    </w:div>
    <w:div w:id="369889639">
      <w:bodyDiv w:val="1"/>
      <w:marLeft w:val="0"/>
      <w:marRight w:val="0"/>
      <w:marTop w:val="0"/>
      <w:marBottom w:val="0"/>
      <w:divBdr>
        <w:top w:val="none" w:sz="0" w:space="0" w:color="auto"/>
        <w:left w:val="none" w:sz="0" w:space="0" w:color="auto"/>
        <w:bottom w:val="none" w:sz="0" w:space="0" w:color="auto"/>
        <w:right w:val="none" w:sz="0" w:space="0" w:color="auto"/>
      </w:divBdr>
    </w:div>
    <w:div w:id="431122876">
      <w:bodyDiv w:val="1"/>
      <w:marLeft w:val="0"/>
      <w:marRight w:val="0"/>
      <w:marTop w:val="0"/>
      <w:marBottom w:val="0"/>
      <w:divBdr>
        <w:top w:val="none" w:sz="0" w:space="0" w:color="auto"/>
        <w:left w:val="none" w:sz="0" w:space="0" w:color="auto"/>
        <w:bottom w:val="none" w:sz="0" w:space="0" w:color="auto"/>
        <w:right w:val="none" w:sz="0" w:space="0" w:color="auto"/>
      </w:divBdr>
    </w:div>
    <w:div w:id="439379859">
      <w:bodyDiv w:val="1"/>
      <w:marLeft w:val="0"/>
      <w:marRight w:val="0"/>
      <w:marTop w:val="0"/>
      <w:marBottom w:val="0"/>
      <w:divBdr>
        <w:top w:val="none" w:sz="0" w:space="0" w:color="auto"/>
        <w:left w:val="none" w:sz="0" w:space="0" w:color="auto"/>
        <w:bottom w:val="none" w:sz="0" w:space="0" w:color="auto"/>
        <w:right w:val="none" w:sz="0" w:space="0" w:color="auto"/>
      </w:divBdr>
    </w:div>
    <w:div w:id="440804710">
      <w:bodyDiv w:val="1"/>
      <w:marLeft w:val="0"/>
      <w:marRight w:val="0"/>
      <w:marTop w:val="0"/>
      <w:marBottom w:val="0"/>
      <w:divBdr>
        <w:top w:val="none" w:sz="0" w:space="0" w:color="auto"/>
        <w:left w:val="none" w:sz="0" w:space="0" w:color="auto"/>
        <w:bottom w:val="none" w:sz="0" w:space="0" w:color="auto"/>
        <w:right w:val="none" w:sz="0" w:space="0" w:color="auto"/>
      </w:divBdr>
    </w:div>
    <w:div w:id="448939034">
      <w:bodyDiv w:val="1"/>
      <w:marLeft w:val="0"/>
      <w:marRight w:val="0"/>
      <w:marTop w:val="0"/>
      <w:marBottom w:val="0"/>
      <w:divBdr>
        <w:top w:val="none" w:sz="0" w:space="0" w:color="auto"/>
        <w:left w:val="none" w:sz="0" w:space="0" w:color="auto"/>
        <w:bottom w:val="none" w:sz="0" w:space="0" w:color="auto"/>
        <w:right w:val="none" w:sz="0" w:space="0" w:color="auto"/>
      </w:divBdr>
    </w:div>
    <w:div w:id="477191638">
      <w:bodyDiv w:val="1"/>
      <w:marLeft w:val="0"/>
      <w:marRight w:val="0"/>
      <w:marTop w:val="0"/>
      <w:marBottom w:val="0"/>
      <w:divBdr>
        <w:top w:val="none" w:sz="0" w:space="0" w:color="auto"/>
        <w:left w:val="none" w:sz="0" w:space="0" w:color="auto"/>
        <w:bottom w:val="none" w:sz="0" w:space="0" w:color="auto"/>
        <w:right w:val="none" w:sz="0" w:space="0" w:color="auto"/>
      </w:divBdr>
    </w:div>
    <w:div w:id="486478741">
      <w:bodyDiv w:val="1"/>
      <w:marLeft w:val="0"/>
      <w:marRight w:val="0"/>
      <w:marTop w:val="0"/>
      <w:marBottom w:val="0"/>
      <w:divBdr>
        <w:top w:val="none" w:sz="0" w:space="0" w:color="auto"/>
        <w:left w:val="none" w:sz="0" w:space="0" w:color="auto"/>
        <w:bottom w:val="none" w:sz="0" w:space="0" w:color="auto"/>
        <w:right w:val="none" w:sz="0" w:space="0" w:color="auto"/>
      </w:divBdr>
    </w:div>
    <w:div w:id="545796195">
      <w:bodyDiv w:val="1"/>
      <w:marLeft w:val="0"/>
      <w:marRight w:val="0"/>
      <w:marTop w:val="0"/>
      <w:marBottom w:val="0"/>
      <w:divBdr>
        <w:top w:val="none" w:sz="0" w:space="0" w:color="auto"/>
        <w:left w:val="none" w:sz="0" w:space="0" w:color="auto"/>
        <w:bottom w:val="none" w:sz="0" w:space="0" w:color="auto"/>
        <w:right w:val="none" w:sz="0" w:space="0" w:color="auto"/>
      </w:divBdr>
    </w:div>
    <w:div w:id="554775587">
      <w:bodyDiv w:val="1"/>
      <w:marLeft w:val="0"/>
      <w:marRight w:val="0"/>
      <w:marTop w:val="0"/>
      <w:marBottom w:val="0"/>
      <w:divBdr>
        <w:top w:val="none" w:sz="0" w:space="0" w:color="auto"/>
        <w:left w:val="none" w:sz="0" w:space="0" w:color="auto"/>
        <w:bottom w:val="none" w:sz="0" w:space="0" w:color="auto"/>
        <w:right w:val="none" w:sz="0" w:space="0" w:color="auto"/>
      </w:divBdr>
    </w:div>
    <w:div w:id="563612478">
      <w:bodyDiv w:val="1"/>
      <w:marLeft w:val="0"/>
      <w:marRight w:val="0"/>
      <w:marTop w:val="0"/>
      <w:marBottom w:val="0"/>
      <w:divBdr>
        <w:top w:val="none" w:sz="0" w:space="0" w:color="auto"/>
        <w:left w:val="none" w:sz="0" w:space="0" w:color="auto"/>
        <w:bottom w:val="none" w:sz="0" w:space="0" w:color="auto"/>
        <w:right w:val="none" w:sz="0" w:space="0" w:color="auto"/>
      </w:divBdr>
    </w:div>
    <w:div w:id="587277427">
      <w:bodyDiv w:val="1"/>
      <w:marLeft w:val="0"/>
      <w:marRight w:val="0"/>
      <w:marTop w:val="0"/>
      <w:marBottom w:val="0"/>
      <w:divBdr>
        <w:top w:val="none" w:sz="0" w:space="0" w:color="auto"/>
        <w:left w:val="none" w:sz="0" w:space="0" w:color="auto"/>
        <w:bottom w:val="none" w:sz="0" w:space="0" w:color="auto"/>
        <w:right w:val="none" w:sz="0" w:space="0" w:color="auto"/>
      </w:divBdr>
    </w:div>
    <w:div w:id="605431406">
      <w:bodyDiv w:val="1"/>
      <w:marLeft w:val="0"/>
      <w:marRight w:val="0"/>
      <w:marTop w:val="0"/>
      <w:marBottom w:val="0"/>
      <w:divBdr>
        <w:top w:val="none" w:sz="0" w:space="0" w:color="auto"/>
        <w:left w:val="none" w:sz="0" w:space="0" w:color="auto"/>
        <w:bottom w:val="none" w:sz="0" w:space="0" w:color="auto"/>
        <w:right w:val="none" w:sz="0" w:space="0" w:color="auto"/>
      </w:divBdr>
    </w:div>
    <w:div w:id="607395109">
      <w:bodyDiv w:val="1"/>
      <w:marLeft w:val="0"/>
      <w:marRight w:val="0"/>
      <w:marTop w:val="0"/>
      <w:marBottom w:val="0"/>
      <w:divBdr>
        <w:top w:val="none" w:sz="0" w:space="0" w:color="auto"/>
        <w:left w:val="none" w:sz="0" w:space="0" w:color="auto"/>
        <w:bottom w:val="none" w:sz="0" w:space="0" w:color="auto"/>
        <w:right w:val="none" w:sz="0" w:space="0" w:color="auto"/>
      </w:divBdr>
    </w:div>
    <w:div w:id="656886414">
      <w:bodyDiv w:val="1"/>
      <w:marLeft w:val="0"/>
      <w:marRight w:val="0"/>
      <w:marTop w:val="0"/>
      <w:marBottom w:val="0"/>
      <w:divBdr>
        <w:top w:val="none" w:sz="0" w:space="0" w:color="auto"/>
        <w:left w:val="none" w:sz="0" w:space="0" w:color="auto"/>
        <w:bottom w:val="none" w:sz="0" w:space="0" w:color="auto"/>
        <w:right w:val="none" w:sz="0" w:space="0" w:color="auto"/>
      </w:divBdr>
    </w:div>
    <w:div w:id="769206253">
      <w:bodyDiv w:val="1"/>
      <w:marLeft w:val="0"/>
      <w:marRight w:val="0"/>
      <w:marTop w:val="0"/>
      <w:marBottom w:val="0"/>
      <w:divBdr>
        <w:top w:val="none" w:sz="0" w:space="0" w:color="auto"/>
        <w:left w:val="none" w:sz="0" w:space="0" w:color="auto"/>
        <w:bottom w:val="none" w:sz="0" w:space="0" w:color="auto"/>
        <w:right w:val="none" w:sz="0" w:space="0" w:color="auto"/>
      </w:divBdr>
    </w:div>
    <w:div w:id="808520316">
      <w:bodyDiv w:val="1"/>
      <w:marLeft w:val="0"/>
      <w:marRight w:val="0"/>
      <w:marTop w:val="0"/>
      <w:marBottom w:val="0"/>
      <w:divBdr>
        <w:top w:val="none" w:sz="0" w:space="0" w:color="auto"/>
        <w:left w:val="none" w:sz="0" w:space="0" w:color="auto"/>
        <w:bottom w:val="none" w:sz="0" w:space="0" w:color="auto"/>
        <w:right w:val="none" w:sz="0" w:space="0" w:color="auto"/>
      </w:divBdr>
    </w:div>
    <w:div w:id="833111021">
      <w:bodyDiv w:val="1"/>
      <w:marLeft w:val="0"/>
      <w:marRight w:val="0"/>
      <w:marTop w:val="0"/>
      <w:marBottom w:val="0"/>
      <w:divBdr>
        <w:top w:val="none" w:sz="0" w:space="0" w:color="auto"/>
        <w:left w:val="none" w:sz="0" w:space="0" w:color="auto"/>
        <w:bottom w:val="none" w:sz="0" w:space="0" w:color="auto"/>
        <w:right w:val="none" w:sz="0" w:space="0" w:color="auto"/>
      </w:divBdr>
    </w:div>
    <w:div w:id="918251912">
      <w:bodyDiv w:val="1"/>
      <w:marLeft w:val="0"/>
      <w:marRight w:val="0"/>
      <w:marTop w:val="0"/>
      <w:marBottom w:val="0"/>
      <w:divBdr>
        <w:top w:val="none" w:sz="0" w:space="0" w:color="auto"/>
        <w:left w:val="none" w:sz="0" w:space="0" w:color="auto"/>
        <w:bottom w:val="none" w:sz="0" w:space="0" w:color="auto"/>
        <w:right w:val="none" w:sz="0" w:space="0" w:color="auto"/>
      </w:divBdr>
    </w:div>
    <w:div w:id="947586506">
      <w:bodyDiv w:val="1"/>
      <w:marLeft w:val="0"/>
      <w:marRight w:val="0"/>
      <w:marTop w:val="0"/>
      <w:marBottom w:val="0"/>
      <w:divBdr>
        <w:top w:val="none" w:sz="0" w:space="0" w:color="auto"/>
        <w:left w:val="none" w:sz="0" w:space="0" w:color="auto"/>
        <w:bottom w:val="none" w:sz="0" w:space="0" w:color="auto"/>
        <w:right w:val="none" w:sz="0" w:space="0" w:color="auto"/>
      </w:divBdr>
    </w:div>
    <w:div w:id="996421992">
      <w:bodyDiv w:val="1"/>
      <w:marLeft w:val="0"/>
      <w:marRight w:val="0"/>
      <w:marTop w:val="0"/>
      <w:marBottom w:val="0"/>
      <w:divBdr>
        <w:top w:val="none" w:sz="0" w:space="0" w:color="auto"/>
        <w:left w:val="none" w:sz="0" w:space="0" w:color="auto"/>
        <w:bottom w:val="none" w:sz="0" w:space="0" w:color="auto"/>
        <w:right w:val="none" w:sz="0" w:space="0" w:color="auto"/>
      </w:divBdr>
    </w:div>
    <w:div w:id="1079055205">
      <w:bodyDiv w:val="1"/>
      <w:marLeft w:val="0"/>
      <w:marRight w:val="0"/>
      <w:marTop w:val="0"/>
      <w:marBottom w:val="0"/>
      <w:divBdr>
        <w:top w:val="none" w:sz="0" w:space="0" w:color="auto"/>
        <w:left w:val="none" w:sz="0" w:space="0" w:color="auto"/>
        <w:bottom w:val="none" w:sz="0" w:space="0" w:color="auto"/>
        <w:right w:val="none" w:sz="0" w:space="0" w:color="auto"/>
      </w:divBdr>
    </w:div>
    <w:div w:id="1087726911">
      <w:bodyDiv w:val="1"/>
      <w:marLeft w:val="0"/>
      <w:marRight w:val="0"/>
      <w:marTop w:val="0"/>
      <w:marBottom w:val="0"/>
      <w:divBdr>
        <w:top w:val="none" w:sz="0" w:space="0" w:color="auto"/>
        <w:left w:val="none" w:sz="0" w:space="0" w:color="auto"/>
        <w:bottom w:val="none" w:sz="0" w:space="0" w:color="auto"/>
        <w:right w:val="none" w:sz="0" w:space="0" w:color="auto"/>
      </w:divBdr>
    </w:div>
    <w:div w:id="1124425491">
      <w:bodyDiv w:val="1"/>
      <w:marLeft w:val="0"/>
      <w:marRight w:val="0"/>
      <w:marTop w:val="0"/>
      <w:marBottom w:val="0"/>
      <w:divBdr>
        <w:top w:val="none" w:sz="0" w:space="0" w:color="auto"/>
        <w:left w:val="none" w:sz="0" w:space="0" w:color="auto"/>
        <w:bottom w:val="none" w:sz="0" w:space="0" w:color="auto"/>
        <w:right w:val="none" w:sz="0" w:space="0" w:color="auto"/>
      </w:divBdr>
    </w:div>
    <w:div w:id="1183589194">
      <w:bodyDiv w:val="1"/>
      <w:marLeft w:val="0"/>
      <w:marRight w:val="0"/>
      <w:marTop w:val="0"/>
      <w:marBottom w:val="0"/>
      <w:divBdr>
        <w:top w:val="none" w:sz="0" w:space="0" w:color="auto"/>
        <w:left w:val="none" w:sz="0" w:space="0" w:color="auto"/>
        <w:bottom w:val="none" w:sz="0" w:space="0" w:color="auto"/>
        <w:right w:val="none" w:sz="0" w:space="0" w:color="auto"/>
      </w:divBdr>
    </w:div>
    <w:div w:id="1209295244">
      <w:bodyDiv w:val="1"/>
      <w:marLeft w:val="0"/>
      <w:marRight w:val="0"/>
      <w:marTop w:val="0"/>
      <w:marBottom w:val="0"/>
      <w:divBdr>
        <w:top w:val="none" w:sz="0" w:space="0" w:color="auto"/>
        <w:left w:val="none" w:sz="0" w:space="0" w:color="auto"/>
        <w:bottom w:val="none" w:sz="0" w:space="0" w:color="auto"/>
        <w:right w:val="none" w:sz="0" w:space="0" w:color="auto"/>
      </w:divBdr>
    </w:div>
    <w:div w:id="1212959201">
      <w:bodyDiv w:val="1"/>
      <w:marLeft w:val="0"/>
      <w:marRight w:val="0"/>
      <w:marTop w:val="0"/>
      <w:marBottom w:val="0"/>
      <w:divBdr>
        <w:top w:val="none" w:sz="0" w:space="0" w:color="auto"/>
        <w:left w:val="none" w:sz="0" w:space="0" w:color="auto"/>
        <w:bottom w:val="none" w:sz="0" w:space="0" w:color="auto"/>
        <w:right w:val="none" w:sz="0" w:space="0" w:color="auto"/>
      </w:divBdr>
    </w:div>
    <w:div w:id="1217357514">
      <w:bodyDiv w:val="1"/>
      <w:marLeft w:val="0"/>
      <w:marRight w:val="0"/>
      <w:marTop w:val="0"/>
      <w:marBottom w:val="0"/>
      <w:divBdr>
        <w:top w:val="none" w:sz="0" w:space="0" w:color="auto"/>
        <w:left w:val="none" w:sz="0" w:space="0" w:color="auto"/>
        <w:bottom w:val="none" w:sz="0" w:space="0" w:color="auto"/>
        <w:right w:val="none" w:sz="0" w:space="0" w:color="auto"/>
      </w:divBdr>
    </w:div>
    <w:div w:id="1233004880">
      <w:bodyDiv w:val="1"/>
      <w:marLeft w:val="0"/>
      <w:marRight w:val="0"/>
      <w:marTop w:val="0"/>
      <w:marBottom w:val="0"/>
      <w:divBdr>
        <w:top w:val="none" w:sz="0" w:space="0" w:color="auto"/>
        <w:left w:val="none" w:sz="0" w:space="0" w:color="auto"/>
        <w:bottom w:val="none" w:sz="0" w:space="0" w:color="auto"/>
        <w:right w:val="none" w:sz="0" w:space="0" w:color="auto"/>
      </w:divBdr>
    </w:div>
    <w:div w:id="1243567604">
      <w:bodyDiv w:val="1"/>
      <w:marLeft w:val="0"/>
      <w:marRight w:val="0"/>
      <w:marTop w:val="0"/>
      <w:marBottom w:val="0"/>
      <w:divBdr>
        <w:top w:val="none" w:sz="0" w:space="0" w:color="auto"/>
        <w:left w:val="none" w:sz="0" w:space="0" w:color="auto"/>
        <w:bottom w:val="none" w:sz="0" w:space="0" w:color="auto"/>
        <w:right w:val="none" w:sz="0" w:space="0" w:color="auto"/>
      </w:divBdr>
    </w:div>
    <w:div w:id="1270041405">
      <w:bodyDiv w:val="1"/>
      <w:marLeft w:val="0"/>
      <w:marRight w:val="0"/>
      <w:marTop w:val="0"/>
      <w:marBottom w:val="0"/>
      <w:divBdr>
        <w:top w:val="none" w:sz="0" w:space="0" w:color="auto"/>
        <w:left w:val="none" w:sz="0" w:space="0" w:color="auto"/>
        <w:bottom w:val="none" w:sz="0" w:space="0" w:color="auto"/>
        <w:right w:val="none" w:sz="0" w:space="0" w:color="auto"/>
      </w:divBdr>
    </w:div>
    <w:div w:id="1270772908">
      <w:bodyDiv w:val="1"/>
      <w:marLeft w:val="0"/>
      <w:marRight w:val="0"/>
      <w:marTop w:val="0"/>
      <w:marBottom w:val="0"/>
      <w:divBdr>
        <w:top w:val="none" w:sz="0" w:space="0" w:color="auto"/>
        <w:left w:val="none" w:sz="0" w:space="0" w:color="auto"/>
        <w:bottom w:val="none" w:sz="0" w:space="0" w:color="auto"/>
        <w:right w:val="none" w:sz="0" w:space="0" w:color="auto"/>
      </w:divBdr>
    </w:div>
    <w:div w:id="1299989141">
      <w:bodyDiv w:val="1"/>
      <w:marLeft w:val="0"/>
      <w:marRight w:val="0"/>
      <w:marTop w:val="0"/>
      <w:marBottom w:val="0"/>
      <w:divBdr>
        <w:top w:val="none" w:sz="0" w:space="0" w:color="auto"/>
        <w:left w:val="none" w:sz="0" w:space="0" w:color="auto"/>
        <w:bottom w:val="none" w:sz="0" w:space="0" w:color="auto"/>
        <w:right w:val="none" w:sz="0" w:space="0" w:color="auto"/>
      </w:divBdr>
    </w:div>
    <w:div w:id="1322738175">
      <w:bodyDiv w:val="1"/>
      <w:marLeft w:val="0"/>
      <w:marRight w:val="0"/>
      <w:marTop w:val="0"/>
      <w:marBottom w:val="0"/>
      <w:divBdr>
        <w:top w:val="none" w:sz="0" w:space="0" w:color="auto"/>
        <w:left w:val="none" w:sz="0" w:space="0" w:color="auto"/>
        <w:bottom w:val="none" w:sz="0" w:space="0" w:color="auto"/>
        <w:right w:val="none" w:sz="0" w:space="0" w:color="auto"/>
      </w:divBdr>
    </w:div>
    <w:div w:id="1339771990">
      <w:bodyDiv w:val="1"/>
      <w:marLeft w:val="0"/>
      <w:marRight w:val="0"/>
      <w:marTop w:val="0"/>
      <w:marBottom w:val="0"/>
      <w:divBdr>
        <w:top w:val="none" w:sz="0" w:space="0" w:color="auto"/>
        <w:left w:val="none" w:sz="0" w:space="0" w:color="auto"/>
        <w:bottom w:val="none" w:sz="0" w:space="0" w:color="auto"/>
        <w:right w:val="none" w:sz="0" w:space="0" w:color="auto"/>
      </w:divBdr>
    </w:div>
    <w:div w:id="1346328244">
      <w:bodyDiv w:val="1"/>
      <w:marLeft w:val="0"/>
      <w:marRight w:val="0"/>
      <w:marTop w:val="0"/>
      <w:marBottom w:val="0"/>
      <w:divBdr>
        <w:top w:val="none" w:sz="0" w:space="0" w:color="auto"/>
        <w:left w:val="none" w:sz="0" w:space="0" w:color="auto"/>
        <w:bottom w:val="none" w:sz="0" w:space="0" w:color="auto"/>
        <w:right w:val="none" w:sz="0" w:space="0" w:color="auto"/>
      </w:divBdr>
    </w:div>
    <w:div w:id="1409111389">
      <w:bodyDiv w:val="1"/>
      <w:marLeft w:val="0"/>
      <w:marRight w:val="0"/>
      <w:marTop w:val="0"/>
      <w:marBottom w:val="0"/>
      <w:divBdr>
        <w:top w:val="none" w:sz="0" w:space="0" w:color="auto"/>
        <w:left w:val="none" w:sz="0" w:space="0" w:color="auto"/>
        <w:bottom w:val="none" w:sz="0" w:space="0" w:color="auto"/>
        <w:right w:val="none" w:sz="0" w:space="0" w:color="auto"/>
      </w:divBdr>
    </w:div>
    <w:div w:id="1410149344">
      <w:bodyDiv w:val="1"/>
      <w:marLeft w:val="0"/>
      <w:marRight w:val="0"/>
      <w:marTop w:val="0"/>
      <w:marBottom w:val="0"/>
      <w:divBdr>
        <w:top w:val="none" w:sz="0" w:space="0" w:color="auto"/>
        <w:left w:val="none" w:sz="0" w:space="0" w:color="auto"/>
        <w:bottom w:val="none" w:sz="0" w:space="0" w:color="auto"/>
        <w:right w:val="none" w:sz="0" w:space="0" w:color="auto"/>
      </w:divBdr>
    </w:div>
    <w:div w:id="1453088737">
      <w:bodyDiv w:val="1"/>
      <w:marLeft w:val="0"/>
      <w:marRight w:val="0"/>
      <w:marTop w:val="0"/>
      <w:marBottom w:val="0"/>
      <w:divBdr>
        <w:top w:val="none" w:sz="0" w:space="0" w:color="auto"/>
        <w:left w:val="none" w:sz="0" w:space="0" w:color="auto"/>
        <w:bottom w:val="none" w:sz="0" w:space="0" w:color="auto"/>
        <w:right w:val="none" w:sz="0" w:space="0" w:color="auto"/>
      </w:divBdr>
    </w:div>
    <w:div w:id="1491746918">
      <w:bodyDiv w:val="1"/>
      <w:marLeft w:val="0"/>
      <w:marRight w:val="0"/>
      <w:marTop w:val="0"/>
      <w:marBottom w:val="0"/>
      <w:divBdr>
        <w:top w:val="none" w:sz="0" w:space="0" w:color="auto"/>
        <w:left w:val="none" w:sz="0" w:space="0" w:color="auto"/>
        <w:bottom w:val="none" w:sz="0" w:space="0" w:color="auto"/>
        <w:right w:val="none" w:sz="0" w:space="0" w:color="auto"/>
      </w:divBdr>
    </w:div>
    <w:div w:id="1500194778">
      <w:bodyDiv w:val="1"/>
      <w:marLeft w:val="0"/>
      <w:marRight w:val="0"/>
      <w:marTop w:val="0"/>
      <w:marBottom w:val="0"/>
      <w:divBdr>
        <w:top w:val="none" w:sz="0" w:space="0" w:color="auto"/>
        <w:left w:val="none" w:sz="0" w:space="0" w:color="auto"/>
        <w:bottom w:val="none" w:sz="0" w:space="0" w:color="auto"/>
        <w:right w:val="none" w:sz="0" w:space="0" w:color="auto"/>
      </w:divBdr>
    </w:div>
    <w:div w:id="1520389385">
      <w:bodyDiv w:val="1"/>
      <w:marLeft w:val="0"/>
      <w:marRight w:val="0"/>
      <w:marTop w:val="0"/>
      <w:marBottom w:val="0"/>
      <w:divBdr>
        <w:top w:val="none" w:sz="0" w:space="0" w:color="auto"/>
        <w:left w:val="none" w:sz="0" w:space="0" w:color="auto"/>
        <w:bottom w:val="none" w:sz="0" w:space="0" w:color="auto"/>
        <w:right w:val="none" w:sz="0" w:space="0" w:color="auto"/>
      </w:divBdr>
    </w:div>
    <w:div w:id="1552573443">
      <w:bodyDiv w:val="1"/>
      <w:marLeft w:val="0"/>
      <w:marRight w:val="0"/>
      <w:marTop w:val="0"/>
      <w:marBottom w:val="0"/>
      <w:divBdr>
        <w:top w:val="none" w:sz="0" w:space="0" w:color="auto"/>
        <w:left w:val="none" w:sz="0" w:space="0" w:color="auto"/>
        <w:bottom w:val="none" w:sz="0" w:space="0" w:color="auto"/>
        <w:right w:val="none" w:sz="0" w:space="0" w:color="auto"/>
      </w:divBdr>
    </w:div>
    <w:div w:id="1586457870">
      <w:bodyDiv w:val="1"/>
      <w:marLeft w:val="0"/>
      <w:marRight w:val="0"/>
      <w:marTop w:val="0"/>
      <w:marBottom w:val="0"/>
      <w:divBdr>
        <w:top w:val="none" w:sz="0" w:space="0" w:color="auto"/>
        <w:left w:val="none" w:sz="0" w:space="0" w:color="auto"/>
        <w:bottom w:val="none" w:sz="0" w:space="0" w:color="auto"/>
        <w:right w:val="none" w:sz="0" w:space="0" w:color="auto"/>
      </w:divBdr>
    </w:div>
    <w:div w:id="1617247160">
      <w:bodyDiv w:val="1"/>
      <w:marLeft w:val="0"/>
      <w:marRight w:val="0"/>
      <w:marTop w:val="0"/>
      <w:marBottom w:val="0"/>
      <w:divBdr>
        <w:top w:val="none" w:sz="0" w:space="0" w:color="auto"/>
        <w:left w:val="none" w:sz="0" w:space="0" w:color="auto"/>
        <w:bottom w:val="none" w:sz="0" w:space="0" w:color="auto"/>
        <w:right w:val="none" w:sz="0" w:space="0" w:color="auto"/>
      </w:divBdr>
    </w:div>
    <w:div w:id="1638679068">
      <w:bodyDiv w:val="1"/>
      <w:marLeft w:val="0"/>
      <w:marRight w:val="0"/>
      <w:marTop w:val="0"/>
      <w:marBottom w:val="0"/>
      <w:divBdr>
        <w:top w:val="none" w:sz="0" w:space="0" w:color="auto"/>
        <w:left w:val="none" w:sz="0" w:space="0" w:color="auto"/>
        <w:bottom w:val="none" w:sz="0" w:space="0" w:color="auto"/>
        <w:right w:val="none" w:sz="0" w:space="0" w:color="auto"/>
      </w:divBdr>
    </w:div>
    <w:div w:id="1639607549">
      <w:bodyDiv w:val="1"/>
      <w:marLeft w:val="0"/>
      <w:marRight w:val="0"/>
      <w:marTop w:val="0"/>
      <w:marBottom w:val="0"/>
      <w:divBdr>
        <w:top w:val="none" w:sz="0" w:space="0" w:color="auto"/>
        <w:left w:val="none" w:sz="0" w:space="0" w:color="auto"/>
        <w:bottom w:val="none" w:sz="0" w:space="0" w:color="auto"/>
        <w:right w:val="none" w:sz="0" w:space="0" w:color="auto"/>
      </w:divBdr>
    </w:div>
    <w:div w:id="1668901872">
      <w:bodyDiv w:val="1"/>
      <w:marLeft w:val="0"/>
      <w:marRight w:val="0"/>
      <w:marTop w:val="0"/>
      <w:marBottom w:val="0"/>
      <w:divBdr>
        <w:top w:val="none" w:sz="0" w:space="0" w:color="auto"/>
        <w:left w:val="none" w:sz="0" w:space="0" w:color="auto"/>
        <w:bottom w:val="none" w:sz="0" w:space="0" w:color="auto"/>
        <w:right w:val="none" w:sz="0" w:space="0" w:color="auto"/>
      </w:divBdr>
    </w:div>
    <w:div w:id="1730810146">
      <w:bodyDiv w:val="1"/>
      <w:marLeft w:val="0"/>
      <w:marRight w:val="0"/>
      <w:marTop w:val="0"/>
      <w:marBottom w:val="0"/>
      <w:divBdr>
        <w:top w:val="none" w:sz="0" w:space="0" w:color="auto"/>
        <w:left w:val="none" w:sz="0" w:space="0" w:color="auto"/>
        <w:bottom w:val="none" w:sz="0" w:space="0" w:color="auto"/>
        <w:right w:val="none" w:sz="0" w:space="0" w:color="auto"/>
      </w:divBdr>
    </w:div>
    <w:div w:id="1731659871">
      <w:bodyDiv w:val="1"/>
      <w:marLeft w:val="0"/>
      <w:marRight w:val="0"/>
      <w:marTop w:val="0"/>
      <w:marBottom w:val="0"/>
      <w:divBdr>
        <w:top w:val="none" w:sz="0" w:space="0" w:color="auto"/>
        <w:left w:val="none" w:sz="0" w:space="0" w:color="auto"/>
        <w:bottom w:val="none" w:sz="0" w:space="0" w:color="auto"/>
        <w:right w:val="none" w:sz="0" w:space="0" w:color="auto"/>
      </w:divBdr>
    </w:div>
    <w:div w:id="1792749538">
      <w:bodyDiv w:val="1"/>
      <w:marLeft w:val="0"/>
      <w:marRight w:val="0"/>
      <w:marTop w:val="0"/>
      <w:marBottom w:val="0"/>
      <w:divBdr>
        <w:top w:val="none" w:sz="0" w:space="0" w:color="auto"/>
        <w:left w:val="none" w:sz="0" w:space="0" w:color="auto"/>
        <w:bottom w:val="none" w:sz="0" w:space="0" w:color="auto"/>
        <w:right w:val="none" w:sz="0" w:space="0" w:color="auto"/>
      </w:divBdr>
    </w:div>
    <w:div w:id="1801151352">
      <w:bodyDiv w:val="1"/>
      <w:marLeft w:val="0"/>
      <w:marRight w:val="0"/>
      <w:marTop w:val="0"/>
      <w:marBottom w:val="0"/>
      <w:divBdr>
        <w:top w:val="none" w:sz="0" w:space="0" w:color="auto"/>
        <w:left w:val="none" w:sz="0" w:space="0" w:color="auto"/>
        <w:bottom w:val="none" w:sz="0" w:space="0" w:color="auto"/>
        <w:right w:val="none" w:sz="0" w:space="0" w:color="auto"/>
      </w:divBdr>
    </w:div>
    <w:div w:id="1834488235">
      <w:bodyDiv w:val="1"/>
      <w:marLeft w:val="0"/>
      <w:marRight w:val="0"/>
      <w:marTop w:val="0"/>
      <w:marBottom w:val="0"/>
      <w:divBdr>
        <w:top w:val="none" w:sz="0" w:space="0" w:color="auto"/>
        <w:left w:val="none" w:sz="0" w:space="0" w:color="auto"/>
        <w:bottom w:val="none" w:sz="0" w:space="0" w:color="auto"/>
        <w:right w:val="none" w:sz="0" w:space="0" w:color="auto"/>
      </w:divBdr>
    </w:div>
    <w:div w:id="1849252793">
      <w:bodyDiv w:val="1"/>
      <w:marLeft w:val="0"/>
      <w:marRight w:val="0"/>
      <w:marTop w:val="0"/>
      <w:marBottom w:val="0"/>
      <w:divBdr>
        <w:top w:val="none" w:sz="0" w:space="0" w:color="auto"/>
        <w:left w:val="none" w:sz="0" w:space="0" w:color="auto"/>
        <w:bottom w:val="none" w:sz="0" w:space="0" w:color="auto"/>
        <w:right w:val="none" w:sz="0" w:space="0" w:color="auto"/>
      </w:divBdr>
    </w:div>
    <w:div w:id="1863400571">
      <w:bodyDiv w:val="1"/>
      <w:marLeft w:val="0"/>
      <w:marRight w:val="0"/>
      <w:marTop w:val="0"/>
      <w:marBottom w:val="0"/>
      <w:divBdr>
        <w:top w:val="none" w:sz="0" w:space="0" w:color="auto"/>
        <w:left w:val="none" w:sz="0" w:space="0" w:color="auto"/>
        <w:bottom w:val="none" w:sz="0" w:space="0" w:color="auto"/>
        <w:right w:val="none" w:sz="0" w:space="0" w:color="auto"/>
      </w:divBdr>
    </w:div>
    <w:div w:id="1880241104">
      <w:bodyDiv w:val="1"/>
      <w:marLeft w:val="0"/>
      <w:marRight w:val="0"/>
      <w:marTop w:val="0"/>
      <w:marBottom w:val="0"/>
      <w:divBdr>
        <w:top w:val="none" w:sz="0" w:space="0" w:color="auto"/>
        <w:left w:val="none" w:sz="0" w:space="0" w:color="auto"/>
        <w:bottom w:val="none" w:sz="0" w:space="0" w:color="auto"/>
        <w:right w:val="none" w:sz="0" w:space="0" w:color="auto"/>
      </w:divBdr>
    </w:div>
    <w:div w:id="1884050540">
      <w:bodyDiv w:val="1"/>
      <w:marLeft w:val="0"/>
      <w:marRight w:val="0"/>
      <w:marTop w:val="0"/>
      <w:marBottom w:val="0"/>
      <w:divBdr>
        <w:top w:val="none" w:sz="0" w:space="0" w:color="auto"/>
        <w:left w:val="none" w:sz="0" w:space="0" w:color="auto"/>
        <w:bottom w:val="none" w:sz="0" w:space="0" w:color="auto"/>
        <w:right w:val="none" w:sz="0" w:space="0" w:color="auto"/>
      </w:divBdr>
    </w:div>
    <w:div w:id="2083866439">
      <w:bodyDiv w:val="1"/>
      <w:marLeft w:val="0"/>
      <w:marRight w:val="0"/>
      <w:marTop w:val="0"/>
      <w:marBottom w:val="0"/>
      <w:divBdr>
        <w:top w:val="none" w:sz="0" w:space="0" w:color="auto"/>
        <w:left w:val="none" w:sz="0" w:space="0" w:color="auto"/>
        <w:bottom w:val="none" w:sz="0" w:space="0" w:color="auto"/>
        <w:right w:val="none" w:sz="0" w:space="0" w:color="auto"/>
      </w:divBdr>
    </w:div>
    <w:div w:id="212835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4C178E23FD1190CD46180E0AD4CBC15A3171FE77894F10AA9E02499AC355D82FA4146E7302997FD4BA6B1E3g8t9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F43D-2D65-419F-8C76-E3845E02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9</Pages>
  <Words>2992</Words>
  <Characters>17059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Михеева</dc:creator>
  <cp:lastModifiedBy>Оксана</cp:lastModifiedBy>
  <cp:revision>16</cp:revision>
  <cp:lastPrinted>2022-10-30T06:18:00Z</cp:lastPrinted>
  <dcterms:created xsi:type="dcterms:W3CDTF">2022-10-03T17:49:00Z</dcterms:created>
  <dcterms:modified xsi:type="dcterms:W3CDTF">2022-10-30T06:19:00Z</dcterms:modified>
</cp:coreProperties>
</file>