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0B" w:rsidRDefault="00830D0B"/>
    <w:p w:rsidR="0009404C" w:rsidRDefault="0009404C"/>
    <w:p w:rsidR="0009404C" w:rsidRPr="0009404C" w:rsidRDefault="0009404C" w:rsidP="0009404C">
      <w:pPr>
        <w:spacing w:after="0" w:line="240" w:lineRule="auto"/>
        <w:jc w:val="center"/>
        <w:rPr>
          <w:rFonts w:eastAsia="SimSun" w:cs="Times New Roman"/>
          <w:color w:val="FF0000"/>
          <w:szCs w:val="28"/>
          <w:lang w:eastAsia="zh-CN"/>
        </w:rPr>
      </w:pPr>
      <w:r>
        <w:rPr>
          <w:rFonts w:eastAsia="SimSun" w:cs="Times New Roman"/>
          <w:noProof/>
          <w:color w:val="FF0000"/>
          <w:szCs w:val="28"/>
          <w:lang w:eastAsia="ru-RU"/>
        </w:rPr>
        <w:drawing>
          <wp:inline distT="0" distB="0" distL="0" distR="0">
            <wp:extent cx="857250" cy="1352550"/>
            <wp:effectExtent l="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352550"/>
                    </a:xfrm>
                    <a:prstGeom prst="rect">
                      <a:avLst/>
                    </a:prstGeom>
                    <a:noFill/>
                    <a:ln>
                      <a:noFill/>
                    </a:ln>
                  </pic:spPr>
                </pic:pic>
              </a:graphicData>
            </a:graphic>
          </wp:inline>
        </w:drawing>
      </w: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227E0" w:rsidP="0009404C">
      <w:pPr>
        <w:spacing w:after="0" w:line="240" w:lineRule="auto"/>
        <w:jc w:val="center"/>
        <w:rPr>
          <w:rFonts w:eastAsia="SimSun" w:cs="Times New Roman"/>
          <w:b/>
          <w:sz w:val="72"/>
          <w:szCs w:val="72"/>
          <w:lang w:eastAsia="zh-CN"/>
        </w:rPr>
      </w:pPr>
      <w:r>
        <w:rPr>
          <w:rFonts w:eastAsia="SimSun" w:cs="Times New Roman"/>
          <w:b/>
          <w:sz w:val="72"/>
          <w:szCs w:val="72"/>
          <w:lang w:eastAsia="zh-CN"/>
        </w:rPr>
        <w:t>Отчет</w:t>
      </w:r>
    </w:p>
    <w:p w:rsidR="000227E0" w:rsidRPr="00F37109" w:rsidRDefault="0009404C" w:rsidP="0009404C">
      <w:pPr>
        <w:spacing w:after="0" w:line="240" w:lineRule="auto"/>
        <w:jc w:val="center"/>
        <w:rPr>
          <w:rFonts w:eastAsia="SimSun" w:cs="Times New Roman"/>
          <w:b/>
          <w:sz w:val="72"/>
          <w:szCs w:val="72"/>
          <w:lang w:eastAsia="zh-CN"/>
        </w:rPr>
      </w:pPr>
      <w:r w:rsidRPr="00F37109">
        <w:rPr>
          <w:rFonts w:eastAsia="SimSun" w:cs="Times New Roman"/>
          <w:b/>
          <w:sz w:val="72"/>
          <w:szCs w:val="72"/>
          <w:lang w:eastAsia="zh-CN"/>
        </w:rPr>
        <w:t xml:space="preserve">главы </w:t>
      </w:r>
      <w:r w:rsidR="00C05B2E" w:rsidRPr="00F37109">
        <w:rPr>
          <w:rFonts w:eastAsia="SimSun" w:cs="Times New Roman"/>
          <w:b/>
          <w:sz w:val="72"/>
          <w:szCs w:val="72"/>
          <w:lang w:eastAsia="zh-CN"/>
        </w:rPr>
        <w:t xml:space="preserve">Администрации </w:t>
      </w:r>
      <w:r w:rsidRPr="00F37109">
        <w:rPr>
          <w:rFonts w:eastAsia="SimSun" w:cs="Times New Roman"/>
          <w:b/>
          <w:sz w:val="72"/>
          <w:szCs w:val="72"/>
          <w:lang w:eastAsia="zh-CN"/>
        </w:rPr>
        <w:t xml:space="preserve">Гаринского городского округа </w:t>
      </w:r>
    </w:p>
    <w:p w:rsidR="0009404C" w:rsidRPr="00F37109" w:rsidRDefault="0009404C" w:rsidP="0009404C">
      <w:pPr>
        <w:spacing w:after="0" w:line="240" w:lineRule="auto"/>
        <w:jc w:val="center"/>
        <w:rPr>
          <w:rFonts w:eastAsia="SimSun" w:cs="Times New Roman"/>
          <w:b/>
          <w:sz w:val="72"/>
          <w:szCs w:val="72"/>
          <w:lang w:eastAsia="zh-CN"/>
        </w:rPr>
      </w:pPr>
      <w:r w:rsidRPr="00F37109">
        <w:rPr>
          <w:rFonts w:eastAsia="SimSun" w:cs="Times New Roman"/>
          <w:b/>
          <w:sz w:val="72"/>
          <w:szCs w:val="72"/>
          <w:lang w:eastAsia="zh-CN"/>
        </w:rPr>
        <w:t xml:space="preserve">Лыжина А.Г. </w:t>
      </w:r>
    </w:p>
    <w:p w:rsidR="00F37109" w:rsidRPr="00F37109" w:rsidRDefault="000227E0" w:rsidP="00455ADF">
      <w:pPr>
        <w:spacing w:after="0" w:line="240" w:lineRule="auto"/>
        <w:jc w:val="center"/>
        <w:rPr>
          <w:rFonts w:eastAsia="SimSun" w:cs="Times New Roman"/>
          <w:b/>
          <w:sz w:val="60"/>
          <w:szCs w:val="60"/>
          <w:lang w:eastAsia="zh-CN"/>
        </w:rPr>
      </w:pPr>
      <w:r w:rsidRPr="00F37109">
        <w:rPr>
          <w:rFonts w:eastAsia="SimSun" w:cs="Times New Roman"/>
          <w:b/>
          <w:sz w:val="60"/>
          <w:szCs w:val="60"/>
          <w:lang w:eastAsia="zh-CN"/>
        </w:rPr>
        <w:t xml:space="preserve">о деятельности Администрации Гаринского городского округа </w:t>
      </w:r>
    </w:p>
    <w:p w:rsidR="0009404C" w:rsidRPr="00F37109" w:rsidRDefault="000227E0" w:rsidP="00455ADF">
      <w:pPr>
        <w:spacing w:after="0" w:line="240" w:lineRule="auto"/>
        <w:jc w:val="center"/>
        <w:rPr>
          <w:rFonts w:eastAsia="SimSun" w:cs="Times New Roman"/>
          <w:b/>
          <w:sz w:val="60"/>
          <w:szCs w:val="60"/>
          <w:lang w:eastAsia="zh-CN"/>
        </w:rPr>
      </w:pPr>
      <w:r w:rsidRPr="00F37109">
        <w:rPr>
          <w:rFonts w:eastAsia="SimSun" w:cs="Times New Roman"/>
          <w:b/>
          <w:sz w:val="60"/>
          <w:szCs w:val="60"/>
          <w:lang w:eastAsia="zh-CN"/>
        </w:rPr>
        <w:t>в</w:t>
      </w:r>
      <w:r w:rsidR="0009404C" w:rsidRPr="00F37109">
        <w:rPr>
          <w:rFonts w:eastAsia="SimSun" w:cs="Times New Roman"/>
          <w:b/>
          <w:sz w:val="60"/>
          <w:szCs w:val="60"/>
          <w:lang w:eastAsia="zh-CN"/>
        </w:rPr>
        <w:t xml:space="preserve"> 201</w:t>
      </w:r>
      <w:r w:rsidR="000079E8">
        <w:rPr>
          <w:rFonts w:eastAsia="SimSun" w:cs="Times New Roman"/>
          <w:b/>
          <w:sz w:val="60"/>
          <w:szCs w:val="60"/>
          <w:lang w:eastAsia="zh-CN"/>
        </w:rPr>
        <w:t>6</w:t>
      </w:r>
      <w:r w:rsidR="00455ADF" w:rsidRPr="00F37109">
        <w:rPr>
          <w:rFonts w:eastAsia="SimSun" w:cs="Times New Roman"/>
          <w:b/>
          <w:sz w:val="60"/>
          <w:szCs w:val="60"/>
          <w:lang w:eastAsia="zh-CN"/>
        </w:rPr>
        <w:t xml:space="preserve"> год</w:t>
      </w:r>
      <w:r w:rsidRPr="00F37109">
        <w:rPr>
          <w:rFonts w:eastAsia="SimSun" w:cs="Times New Roman"/>
          <w:b/>
          <w:sz w:val="60"/>
          <w:szCs w:val="60"/>
          <w:lang w:eastAsia="zh-CN"/>
        </w:rPr>
        <w:t>у</w:t>
      </w:r>
      <w:r w:rsidR="00455ADF" w:rsidRPr="00F37109">
        <w:rPr>
          <w:rFonts w:eastAsia="SimSun" w:cs="Times New Roman"/>
          <w:b/>
          <w:sz w:val="60"/>
          <w:szCs w:val="60"/>
          <w:lang w:eastAsia="zh-CN"/>
        </w:rPr>
        <w:t xml:space="preserve"> </w:t>
      </w: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Cs w:val="28"/>
          <w:lang w:eastAsia="zh-CN"/>
        </w:rPr>
      </w:pPr>
    </w:p>
    <w:p w:rsidR="0009404C" w:rsidRPr="0009404C" w:rsidRDefault="0009404C" w:rsidP="0009404C">
      <w:pPr>
        <w:spacing w:after="0" w:line="240" w:lineRule="auto"/>
        <w:jc w:val="center"/>
        <w:rPr>
          <w:rFonts w:eastAsia="SimSun" w:cs="Times New Roman"/>
          <w:szCs w:val="28"/>
          <w:lang w:eastAsia="zh-CN"/>
        </w:rPr>
      </w:pPr>
    </w:p>
    <w:p w:rsidR="0009404C" w:rsidRPr="0009404C" w:rsidRDefault="0009404C" w:rsidP="0009404C">
      <w:pPr>
        <w:spacing w:after="0" w:line="240" w:lineRule="auto"/>
        <w:jc w:val="center"/>
        <w:rPr>
          <w:rFonts w:eastAsia="SimSun" w:cs="Times New Roman"/>
          <w:szCs w:val="28"/>
          <w:lang w:eastAsia="zh-CN"/>
        </w:rPr>
      </w:pPr>
    </w:p>
    <w:p w:rsidR="0009404C" w:rsidRDefault="0009404C" w:rsidP="00192E1F">
      <w:pPr>
        <w:spacing w:after="0" w:line="240" w:lineRule="auto"/>
        <w:rPr>
          <w:rFonts w:eastAsia="SimSun" w:cs="Times New Roman"/>
          <w:szCs w:val="28"/>
          <w:lang w:eastAsia="zh-CN"/>
        </w:rPr>
      </w:pPr>
    </w:p>
    <w:p w:rsidR="00332E33" w:rsidRPr="0009404C" w:rsidRDefault="00332E33" w:rsidP="0009404C">
      <w:pPr>
        <w:spacing w:after="0" w:line="240" w:lineRule="auto"/>
        <w:jc w:val="center"/>
        <w:rPr>
          <w:rFonts w:eastAsia="SimSun" w:cs="Times New Roman"/>
          <w:szCs w:val="28"/>
          <w:lang w:eastAsia="zh-CN"/>
        </w:rPr>
      </w:pPr>
    </w:p>
    <w:p w:rsidR="000227E0" w:rsidRDefault="000227E0" w:rsidP="00192E1F">
      <w:pPr>
        <w:spacing w:after="0" w:line="240" w:lineRule="auto"/>
        <w:rPr>
          <w:rFonts w:eastAsia="SimSun" w:cs="Times New Roman"/>
          <w:szCs w:val="28"/>
          <w:lang w:eastAsia="zh-CN"/>
        </w:rPr>
      </w:pPr>
    </w:p>
    <w:p w:rsidR="000227E0" w:rsidRDefault="000227E0" w:rsidP="00192E1F">
      <w:pPr>
        <w:spacing w:after="0" w:line="240" w:lineRule="auto"/>
        <w:rPr>
          <w:rFonts w:eastAsia="SimSun" w:cs="Times New Roman"/>
          <w:szCs w:val="28"/>
          <w:lang w:eastAsia="zh-CN"/>
        </w:rPr>
      </w:pPr>
    </w:p>
    <w:p w:rsidR="000227E0" w:rsidRDefault="000227E0" w:rsidP="00192E1F">
      <w:pPr>
        <w:spacing w:after="0" w:line="240" w:lineRule="auto"/>
        <w:rPr>
          <w:rFonts w:eastAsia="SimSun" w:cs="Times New Roman"/>
          <w:szCs w:val="28"/>
          <w:lang w:eastAsia="zh-CN"/>
        </w:rPr>
      </w:pPr>
    </w:p>
    <w:p w:rsidR="000227E0" w:rsidRDefault="000227E0" w:rsidP="00192E1F">
      <w:pPr>
        <w:spacing w:after="0" w:line="240" w:lineRule="auto"/>
        <w:rPr>
          <w:rFonts w:eastAsia="SimSun" w:cs="Times New Roman"/>
          <w:szCs w:val="28"/>
          <w:lang w:eastAsia="zh-CN"/>
        </w:rPr>
      </w:pPr>
    </w:p>
    <w:p w:rsidR="000227E0" w:rsidRDefault="00B923C0" w:rsidP="00026832">
      <w:pPr>
        <w:jc w:val="center"/>
        <w:rPr>
          <w:rFonts w:eastAsia="SimSun" w:cs="Times New Roman"/>
          <w:szCs w:val="28"/>
          <w:lang w:eastAsia="zh-CN"/>
        </w:rPr>
      </w:pPr>
      <w:r>
        <w:rPr>
          <w:rFonts w:eastAsia="SimSun" w:cs="Times New Roman"/>
          <w:szCs w:val="28"/>
          <w:lang w:eastAsia="zh-CN"/>
        </w:rPr>
        <w:t>Уважаемые депутаты!</w:t>
      </w:r>
    </w:p>
    <w:p w:rsidR="000079E8" w:rsidRDefault="000079E8" w:rsidP="00026832">
      <w:pPr>
        <w:jc w:val="both"/>
        <w:rPr>
          <w:rFonts w:cs="Times New Roman"/>
          <w:szCs w:val="28"/>
        </w:rPr>
      </w:pPr>
      <w:r>
        <w:rPr>
          <w:rFonts w:cs="Times New Roman"/>
          <w:szCs w:val="28"/>
        </w:rPr>
        <w:br/>
        <w:t xml:space="preserve">         Сегодня мы подводим итоги 2016 года. Как и в предыдущие годы, основным  направл</w:t>
      </w:r>
      <w:r w:rsidR="00AA1A65">
        <w:rPr>
          <w:rFonts w:cs="Times New Roman"/>
          <w:szCs w:val="28"/>
        </w:rPr>
        <w:t>ением деятельности А</w:t>
      </w:r>
      <w:r>
        <w:rPr>
          <w:rFonts w:cs="Times New Roman"/>
          <w:szCs w:val="28"/>
        </w:rPr>
        <w:t xml:space="preserve">дминистрации </w:t>
      </w:r>
      <w:proofErr w:type="spellStart"/>
      <w:r>
        <w:rPr>
          <w:rFonts w:cs="Times New Roman"/>
          <w:szCs w:val="28"/>
        </w:rPr>
        <w:t>Гаринского</w:t>
      </w:r>
      <w:proofErr w:type="spellEnd"/>
      <w:r>
        <w:rPr>
          <w:rFonts w:cs="Times New Roman"/>
          <w:szCs w:val="28"/>
        </w:rPr>
        <w:t xml:space="preserve"> городского округа  было и остается улучшение качества жизни населения района. Работа велась во взаимодействии с депутатским корпусо</w:t>
      </w:r>
      <w:r w:rsidR="00625576">
        <w:rPr>
          <w:rFonts w:cs="Times New Roman"/>
          <w:szCs w:val="28"/>
        </w:rPr>
        <w:t xml:space="preserve">м,   областными органами власти, руководителями и организациями всех форм собственности. </w:t>
      </w:r>
      <w:r>
        <w:rPr>
          <w:rFonts w:cs="Times New Roman"/>
          <w:szCs w:val="28"/>
        </w:rPr>
        <w:t xml:space="preserve"> Хочу выразить благодарность всем им за понимание и поддержку. </w:t>
      </w:r>
    </w:p>
    <w:p w:rsidR="00AA1A65" w:rsidRDefault="000079E8" w:rsidP="00026832">
      <w:pPr>
        <w:jc w:val="both"/>
        <w:rPr>
          <w:rFonts w:eastAsia="SimSun" w:cs="Times New Roman"/>
          <w:szCs w:val="28"/>
          <w:lang w:eastAsia="zh-CN"/>
        </w:rPr>
      </w:pPr>
      <w:r>
        <w:rPr>
          <w:rFonts w:eastAsia="SimSun" w:cs="Times New Roman"/>
          <w:szCs w:val="28"/>
          <w:lang w:eastAsia="zh-CN"/>
        </w:rPr>
        <w:t xml:space="preserve">      </w:t>
      </w:r>
      <w:r w:rsidR="00AA1A65">
        <w:rPr>
          <w:rFonts w:eastAsia="SimSun" w:cs="Times New Roman"/>
          <w:szCs w:val="28"/>
          <w:lang w:eastAsia="zh-CN"/>
        </w:rPr>
        <w:t xml:space="preserve">В соответствии с Уставом </w:t>
      </w:r>
      <w:proofErr w:type="spellStart"/>
      <w:r w:rsidR="00AA1A65">
        <w:rPr>
          <w:rFonts w:eastAsia="SimSun" w:cs="Times New Roman"/>
          <w:szCs w:val="28"/>
          <w:lang w:eastAsia="zh-CN"/>
        </w:rPr>
        <w:t>Гаринского</w:t>
      </w:r>
      <w:proofErr w:type="spellEnd"/>
      <w:r w:rsidR="00AA1A65">
        <w:rPr>
          <w:rFonts w:eastAsia="SimSun" w:cs="Times New Roman"/>
          <w:szCs w:val="28"/>
          <w:lang w:eastAsia="zh-CN"/>
        </w:rPr>
        <w:t xml:space="preserve"> городского округа я обращаюсь к Вам с отчетом о результатах деятельности Администрации </w:t>
      </w:r>
      <w:proofErr w:type="spellStart"/>
      <w:r w:rsidR="00AA1A65">
        <w:rPr>
          <w:rFonts w:eastAsia="SimSun" w:cs="Times New Roman"/>
          <w:szCs w:val="28"/>
          <w:lang w:eastAsia="zh-CN"/>
        </w:rPr>
        <w:t>Гаринского</w:t>
      </w:r>
      <w:proofErr w:type="spellEnd"/>
      <w:r w:rsidR="00AA1A65">
        <w:rPr>
          <w:rFonts w:eastAsia="SimSun" w:cs="Times New Roman"/>
          <w:szCs w:val="28"/>
          <w:lang w:eastAsia="zh-CN"/>
        </w:rPr>
        <w:t xml:space="preserve"> городского округа за 2016 год. </w:t>
      </w:r>
    </w:p>
    <w:p w:rsidR="00625576" w:rsidRDefault="00AA1A65" w:rsidP="00026832">
      <w:pPr>
        <w:jc w:val="both"/>
        <w:rPr>
          <w:rFonts w:eastAsia="SimSun" w:cs="Times New Roman"/>
          <w:szCs w:val="28"/>
          <w:lang w:eastAsia="zh-CN"/>
        </w:rPr>
      </w:pPr>
      <w:r>
        <w:rPr>
          <w:rFonts w:eastAsia="SimSun" w:cs="Times New Roman"/>
          <w:szCs w:val="28"/>
          <w:lang w:eastAsia="zh-CN"/>
        </w:rPr>
        <w:t xml:space="preserve">      Вся деятельность Администрации была нацелена на решение вопросов местного значения, определенных Уставом городского округа, в соответствии с требованиями Федерального закона «Об общих принципах </w:t>
      </w:r>
      <w:r w:rsidR="00A25222">
        <w:rPr>
          <w:rFonts w:eastAsia="SimSun" w:cs="Times New Roman"/>
          <w:szCs w:val="28"/>
          <w:lang w:eastAsia="zh-CN"/>
        </w:rPr>
        <w:t xml:space="preserve">организации </w:t>
      </w:r>
      <w:r>
        <w:rPr>
          <w:rFonts w:eastAsia="SimSun" w:cs="Times New Roman"/>
          <w:szCs w:val="28"/>
          <w:lang w:eastAsia="zh-CN"/>
        </w:rPr>
        <w:t>местного самоуправления в Российской Федерации».</w:t>
      </w:r>
    </w:p>
    <w:p w:rsidR="00AA1A65" w:rsidRDefault="00AA1A65" w:rsidP="00026832">
      <w:pPr>
        <w:jc w:val="both"/>
        <w:rPr>
          <w:rFonts w:eastAsia="SimSun" w:cs="Times New Roman"/>
          <w:szCs w:val="28"/>
          <w:lang w:eastAsia="zh-CN"/>
        </w:rPr>
      </w:pPr>
      <w:r>
        <w:rPr>
          <w:rFonts w:eastAsia="SimSun" w:cs="Times New Roman"/>
          <w:szCs w:val="28"/>
          <w:lang w:eastAsia="zh-CN"/>
        </w:rPr>
        <w:t xml:space="preserve">      </w:t>
      </w:r>
      <w:r w:rsidR="00625576">
        <w:rPr>
          <w:rFonts w:eastAsia="SimSun" w:cs="Times New Roman"/>
          <w:szCs w:val="28"/>
          <w:lang w:eastAsia="zh-CN"/>
        </w:rPr>
        <w:t>Бюджетная политика, бесспорно, является важнейшим механизмом в жизни городского округа, и ей уделяется первостепенное внимание. Бюджет – это основной показатель развития, ведь именно при наличии средств можно с успехом выполнить все поставленные задачи. Формируя и корректируя параметры бюджета в сложных экономических условиях, мы сохранили его социальную направленность, так как понимали, что должны сохранить социальную стабильность и исполнение своих бюджетных и социальных обязательств.</w:t>
      </w:r>
      <w:r>
        <w:rPr>
          <w:rFonts w:eastAsia="SimSun" w:cs="Times New Roman"/>
          <w:szCs w:val="28"/>
          <w:lang w:eastAsia="zh-CN"/>
        </w:rPr>
        <w:t xml:space="preserve">  </w:t>
      </w:r>
    </w:p>
    <w:p w:rsidR="00625576" w:rsidRDefault="00625576" w:rsidP="00026832">
      <w:pPr>
        <w:jc w:val="both"/>
        <w:rPr>
          <w:rFonts w:eastAsia="SimSun" w:cs="Times New Roman"/>
          <w:szCs w:val="28"/>
          <w:lang w:eastAsia="zh-CN"/>
        </w:rPr>
      </w:pPr>
      <w:r>
        <w:rPr>
          <w:rFonts w:eastAsia="SimSun" w:cs="Times New Roman"/>
          <w:szCs w:val="28"/>
          <w:lang w:eastAsia="zh-CN"/>
        </w:rPr>
        <w:t xml:space="preserve">      В 2016 году в бюджет района поступило налоговых и неналоговых доходов </w:t>
      </w:r>
      <w:r w:rsidR="00A95520">
        <w:rPr>
          <w:rFonts w:eastAsia="SimSun" w:cs="Times New Roman"/>
          <w:szCs w:val="28"/>
          <w:lang w:eastAsia="zh-CN"/>
        </w:rPr>
        <w:t xml:space="preserve">58,3 миллиона рублей или 99% от годового плана. </w:t>
      </w:r>
    </w:p>
    <w:p w:rsidR="00574146" w:rsidRDefault="00574146" w:rsidP="00026832">
      <w:pPr>
        <w:jc w:val="both"/>
        <w:rPr>
          <w:rFonts w:eastAsia="SimSun" w:cs="Times New Roman"/>
          <w:szCs w:val="28"/>
          <w:lang w:eastAsia="zh-CN"/>
        </w:rPr>
      </w:pPr>
      <w:r>
        <w:rPr>
          <w:rFonts w:eastAsia="SimSun" w:cs="Times New Roman"/>
          <w:szCs w:val="28"/>
          <w:lang w:eastAsia="zh-CN"/>
        </w:rPr>
        <w:t xml:space="preserve">       Основную часть собственных доходов в бюджете округа составили поступления по следующим видам налоговых и неналоговых доходов:</w:t>
      </w:r>
    </w:p>
    <w:p w:rsidR="00574146" w:rsidRDefault="00574146" w:rsidP="00026832">
      <w:pPr>
        <w:jc w:val="both"/>
        <w:rPr>
          <w:szCs w:val="28"/>
          <w:lang w:eastAsia="ru-RU"/>
        </w:rPr>
      </w:pPr>
      <w:r>
        <w:rPr>
          <w:rFonts w:eastAsia="SimSun" w:cs="Times New Roman"/>
          <w:szCs w:val="28"/>
          <w:lang w:eastAsia="zh-CN"/>
        </w:rPr>
        <w:t xml:space="preserve">      - </w:t>
      </w:r>
      <w:r>
        <w:rPr>
          <w:szCs w:val="28"/>
          <w:lang w:eastAsia="ru-RU"/>
        </w:rPr>
        <w:t>налог</w:t>
      </w:r>
      <w:r w:rsidRPr="00D4369A">
        <w:rPr>
          <w:szCs w:val="28"/>
          <w:lang w:eastAsia="ru-RU"/>
        </w:rPr>
        <w:t xml:space="preserve"> на доходы физических лиц </w:t>
      </w:r>
      <w:r>
        <w:rPr>
          <w:szCs w:val="28"/>
          <w:lang w:eastAsia="ru-RU"/>
        </w:rPr>
        <w:t>–</w:t>
      </w:r>
      <w:r w:rsidRPr="00D4369A">
        <w:rPr>
          <w:szCs w:val="28"/>
          <w:lang w:eastAsia="ru-RU"/>
        </w:rPr>
        <w:t xml:space="preserve"> </w:t>
      </w:r>
      <w:r>
        <w:rPr>
          <w:szCs w:val="28"/>
          <w:lang w:eastAsia="ru-RU"/>
        </w:rPr>
        <w:t>49,1 млн. руб. (84,3</w:t>
      </w:r>
      <w:r w:rsidRPr="00D4369A">
        <w:rPr>
          <w:szCs w:val="28"/>
          <w:lang w:eastAsia="ru-RU"/>
        </w:rPr>
        <w:t xml:space="preserve">% </w:t>
      </w:r>
      <w:r>
        <w:rPr>
          <w:szCs w:val="28"/>
          <w:lang w:eastAsia="ru-RU"/>
        </w:rPr>
        <w:t>собственных доходов);</w:t>
      </w:r>
    </w:p>
    <w:p w:rsidR="00574146" w:rsidRPr="00E61F5A" w:rsidRDefault="00574146" w:rsidP="00026832">
      <w:pPr>
        <w:jc w:val="both"/>
        <w:rPr>
          <w:szCs w:val="28"/>
          <w:lang w:eastAsia="ru-RU"/>
        </w:rPr>
      </w:pPr>
      <w:r>
        <w:rPr>
          <w:szCs w:val="28"/>
          <w:lang w:eastAsia="ru-RU"/>
        </w:rPr>
        <w:t xml:space="preserve">      </w:t>
      </w:r>
      <w:proofErr w:type="gramStart"/>
      <w:r>
        <w:rPr>
          <w:szCs w:val="28"/>
          <w:lang w:eastAsia="ru-RU"/>
        </w:rPr>
        <w:t>- доходы от использования имущества, находящегося в государственной или муниципальной собственности – 2,5</w:t>
      </w:r>
      <w:r w:rsidRPr="00B745A9">
        <w:rPr>
          <w:szCs w:val="28"/>
          <w:lang w:eastAsia="ru-RU"/>
        </w:rPr>
        <w:t xml:space="preserve"> </w:t>
      </w:r>
      <w:r>
        <w:rPr>
          <w:szCs w:val="28"/>
          <w:lang w:eastAsia="ru-RU"/>
        </w:rPr>
        <w:t xml:space="preserve"> млн. руб.  (4,4% собственных доходов), сюда входят доходы от аренды земельных участков </w:t>
      </w:r>
      <w:r w:rsidRPr="00E61F5A">
        <w:rPr>
          <w:szCs w:val="28"/>
          <w:lang w:eastAsia="ru-RU"/>
        </w:rPr>
        <w:t>(</w:t>
      </w:r>
      <w:r w:rsidR="00E61F5A" w:rsidRPr="00E61F5A">
        <w:rPr>
          <w:szCs w:val="28"/>
          <w:lang w:eastAsia="ru-RU"/>
        </w:rPr>
        <w:t>888,3</w:t>
      </w:r>
      <w:r w:rsidRPr="00E61F5A">
        <w:rPr>
          <w:szCs w:val="28"/>
          <w:lang w:eastAsia="ru-RU"/>
        </w:rPr>
        <w:t xml:space="preserve"> тыс. руб.), доходы от сдачи в аренду имущества, находящегося в оперативном управлении (</w:t>
      </w:r>
      <w:r w:rsidR="00E61F5A" w:rsidRPr="00E61F5A">
        <w:rPr>
          <w:szCs w:val="28"/>
          <w:lang w:eastAsia="ru-RU"/>
        </w:rPr>
        <w:t>591,0</w:t>
      </w:r>
      <w:r w:rsidRPr="00E61F5A">
        <w:rPr>
          <w:szCs w:val="28"/>
          <w:lang w:eastAsia="ru-RU"/>
        </w:rPr>
        <w:t xml:space="preserve"> тыс. руб.), плата за пользование жилыми помещениями (плата за наем)  (1 млн. </w:t>
      </w:r>
      <w:r w:rsidR="00E61F5A" w:rsidRPr="00E61F5A">
        <w:rPr>
          <w:szCs w:val="28"/>
          <w:lang w:eastAsia="ru-RU"/>
        </w:rPr>
        <w:t>073</w:t>
      </w:r>
      <w:r w:rsidRPr="00E61F5A">
        <w:rPr>
          <w:szCs w:val="28"/>
          <w:lang w:eastAsia="ru-RU"/>
        </w:rPr>
        <w:t xml:space="preserve"> тыс. руб.).</w:t>
      </w:r>
      <w:proofErr w:type="gramEnd"/>
    </w:p>
    <w:p w:rsidR="00574146" w:rsidRPr="003F494F" w:rsidRDefault="00574146" w:rsidP="00026832">
      <w:pPr>
        <w:jc w:val="both"/>
        <w:rPr>
          <w:szCs w:val="28"/>
          <w:lang w:eastAsia="ru-RU"/>
        </w:rPr>
      </w:pPr>
      <w:r w:rsidRPr="00E61F5A">
        <w:rPr>
          <w:szCs w:val="28"/>
          <w:lang w:eastAsia="ru-RU"/>
        </w:rPr>
        <w:t xml:space="preserve">     - доходы от оказания платных услуг – </w:t>
      </w:r>
      <w:r w:rsidR="004142F1" w:rsidRPr="00E61F5A">
        <w:rPr>
          <w:szCs w:val="28"/>
          <w:lang w:eastAsia="ru-RU"/>
        </w:rPr>
        <w:t>3,2</w:t>
      </w:r>
      <w:r w:rsidRPr="00E61F5A">
        <w:rPr>
          <w:szCs w:val="28"/>
          <w:lang w:eastAsia="ru-RU"/>
        </w:rPr>
        <w:t xml:space="preserve"> млн. руб. (</w:t>
      </w:r>
      <w:r w:rsidR="004142F1" w:rsidRPr="00E61F5A">
        <w:rPr>
          <w:szCs w:val="28"/>
          <w:lang w:eastAsia="ru-RU"/>
        </w:rPr>
        <w:t>5,6</w:t>
      </w:r>
      <w:r w:rsidRPr="00E61F5A">
        <w:rPr>
          <w:szCs w:val="28"/>
          <w:lang w:eastAsia="ru-RU"/>
        </w:rPr>
        <w:t>% собственных доходов</w:t>
      </w:r>
      <w:r>
        <w:rPr>
          <w:szCs w:val="28"/>
          <w:lang w:eastAsia="ru-RU"/>
        </w:rPr>
        <w:t xml:space="preserve">). </w:t>
      </w:r>
    </w:p>
    <w:p w:rsidR="00574146" w:rsidRDefault="00574146" w:rsidP="00026832">
      <w:pPr>
        <w:jc w:val="both"/>
        <w:rPr>
          <w:szCs w:val="28"/>
          <w:lang w:eastAsia="ru-RU"/>
        </w:rPr>
      </w:pPr>
      <w:r>
        <w:rPr>
          <w:szCs w:val="28"/>
          <w:lang w:eastAsia="ru-RU"/>
        </w:rPr>
        <w:t xml:space="preserve">      -  единый налог на вмененный доход – 1</w:t>
      </w:r>
      <w:r w:rsidR="004142F1">
        <w:rPr>
          <w:szCs w:val="28"/>
          <w:lang w:eastAsia="ru-RU"/>
        </w:rPr>
        <w:t>,1</w:t>
      </w:r>
      <w:r>
        <w:rPr>
          <w:szCs w:val="28"/>
          <w:lang w:eastAsia="ru-RU"/>
        </w:rPr>
        <w:t xml:space="preserve"> млн. руб. (</w:t>
      </w:r>
      <w:r w:rsidR="004142F1">
        <w:rPr>
          <w:szCs w:val="28"/>
          <w:lang w:eastAsia="ru-RU"/>
        </w:rPr>
        <w:t>1,9</w:t>
      </w:r>
      <w:r>
        <w:rPr>
          <w:szCs w:val="28"/>
          <w:lang w:eastAsia="ru-RU"/>
        </w:rPr>
        <w:t>% собственных доходов);</w:t>
      </w:r>
    </w:p>
    <w:p w:rsidR="00574146" w:rsidRDefault="00574146" w:rsidP="00026832">
      <w:pPr>
        <w:jc w:val="both"/>
        <w:rPr>
          <w:szCs w:val="28"/>
          <w:lang w:eastAsia="ru-RU"/>
        </w:rPr>
      </w:pPr>
      <w:r>
        <w:rPr>
          <w:szCs w:val="28"/>
          <w:lang w:eastAsia="ru-RU"/>
        </w:rPr>
        <w:lastRenderedPageBreak/>
        <w:t xml:space="preserve">      - земельный налог – </w:t>
      </w:r>
      <w:r w:rsidR="004142F1">
        <w:rPr>
          <w:szCs w:val="28"/>
          <w:lang w:eastAsia="ru-RU"/>
        </w:rPr>
        <w:t>0,6</w:t>
      </w:r>
      <w:r>
        <w:rPr>
          <w:szCs w:val="28"/>
          <w:lang w:eastAsia="ru-RU"/>
        </w:rPr>
        <w:t xml:space="preserve"> млн. руб. (</w:t>
      </w:r>
      <w:r w:rsidR="004142F1">
        <w:rPr>
          <w:szCs w:val="28"/>
          <w:lang w:eastAsia="ru-RU"/>
        </w:rPr>
        <w:t>1,0</w:t>
      </w:r>
      <w:r>
        <w:rPr>
          <w:szCs w:val="28"/>
          <w:lang w:eastAsia="ru-RU"/>
        </w:rPr>
        <w:t xml:space="preserve">% собственных доходов).      </w:t>
      </w:r>
    </w:p>
    <w:p w:rsidR="00574146" w:rsidRPr="004142F1" w:rsidRDefault="00574146" w:rsidP="00026832">
      <w:pPr>
        <w:ind w:firstLine="435"/>
        <w:jc w:val="both"/>
        <w:rPr>
          <w:szCs w:val="28"/>
          <w:lang w:eastAsia="ru-RU"/>
        </w:rPr>
      </w:pPr>
      <w:r>
        <w:rPr>
          <w:szCs w:val="28"/>
          <w:lang w:eastAsia="ru-RU"/>
        </w:rPr>
        <w:t xml:space="preserve">    </w:t>
      </w:r>
      <w:r w:rsidRPr="00352459">
        <w:rPr>
          <w:szCs w:val="28"/>
          <w:lang w:eastAsia="ru-RU"/>
        </w:rPr>
        <w:t xml:space="preserve">В течение года продолжалась работа по привлечению в бюджет налоговых платежей. Администрацией </w:t>
      </w:r>
      <w:proofErr w:type="spellStart"/>
      <w:r w:rsidRPr="00352459">
        <w:rPr>
          <w:szCs w:val="28"/>
          <w:lang w:eastAsia="ru-RU"/>
        </w:rPr>
        <w:t>Гар</w:t>
      </w:r>
      <w:r w:rsidR="004142F1" w:rsidRPr="00352459">
        <w:rPr>
          <w:szCs w:val="28"/>
          <w:lang w:eastAsia="ru-RU"/>
        </w:rPr>
        <w:t>инского</w:t>
      </w:r>
      <w:proofErr w:type="spellEnd"/>
      <w:r w:rsidR="004142F1" w:rsidRPr="00352459">
        <w:rPr>
          <w:szCs w:val="28"/>
          <w:lang w:eastAsia="ru-RU"/>
        </w:rPr>
        <w:t xml:space="preserve"> городского округа в 2016</w:t>
      </w:r>
      <w:r w:rsidRPr="00352459">
        <w:rPr>
          <w:szCs w:val="28"/>
          <w:lang w:eastAsia="ru-RU"/>
        </w:rPr>
        <w:t xml:space="preserve"> году проведено </w:t>
      </w:r>
      <w:r w:rsidR="00E61F5A" w:rsidRPr="00352459">
        <w:rPr>
          <w:szCs w:val="28"/>
          <w:lang w:eastAsia="ru-RU"/>
        </w:rPr>
        <w:t>10</w:t>
      </w:r>
      <w:r w:rsidR="00352459" w:rsidRPr="00352459">
        <w:rPr>
          <w:szCs w:val="28"/>
          <w:lang w:eastAsia="ru-RU"/>
        </w:rPr>
        <w:t xml:space="preserve"> заседаний межведомственной комиссии</w:t>
      </w:r>
      <w:r w:rsidRPr="00352459">
        <w:rPr>
          <w:szCs w:val="28"/>
          <w:lang w:eastAsia="ru-RU"/>
        </w:rPr>
        <w:t xml:space="preserve">, на которых заслушано </w:t>
      </w:r>
      <w:r w:rsidR="00352459" w:rsidRPr="00352459">
        <w:rPr>
          <w:szCs w:val="28"/>
          <w:lang w:eastAsia="ru-RU"/>
        </w:rPr>
        <w:t>20</w:t>
      </w:r>
      <w:r w:rsidRPr="00352459">
        <w:rPr>
          <w:szCs w:val="28"/>
          <w:lang w:eastAsia="ru-RU"/>
        </w:rPr>
        <w:t xml:space="preserve"> налогоплательщиков. В результате работы межведомственной комиссии по вопросам укрепления финансовой самостоятельности бюджета погашено недоимки хозяйствующими субъектам</w:t>
      </w:r>
      <w:r w:rsidR="00352459" w:rsidRPr="00352459">
        <w:rPr>
          <w:szCs w:val="28"/>
          <w:lang w:eastAsia="ru-RU"/>
        </w:rPr>
        <w:t>и, приглашенными на комиссию</w:t>
      </w:r>
      <w:r w:rsidRPr="00352459">
        <w:rPr>
          <w:szCs w:val="28"/>
          <w:lang w:eastAsia="ru-RU"/>
        </w:rPr>
        <w:t xml:space="preserve"> в сумме </w:t>
      </w:r>
      <w:r w:rsidR="00352459" w:rsidRPr="00352459">
        <w:rPr>
          <w:szCs w:val="28"/>
          <w:lang w:eastAsia="ru-RU"/>
        </w:rPr>
        <w:t>17</w:t>
      </w:r>
      <w:r w:rsidRPr="00352459">
        <w:rPr>
          <w:szCs w:val="28"/>
          <w:lang w:eastAsia="ru-RU"/>
        </w:rPr>
        <w:t xml:space="preserve">,8 тыс. руб. (за отчетный период прошлого года </w:t>
      </w:r>
      <w:r w:rsidR="004142F1" w:rsidRPr="00352459">
        <w:rPr>
          <w:szCs w:val="28"/>
          <w:lang w:eastAsia="ru-RU"/>
        </w:rPr>
        <w:t>40,8</w:t>
      </w:r>
      <w:r w:rsidRPr="00352459">
        <w:rPr>
          <w:szCs w:val="28"/>
          <w:lang w:eastAsia="ru-RU"/>
        </w:rPr>
        <w:t xml:space="preserve"> тыс. руб.</w:t>
      </w:r>
      <w:r w:rsidR="004142F1" w:rsidRPr="00352459">
        <w:rPr>
          <w:szCs w:val="28"/>
          <w:lang w:eastAsia="ru-RU"/>
        </w:rPr>
        <w:t>)</w:t>
      </w:r>
      <w:r w:rsidRPr="00352459">
        <w:rPr>
          <w:szCs w:val="28"/>
          <w:lang w:eastAsia="ru-RU"/>
        </w:rPr>
        <w:t xml:space="preserve">  </w:t>
      </w:r>
    </w:p>
    <w:p w:rsidR="00A95520" w:rsidRDefault="00A95520" w:rsidP="00026832">
      <w:pPr>
        <w:jc w:val="both"/>
        <w:rPr>
          <w:rFonts w:eastAsia="SimSun" w:cs="Times New Roman"/>
          <w:szCs w:val="28"/>
          <w:lang w:eastAsia="zh-CN"/>
        </w:rPr>
      </w:pPr>
      <w:r>
        <w:rPr>
          <w:rFonts w:eastAsia="SimSun" w:cs="Times New Roman"/>
          <w:szCs w:val="28"/>
          <w:lang w:eastAsia="zh-CN"/>
        </w:rPr>
        <w:t xml:space="preserve">      Как и в предыдущие годы, доходы в виде безвозмездных поступлений из областного бюджета составляют большую часть в общем объеме доходов бюджета, они составили 135,5 миллионов рублей или </w:t>
      </w:r>
      <w:r w:rsidR="00574146">
        <w:rPr>
          <w:rFonts w:eastAsia="SimSun" w:cs="Times New Roman"/>
          <w:szCs w:val="28"/>
          <w:lang w:eastAsia="zh-CN"/>
        </w:rPr>
        <w:t>71%.</w:t>
      </w:r>
    </w:p>
    <w:p w:rsidR="00A95520" w:rsidRDefault="00A95520" w:rsidP="00026832">
      <w:pPr>
        <w:jc w:val="both"/>
        <w:rPr>
          <w:rFonts w:eastAsia="SimSun" w:cs="Times New Roman"/>
          <w:szCs w:val="28"/>
          <w:lang w:eastAsia="zh-CN"/>
        </w:rPr>
      </w:pPr>
      <w:r>
        <w:rPr>
          <w:rFonts w:eastAsia="SimSun" w:cs="Times New Roman"/>
          <w:szCs w:val="28"/>
          <w:lang w:eastAsia="zh-CN"/>
        </w:rPr>
        <w:t xml:space="preserve">      Всего доходная часть бюджета района составила 191,1 миллиона рублей, что на 6,9 миллиона рублей больше 2015 года.</w:t>
      </w:r>
    </w:p>
    <w:p w:rsidR="00BC450A" w:rsidRDefault="00BC450A" w:rsidP="00026832">
      <w:pPr>
        <w:jc w:val="both"/>
        <w:rPr>
          <w:rFonts w:eastAsia="SimSun" w:cs="Times New Roman"/>
          <w:szCs w:val="28"/>
          <w:lang w:eastAsia="zh-CN"/>
        </w:rPr>
      </w:pPr>
      <w:r>
        <w:rPr>
          <w:rFonts w:eastAsia="SimSun" w:cs="Times New Roman"/>
          <w:szCs w:val="28"/>
          <w:lang w:eastAsia="zh-CN"/>
        </w:rPr>
        <w:t xml:space="preserve">       </w:t>
      </w:r>
      <w:r w:rsidRPr="00BC450A">
        <w:rPr>
          <w:rFonts w:eastAsia="SimSun" w:cs="Times New Roman"/>
          <w:szCs w:val="28"/>
          <w:lang w:eastAsia="zh-CN"/>
        </w:rPr>
        <w:t xml:space="preserve"> </w:t>
      </w:r>
      <w:proofErr w:type="gramStart"/>
      <w:r w:rsidRPr="00BC450A">
        <w:rPr>
          <w:rFonts w:eastAsia="SimSun" w:cs="Times New Roman"/>
          <w:szCs w:val="28"/>
          <w:lang w:eastAsia="zh-CN"/>
        </w:rPr>
        <w:t>Сумма доходов бюджета, пр</w:t>
      </w:r>
      <w:r>
        <w:rPr>
          <w:rFonts w:eastAsia="SimSun" w:cs="Times New Roman"/>
          <w:szCs w:val="28"/>
          <w:lang w:eastAsia="zh-CN"/>
        </w:rPr>
        <w:t>иходящаяся на 1 жителя района  составляет</w:t>
      </w:r>
      <w:proofErr w:type="gramEnd"/>
      <w:r>
        <w:rPr>
          <w:rFonts w:eastAsia="SimSun" w:cs="Times New Roman"/>
          <w:szCs w:val="28"/>
          <w:lang w:eastAsia="zh-CN"/>
        </w:rPr>
        <w:t xml:space="preserve"> </w:t>
      </w:r>
      <w:r w:rsidRPr="00BC450A">
        <w:rPr>
          <w:rFonts w:eastAsia="SimSun" w:cs="Times New Roman"/>
          <w:szCs w:val="28"/>
          <w:lang w:eastAsia="zh-CN"/>
        </w:rPr>
        <w:t>46 142 рубля (2015 год – 42 407 рублей).</w:t>
      </w:r>
    </w:p>
    <w:p w:rsidR="00BC450A" w:rsidRDefault="00A95520" w:rsidP="00026832">
      <w:pPr>
        <w:jc w:val="both"/>
        <w:rPr>
          <w:rFonts w:eastAsia="SimSun" w:cs="Times New Roman"/>
          <w:szCs w:val="28"/>
          <w:lang w:eastAsia="zh-CN"/>
        </w:rPr>
      </w:pPr>
      <w:r>
        <w:rPr>
          <w:rFonts w:eastAsia="SimSun" w:cs="Times New Roman"/>
          <w:szCs w:val="28"/>
          <w:lang w:eastAsia="zh-CN"/>
        </w:rPr>
        <w:t xml:space="preserve">      Расходы бюджета исполнены в сумме 210,7 миллионов рублей или 95,4% от годового плана.</w:t>
      </w:r>
      <w:r w:rsidR="00BC450A" w:rsidRPr="00BC450A">
        <w:rPr>
          <w:rFonts w:eastAsia="SimSun" w:cs="Times New Roman"/>
          <w:szCs w:val="28"/>
          <w:lang w:eastAsia="zh-CN"/>
        </w:rPr>
        <w:t xml:space="preserve">     </w:t>
      </w:r>
    </w:p>
    <w:p w:rsidR="00A95520" w:rsidRDefault="00BC450A" w:rsidP="00026832">
      <w:pPr>
        <w:jc w:val="both"/>
        <w:rPr>
          <w:rFonts w:eastAsia="SimSun" w:cs="Times New Roman"/>
          <w:szCs w:val="28"/>
          <w:lang w:eastAsia="zh-CN"/>
        </w:rPr>
      </w:pPr>
      <w:r>
        <w:rPr>
          <w:rFonts w:eastAsia="SimSun" w:cs="Times New Roman"/>
          <w:szCs w:val="28"/>
          <w:lang w:eastAsia="zh-CN"/>
        </w:rPr>
        <w:t xml:space="preserve">      </w:t>
      </w:r>
      <w:proofErr w:type="gramStart"/>
      <w:r>
        <w:rPr>
          <w:rFonts w:eastAsia="SimSun" w:cs="Times New Roman"/>
          <w:szCs w:val="28"/>
          <w:lang w:eastAsia="zh-CN"/>
        </w:rPr>
        <w:t>Сумма расходов</w:t>
      </w:r>
      <w:r w:rsidRPr="00BC450A">
        <w:rPr>
          <w:rFonts w:eastAsia="SimSun" w:cs="Times New Roman"/>
          <w:szCs w:val="28"/>
          <w:lang w:eastAsia="zh-CN"/>
        </w:rPr>
        <w:t xml:space="preserve"> бюджета, приходящаяся на 1 жителя района </w:t>
      </w:r>
      <w:r>
        <w:rPr>
          <w:rFonts w:eastAsia="SimSun" w:cs="Times New Roman"/>
          <w:szCs w:val="28"/>
          <w:lang w:eastAsia="zh-CN"/>
        </w:rPr>
        <w:t>составляет</w:t>
      </w:r>
      <w:proofErr w:type="gramEnd"/>
      <w:r>
        <w:rPr>
          <w:rFonts w:eastAsia="SimSun" w:cs="Times New Roman"/>
          <w:szCs w:val="28"/>
          <w:lang w:eastAsia="zh-CN"/>
        </w:rPr>
        <w:t xml:space="preserve"> 50 869 рублей</w:t>
      </w:r>
      <w:r w:rsidRPr="00BC450A">
        <w:rPr>
          <w:rFonts w:eastAsia="SimSun" w:cs="Times New Roman"/>
          <w:szCs w:val="28"/>
          <w:lang w:eastAsia="zh-CN"/>
        </w:rPr>
        <w:t xml:space="preserve"> (2015 год – </w:t>
      </w:r>
      <w:r>
        <w:rPr>
          <w:rFonts w:eastAsia="SimSun" w:cs="Times New Roman"/>
          <w:szCs w:val="28"/>
          <w:lang w:eastAsia="zh-CN"/>
        </w:rPr>
        <w:t>45 358</w:t>
      </w:r>
      <w:r w:rsidRPr="00BC450A">
        <w:rPr>
          <w:rFonts w:eastAsia="SimSun" w:cs="Times New Roman"/>
          <w:szCs w:val="28"/>
          <w:lang w:eastAsia="zh-CN"/>
        </w:rPr>
        <w:t xml:space="preserve"> рублей).</w:t>
      </w:r>
    </w:p>
    <w:p w:rsidR="004142F1" w:rsidRDefault="00574146" w:rsidP="00026832">
      <w:pPr>
        <w:jc w:val="both"/>
        <w:rPr>
          <w:szCs w:val="28"/>
          <w:lang w:eastAsia="ru-RU"/>
        </w:rPr>
      </w:pPr>
      <w:r>
        <w:rPr>
          <w:rFonts w:eastAsia="SimSun" w:cs="Times New Roman"/>
          <w:szCs w:val="28"/>
          <w:lang w:eastAsia="zh-CN"/>
        </w:rPr>
        <w:t xml:space="preserve">     </w:t>
      </w:r>
      <w:r w:rsidR="004142F1">
        <w:rPr>
          <w:sz w:val="27"/>
          <w:szCs w:val="27"/>
          <w:lang w:eastAsia="ru-RU"/>
        </w:rPr>
        <w:t xml:space="preserve">   </w:t>
      </w:r>
      <w:r w:rsidR="004142F1" w:rsidRPr="00D4369A">
        <w:rPr>
          <w:szCs w:val="28"/>
          <w:lang w:eastAsia="ru-RU"/>
        </w:rPr>
        <w:t xml:space="preserve">Наибольший удельный вес в расходах бюджета </w:t>
      </w:r>
      <w:proofErr w:type="spellStart"/>
      <w:r w:rsidR="004142F1" w:rsidRPr="00D4369A">
        <w:rPr>
          <w:szCs w:val="28"/>
          <w:lang w:eastAsia="ru-RU"/>
        </w:rPr>
        <w:t>Гаринского</w:t>
      </w:r>
      <w:proofErr w:type="spellEnd"/>
      <w:r w:rsidR="004142F1" w:rsidRPr="00D4369A">
        <w:rPr>
          <w:szCs w:val="28"/>
          <w:lang w:eastAsia="ru-RU"/>
        </w:rPr>
        <w:t xml:space="preserve"> городского округа составили расходы на социальную сферу – </w:t>
      </w:r>
      <w:r w:rsidR="00737365">
        <w:rPr>
          <w:szCs w:val="28"/>
          <w:lang w:eastAsia="ru-RU"/>
        </w:rPr>
        <w:t>63,3</w:t>
      </w:r>
      <w:r w:rsidR="004142F1">
        <w:rPr>
          <w:szCs w:val="28"/>
          <w:lang w:eastAsia="ru-RU"/>
        </w:rPr>
        <w:t>%, в том числе:</w:t>
      </w:r>
    </w:p>
    <w:p w:rsidR="004142F1" w:rsidRDefault="004142F1" w:rsidP="00026832">
      <w:pPr>
        <w:jc w:val="both"/>
        <w:rPr>
          <w:szCs w:val="28"/>
          <w:lang w:eastAsia="ru-RU"/>
        </w:rPr>
      </w:pPr>
      <w:r>
        <w:rPr>
          <w:szCs w:val="28"/>
          <w:lang w:eastAsia="ru-RU"/>
        </w:rPr>
        <w:t xml:space="preserve">          расходы на образование</w:t>
      </w:r>
      <w:r w:rsidRPr="00D4369A">
        <w:rPr>
          <w:szCs w:val="28"/>
          <w:lang w:eastAsia="ru-RU"/>
        </w:rPr>
        <w:t xml:space="preserve"> – </w:t>
      </w:r>
      <w:r>
        <w:rPr>
          <w:szCs w:val="28"/>
          <w:lang w:eastAsia="ru-RU"/>
        </w:rPr>
        <w:t>102,6 млн. руб. (48,7% всех расходов)</w:t>
      </w:r>
      <w:r w:rsidRPr="00D4369A">
        <w:rPr>
          <w:szCs w:val="28"/>
          <w:lang w:eastAsia="ru-RU"/>
        </w:rPr>
        <w:t>,</w:t>
      </w:r>
    </w:p>
    <w:p w:rsidR="004142F1" w:rsidRDefault="004142F1" w:rsidP="00026832">
      <w:pPr>
        <w:jc w:val="both"/>
        <w:rPr>
          <w:szCs w:val="28"/>
          <w:lang w:eastAsia="ru-RU"/>
        </w:rPr>
      </w:pPr>
      <w:r>
        <w:rPr>
          <w:szCs w:val="28"/>
          <w:lang w:eastAsia="ru-RU"/>
        </w:rPr>
        <w:t xml:space="preserve">          расходы на  культуру</w:t>
      </w:r>
      <w:r w:rsidRPr="00D4369A">
        <w:rPr>
          <w:szCs w:val="28"/>
          <w:lang w:eastAsia="ru-RU"/>
        </w:rPr>
        <w:t xml:space="preserve"> –</w:t>
      </w:r>
      <w:r>
        <w:rPr>
          <w:szCs w:val="28"/>
          <w:lang w:eastAsia="ru-RU"/>
        </w:rPr>
        <w:t xml:space="preserve"> 19,8 млн. руб. (9,4 % всех расходов)</w:t>
      </w:r>
      <w:r w:rsidRPr="00D4369A">
        <w:rPr>
          <w:szCs w:val="28"/>
          <w:lang w:eastAsia="ru-RU"/>
        </w:rPr>
        <w:t xml:space="preserve">, </w:t>
      </w:r>
    </w:p>
    <w:p w:rsidR="004142F1" w:rsidRDefault="004142F1" w:rsidP="00026832">
      <w:pPr>
        <w:jc w:val="both"/>
        <w:rPr>
          <w:szCs w:val="28"/>
          <w:lang w:eastAsia="ru-RU"/>
        </w:rPr>
      </w:pPr>
      <w:r>
        <w:rPr>
          <w:szCs w:val="28"/>
          <w:lang w:eastAsia="ru-RU"/>
        </w:rPr>
        <w:t xml:space="preserve">          расходы на  социальную политику</w:t>
      </w:r>
      <w:r w:rsidRPr="00D4369A">
        <w:rPr>
          <w:szCs w:val="28"/>
          <w:lang w:eastAsia="ru-RU"/>
        </w:rPr>
        <w:t xml:space="preserve"> – </w:t>
      </w:r>
      <w:r>
        <w:rPr>
          <w:szCs w:val="28"/>
          <w:lang w:eastAsia="ru-RU"/>
        </w:rPr>
        <w:t>10,7 млн. руб. (5,0%</w:t>
      </w:r>
      <w:r w:rsidR="00737365">
        <w:rPr>
          <w:szCs w:val="28"/>
          <w:lang w:eastAsia="ru-RU"/>
        </w:rPr>
        <w:t xml:space="preserve"> всех расходов),</w:t>
      </w:r>
    </w:p>
    <w:p w:rsidR="00737365" w:rsidRDefault="00737365" w:rsidP="00026832">
      <w:pPr>
        <w:jc w:val="both"/>
        <w:rPr>
          <w:szCs w:val="28"/>
          <w:lang w:eastAsia="ru-RU"/>
        </w:rPr>
      </w:pPr>
      <w:r>
        <w:rPr>
          <w:szCs w:val="28"/>
          <w:lang w:eastAsia="ru-RU"/>
        </w:rPr>
        <w:t xml:space="preserve">          расходы на физическую культуру и спорт – 0,3 млн. руб. (0,2% всех расходов).</w:t>
      </w:r>
    </w:p>
    <w:p w:rsidR="004142F1" w:rsidRPr="00D4369A" w:rsidRDefault="004142F1" w:rsidP="00026832">
      <w:pPr>
        <w:jc w:val="both"/>
        <w:rPr>
          <w:szCs w:val="28"/>
          <w:lang w:eastAsia="ru-RU"/>
        </w:rPr>
      </w:pPr>
      <w:r>
        <w:rPr>
          <w:szCs w:val="28"/>
          <w:lang w:eastAsia="ru-RU"/>
        </w:rPr>
        <w:t xml:space="preserve">     </w:t>
      </w:r>
      <w:r w:rsidRPr="00D4369A">
        <w:rPr>
          <w:szCs w:val="28"/>
          <w:lang w:eastAsia="ru-RU"/>
        </w:rPr>
        <w:t xml:space="preserve"> </w:t>
      </w:r>
      <w:r>
        <w:rPr>
          <w:szCs w:val="28"/>
          <w:lang w:eastAsia="ru-RU"/>
        </w:rPr>
        <w:t xml:space="preserve">Это </w:t>
      </w:r>
      <w:r w:rsidRPr="00D4369A">
        <w:rPr>
          <w:szCs w:val="28"/>
          <w:lang w:eastAsia="ru-RU"/>
        </w:rPr>
        <w:t xml:space="preserve">говорит о социальной направленности бюджета городского округа. В целом расходы на социальную сферу составляют </w:t>
      </w:r>
      <w:r w:rsidR="00737365">
        <w:rPr>
          <w:szCs w:val="28"/>
          <w:lang w:eastAsia="ru-RU"/>
        </w:rPr>
        <w:t>133,4</w:t>
      </w:r>
      <w:r>
        <w:rPr>
          <w:szCs w:val="28"/>
          <w:lang w:eastAsia="ru-RU"/>
        </w:rPr>
        <w:t xml:space="preserve"> млн</w:t>
      </w:r>
      <w:r w:rsidR="00737365">
        <w:rPr>
          <w:szCs w:val="28"/>
          <w:lang w:eastAsia="ru-RU"/>
        </w:rPr>
        <w:t>. рублей.</w:t>
      </w:r>
    </w:p>
    <w:p w:rsidR="00574146" w:rsidRPr="00737365" w:rsidRDefault="004142F1" w:rsidP="00026832">
      <w:pPr>
        <w:jc w:val="both"/>
        <w:rPr>
          <w:noProof/>
          <w:szCs w:val="28"/>
          <w:lang w:eastAsia="ru-RU"/>
        </w:rPr>
      </w:pPr>
      <w:r>
        <w:rPr>
          <w:noProof/>
          <w:szCs w:val="28"/>
          <w:lang w:eastAsia="ru-RU"/>
        </w:rPr>
        <w:t xml:space="preserve">      </w:t>
      </w:r>
      <w:r w:rsidRPr="00B26AA6">
        <w:rPr>
          <w:noProof/>
          <w:szCs w:val="28"/>
          <w:lang w:eastAsia="ru-RU"/>
        </w:rPr>
        <w:t>Основную долю в расходах бюджета занимают расходы на финансирование заработной платы с начислениями (</w:t>
      </w:r>
      <w:r w:rsidR="00737365">
        <w:rPr>
          <w:noProof/>
          <w:szCs w:val="28"/>
          <w:lang w:eastAsia="ru-RU"/>
        </w:rPr>
        <w:t>45,5</w:t>
      </w:r>
      <w:r>
        <w:rPr>
          <w:noProof/>
          <w:szCs w:val="28"/>
          <w:lang w:eastAsia="ru-RU"/>
        </w:rPr>
        <w:t>%)</w:t>
      </w:r>
      <w:r w:rsidRPr="00B26AA6">
        <w:rPr>
          <w:noProof/>
          <w:szCs w:val="28"/>
          <w:lang w:eastAsia="ru-RU"/>
        </w:rPr>
        <w:t xml:space="preserve"> </w:t>
      </w:r>
      <w:r w:rsidR="00737365">
        <w:rPr>
          <w:noProof/>
          <w:szCs w:val="28"/>
          <w:lang w:eastAsia="ru-RU"/>
        </w:rPr>
        <w:t>закупка товаров, работ, услуг для муниципальных нужд</w:t>
      </w:r>
      <w:r>
        <w:rPr>
          <w:noProof/>
          <w:szCs w:val="28"/>
          <w:lang w:eastAsia="ru-RU"/>
        </w:rPr>
        <w:t xml:space="preserve"> (</w:t>
      </w:r>
      <w:r w:rsidR="00737365">
        <w:rPr>
          <w:noProof/>
          <w:szCs w:val="28"/>
          <w:lang w:eastAsia="ru-RU"/>
        </w:rPr>
        <w:t>31,8%).</w:t>
      </w:r>
    </w:p>
    <w:p w:rsidR="00AA1A65" w:rsidRDefault="00A95520" w:rsidP="00026832">
      <w:pPr>
        <w:jc w:val="both"/>
        <w:rPr>
          <w:rFonts w:eastAsia="SimSun" w:cs="Times New Roman"/>
          <w:szCs w:val="28"/>
          <w:lang w:eastAsia="zh-CN"/>
        </w:rPr>
      </w:pPr>
      <w:r>
        <w:rPr>
          <w:rFonts w:eastAsia="SimSun" w:cs="Times New Roman"/>
          <w:szCs w:val="28"/>
          <w:lang w:eastAsia="zh-CN"/>
        </w:rPr>
        <w:t xml:space="preserve">      </w:t>
      </w:r>
      <w:r w:rsidR="00737365">
        <w:rPr>
          <w:rFonts w:eastAsia="SimSun" w:cs="Times New Roman"/>
          <w:szCs w:val="28"/>
          <w:lang w:eastAsia="zh-CN"/>
        </w:rPr>
        <w:t>В отчетном году б</w:t>
      </w:r>
      <w:r>
        <w:rPr>
          <w:rFonts w:eastAsia="SimSun" w:cs="Times New Roman"/>
          <w:szCs w:val="28"/>
          <w:lang w:eastAsia="zh-CN"/>
        </w:rPr>
        <w:t>ыло обеспечено своевременное финансирование всех публичных обязательств.</w:t>
      </w:r>
    </w:p>
    <w:p w:rsidR="00A95520" w:rsidRDefault="00A95520" w:rsidP="00026832">
      <w:pPr>
        <w:jc w:val="both"/>
        <w:rPr>
          <w:rFonts w:eastAsia="SimSun" w:cs="Times New Roman"/>
          <w:szCs w:val="28"/>
          <w:lang w:eastAsia="zh-CN"/>
        </w:rPr>
      </w:pPr>
      <w:r>
        <w:rPr>
          <w:rFonts w:eastAsia="SimSun" w:cs="Times New Roman"/>
          <w:szCs w:val="28"/>
          <w:lang w:eastAsia="zh-CN"/>
        </w:rPr>
        <w:lastRenderedPageBreak/>
        <w:t xml:space="preserve">      Осуществлялся контроль </w:t>
      </w:r>
      <w:r w:rsidR="00574146">
        <w:rPr>
          <w:rFonts w:eastAsia="SimSun" w:cs="Times New Roman"/>
          <w:szCs w:val="28"/>
          <w:lang w:eastAsia="zh-CN"/>
        </w:rPr>
        <w:t>за правомерным, в том числе целевым и эффективным использованием бюджетных средств, соблюдением требований бюджетного законодательства.</w:t>
      </w:r>
    </w:p>
    <w:p w:rsidR="00AA1A65" w:rsidRDefault="00574146" w:rsidP="00026832">
      <w:pPr>
        <w:jc w:val="both"/>
        <w:rPr>
          <w:rFonts w:eastAsia="SimSun" w:cs="Times New Roman"/>
          <w:szCs w:val="28"/>
          <w:lang w:eastAsia="zh-CN"/>
        </w:rPr>
      </w:pPr>
      <w:r>
        <w:rPr>
          <w:rFonts w:eastAsia="SimSun" w:cs="Times New Roman"/>
          <w:szCs w:val="28"/>
          <w:lang w:eastAsia="zh-CN"/>
        </w:rPr>
        <w:t xml:space="preserve">      По итогам осуществления закупок конкурентными способами определения поставщиков за 2016 год в целом по городскому округу заключено </w:t>
      </w:r>
      <w:r w:rsidR="00352459">
        <w:rPr>
          <w:rFonts w:eastAsia="SimSun" w:cs="Times New Roman"/>
          <w:szCs w:val="28"/>
          <w:lang w:eastAsia="zh-CN"/>
        </w:rPr>
        <w:t>63 муниципальных контракта</w:t>
      </w:r>
      <w:r>
        <w:rPr>
          <w:rFonts w:eastAsia="SimSun" w:cs="Times New Roman"/>
          <w:szCs w:val="28"/>
          <w:lang w:eastAsia="zh-CN"/>
        </w:rPr>
        <w:t xml:space="preserve"> на сумму </w:t>
      </w:r>
      <w:r w:rsidR="00352459">
        <w:rPr>
          <w:rFonts w:eastAsia="SimSun" w:cs="Times New Roman"/>
          <w:szCs w:val="28"/>
          <w:lang w:eastAsia="zh-CN"/>
        </w:rPr>
        <w:t>34 млн. 428 тыс.</w:t>
      </w:r>
      <w:r w:rsidR="00737365">
        <w:rPr>
          <w:rFonts w:eastAsia="SimSun" w:cs="Times New Roman"/>
          <w:szCs w:val="28"/>
          <w:lang w:eastAsia="zh-CN"/>
        </w:rPr>
        <w:t xml:space="preserve"> рублей. </w:t>
      </w:r>
      <w:r w:rsidR="00352459">
        <w:rPr>
          <w:rFonts w:eastAsia="SimSun" w:cs="Times New Roman"/>
          <w:szCs w:val="28"/>
          <w:lang w:eastAsia="zh-CN"/>
        </w:rPr>
        <w:t>Расчетная экономия бюджетных средств по результатам торгов в форме открытых аукционов на выполнение работ и оказание услуг, а также проведение котировок в 2016 году</w:t>
      </w:r>
      <w:r>
        <w:rPr>
          <w:rFonts w:eastAsia="SimSun" w:cs="Times New Roman"/>
          <w:szCs w:val="28"/>
          <w:lang w:eastAsia="zh-CN"/>
        </w:rPr>
        <w:t xml:space="preserve"> </w:t>
      </w:r>
      <w:r w:rsidR="00352459">
        <w:rPr>
          <w:rFonts w:eastAsia="SimSun" w:cs="Times New Roman"/>
          <w:szCs w:val="28"/>
          <w:lang w:eastAsia="zh-CN"/>
        </w:rPr>
        <w:t>составила</w:t>
      </w:r>
      <w:r>
        <w:rPr>
          <w:rFonts w:eastAsia="SimSun" w:cs="Times New Roman"/>
          <w:szCs w:val="28"/>
          <w:lang w:eastAsia="zh-CN"/>
        </w:rPr>
        <w:t xml:space="preserve"> </w:t>
      </w:r>
      <w:r w:rsidR="00352459">
        <w:rPr>
          <w:rFonts w:eastAsia="SimSun" w:cs="Times New Roman"/>
          <w:szCs w:val="28"/>
          <w:lang w:eastAsia="zh-CN"/>
        </w:rPr>
        <w:t>2 млн. 611 тыс.</w:t>
      </w:r>
      <w:r>
        <w:rPr>
          <w:rFonts w:eastAsia="SimSun" w:cs="Times New Roman"/>
          <w:szCs w:val="28"/>
          <w:lang w:eastAsia="zh-CN"/>
        </w:rPr>
        <w:t xml:space="preserve"> рублей.</w:t>
      </w:r>
      <w:r w:rsidR="007D139D">
        <w:rPr>
          <w:rFonts w:eastAsia="SimSun" w:cs="Times New Roman"/>
          <w:szCs w:val="28"/>
          <w:lang w:eastAsia="zh-CN"/>
        </w:rPr>
        <w:t xml:space="preserve"> Вся сумма сэкономленных средств направлена на решение социально-экономических задач округа, это содержание дорог, благоустройство</w:t>
      </w:r>
      <w:r w:rsidR="001A2D01">
        <w:rPr>
          <w:rFonts w:eastAsia="SimSun" w:cs="Times New Roman"/>
          <w:szCs w:val="28"/>
          <w:lang w:eastAsia="zh-CN"/>
        </w:rPr>
        <w:t xml:space="preserve"> </w:t>
      </w:r>
      <w:r w:rsidR="007D139D">
        <w:rPr>
          <w:rFonts w:eastAsia="SimSun" w:cs="Times New Roman"/>
          <w:szCs w:val="28"/>
          <w:lang w:eastAsia="zh-CN"/>
        </w:rPr>
        <w:t>территории.</w:t>
      </w:r>
    </w:p>
    <w:p w:rsidR="00852514" w:rsidRDefault="00852514" w:rsidP="00026832">
      <w:pPr>
        <w:pStyle w:val="a5"/>
        <w:ind w:left="0"/>
        <w:jc w:val="both"/>
        <w:rPr>
          <w:szCs w:val="28"/>
        </w:rPr>
      </w:pPr>
      <w:r>
        <w:rPr>
          <w:rFonts w:eastAsia="SimSun" w:cs="Times New Roman"/>
          <w:szCs w:val="28"/>
          <w:lang w:eastAsia="zh-CN"/>
        </w:rPr>
        <w:t xml:space="preserve">      </w:t>
      </w:r>
      <w:r>
        <w:rPr>
          <w:szCs w:val="28"/>
        </w:rPr>
        <w:t xml:space="preserve">Не только сбалансированность бюджета, планирование его с определением четких приоритетов и эффективности его использования, но и привлечение инвестиций в экономику является </w:t>
      </w:r>
      <w:r w:rsidR="009939C0">
        <w:rPr>
          <w:szCs w:val="28"/>
        </w:rPr>
        <w:t>важнейшим условием стабильного функционирования и развития района</w:t>
      </w:r>
      <w:r>
        <w:rPr>
          <w:szCs w:val="28"/>
        </w:rPr>
        <w:t xml:space="preserve">. Инвестиции напрямую влияют не только на увеличение налоговых поступлений в бюджет, но и  на уровень и качество жизни.     </w:t>
      </w:r>
    </w:p>
    <w:p w:rsidR="00852514" w:rsidRPr="00D64CAD" w:rsidRDefault="00852514" w:rsidP="00026832">
      <w:pPr>
        <w:pStyle w:val="a5"/>
        <w:ind w:left="0"/>
        <w:jc w:val="both"/>
        <w:rPr>
          <w:szCs w:val="28"/>
        </w:rPr>
      </w:pPr>
      <w:r>
        <w:rPr>
          <w:szCs w:val="28"/>
        </w:rPr>
        <w:t xml:space="preserve">      </w:t>
      </w:r>
      <w:r>
        <w:t xml:space="preserve">Объем инвестиций в основной капитал по всем отраслям экономики в 2016 году составил  </w:t>
      </w:r>
      <w:r w:rsidRPr="00D64CAD">
        <w:t xml:space="preserve">– </w:t>
      </w:r>
      <w:r w:rsidR="00D64CAD" w:rsidRPr="00D64CAD">
        <w:t>231,7</w:t>
      </w:r>
      <w:r w:rsidRPr="00D64CAD">
        <w:t xml:space="preserve"> м</w:t>
      </w:r>
      <w:r w:rsidR="00C57CB6">
        <w:t>лн. рублей, что выше, чем в 2015</w:t>
      </w:r>
      <w:r w:rsidRPr="00D64CAD">
        <w:t xml:space="preserve"> году в </w:t>
      </w:r>
      <w:r w:rsidR="00D64CAD" w:rsidRPr="00D64CAD">
        <w:t>1,5</w:t>
      </w:r>
      <w:r w:rsidRPr="00D64CAD">
        <w:t xml:space="preserve"> раза (в 2015 году объем инвестиций – </w:t>
      </w:r>
      <w:r w:rsidR="00D64CAD" w:rsidRPr="00D64CAD">
        <w:t>151,6</w:t>
      </w:r>
      <w:r w:rsidRPr="00D64CAD">
        <w:t xml:space="preserve"> млн. руб.).</w:t>
      </w:r>
    </w:p>
    <w:p w:rsidR="00852514" w:rsidRPr="00D64CAD" w:rsidRDefault="00852514" w:rsidP="00026832">
      <w:pPr>
        <w:pStyle w:val="a5"/>
        <w:ind w:left="0"/>
        <w:jc w:val="both"/>
      </w:pPr>
      <w:r w:rsidRPr="00D64CAD">
        <w:t xml:space="preserve">      </w:t>
      </w:r>
      <w:proofErr w:type="gramStart"/>
      <w:r w:rsidRPr="00D64CAD">
        <w:t>Основную долю в структуре инвестиций по источникам финансирования занимают собственные средства предприятий (реализованы инвестиционные проекты крупных предприятий:</w:t>
      </w:r>
      <w:proofErr w:type="gramEnd"/>
      <w:r w:rsidRPr="00D64CAD">
        <w:t xml:space="preserve"> </w:t>
      </w:r>
      <w:proofErr w:type="spellStart"/>
      <w:r w:rsidRPr="00D64CAD">
        <w:t>А</w:t>
      </w:r>
      <w:proofErr w:type="gramStart"/>
      <w:r w:rsidRPr="00D64CAD">
        <w:t>О«</w:t>
      </w:r>
      <w:proofErr w:type="gramEnd"/>
      <w:r w:rsidRPr="00D64CAD">
        <w:t>Транснефть</w:t>
      </w:r>
      <w:proofErr w:type="spellEnd"/>
      <w:r w:rsidRPr="00D64CAD">
        <w:t xml:space="preserve">-Сибирь» </w:t>
      </w:r>
      <w:proofErr w:type="spellStart"/>
      <w:r w:rsidRPr="00D64CAD">
        <w:t>Гаринский</w:t>
      </w:r>
      <w:proofErr w:type="spellEnd"/>
      <w:r w:rsidRPr="00D64CAD">
        <w:t xml:space="preserve"> район, «Управление автодорог Свердловской области»</w:t>
      </w:r>
      <w:r w:rsidR="009939C0" w:rsidRPr="00D64CAD">
        <w:t>)</w:t>
      </w:r>
      <w:r w:rsidR="00D64CAD">
        <w:t xml:space="preserve"> </w:t>
      </w:r>
      <w:r w:rsidRPr="00D64CAD">
        <w:t xml:space="preserve">- </w:t>
      </w:r>
      <w:r w:rsidR="00D64CAD" w:rsidRPr="00D64CAD">
        <w:t>195,79</w:t>
      </w:r>
      <w:r w:rsidRPr="00D64CAD">
        <w:t xml:space="preserve"> млн. руб. (96,9%).</w:t>
      </w:r>
    </w:p>
    <w:p w:rsidR="00852514" w:rsidRPr="00D64CAD" w:rsidRDefault="00852514" w:rsidP="00026832">
      <w:pPr>
        <w:pStyle w:val="a5"/>
        <w:ind w:left="0" w:firstLine="1066"/>
        <w:jc w:val="both"/>
      </w:pPr>
      <w:r w:rsidRPr="00D64CAD">
        <w:t xml:space="preserve">В расчете на 1 жителя </w:t>
      </w:r>
      <w:proofErr w:type="spellStart"/>
      <w:r w:rsidRPr="00D64CAD">
        <w:t>Гаринского</w:t>
      </w:r>
      <w:proofErr w:type="spellEnd"/>
      <w:r w:rsidRPr="00D64CAD">
        <w:t xml:space="preserve"> городского округа объем инвес</w:t>
      </w:r>
      <w:r w:rsidR="00D64CAD" w:rsidRPr="00D64CAD">
        <w:t>тиций в основной капитал  в 2016</w:t>
      </w:r>
      <w:r w:rsidRPr="00D64CAD">
        <w:t xml:space="preserve"> году составил </w:t>
      </w:r>
      <w:r w:rsidR="00D64CAD" w:rsidRPr="00D64CAD">
        <w:t>55 930 руб. (в 2015</w:t>
      </w:r>
      <w:r w:rsidRPr="00D64CAD">
        <w:t xml:space="preserve"> году –</w:t>
      </w:r>
      <w:r w:rsidR="00D64CAD" w:rsidRPr="00D64CAD">
        <w:t xml:space="preserve"> 34 </w:t>
      </w:r>
      <w:r w:rsidR="00D64CAD">
        <w:t>624</w:t>
      </w:r>
      <w:r w:rsidR="00D64CAD" w:rsidRPr="00D64CAD">
        <w:t xml:space="preserve"> </w:t>
      </w:r>
      <w:r w:rsidRPr="00D64CAD">
        <w:t xml:space="preserve">руб.). </w:t>
      </w:r>
    </w:p>
    <w:p w:rsidR="001A2D01" w:rsidRPr="00852514" w:rsidRDefault="001A2D01" w:rsidP="00026832">
      <w:pPr>
        <w:pStyle w:val="a5"/>
        <w:ind w:left="0" w:firstLine="1066"/>
        <w:jc w:val="both"/>
        <w:rPr>
          <w:color w:val="FF0000"/>
        </w:rPr>
      </w:pPr>
    </w:p>
    <w:p w:rsidR="001A2D01" w:rsidRPr="001A2D01" w:rsidRDefault="00852514" w:rsidP="00026832">
      <w:pPr>
        <w:autoSpaceDE w:val="0"/>
        <w:autoSpaceDN w:val="0"/>
        <w:adjustRightInd w:val="0"/>
        <w:jc w:val="both"/>
        <w:rPr>
          <w:rFonts w:cs="Times New Roman"/>
          <w:szCs w:val="28"/>
        </w:rPr>
      </w:pPr>
      <w:r>
        <w:rPr>
          <w:rFonts w:eastAsia="SimSun" w:cs="Times New Roman"/>
          <w:szCs w:val="28"/>
          <w:lang w:eastAsia="zh-CN"/>
        </w:rPr>
        <w:t xml:space="preserve">      </w:t>
      </w:r>
      <w:r w:rsidR="001A2D01" w:rsidRPr="001A2D01">
        <w:rPr>
          <w:rFonts w:cs="Times New Roman"/>
          <w:szCs w:val="28"/>
        </w:rPr>
        <w:t>Население, его динамика и возрастная структура являются важнейшими социально-экономическими</w:t>
      </w:r>
      <w:r w:rsidR="001A2D01">
        <w:rPr>
          <w:rFonts w:cs="Times New Roman"/>
          <w:szCs w:val="28"/>
        </w:rPr>
        <w:t xml:space="preserve"> </w:t>
      </w:r>
      <w:r w:rsidR="001A2D01" w:rsidRPr="001A2D01">
        <w:rPr>
          <w:rFonts w:cs="Times New Roman"/>
          <w:szCs w:val="28"/>
        </w:rPr>
        <w:t>показателями. На протяжении ряда лет численность постоянного населения в районе уменьшается. Это</w:t>
      </w:r>
      <w:r w:rsidR="001A2D01">
        <w:rPr>
          <w:rFonts w:cs="Times New Roman"/>
          <w:szCs w:val="28"/>
        </w:rPr>
        <w:t xml:space="preserve"> </w:t>
      </w:r>
      <w:r w:rsidR="001A2D01" w:rsidRPr="001A2D01">
        <w:rPr>
          <w:rFonts w:cs="Times New Roman"/>
          <w:szCs w:val="28"/>
        </w:rPr>
        <w:t>объясняется естественной убылью и миграцией населения. По предварительным данным на 1 января</w:t>
      </w:r>
      <w:r w:rsidR="001A2D01">
        <w:rPr>
          <w:rFonts w:cs="Times New Roman"/>
          <w:szCs w:val="28"/>
        </w:rPr>
        <w:t xml:space="preserve"> 2017 </w:t>
      </w:r>
      <w:r w:rsidR="001A2D01" w:rsidRPr="001A2D01">
        <w:rPr>
          <w:rFonts w:cs="Times New Roman"/>
          <w:szCs w:val="28"/>
        </w:rPr>
        <w:t xml:space="preserve">года численность населения </w:t>
      </w:r>
      <w:proofErr w:type="spellStart"/>
      <w:r w:rsidR="001A2D01">
        <w:rPr>
          <w:rFonts w:cs="Times New Roman"/>
          <w:szCs w:val="28"/>
        </w:rPr>
        <w:t>Гаринского</w:t>
      </w:r>
      <w:proofErr w:type="spellEnd"/>
      <w:r w:rsidR="001A2D01">
        <w:rPr>
          <w:rFonts w:cs="Times New Roman"/>
          <w:szCs w:val="28"/>
        </w:rPr>
        <w:t xml:space="preserve"> </w:t>
      </w:r>
      <w:r w:rsidR="001A2D01" w:rsidRPr="001A2D01">
        <w:rPr>
          <w:rFonts w:cs="Times New Roman"/>
          <w:szCs w:val="28"/>
        </w:rPr>
        <w:t xml:space="preserve">района составила </w:t>
      </w:r>
      <w:r w:rsidR="001A2D01">
        <w:rPr>
          <w:rFonts w:cs="Times New Roman"/>
          <w:szCs w:val="28"/>
        </w:rPr>
        <w:t xml:space="preserve">4 045 </w:t>
      </w:r>
      <w:r w:rsidR="001A2D01" w:rsidRPr="001A2D01">
        <w:rPr>
          <w:rFonts w:cs="Times New Roman"/>
          <w:szCs w:val="28"/>
        </w:rPr>
        <w:t>человек или</w:t>
      </w:r>
      <w:r w:rsidR="001A2D01">
        <w:rPr>
          <w:rFonts w:cs="Times New Roman"/>
          <w:szCs w:val="28"/>
        </w:rPr>
        <w:t xml:space="preserve"> 97,7</w:t>
      </w:r>
      <w:r w:rsidR="001A2D01" w:rsidRPr="001A2D01">
        <w:rPr>
          <w:rFonts w:cs="Times New Roman"/>
          <w:szCs w:val="28"/>
        </w:rPr>
        <w:t xml:space="preserve"> % к соответствующему</w:t>
      </w:r>
      <w:r w:rsidR="001A2D01">
        <w:rPr>
          <w:rFonts w:cs="Times New Roman"/>
          <w:szCs w:val="28"/>
        </w:rPr>
        <w:t xml:space="preserve"> </w:t>
      </w:r>
      <w:r w:rsidR="001A2D01" w:rsidRPr="001A2D01">
        <w:rPr>
          <w:rFonts w:cs="Times New Roman"/>
          <w:szCs w:val="28"/>
        </w:rPr>
        <w:t>показателю</w:t>
      </w:r>
      <w:r w:rsidR="001A2D01">
        <w:rPr>
          <w:rFonts w:cs="Times New Roman"/>
          <w:szCs w:val="28"/>
        </w:rPr>
        <w:t xml:space="preserve"> 2015</w:t>
      </w:r>
      <w:r w:rsidR="001A2D01" w:rsidRPr="001A2D01">
        <w:rPr>
          <w:rFonts w:cs="Times New Roman"/>
          <w:szCs w:val="28"/>
        </w:rPr>
        <w:t xml:space="preserve"> года, из них 53% (</w:t>
      </w:r>
      <w:r w:rsidR="001A2D01">
        <w:rPr>
          <w:rFonts w:cs="Times New Roman"/>
          <w:szCs w:val="28"/>
        </w:rPr>
        <w:t>2 148</w:t>
      </w:r>
      <w:r w:rsidR="001A2D01" w:rsidRPr="001A2D01">
        <w:rPr>
          <w:rFonts w:cs="Times New Roman"/>
          <w:szCs w:val="28"/>
        </w:rPr>
        <w:t xml:space="preserve"> человек</w:t>
      </w:r>
      <w:r w:rsidR="001A2D01">
        <w:rPr>
          <w:rFonts w:cs="Times New Roman"/>
          <w:szCs w:val="28"/>
        </w:rPr>
        <w:t>)</w:t>
      </w:r>
      <w:r w:rsidR="001A2D01" w:rsidRPr="001A2D01">
        <w:rPr>
          <w:rFonts w:cs="Times New Roman"/>
          <w:szCs w:val="28"/>
        </w:rPr>
        <w:t xml:space="preserve"> проживает в </w:t>
      </w:r>
      <w:proofErr w:type="spellStart"/>
      <w:r w:rsidR="001A2D01">
        <w:rPr>
          <w:rFonts w:cs="Times New Roman"/>
          <w:szCs w:val="28"/>
        </w:rPr>
        <w:t>р.п</w:t>
      </w:r>
      <w:proofErr w:type="gramStart"/>
      <w:r w:rsidR="001A2D01">
        <w:rPr>
          <w:rFonts w:cs="Times New Roman"/>
          <w:szCs w:val="28"/>
        </w:rPr>
        <w:t>.Г</w:t>
      </w:r>
      <w:proofErr w:type="gramEnd"/>
      <w:r w:rsidR="001A2D01">
        <w:rPr>
          <w:rFonts w:cs="Times New Roman"/>
          <w:szCs w:val="28"/>
        </w:rPr>
        <w:t>ари</w:t>
      </w:r>
      <w:proofErr w:type="spellEnd"/>
      <w:r w:rsidR="001A2D01" w:rsidRPr="001A2D01">
        <w:rPr>
          <w:rFonts w:cs="Times New Roman"/>
          <w:szCs w:val="28"/>
        </w:rPr>
        <w:t>) и 47% (</w:t>
      </w:r>
      <w:r w:rsidR="001A2D01">
        <w:rPr>
          <w:rFonts w:cs="Times New Roman"/>
          <w:szCs w:val="28"/>
        </w:rPr>
        <w:t>1 897</w:t>
      </w:r>
      <w:r w:rsidR="001A2D01" w:rsidRPr="001A2D01">
        <w:rPr>
          <w:rFonts w:cs="Times New Roman"/>
          <w:szCs w:val="28"/>
        </w:rPr>
        <w:t xml:space="preserve"> человек)</w:t>
      </w:r>
      <w:r w:rsidR="001A2D01">
        <w:rPr>
          <w:rFonts w:cs="Times New Roman"/>
          <w:szCs w:val="28"/>
        </w:rPr>
        <w:t xml:space="preserve"> в сельской местности.</w:t>
      </w:r>
    </w:p>
    <w:p w:rsidR="004908BB" w:rsidRDefault="001A2D01" w:rsidP="00026832">
      <w:pPr>
        <w:autoSpaceDE w:val="0"/>
        <w:autoSpaceDN w:val="0"/>
        <w:adjustRightInd w:val="0"/>
        <w:jc w:val="both"/>
        <w:rPr>
          <w:rFonts w:cs="Times New Roman"/>
          <w:szCs w:val="28"/>
        </w:rPr>
      </w:pPr>
      <w:r>
        <w:rPr>
          <w:rFonts w:cs="Times New Roman"/>
          <w:szCs w:val="28"/>
        </w:rPr>
        <w:t xml:space="preserve">       По данным </w:t>
      </w:r>
      <w:proofErr w:type="spellStart"/>
      <w:r>
        <w:rPr>
          <w:rFonts w:cs="Times New Roman"/>
          <w:szCs w:val="28"/>
        </w:rPr>
        <w:t>Гаринского</w:t>
      </w:r>
      <w:proofErr w:type="spellEnd"/>
      <w:r>
        <w:rPr>
          <w:rFonts w:cs="Times New Roman"/>
          <w:szCs w:val="28"/>
        </w:rPr>
        <w:t xml:space="preserve"> </w:t>
      </w:r>
      <w:proofErr w:type="spellStart"/>
      <w:r>
        <w:rPr>
          <w:rFonts w:cs="Times New Roman"/>
          <w:szCs w:val="28"/>
        </w:rPr>
        <w:t>ЗАГСа</w:t>
      </w:r>
      <w:proofErr w:type="spellEnd"/>
      <w:r>
        <w:rPr>
          <w:rFonts w:cs="Times New Roman"/>
          <w:szCs w:val="28"/>
        </w:rPr>
        <w:t xml:space="preserve"> з</w:t>
      </w:r>
      <w:r w:rsidRPr="001A2D01">
        <w:rPr>
          <w:rFonts w:cs="Times New Roman"/>
          <w:szCs w:val="28"/>
        </w:rPr>
        <w:t>а</w:t>
      </w:r>
      <w:r>
        <w:rPr>
          <w:rFonts w:cs="Times New Roman"/>
          <w:szCs w:val="28"/>
        </w:rPr>
        <w:t xml:space="preserve"> 2016</w:t>
      </w:r>
      <w:r w:rsidRPr="001A2D01">
        <w:rPr>
          <w:rFonts w:cs="Times New Roman"/>
          <w:szCs w:val="28"/>
        </w:rPr>
        <w:t xml:space="preserve"> год родилось </w:t>
      </w:r>
      <w:r w:rsidR="00136254">
        <w:rPr>
          <w:rFonts w:cs="Times New Roman"/>
          <w:szCs w:val="28"/>
        </w:rPr>
        <w:t>34 ребенка</w:t>
      </w:r>
      <w:r w:rsidRPr="001A2D01">
        <w:rPr>
          <w:rFonts w:cs="Times New Roman"/>
          <w:szCs w:val="28"/>
        </w:rPr>
        <w:t>, что</w:t>
      </w:r>
      <w:r w:rsidR="00136254">
        <w:rPr>
          <w:rFonts w:cs="Times New Roman"/>
          <w:szCs w:val="28"/>
        </w:rPr>
        <w:t xml:space="preserve"> выше показателя 2015 года на 1 человека. Коэффициент </w:t>
      </w:r>
      <w:r w:rsidRPr="001A2D01">
        <w:rPr>
          <w:rFonts w:cs="Times New Roman"/>
          <w:szCs w:val="28"/>
        </w:rPr>
        <w:t>рождаемости в минувшем год</w:t>
      </w:r>
      <w:r w:rsidR="00136254">
        <w:rPr>
          <w:rFonts w:cs="Times New Roman"/>
          <w:szCs w:val="28"/>
        </w:rPr>
        <w:t>у увеличился по сравнению с 2015</w:t>
      </w:r>
      <w:r w:rsidRPr="001A2D01">
        <w:rPr>
          <w:rFonts w:cs="Times New Roman"/>
          <w:szCs w:val="28"/>
        </w:rPr>
        <w:t xml:space="preserve"> годом</w:t>
      </w:r>
      <w:r w:rsidR="00136254">
        <w:rPr>
          <w:rFonts w:cs="Times New Roman"/>
          <w:szCs w:val="28"/>
        </w:rPr>
        <w:t xml:space="preserve"> на 0,6 и составил 8,2 человек на 1000 </w:t>
      </w:r>
      <w:r w:rsidRPr="001A2D01">
        <w:rPr>
          <w:rFonts w:cs="Times New Roman"/>
          <w:szCs w:val="28"/>
        </w:rPr>
        <w:t>населения</w:t>
      </w:r>
      <w:r w:rsidR="00136254">
        <w:rPr>
          <w:rFonts w:cs="Times New Roman"/>
          <w:szCs w:val="28"/>
        </w:rPr>
        <w:t>.</w:t>
      </w:r>
      <w:r w:rsidRPr="001A2D01">
        <w:rPr>
          <w:rFonts w:cs="Times New Roman"/>
          <w:szCs w:val="28"/>
        </w:rPr>
        <w:t xml:space="preserve"> </w:t>
      </w:r>
      <w:r w:rsidR="004908BB">
        <w:rPr>
          <w:rFonts w:cs="Times New Roman"/>
          <w:szCs w:val="28"/>
        </w:rPr>
        <w:t xml:space="preserve">Умерло в 2016 году 63 человека, что выше показателя 2015 года на 12 человек. </w:t>
      </w:r>
    </w:p>
    <w:p w:rsidR="004908BB" w:rsidRPr="00136254" w:rsidRDefault="004908BB" w:rsidP="00026832">
      <w:pPr>
        <w:autoSpaceDE w:val="0"/>
        <w:autoSpaceDN w:val="0"/>
        <w:adjustRightInd w:val="0"/>
        <w:jc w:val="both"/>
        <w:rPr>
          <w:rFonts w:cs="Times New Roman"/>
          <w:szCs w:val="28"/>
        </w:rPr>
      </w:pPr>
      <w:r>
        <w:rPr>
          <w:rFonts w:cs="Times New Roman"/>
          <w:szCs w:val="28"/>
        </w:rPr>
        <w:lastRenderedPageBreak/>
        <w:t xml:space="preserve">         </w:t>
      </w:r>
      <w:r w:rsidR="001A2D01" w:rsidRPr="001A2D01">
        <w:rPr>
          <w:rFonts w:cs="Times New Roman"/>
          <w:szCs w:val="28"/>
        </w:rPr>
        <w:t>Демографические процессы района характеризуются тенденцией увеличен</w:t>
      </w:r>
      <w:r w:rsidR="00136254">
        <w:rPr>
          <w:rFonts w:cs="Times New Roman"/>
          <w:szCs w:val="28"/>
        </w:rPr>
        <w:t xml:space="preserve">ия доли старших </w:t>
      </w:r>
      <w:r w:rsidR="001A2D01" w:rsidRPr="001A2D01">
        <w:rPr>
          <w:rFonts w:cs="Times New Roman"/>
          <w:szCs w:val="28"/>
        </w:rPr>
        <w:t>возрастов в экономически активном населении трудоспособного в</w:t>
      </w:r>
      <w:r w:rsidR="00136254">
        <w:rPr>
          <w:rFonts w:cs="Times New Roman"/>
          <w:szCs w:val="28"/>
        </w:rPr>
        <w:t xml:space="preserve">озраста. По возрастному составу </w:t>
      </w:r>
      <w:r w:rsidR="001A2D01" w:rsidRPr="001A2D01">
        <w:rPr>
          <w:rFonts w:cs="Times New Roman"/>
          <w:szCs w:val="28"/>
        </w:rPr>
        <w:t>структура следующая: население моложе трудоспособного возраста с</w:t>
      </w:r>
      <w:r w:rsidR="00136254">
        <w:rPr>
          <w:rFonts w:cs="Times New Roman"/>
          <w:szCs w:val="28"/>
        </w:rPr>
        <w:t xml:space="preserve">оставляет </w:t>
      </w:r>
      <w:r>
        <w:rPr>
          <w:rFonts w:cs="Times New Roman"/>
          <w:szCs w:val="28"/>
        </w:rPr>
        <w:t>18,3</w:t>
      </w:r>
      <w:r w:rsidR="00136254">
        <w:rPr>
          <w:rFonts w:cs="Times New Roman"/>
          <w:szCs w:val="28"/>
        </w:rPr>
        <w:t xml:space="preserve">%, в трудоспособном </w:t>
      </w:r>
      <w:r w:rsidR="001A2D01" w:rsidRPr="001A2D01">
        <w:rPr>
          <w:rFonts w:cs="Times New Roman"/>
          <w:szCs w:val="28"/>
        </w:rPr>
        <w:t xml:space="preserve">возрасте — </w:t>
      </w:r>
      <w:r>
        <w:rPr>
          <w:rFonts w:cs="Times New Roman"/>
          <w:szCs w:val="28"/>
        </w:rPr>
        <w:t>59,9</w:t>
      </w:r>
      <w:r w:rsidR="001A2D01" w:rsidRPr="001A2D01">
        <w:rPr>
          <w:rFonts w:cs="Times New Roman"/>
          <w:szCs w:val="28"/>
        </w:rPr>
        <w:t xml:space="preserve">%, старше трудоспособного возраста — </w:t>
      </w:r>
      <w:r>
        <w:rPr>
          <w:rFonts w:cs="Times New Roman"/>
          <w:szCs w:val="28"/>
        </w:rPr>
        <w:t>21,8</w:t>
      </w:r>
      <w:r w:rsidR="001A2D01" w:rsidRPr="001A2D01">
        <w:rPr>
          <w:rFonts w:cs="Times New Roman"/>
          <w:szCs w:val="28"/>
        </w:rPr>
        <w:t>%.</w:t>
      </w:r>
    </w:p>
    <w:p w:rsidR="00852514" w:rsidRDefault="00852514" w:rsidP="00026832">
      <w:pPr>
        <w:pStyle w:val="a5"/>
        <w:ind w:left="0"/>
        <w:jc w:val="both"/>
      </w:pPr>
      <w:r>
        <w:rPr>
          <w:rFonts w:eastAsia="SimSun" w:cs="Times New Roman"/>
          <w:szCs w:val="28"/>
          <w:lang w:eastAsia="zh-CN"/>
        </w:rPr>
        <w:t xml:space="preserve">      </w:t>
      </w:r>
      <w:r>
        <w:t xml:space="preserve">Основным источником доходов трудоспособного населения округа </w:t>
      </w:r>
      <w:r w:rsidR="007D139D">
        <w:t xml:space="preserve">традиционно </w:t>
      </w:r>
      <w:r>
        <w:t>продолжает оставаться заработная плата.</w:t>
      </w:r>
    </w:p>
    <w:p w:rsidR="00852514" w:rsidRDefault="00852514" w:rsidP="00026832">
      <w:pPr>
        <w:pStyle w:val="a5"/>
        <w:ind w:left="0"/>
        <w:jc w:val="both"/>
      </w:pPr>
      <w:r>
        <w:t xml:space="preserve">     По данным статистики в 2016</w:t>
      </w:r>
      <w:r w:rsidRPr="00005A91">
        <w:t xml:space="preserve"> году среднемесячная </w:t>
      </w:r>
      <w:r>
        <w:t xml:space="preserve">номинальная начисленная </w:t>
      </w:r>
      <w:r w:rsidRPr="00005A91">
        <w:t xml:space="preserve">заработная плата работников крупных и средних предприятий и некоммерческих организаций </w:t>
      </w:r>
      <w:r>
        <w:t xml:space="preserve">увеличилась по сравнению с 2015 годом на 4,3% и </w:t>
      </w:r>
      <w:r w:rsidRPr="00AD4E3B">
        <w:t xml:space="preserve">составила </w:t>
      </w:r>
      <w:r>
        <w:t>27 488 рублей.</w:t>
      </w:r>
      <w:r w:rsidRPr="00AD4E3B">
        <w:t xml:space="preserve"> </w:t>
      </w:r>
    </w:p>
    <w:p w:rsidR="00852514" w:rsidRPr="00005A91" w:rsidRDefault="00852514" w:rsidP="00026832">
      <w:pPr>
        <w:pStyle w:val="a5"/>
        <w:ind w:left="0" w:firstLine="709"/>
        <w:jc w:val="both"/>
      </w:pPr>
      <w:r>
        <w:t>Одна из важнейших задач экономики – сохранение стабильной ситуаци</w:t>
      </w:r>
      <w:r w:rsidR="009F2B76">
        <w:t>и на рынке труда. В течение 2016</w:t>
      </w:r>
      <w:r>
        <w:t xml:space="preserve"> года ситуация менялась, уровень безработицы колебался в связи с о</w:t>
      </w:r>
      <w:r w:rsidR="009F2B76">
        <w:t>кончанием сезонных работ  от 3,03</w:t>
      </w:r>
      <w:r>
        <w:t>%</w:t>
      </w:r>
      <w:r w:rsidR="009F2B76">
        <w:t xml:space="preserve"> до 4,91</w:t>
      </w:r>
      <w:r>
        <w:t xml:space="preserve"> %. </w:t>
      </w:r>
    </w:p>
    <w:p w:rsidR="00852514" w:rsidRDefault="00852514" w:rsidP="00026832">
      <w:pPr>
        <w:jc w:val="both"/>
      </w:pPr>
      <w:r>
        <w:t xml:space="preserve">          Официально зарегистрировано безработны</w:t>
      </w:r>
      <w:r w:rsidR="009F2B76">
        <w:t>х на 1 января 2017</w:t>
      </w:r>
      <w:r w:rsidR="007D139D">
        <w:t xml:space="preserve"> года – 107 человек, что на 3% выше уровня 2015 года (104</w:t>
      </w:r>
      <w:r>
        <w:t xml:space="preserve"> человек</w:t>
      </w:r>
      <w:r w:rsidR="007D139D">
        <w:t>а</w:t>
      </w:r>
      <w:r>
        <w:t xml:space="preserve">). </w:t>
      </w:r>
    </w:p>
    <w:p w:rsidR="00753CF3" w:rsidRPr="00627E8D" w:rsidRDefault="00753CF3" w:rsidP="00026832">
      <w:pPr>
        <w:jc w:val="both"/>
        <w:rPr>
          <w:bCs/>
          <w:szCs w:val="28"/>
        </w:rPr>
      </w:pPr>
      <w:r>
        <w:rPr>
          <w:rFonts w:eastAsia="SimSun" w:cs="Times New Roman"/>
          <w:szCs w:val="28"/>
          <w:lang w:eastAsia="zh-CN"/>
        </w:rPr>
        <w:t xml:space="preserve">  </w:t>
      </w:r>
      <w:r w:rsidRPr="00627E8D">
        <w:rPr>
          <w:szCs w:val="28"/>
        </w:rPr>
        <w:t xml:space="preserve">            Центр занятости пре</w:t>
      </w:r>
      <w:r>
        <w:rPr>
          <w:szCs w:val="28"/>
        </w:rPr>
        <w:t>длагает жителям района более 26</w:t>
      </w:r>
      <w:r w:rsidRPr="00627E8D">
        <w:rPr>
          <w:szCs w:val="28"/>
        </w:rPr>
        <w:t xml:space="preserve"> вакансий. </w:t>
      </w:r>
      <w:r>
        <w:rPr>
          <w:szCs w:val="28"/>
        </w:rPr>
        <w:t>П</w:t>
      </w:r>
      <w:r w:rsidRPr="00627E8D">
        <w:rPr>
          <w:szCs w:val="28"/>
        </w:rPr>
        <w:t>отребность в работниках заявлена</w:t>
      </w:r>
      <w:r>
        <w:rPr>
          <w:szCs w:val="28"/>
        </w:rPr>
        <w:t xml:space="preserve"> на такие профессии: инспектор (8), бухгалтер (3), водитель (2), подсобный рабочий (2), </w:t>
      </w:r>
      <w:r w:rsidR="00647C62">
        <w:rPr>
          <w:szCs w:val="28"/>
        </w:rPr>
        <w:t xml:space="preserve">врач различной квалификации (2), тракторист (1), слесарь-сантехник (1), повар (1), младший воспитатель (1) и другие. </w:t>
      </w:r>
      <w:r>
        <w:rPr>
          <w:szCs w:val="28"/>
        </w:rPr>
        <w:t xml:space="preserve"> </w:t>
      </w:r>
    </w:p>
    <w:p w:rsidR="00753CF3" w:rsidRDefault="00753CF3" w:rsidP="00026832">
      <w:pPr>
        <w:jc w:val="both"/>
        <w:rPr>
          <w:szCs w:val="28"/>
        </w:rPr>
      </w:pPr>
      <w:r>
        <w:rPr>
          <w:szCs w:val="28"/>
        </w:rPr>
        <w:t xml:space="preserve">        Центром занятости населения </w:t>
      </w:r>
      <w:r w:rsidRPr="00627E8D">
        <w:rPr>
          <w:szCs w:val="28"/>
        </w:rPr>
        <w:t xml:space="preserve">организованы </w:t>
      </w:r>
      <w:r w:rsidR="00D31895" w:rsidRPr="00D31895">
        <w:rPr>
          <w:szCs w:val="28"/>
        </w:rPr>
        <w:t>2</w:t>
      </w:r>
      <w:r w:rsidR="00D31895">
        <w:rPr>
          <w:szCs w:val="28"/>
        </w:rPr>
        <w:t xml:space="preserve"> ярмарки</w:t>
      </w:r>
      <w:r w:rsidRPr="00627E8D">
        <w:rPr>
          <w:szCs w:val="28"/>
        </w:rPr>
        <w:t xml:space="preserve"> вакансий, проводятся дополнительное профобразование, профориентация, услуги по психологической поддержке безработных, по трудоустройству и другим мерам государственной помощи. </w:t>
      </w:r>
    </w:p>
    <w:p w:rsidR="005255CD" w:rsidRDefault="005255CD" w:rsidP="00026832">
      <w:pPr>
        <w:pStyle w:val="a5"/>
        <w:ind w:left="0" w:firstLine="709"/>
        <w:jc w:val="both"/>
        <w:rPr>
          <w:szCs w:val="28"/>
        </w:rPr>
      </w:pPr>
      <w:r>
        <w:rPr>
          <w:szCs w:val="28"/>
        </w:rPr>
        <w:t>Важную роль в социально-экономическом развитии округа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FF68E4" w:rsidRPr="00FF68E4" w:rsidRDefault="00FF68E4" w:rsidP="00026832">
      <w:pPr>
        <w:jc w:val="both"/>
        <w:rPr>
          <w:rFonts w:eastAsia="SimSun" w:cs="Times New Roman"/>
          <w:szCs w:val="28"/>
          <w:lang w:eastAsia="zh-CN"/>
        </w:rPr>
      </w:pPr>
      <w:r>
        <w:rPr>
          <w:rFonts w:eastAsia="SimSun" w:cs="Times New Roman"/>
          <w:szCs w:val="28"/>
          <w:lang w:eastAsia="zh-CN"/>
        </w:rPr>
        <w:t xml:space="preserve">         Сохраняется положительная динамика в потребительской сфере района, которая развивается за счет предприятий малого и среднего бизнеса.</w:t>
      </w:r>
    </w:p>
    <w:p w:rsidR="00FF68E4" w:rsidRPr="000D4B1B" w:rsidRDefault="00FF68E4" w:rsidP="00026832">
      <w:pPr>
        <w:ind w:firstLine="709"/>
        <w:jc w:val="both"/>
        <w:rPr>
          <w:szCs w:val="28"/>
        </w:rPr>
      </w:pPr>
      <w:r>
        <w:rPr>
          <w:szCs w:val="28"/>
        </w:rPr>
        <w:t xml:space="preserve">На 1 января 2017 года в районе действует </w:t>
      </w:r>
      <w:r w:rsidR="000D4B1B" w:rsidRPr="000D4B1B">
        <w:rPr>
          <w:szCs w:val="28"/>
        </w:rPr>
        <w:t>25</w:t>
      </w:r>
      <w:r w:rsidRPr="000D4B1B">
        <w:rPr>
          <w:szCs w:val="28"/>
        </w:rPr>
        <w:t xml:space="preserve"> торговых </w:t>
      </w:r>
      <w:r w:rsidR="000D4B1B" w:rsidRPr="000D4B1B">
        <w:rPr>
          <w:szCs w:val="28"/>
        </w:rPr>
        <w:t>объектов</w:t>
      </w:r>
      <w:r w:rsidRPr="000D4B1B">
        <w:rPr>
          <w:szCs w:val="28"/>
        </w:rPr>
        <w:t xml:space="preserve">, из них </w:t>
      </w:r>
      <w:r w:rsidR="000D4B1B" w:rsidRPr="000D4B1B">
        <w:rPr>
          <w:szCs w:val="28"/>
        </w:rPr>
        <w:t>9</w:t>
      </w:r>
      <w:r w:rsidRPr="000D4B1B">
        <w:rPr>
          <w:szCs w:val="28"/>
        </w:rPr>
        <w:t xml:space="preserve"> принадлежит </w:t>
      </w:r>
      <w:proofErr w:type="spellStart"/>
      <w:r w:rsidR="005255CD" w:rsidRPr="000D4B1B">
        <w:rPr>
          <w:szCs w:val="28"/>
        </w:rPr>
        <w:t>Гаринскому</w:t>
      </w:r>
      <w:proofErr w:type="spellEnd"/>
      <w:r w:rsidR="005255CD" w:rsidRPr="000D4B1B">
        <w:rPr>
          <w:szCs w:val="28"/>
        </w:rPr>
        <w:t xml:space="preserve"> </w:t>
      </w:r>
      <w:proofErr w:type="spellStart"/>
      <w:r w:rsidR="005255CD" w:rsidRPr="000D4B1B">
        <w:rPr>
          <w:szCs w:val="28"/>
        </w:rPr>
        <w:t>РайПО</w:t>
      </w:r>
      <w:proofErr w:type="spellEnd"/>
      <w:r w:rsidRPr="000D4B1B">
        <w:rPr>
          <w:szCs w:val="28"/>
        </w:rPr>
        <w:t>.</w:t>
      </w:r>
    </w:p>
    <w:p w:rsidR="00FF68E4" w:rsidRPr="00FF68E4" w:rsidRDefault="00FF68E4" w:rsidP="00026832">
      <w:pPr>
        <w:jc w:val="both"/>
        <w:rPr>
          <w:rFonts w:eastAsia="SimSun" w:cs="Times New Roman"/>
          <w:szCs w:val="28"/>
          <w:lang w:eastAsia="zh-CN"/>
        </w:rPr>
      </w:pPr>
      <w:r>
        <w:rPr>
          <w:rFonts w:eastAsia="SimSun" w:cs="Times New Roman"/>
          <w:szCs w:val="28"/>
          <w:lang w:eastAsia="zh-CN"/>
        </w:rPr>
        <w:t xml:space="preserve">            Оборот розничной торговли </w:t>
      </w:r>
      <w:r w:rsidR="000D4B1B">
        <w:rPr>
          <w:rFonts w:eastAsia="SimSun" w:cs="Times New Roman"/>
          <w:szCs w:val="28"/>
          <w:lang w:eastAsia="zh-CN"/>
        </w:rPr>
        <w:t xml:space="preserve">в 2016 году </w:t>
      </w:r>
      <w:r>
        <w:rPr>
          <w:rFonts w:eastAsia="SimSun" w:cs="Times New Roman"/>
          <w:szCs w:val="28"/>
          <w:lang w:eastAsia="zh-CN"/>
        </w:rPr>
        <w:t xml:space="preserve">достиг 268,3 миллионов рублей, что выше прошлого года на 6%,  оборот общественного питания 11,0 миллионов рублей, выше уровня прошлого года на 5,8%. </w:t>
      </w:r>
    </w:p>
    <w:p w:rsidR="00FF68E4" w:rsidRDefault="00FF68E4" w:rsidP="00026832">
      <w:pPr>
        <w:ind w:firstLine="567"/>
        <w:jc w:val="both"/>
        <w:rPr>
          <w:szCs w:val="28"/>
        </w:rPr>
      </w:pPr>
      <w:r>
        <w:rPr>
          <w:szCs w:val="28"/>
        </w:rPr>
        <w:lastRenderedPageBreak/>
        <w:t xml:space="preserve">На 1 января 2017 года в районе количество предприятий малого бизнеса, включая индивидуальных предпринимателей, составляет 50 </w:t>
      </w:r>
      <w:r w:rsidR="000D4B1B">
        <w:rPr>
          <w:szCs w:val="28"/>
        </w:rPr>
        <w:t>единиц</w:t>
      </w:r>
      <w:r>
        <w:rPr>
          <w:szCs w:val="28"/>
        </w:rPr>
        <w:t>, из них 12</w:t>
      </w:r>
      <w:r w:rsidR="005255CD">
        <w:rPr>
          <w:szCs w:val="28"/>
        </w:rPr>
        <w:t xml:space="preserve"> малых предприятий </w:t>
      </w:r>
      <w:r>
        <w:rPr>
          <w:szCs w:val="28"/>
        </w:rPr>
        <w:t xml:space="preserve">и </w:t>
      </w:r>
      <w:r w:rsidR="005255CD">
        <w:rPr>
          <w:szCs w:val="28"/>
        </w:rPr>
        <w:t xml:space="preserve">38 индивидуальных </w:t>
      </w:r>
      <w:r>
        <w:rPr>
          <w:szCs w:val="28"/>
        </w:rPr>
        <w:t xml:space="preserve"> предпринимателей.</w:t>
      </w:r>
    </w:p>
    <w:p w:rsidR="005255CD" w:rsidRDefault="005255CD" w:rsidP="00026832">
      <w:pPr>
        <w:pStyle w:val="a5"/>
        <w:ind w:left="0"/>
        <w:jc w:val="both"/>
      </w:pPr>
      <w:r>
        <w:t xml:space="preserve">       Среди субъектов малого и среднего предпринимательства хотелось бы особо отметить Хлебозавод </w:t>
      </w:r>
      <w:proofErr w:type="spellStart"/>
      <w:r>
        <w:t>Гаринского</w:t>
      </w:r>
      <w:proofErr w:type="spellEnd"/>
      <w:r>
        <w:t xml:space="preserve"> </w:t>
      </w:r>
      <w:proofErr w:type="spellStart"/>
      <w:r>
        <w:t>РайПО</w:t>
      </w:r>
      <w:proofErr w:type="spellEnd"/>
      <w:r>
        <w:t>, который обеспечивает население хлебом и хлебобулочными изделиями. В 2016 году произведено хлеба и хлебобулочных изделий – 206,5  тонн (103,4% к уровню 2015 года), объем отгруженных товаров собственного производства составляет 7,9 млн. рублей (109,7% к уровню 2015 года).</w:t>
      </w:r>
    </w:p>
    <w:p w:rsidR="005255CD" w:rsidRPr="00946379" w:rsidRDefault="005255CD" w:rsidP="00026832">
      <w:pPr>
        <w:pStyle w:val="a5"/>
        <w:ind w:left="0"/>
        <w:jc w:val="both"/>
      </w:pPr>
      <w:r>
        <w:t xml:space="preserve">        </w:t>
      </w:r>
      <w:r w:rsidRPr="00946379">
        <w:t xml:space="preserve">В целях </w:t>
      </w:r>
      <w:r>
        <w:t>поддержки</w:t>
      </w:r>
      <w:r w:rsidRPr="00946379">
        <w:t xml:space="preserve"> субъектов малого и среднего предпринимательства разработана и действует муниципальная программа «Со</w:t>
      </w:r>
      <w:r>
        <w:t>действие развитию малого и сред</w:t>
      </w:r>
      <w:r w:rsidRPr="00946379">
        <w:t xml:space="preserve">него предпринимательства в </w:t>
      </w:r>
      <w:proofErr w:type="spellStart"/>
      <w:r w:rsidRPr="00946379">
        <w:t>Гар</w:t>
      </w:r>
      <w:r>
        <w:t>инском</w:t>
      </w:r>
      <w:proofErr w:type="spellEnd"/>
      <w:r>
        <w:t xml:space="preserve"> городском округе» на 2014-2020</w:t>
      </w:r>
      <w:r w:rsidRPr="00946379">
        <w:t xml:space="preserve"> годы. В рамках программы предусмотрены разъяснительно-консультативные мероприят</w:t>
      </w:r>
      <w:r>
        <w:t>ия для начина</w:t>
      </w:r>
      <w:r w:rsidRPr="00946379">
        <w:t>ющих и работающих предпринимателей,  предусмотрено предоставление субсидий из местного бюджета в размере 100 тыс. руб. ежегодно, предоставление муниципального имущества для ведения предпринимательской деятельности, в том числе на льготных условиях.</w:t>
      </w:r>
      <w:r>
        <w:t xml:space="preserve"> </w:t>
      </w:r>
    </w:p>
    <w:p w:rsidR="005255CD" w:rsidRPr="00026832" w:rsidRDefault="005255CD" w:rsidP="00026832">
      <w:pPr>
        <w:pStyle w:val="a5"/>
        <w:ind w:left="0"/>
        <w:jc w:val="both"/>
      </w:pPr>
      <w:r w:rsidRPr="00665913">
        <w:t xml:space="preserve">        В аренде у 6 субъектов </w:t>
      </w:r>
      <w:r w:rsidRPr="0057122B">
        <w:t xml:space="preserve">малого и среднего предпринимательства </w:t>
      </w:r>
      <w:r>
        <w:t>находятся объекты</w:t>
      </w:r>
      <w:r w:rsidRPr="0057122B">
        <w:t xml:space="preserve"> муниципального имущества общей площадью </w:t>
      </w:r>
      <w:r>
        <w:t xml:space="preserve">209,4 </w:t>
      </w:r>
      <w:r w:rsidRPr="0057122B">
        <w:t xml:space="preserve"> кв.</w:t>
      </w:r>
      <w:r>
        <w:t xml:space="preserve"> </w:t>
      </w:r>
      <w:r w:rsidRPr="0057122B">
        <w:t>м.</w:t>
      </w:r>
    </w:p>
    <w:p w:rsidR="005E210D" w:rsidRPr="009E7D08" w:rsidRDefault="005E210D" w:rsidP="00026832">
      <w:pPr>
        <w:tabs>
          <w:tab w:val="left" w:pos="700"/>
        </w:tabs>
        <w:ind w:firstLine="709"/>
        <w:jc w:val="both"/>
        <w:rPr>
          <w:szCs w:val="28"/>
        </w:rPr>
      </w:pPr>
      <w:r w:rsidRPr="009E7D08">
        <w:rPr>
          <w:szCs w:val="28"/>
        </w:rPr>
        <w:t>По состоянию на 1 января 2017 года в Реестр учреждений и организаций, использующих муниц</w:t>
      </w:r>
      <w:r w:rsidR="009E7D08" w:rsidRPr="009E7D08">
        <w:rPr>
          <w:szCs w:val="28"/>
        </w:rPr>
        <w:t xml:space="preserve">ипальное имущество, включено 19 организаций. В том числе 16 муниципальных учреждений, 3 муниципальных предприятия. </w:t>
      </w:r>
      <w:r w:rsidRPr="009E7D08">
        <w:rPr>
          <w:szCs w:val="28"/>
        </w:rPr>
        <w:t>Непосредственно в реестре муниципа</w:t>
      </w:r>
      <w:r w:rsidR="009E7D08" w:rsidRPr="009E7D08">
        <w:rPr>
          <w:szCs w:val="28"/>
        </w:rPr>
        <w:t>льной собственности находится 446</w:t>
      </w:r>
      <w:r w:rsidRPr="009E7D08">
        <w:rPr>
          <w:szCs w:val="28"/>
        </w:rPr>
        <w:t xml:space="preserve"> об</w:t>
      </w:r>
      <w:r w:rsidR="009E7D08" w:rsidRPr="009E7D08">
        <w:rPr>
          <w:szCs w:val="28"/>
        </w:rPr>
        <w:t>ъектов. Из них 129 объектов нежилого фонда, 317</w:t>
      </w:r>
      <w:r w:rsidRPr="009E7D08">
        <w:rPr>
          <w:szCs w:val="28"/>
        </w:rPr>
        <w:t xml:space="preserve"> объектов жилого фонда</w:t>
      </w:r>
      <w:r w:rsidR="009E7D08" w:rsidRPr="009E7D08">
        <w:rPr>
          <w:szCs w:val="28"/>
        </w:rPr>
        <w:t>.</w:t>
      </w:r>
    </w:p>
    <w:p w:rsidR="005E210D" w:rsidRDefault="005E210D" w:rsidP="00026832">
      <w:pPr>
        <w:tabs>
          <w:tab w:val="left" w:pos="700"/>
        </w:tabs>
        <w:ind w:firstLine="709"/>
        <w:jc w:val="both"/>
        <w:rPr>
          <w:szCs w:val="28"/>
        </w:rPr>
      </w:pPr>
      <w:r w:rsidRPr="00540DD0">
        <w:rPr>
          <w:color w:val="C00000"/>
          <w:szCs w:val="28"/>
        </w:rPr>
        <w:t xml:space="preserve"> </w:t>
      </w:r>
      <w:r w:rsidR="009E7D08" w:rsidRPr="009E7D08">
        <w:rPr>
          <w:szCs w:val="28"/>
        </w:rPr>
        <w:t>В 2016 году</w:t>
      </w:r>
      <w:r w:rsidRPr="009E7D08">
        <w:rPr>
          <w:szCs w:val="28"/>
        </w:rPr>
        <w:t xml:space="preserve"> Администрацией </w:t>
      </w:r>
      <w:proofErr w:type="spellStart"/>
      <w:r w:rsidRPr="009E7D08">
        <w:rPr>
          <w:szCs w:val="28"/>
        </w:rPr>
        <w:t>Гаринско</w:t>
      </w:r>
      <w:r w:rsidR="009E7D08" w:rsidRPr="009E7D08">
        <w:rPr>
          <w:szCs w:val="28"/>
        </w:rPr>
        <w:t>го</w:t>
      </w:r>
      <w:proofErr w:type="spellEnd"/>
      <w:r w:rsidR="009E7D08" w:rsidRPr="009E7D08">
        <w:rPr>
          <w:szCs w:val="28"/>
        </w:rPr>
        <w:t xml:space="preserve"> городского округа заключено 24</w:t>
      </w:r>
      <w:r w:rsidRPr="009E7D08">
        <w:rPr>
          <w:szCs w:val="28"/>
        </w:rPr>
        <w:t xml:space="preserve"> договора аренды</w:t>
      </w:r>
      <w:r w:rsidR="009E7D08" w:rsidRPr="009E7D08">
        <w:rPr>
          <w:szCs w:val="28"/>
        </w:rPr>
        <w:t xml:space="preserve"> </w:t>
      </w:r>
      <w:r w:rsidRPr="009E7D08">
        <w:rPr>
          <w:szCs w:val="28"/>
        </w:rPr>
        <w:t xml:space="preserve"> муниципальных нежилых помещений.</w:t>
      </w:r>
    </w:p>
    <w:p w:rsidR="009E7D08" w:rsidRPr="00026832" w:rsidRDefault="009E7D08" w:rsidP="00026832">
      <w:pPr>
        <w:tabs>
          <w:tab w:val="left" w:pos="700"/>
        </w:tabs>
        <w:ind w:firstLine="709"/>
        <w:jc w:val="both"/>
        <w:rPr>
          <w:szCs w:val="28"/>
        </w:rPr>
      </w:pPr>
      <w:r w:rsidRPr="00026832">
        <w:rPr>
          <w:szCs w:val="28"/>
        </w:rPr>
        <w:t xml:space="preserve">Поступило арендной платы за муниципальное  имущество в 2016 году в местный бюджет 613,2 тыс. рублей при плане </w:t>
      </w:r>
      <w:r w:rsidR="00026832" w:rsidRPr="00026832">
        <w:rPr>
          <w:szCs w:val="28"/>
        </w:rPr>
        <w:t xml:space="preserve">620,0 тыс. </w:t>
      </w:r>
      <w:r w:rsidRPr="00026832">
        <w:rPr>
          <w:szCs w:val="28"/>
        </w:rPr>
        <w:t xml:space="preserve"> </w:t>
      </w:r>
      <w:proofErr w:type="gramStart"/>
      <w:r w:rsidRPr="00026832">
        <w:rPr>
          <w:szCs w:val="28"/>
        </w:rPr>
        <w:t>рублей</w:t>
      </w:r>
      <w:proofErr w:type="gramEnd"/>
      <w:r w:rsidRPr="00026832">
        <w:rPr>
          <w:szCs w:val="28"/>
        </w:rPr>
        <w:t xml:space="preserve"> </w:t>
      </w:r>
      <w:r w:rsidR="00026832" w:rsidRPr="00026832">
        <w:rPr>
          <w:szCs w:val="28"/>
        </w:rPr>
        <w:t>что составило 99% к плану.</w:t>
      </w:r>
      <w:r w:rsidRPr="00026832">
        <w:rPr>
          <w:szCs w:val="28"/>
        </w:rPr>
        <w:t xml:space="preserve"> </w:t>
      </w:r>
    </w:p>
    <w:p w:rsidR="005E210D" w:rsidRDefault="008441EE" w:rsidP="00026832">
      <w:pPr>
        <w:tabs>
          <w:tab w:val="left" w:pos="700"/>
        </w:tabs>
        <w:ind w:firstLine="567"/>
        <w:jc w:val="both"/>
        <w:rPr>
          <w:szCs w:val="28"/>
        </w:rPr>
      </w:pPr>
      <w:r>
        <w:rPr>
          <w:szCs w:val="28"/>
        </w:rPr>
        <w:t xml:space="preserve">В рамках реализации закона Свердловской области от 07.07.2004 г. « 18-ОЗ «Об особенностях регулирования земельных отношений на территории Свердловской области» в части предоставления земельных участков </w:t>
      </w:r>
      <w:r w:rsidR="00540DD0">
        <w:rPr>
          <w:szCs w:val="28"/>
        </w:rPr>
        <w:t xml:space="preserve"> бесплатно в собственность льготным категориям граждан» всего предоставлено бесплатно в собственность граждан 21 земельный участок, из них 1 земельный участок в 2016 году. </w:t>
      </w:r>
    </w:p>
    <w:p w:rsidR="00540DD0" w:rsidRDefault="00540DD0" w:rsidP="00026832">
      <w:pPr>
        <w:tabs>
          <w:tab w:val="left" w:pos="700"/>
        </w:tabs>
        <w:ind w:firstLine="567"/>
        <w:jc w:val="both"/>
        <w:rPr>
          <w:szCs w:val="28"/>
        </w:rPr>
      </w:pPr>
      <w:r>
        <w:rPr>
          <w:szCs w:val="28"/>
        </w:rPr>
        <w:t>Очередь на предоставление однократно бесплатно в собственность земельных участков для индивидуального жилищного строительства отсутствует</w:t>
      </w:r>
    </w:p>
    <w:p w:rsidR="00540DD0" w:rsidRDefault="00540DD0" w:rsidP="00026832">
      <w:pPr>
        <w:tabs>
          <w:tab w:val="left" w:pos="700"/>
        </w:tabs>
        <w:ind w:firstLine="567"/>
        <w:jc w:val="both"/>
        <w:rPr>
          <w:szCs w:val="28"/>
        </w:rPr>
      </w:pPr>
      <w:proofErr w:type="gramStart"/>
      <w:r>
        <w:rPr>
          <w:szCs w:val="28"/>
        </w:rPr>
        <w:t>Всего в 2016 году предоставлено 14 земельных участка, из них:</w:t>
      </w:r>
      <w:proofErr w:type="gramEnd"/>
    </w:p>
    <w:p w:rsidR="00540DD0" w:rsidRDefault="00540DD0" w:rsidP="00026832">
      <w:pPr>
        <w:tabs>
          <w:tab w:val="left" w:pos="700"/>
        </w:tabs>
        <w:ind w:firstLine="567"/>
        <w:jc w:val="both"/>
        <w:rPr>
          <w:szCs w:val="28"/>
        </w:rPr>
      </w:pPr>
      <w:r>
        <w:rPr>
          <w:szCs w:val="28"/>
        </w:rPr>
        <w:lastRenderedPageBreak/>
        <w:t xml:space="preserve">2 </w:t>
      </w:r>
      <w:r w:rsidR="00E85D7E">
        <w:rPr>
          <w:szCs w:val="28"/>
        </w:rPr>
        <w:t xml:space="preserve">- </w:t>
      </w:r>
      <w:r>
        <w:rPr>
          <w:szCs w:val="28"/>
        </w:rPr>
        <w:t>для индивидуального жилищного строительства, общей площадью 3900 кв. метров;</w:t>
      </w:r>
    </w:p>
    <w:p w:rsidR="00540DD0" w:rsidRDefault="00540DD0" w:rsidP="00026832">
      <w:pPr>
        <w:tabs>
          <w:tab w:val="left" w:pos="700"/>
        </w:tabs>
        <w:ind w:firstLine="567"/>
        <w:jc w:val="both"/>
        <w:rPr>
          <w:szCs w:val="28"/>
        </w:rPr>
      </w:pPr>
      <w:r>
        <w:rPr>
          <w:szCs w:val="28"/>
        </w:rPr>
        <w:t xml:space="preserve">1 </w:t>
      </w:r>
      <w:r w:rsidR="00E85D7E">
        <w:rPr>
          <w:szCs w:val="28"/>
        </w:rPr>
        <w:t xml:space="preserve">- </w:t>
      </w:r>
      <w:r>
        <w:rPr>
          <w:szCs w:val="28"/>
        </w:rPr>
        <w:t>в аренду под объект придорожного сервиса (АЗС), общей площадью 4441 кв. метр;</w:t>
      </w:r>
    </w:p>
    <w:p w:rsidR="00540DD0" w:rsidRDefault="00540DD0" w:rsidP="00026832">
      <w:pPr>
        <w:tabs>
          <w:tab w:val="left" w:pos="700"/>
        </w:tabs>
        <w:ind w:firstLine="567"/>
        <w:jc w:val="both"/>
        <w:rPr>
          <w:szCs w:val="28"/>
        </w:rPr>
      </w:pPr>
      <w:r>
        <w:rPr>
          <w:szCs w:val="28"/>
        </w:rPr>
        <w:t xml:space="preserve">11 </w:t>
      </w:r>
      <w:r w:rsidR="00E85D7E">
        <w:rPr>
          <w:szCs w:val="28"/>
        </w:rPr>
        <w:t xml:space="preserve">- </w:t>
      </w:r>
      <w:r>
        <w:rPr>
          <w:szCs w:val="28"/>
        </w:rPr>
        <w:t>в собственность за плату, общей площадью 34 928 кв. метров.</w:t>
      </w:r>
    </w:p>
    <w:p w:rsidR="005E210D" w:rsidRDefault="005E210D" w:rsidP="00026832">
      <w:pPr>
        <w:tabs>
          <w:tab w:val="left" w:pos="700"/>
        </w:tabs>
        <w:ind w:firstLine="709"/>
        <w:jc w:val="both"/>
        <w:rPr>
          <w:szCs w:val="28"/>
        </w:rPr>
      </w:pPr>
      <w:r>
        <w:rPr>
          <w:szCs w:val="28"/>
        </w:rPr>
        <w:t xml:space="preserve">На 1 января 2017 года с арендаторами земельных участков заключено </w:t>
      </w:r>
      <w:r w:rsidR="00540DD0">
        <w:rPr>
          <w:szCs w:val="28"/>
        </w:rPr>
        <w:t>96</w:t>
      </w:r>
      <w:r>
        <w:rPr>
          <w:szCs w:val="28"/>
        </w:rPr>
        <w:t xml:space="preserve"> договоров аренды </w:t>
      </w:r>
      <w:r w:rsidR="00540DD0">
        <w:rPr>
          <w:szCs w:val="28"/>
        </w:rPr>
        <w:t xml:space="preserve"> (на 01.01.2016 года – 109</w:t>
      </w:r>
      <w:r>
        <w:rPr>
          <w:szCs w:val="28"/>
        </w:rPr>
        <w:t xml:space="preserve">) общей площадью </w:t>
      </w:r>
      <w:r w:rsidR="00540DD0">
        <w:rPr>
          <w:szCs w:val="28"/>
        </w:rPr>
        <w:t>90 га.</w:t>
      </w:r>
    </w:p>
    <w:p w:rsidR="005E210D" w:rsidRDefault="005E210D" w:rsidP="00026832">
      <w:pPr>
        <w:tabs>
          <w:tab w:val="left" w:pos="700"/>
        </w:tabs>
        <w:ind w:firstLine="709"/>
        <w:jc w:val="both"/>
        <w:rPr>
          <w:szCs w:val="28"/>
        </w:rPr>
      </w:pPr>
      <w:r>
        <w:rPr>
          <w:szCs w:val="28"/>
        </w:rPr>
        <w:t>При плане по</w:t>
      </w:r>
      <w:r w:rsidR="006E44DE">
        <w:rPr>
          <w:szCs w:val="28"/>
        </w:rPr>
        <w:t xml:space="preserve"> арендной плате за землю на 2016</w:t>
      </w:r>
      <w:r>
        <w:rPr>
          <w:szCs w:val="28"/>
        </w:rPr>
        <w:t xml:space="preserve"> год </w:t>
      </w:r>
      <w:r w:rsidR="00540DD0">
        <w:rPr>
          <w:szCs w:val="28"/>
        </w:rPr>
        <w:t>800</w:t>
      </w:r>
      <w:r>
        <w:rPr>
          <w:szCs w:val="28"/>
        </w:rPr>
        <w:t xml:space="preserve"> тыс. руб., фактически поступило </w:t>
      </w:r>
      <w:r w:rsidR="00540DD0">
        <w:rPr>
          <w:szCs w:val="28"/>
        </w:rPr>
        <w:t xml:space="preserve">888,3 тыс. </w:t>
      </w:r>
      <w:r>
        <w:rPr>
          <w:szCs w:val="28"/>
        </w:rPr>
        <w:t xml:space="preserve">руб., выполнение плана составило </w:t>
      </w:r>
      <w:r w:rsidR="00540DD0">
        <w:rPr>
          <w:szCs w:val="28"/>
        </w:rPr>
        <w:t>111</w:t>
      </w:r>
      <w:r>
        <w:rPr>
          <w:szCs w:val="28"/>
        </w:rPr>
        <w:t xml:space="preserve"> %. Продано</w:t>
      </w:r>
      <w:r w:rsidR="00540DD0">
        <w:rPr>
          <w:szCs w:val="28"/>
        </w:rPr>
        <w:t xml:space="preserve"> земельных участков</w:t>
      </w:r>
      <w:r>
        <w:rPr>
          <w:szCs w:val="28"/>
        </w:rPr>
        <w:t xml:space="preserve"> собственникам зданий (без проведения торгов) - на сумму </w:t>
      </w:r>
      <w:r w:rsidR="00540DD0">
        <w:rPr>
          <w:szCs w:val="28"/>
        </w:rPr>
        <w:t xml:space="preserve">110,8 тыс. </w:t>
      </w:r>
      <w:r>
        <w:rPr>
          <w:szCs w:val="28"/>
        </w:rPr>
        <w:t xml:space="preserve"> руб. При плане поступления доходов о</w:t>
      </w:r>
      <w:r w:rsidR="00540DD0">
        <w:rPr>
          <w:szCs w:val="28"/>
        </w:rPr>
        <w:t>т продажи земельных участков 105</w:t>
      </w:r>
      <w:r w:rsidR="00210174">
        <w:rPr>
          <w:szCs w:val="28"/>
        </w:rPr>
        <w:t xml:space="preserve"> тыс. руб., </w:t>
      </w:r>
      <w:r>
        <w:rPr>
          <w:szCs w:val="28"/>
        </w:rPr>
        <w:t>план выполнен на</w:t>
      </w:r>
      <w:r w:rsidR="00210174">
        <w:rPr>
          <w:szCs w:val="28"/>
        </w:rPr>
        <w:t xml:space="preserve"> 105,5</w:t>
      </w:r>
      <w:r>
        <w:rPr>
          <w:szCs w:val="28"/>
        </w:rPr>
        <w:t>%.</w:t>
      </w:r>
    </w:p>
    <w:p w:rsidR="006E44DE" w:rsidRDefault="006E44DE" w:rsidP="00026832">
      <w:pPr>
        <w:pStyle w:val="a5"/>
        <w:ind w:left="0"/>
        <w:jc w:val="both"/>
        <w:rPr>
          <w:bCs/>
          <w:iCs/>
        </w:rPr>
      </w:pPr>
      <w:r>
        <w:t xml:space="preserve">       </w:t>
      </w:r>
      <w:r>
        <w:rPr>
          <w:bCs/>
          <w:iCs/>
        </w:rPr>
        <w:t xml:space="preserve">В </w:t>
      </w:r>
      <w:proofErr w:type="gramStart"/>
      <w:r>
        <w:rPr>
          <w:bCs/>
          <w:iCs/>
        </w:rPr>
        <w:t>списках</w:t>
      </w:r>
      <w:proofErr w:type="gramEnd"/>
      <w:r>
        <w:rPr>
          <w:bCs/>
          <w:iCs/>
        </w:rPr>
        <w:t xml:space="preserve"> нуждающихся в предоставлении жилья на 01.01.2016 года  состояло 25 семей и 2 одиноко проживающих.       </w:t>
      </w:r>
    </w:p>
    <w:p w:rsidR="00174950" w:rsidRPr="00174950" w:rsidRDefault="006E44DE" w:rsidP="00026832">
      <w:pPr>
        <w:pStyle w:val="a5"/>
        <w:ind w:left="0"/>
        <w:jc w:val="both"/>
        <w:rPr>
          <w:bCs/>
          <w:iCs/>
        </w:rPr>
      </w:pPr>
      <w:r>
        <w:rPr>
          <w:bCs/>
          <w:iCs/>
        </w:rPr>
        <w:t xml:space="preserve">       В 2016 году обеспечено жильем по договорам социального найма 8 очередников, в том числе одна многодетная семья. Заключено 5 договоров на служебное жилье. Площадь предоставленного жилья 584,4 кв. метров. </w:t>
      </w:r>
    </w:p>
    <w:p w:rsidR="008A37B5" w:rsidRDefault="008A37B5" w:rsidP="00026832">
      <w:pPr>
        <w:jc w:val="both"/>
        <w:rPr>
          <w:szCs w:val="28"/>
        </w:rPr>
      </w:pPr>
      <w:r w:rsidRPr="008A37B5">
        <w:rPr>
          <w:color w:val="FF0000"/>
          <w:szCs w:val="28"/>
        </w:rPr>
        <w:t xml:space="preserve">          </w:t>
      </w:r>
      <w:r w:rsidRPr="008A37B5">
        <w:rPr>
          <w:szCs w:val="28"/>
        </w:rPr>
        <w:t>Обязательным условием комфортной жизни населения является качественная деятельность жилищно-коммунального хозяйства.</w:t>
      </w:r>
      <w:r>
        <w:rPr>
          <w:szCs w:val="28"/>
        </w:rPr>
        <w:t xml:space="preserve"> </w:t>
      </w:r>
      <w:r w:rsidR="00174950" w:rsidRPr="00801F1D">
        <w:rPr>
          <w:szCs w:val="28"/>
        </w:rPr>
        <w:t xml:space="preserve">Без его эффективного функционирования невозможно обеспечение нормальных условий существования. </w:t>
      </w:r>
      <w:r>
        <w:rPr>
          <w:szCs w:val="28"/>
        </w:rPr>
        <w:t xml:space="preserve">То внимание, которое  мы все предыдущие годы уделяем этой сфере, </w:t>
      </w:r>
      <w:proofErr w:type="gramStart"/>
      <w:r>
        <w:rPr>
          <w:szCs w:val="28"/>
        </w:rPr>
        <w:t>приносит свои результаты</w:t>
      </w:r>
      <w:proofErr w:type="gramEnd"/>
      <w:r>
        <w:rPr>
          <w:szCs w:val="28"/>
        </w:rPr>
        <w:t>.</w:t>
      </w:r>
    </w:p>
    <w:p w:rsidR="00174950" w:rsidRDefault="00174950" w:rsidP="00026832">
      <w:pPr>
        <w:jc w:val="both"/>
        <w:rPr>
          <w:szCs w:val="28"/>
        </w:rPr>
      </w:pPr>
      <w:r>
        <w:rPr>
          <w:bCs/>
          <w:szCs w:val="28"/>
        </w:rPr>
        <w:t xml:space="preserve">     </w:t>
      </w:r>
      <w:r w:rsidRPr="00030778">
        <w:rPr>
          <w:bCs/>
          <w:szCs w:val="28"/>
        </w:rPr>
        <w:t xml:space="preserve">Для </w:t>
      </w:r>
      <w:r>
        <w:rPr>
          <w:bCs/>
          <w:szCs w:val="28"/>
        </w:rPr>
        <w:t xml:space="preserve">обеспечения </w:t>
      </w:r>
      <w:r w:rsidRPr="00030778">
        <w:rPr>
          <w:bCs/>
          <w:szCs w:val="28"/>
        </w:rPr>
        <w:t xml:space="preserve">бесперебойной работы </w:t>
      </w:r>
      <w:r>
        <w:rPr>
          <w:bCs/>
          <w:szCs w:val="28"/>
        </w:rPr>
        <w:t xml:space="preserve">системы водоснабжения, в рамках реализации </w:t>
      </w:r>
      <w:r>
        <w:rPr>
          <w:b/>
          <w:bCs/>
          <w:i/>
          <w:szCs w:val="28"/>
        </w:rPr>
        <w:t>м</w:t>
      </w:r>
      <w:r w:rsidRPr="00030778">
        <w:rPr>
          <w:b/>
          <w:bCs/>
          <w:i/>
          <w:szCs w:val="28"/>
        </w:rPr>
        <w:t>униципальн</w:t>
      </w:r>
      <w:r>
        <w:rPr>
          <w:b/>
          <w:bCs/>
          <w:i/>
          <w:szCs w:val="28"/>
        </w:rPr>
        <w:t>ой</w:t>
      </w:r>
      <w:r w:rsidRPr="00030778">
        <w:rPr>
          <w:b/>
          <w:bCs/>
          <w:i/>
          <w:szCs w:val="28"/>
        </w:rPr>
        <w:t xml:space="preserve"> программ</w:t>
      </w:r>
      <w:r>
        <w:rPr>
          <w:b/>
          <w:bCs/>
          <w:i/>
          <w:szCs w:val="28"/>
        </w:rPr>
        <w:t>ы</w:t>
      </w:r>
      <w:r w:rsidRPr="00030778">
        <w:rPr>
          <w:b/>
          <w:bCs/>
          <w:i/>
          <w:szCs w:val="28"/>
        </w:rPr>
        <w:t xml:space="preserve"> </w:t>
      </w:r>
      <w:r w:rsidRPr="00030778">
        <w:rPr>
          <w:i/>
          <w:szCs w:val="28"/>
        </w:rPr>
        <w:t>«</w:t>
      </w:r>
      <w:r>
        <w:rPr>
          <w:i/>
          <w:szCs w:val="28"/>
        </w:rPr>
        <w:t xml:space="preserve">Водоснабжение и </w:t>
      </w:r>
      <w:proofErr w:type="spellStart"/>
      <w:r>
        <w:rPr>
          <w:i/>
          <w:szCs w:val="28"/>
        </w:rPr>
        <w:t>водосбережение</w:t>
      </w:r>
      <w:proofErr w:type="spellEnd"/>
      <w:r>
        <w:rPr>
          <w:i/>
          <w:szCs w:val="28"/>
        </w:rPr>
        <w:t xml:space="preserve"> в жилищно-коммунальном хозяйстве </w:t>
      </w:r>
      <w:proofErr w:type="spellStart"/>
      <w:r>
        <w:rPr>
          <w:i/>
          <w:szCs w:val="28"/>
        </w:rPr>
        <w:t>Гаринского</w:t>
      </w:r>
      <w:proofErr w:type="spellEnd"/>
      <w:r>
        <w:rPr>
          <w:i/>
          <w:szCs w:val="28"/>
        </w:rPr>
        <w:t xml:space="preserve"> городского округа на 2015 - 2020 годы</w:t>
      </w:r>
      <w:r w:rsidRPr="00030778">
        <w:rPr>
          <w:i/>
          <w:szCs w:val="28"/>
        </w:rPr>
        <w:t>»</w:t>
      </w:r>
      <w:r>
        <w:rPr>
          <w:i/>
          <w:szCs w:val="28"/>
        </w:rPr>
        <w:t xml:space="preserve"> </w:t>
      </w:r>
      <w:r>
        <w:rPr>
          <w:szCs w:val="28"/>
        </w:rPr>
        <w:t xml:space="preserve">с </w:t>
      </w:r>
      <w:r w:rsidRPr="00030778">
        <w:rPr>
          <w:szCs w:val="28"/>
        </w:rPr>
        <w:t>объем</w:t>
      </w:r>
      <w:r>
        <w:rPr>
          <w:szCs w:val="28"/>
        </w:rPr>
        <w:t>ом</w:t>
      </w:r>
      <w:r w:rsidRPr="00030778">
        <w:rPr>
          <w:szCs w:val="28"/>
        </w:rPr>
        <w:t xml:space="preserve"> финансирования в 201</w:t>
      </w:r>
      <w:r>
        <w:rPr>
          <w:szCs w:val="28"/>
        </w:rPr>
        <w:t>6</w:t>
      </w:r>
      <w:r w:rsidRPr="00030778">
        <w:rPr>
          <w:szCs w:val="28"/>
        </w:rPr>
        <w:t xml:space="preserve"> году – </w:t>
      </w:r>
      <w:r>
        <w:rPr>
          <w:color w:val="000000"/>
          <w:szCs w:val="28"/>
        </w:rPr>
        <w:t xml:space="preserve">1 </w:t>
      </w:r>
      <w:r w:rsidR="00780088">
        <w:rPr>
          <w:color w:val="000000"/>
          <w:szCs w:val="28"/>
        </w:rPr>
        <w:t>млн.</w:t>
      </w:r>
      <w:r>
        <w:rPr>
          <w:color w:val="000000"/>
          <w:szCs w:val="28"/>
        </w:rPr>
        <w:t xml:space="preserve"> 528</w:t>
      </w:r>
      <w:r w:rsidRPr="004668D3">
        <w:rPr>
          <w:szCs w:val="28"/>
        </w:rPr>
        <w:t xml:space="preserve"> тыс. рублей</w:t>
      </w:r>
      <w:r w:rsidR="00780088">
        <w:rPr>
          <w:szCs w:val="28"/>
        </w:rPr>
        <w:t xml:space="preserve"> (в 2015 году – 1 млн.  156 тыс. рублей)</w:t>
      </w:r>
      <w:r w:rsidRPr="004668D3">
        <w:rPr>
          <w:szCs w:val="28"/>
        </w:rPr>
        <w:t>, выполнены следующие работы:</w:t>
      </w:r>
    </w:p>
    <w:p w:rsidR="0029510C" w:rsidRPr="0029510C" w:rsidRDefault="00174950" w:rsidP="00026832">
      <w:pPr>
        <w:jc w:val="both"/>
        <w:rPr>
          <w:szCs w:val="28"/>
        </w:rPr>
      </w:pPr>
      <w:r w:rsidRPr="0029510C">
        <w:rPr>
          <w:szCs w:val="28"/>
        </w:rPr>
        <w:t xml:space="preserve">      - заменен ветхий </w:t>
      </w:r>
      <w:r w:rsidR="0029510C" w:rsidRPr="0029510C">
        <w:rPr>
          <w:szCs w:val="28"/>
        </w:rPr>
        <w:t xml:space="preserve">участок </w:t>
      </w:r>
      <w:r w:rsidRPr="0029510C">
        <w:rPr>
          <w:szCs w:val="28"/>
        </w:rPr>
        <w:t>водопровод</w:t>
      </w:r>
      <w:r w:rsidR="0029510C" w:rsidRPr="0029510C">
        <w:rPr>
          <w:szCs w:val="28"/>
        </w:rPr>
        <w:t>а -   143</w:t>
      </w:r>
      <w:r w:rsidR="00023C32" w:rsidRPr="0029510C">
        <w:rPr>
          <w:szCs w:val="28"/>
        </w:rPr>
        <w:t xml:space="preserve"> </w:t>
      </w:r>
      <w:proofErr w:type="gramStart"/>
      <w:r w:rsidR="00023C32" w:rsidRPr="0029510C">
        <w:rPr>
          <w:szCs w:val="28"/>
        </w:rPr>
        <w:t>погонных</w:t>
      </w:r>
      <w:proofErr w:type="gramEnd"/>
      <w:r w:rsidR="00023C32" w:rsidRPr="0029510C">
        <w:rPr>
          <w:szCs w:val="28"/>
        </w:rPr>
        <w:t xml:space="preserve"> </w:t>
      </w:r>
      <w:r w:rsidR="0029510C" w:rsidRPr="0029510C">
        <w:rPr>
          <w:szCs w:val="28"/>
        </w:rPr>
        <w:t xml:space="preserve"> </w:t>
      </w:r>
      <w:r w:rsidR="00023C32" w:rsidRPr="0029510C">
        <w:rPr>
          <w:szCs w:val="28"/>
        </w:rPr>
        <w:t xml:space="preserve">метра </w:t>
      </w:r>
      <w:r w:rsidRPr="0029510C">
        <w:rPr>
          <w:szCs w:val="28"/>
        </w:rPr>
        <w:t xml:space="preserve"> </w:t>
      </w:r>
      <w:r w:rsidR="00023C32" w:rsidRPr="0029510C">
        <w:rPr>
          <w:szCs w:val="28"/>
        </w:rPr>
        <w:t>в д. Лебедева</w:t>
      </w:r>
      <w:r w:rsidR="0029510C" w:rsidRPr="0029510C">
        <w:rPr>
          <w:szCs w:val="28"/>
        </w:rPr>
        <w:t xml:space="preserve">, в </w:t>
      </w:r>
      <w:proofErr w:type="spellStart"/>
      <w:r w:rsidR="0029510C" w:rsidRPr="0029510C">
        <w:rPr>
          <w:szCs w:val="28"/>
        </w:rPr>
        <w:t>р.п</w:t>
      </w:r>
      <w:proofErr w:type="spellEnd"/>
      <w:r w:rsidR="0029510C" w:rsidRPr="0029510C">
        <w:rPr>
          <w:szCs w:val="28"/>
        </w:rPr>
        <w:t>. Гари по ул. Восточная и ул. Промысловая,</w:t>
      </w:r>
    </w:p>
    <w:p w:rsidR="00174950" w:rsidRPr="0029510C" w:rsidRDefault="00174950" w:rsidP="00026832">
      <w:pPr>
        <w:jc w:val="both"/>
        <w:rPr>
          <w:szCs w:val="28"/>
        </w:rPr>
      </w:pPr>
      <w:r w:rsidRPr="0029510C">
        <w:rPr>
          <w:szCs w:val="28"/>
        </w:rPr>
        <w:t xml:space="preserve">      - проложен новый водопровод</w:t>
      </w:r>
      <w:r w:rsidR="0029510C" w:rsidRPr="0029510C">
        <w:rPr>
          <w:szCs w:val="28"/>
        </w:rPr>
        <w:t xml:space="preserve"> - </w:t>
      </w:r>
      <w:r w:rsidR="00023C32" w:rsidRPr="0029510C">
        <w:rPr>
          <w:szCs w:val="28"/>
        </w:rPr>
        <w:t xml:space="preserve"> 226 погонных метра по ул. Окт</w:t>
      </w:r>
      <w:r w:rsidR="0029510C" w:rsidRPr="0029510C">
        <w:rPr>
          <w:szCs w:val="28"/>
        </w:rPr>
        <w:t xml:space="preserve">ябрьская в </w:t>
      </w:r>
      <w:proofErr w:type="spellStart"/>
      <w:r w:rsidR="0029510C" w:rsidRPr="0029510C">
        <w:rPr>
          <w:szCs w:val="28"/>
        </w:rPr>
        <w:t>р.п</w:t>
      </w:r>
      <w:proofErr w:type="gramStart"/>
      <w:r w:rsidR="0029510C" w:rsidRPr="0029510C">
        <w:rPr>
          <w:szCs w:val="28"/>
        </w:rPr>
        <w:t>.Г</w:t>
      </w:r>
      <w:proofErr w:type="gramEnd"/>
      <w:r w:rsidR="0029510C" w:rsidRPr="0029510C">
        <w:rPr>
          <w:szCs w:val="28"/>
        </w:rPr>
        <w:t>ари</w:t>
      </w:r>
      <w:proofErr w:type="spellEnd"/>
      <w:r w:rsidR="0029510C" w:rsidRPr="0029510C">
        <w:rPr>
          <w:szCs w:val="28"/>
        </w:rPr>
        <w:t>.</w:t>
      </w:r>
    </w:p>
    <w:p w:rsidR="00174950" w:rsidRDefault="00174950" w:rsidP="00026832">
      <w:pPr>
        <w:jc w:val="both"/>
        <w:rPr>
          <w:szCs w:val="28"/>
        </w:rPr>
      </w:pPr>
      <w:r w:rsidRPr="00174950">
        <w:rPr>
          <w:color w:val="C00000"/>
          <w:szCs w:val="28"/>
        </w:rPr>
        <w:t xml:space="preserve">      </w:t>
      </w:r>
      <w:r w:rsidR="00023C32" w:rsidRPr="00023C32">
        <w:rPr>
          <w:szCs w:val="28"/>
        </w:rPr>
        <w:t>- приобретены 4 емкости для замены на водонапорных башнях – две по 10 куб. м и две по 20 куб. м</w:t>
      </w:r>
      <w:r w:rsidR="00023C32">
        <w:rPr>
          <w:szCs w:val="28"/>
        </w:rPr>
        <w:t>,</w:t>
      </w:r>
    </w:p>
    <w:p w:rsidR="00023C32" w:rsidRDefault="00023C32" w:rsidP="00026832">
      <w:pPr>
        <w:jc w:val="both"/>
        <w:rPr>
          <w:szCs w:val="28"/>
        </w:rPr>
      </w:pPr>
      <w:r>
        <w:rPr>
          <w:szCs w:val="28"/>
        </w:rPr>
        <w:lastRenderedPageBreak/>
        <w:t xml:space="preserve">      - заменены емкости на водонапорных башнях в </w:t>
      </w:r>
      <w:proofErr w:type="spellStart"/>
      <w:r>
        <w:rPr>
          <w:szCs w:val="28"/>
        </w:rPr>
        <w:t>р.п</w:t>
      </w:r>
      <w:proofErr w:type="gramStart"/>
      <w:r>
        <w:rPr>
          <w:szCs w:val="28"/>
        </w:rPr>
        <w:t>.Г</w:t>
      </w:r>
      <w:proofErr w:type="gramEnd"/>
      <w:r>
        <w:rPr>
          <w:szCs w:val="28"/>
        </w:rPr>
        <w:t>ари</w:t>
      </w:r>
      <w:proofErr w:type="spellEnd"/>
      <w:r>
        <w:rPr>
          <w:szCs w:val="28"/>
        </w:rPr>
        <w:t xml:space="preserve"> по ул. Октябрьская и ул. 50 лет Победы.</w:t>
      </w:r>
    </w:p>
    <w:p w:rsidR="00D358DB" w:rsidRDefault="00D358DB" w:rsidP="00026832">
      <w:pPr>
        <w:jc w:val="both"/>
        <w:rPr>
          <w:rFonts w:eastAsia="Times New Roman" w:cs="Times New Roman"/>
          <w:bCs/>
          <w:szCs w:val="28"/>
          <w:lang w:eastAsia="ru-RU"/>
        </w:rPr>
      </w:pPr>
      <w:r>
        <w:rPr>
          <w:rFonts w:eastAsia="Times New Roman" w:cs="Times New Roman"/>
          <w:bCs/>
          <w:szCs w:val="28"/>
          <w:lang w:eastAsia="ru-RU"/>
        </w:rPr>
        <w:t xml:space="preserve">       </w:t>
      </w:r>
      <w:r w:rsidR="00B45BF6" w:rsidRPr="00D358DB">
        <w:rPr>
          <w:rFonts w:eastAsia="Times New Roman" w:cs="Times New Roman"/>
          <w:bCs/>
          <w:szCs w:val="28"/>
          <w:lang w:eastAsia="ru-RU"/>
        </w:rPr>
        <w:t xml:space="preserve">Проведение мероприятий по благоустройству, по наведению порядка в </w:t>
      </w:r>
      <w:r w:rsidRPr="00D358DB">
        <w:rPr>
          <w:rFonts w:eastAsia="Times New Roman" w:cs="Times New Roman"/>
          <w:bCs/>
          <w:szCs w:val="28"/>
          <w:lang w:eastAsia="ru-RU"/>
        </w:rPr>
        <w:t xml:space="preserve">населенных пунктах </w:t>
      </w:r>
      <w:r w:rsidR="00B45BF6" w:rsidRPr="00D358DB">
        <w:rPr>
          <w:rFonts w:eastAsia="Times New Roman" w:cs="Times New Roman"/>
          <w:bCs/>
          <w:szCs w:val="28"/>
          <w:lang w:eastAsia="ru-RU"/>
        </w:rPr>
        <w:t xml:space="preserve"> района, по приведению их в достойный вид всегда были и остаются для нас всеобщим делом. </w:t>
      </w:r>
    </w:p>
    <w:p w:rsidR="00B45BF6" w:rsidRPr="00B45BF6" w:rsidRDefault="00D358DB" w:rsidP="00026832">
      <w:pPr>
        <w:jc w:val="both"/>
        <w:rPr>
          <w:rFonts w:eastAsia="Times New Roman" w:cs="Times New Roman"/>
          <w:szCs w:val="28"/>
          <w:lang w:eastAsia="ru-RU"/>
        </w:rPr>
      </w:pPr>
      <w:r>
        <w:rPr>
          <w:rFonts w:eastAsia="Times New Roman" w:cs="Times New Roman"/>
          <w:bCs/>
          <w:szCs w:val="28"/>
          <w:lang w:eastAsia="ru-RU"/>
        </w:rPr>
        <w:t xml:space="preserve">       </w:t>
      </w:r>
      <w:r w:rsidR="00B45BF6" w:rsidRPr="00B45BF6">
        <w:rPr>
          <w:rFonts w:eastAsia="Times New Roman" w:cs="Times New Roman"/>
          <w:szCs w:val="28"/>
          <w:lang w:eastAsia="ru-RU"/>
        </w:rPr>
        <w:t xml:space="preserve">Но </w:t>
      </w:r>
      <w:r>
        <w:rPr>
          <w:rFonts w:eastAsia="Times New Roman" w:cs="Times New Roman"/>
          <w:szCs w:val="28"/>
          <w:lang w:eastAsia="ru-RU"/>
        </w:rPr>
        <w:t>населенный пункт</w:t>
      </w:r>
      <w:r w:rsidR="00B45BF6" w:rsidRPr="00B45BF6">
        <w:rPr>
          <w:rFonts w:eastAsia="Times New Roman" w:cs="Times New Roman"/>
          <w:szCs w:val="28"/>
          <w:lang w:eastAsia="ru-RU"/>
        </w:rPr>
        <w:t xml:space="preserve"> только тогда приобретет достойный вид, когда сами его жители  будут заботливо относиться к природе, не выбрасывать куда угодно мусор, облагораживать приусадебные участки, следить за чистотой всей территории </w:t>
      </w:r>
      <w:r>
        <w:rPr>
          <w:rFonts w:eastAsia="Times New Roman" w:cs="Times New Roman"/>
          <w:szCs w:val="28"/>
          <w:lang w:eastAsia="ru-RU"/>
        </w:rPr>
        <w:t>района</w:t>
      </w:r>
      <w:r w:rsidR="00B45BF6" w:rsidRPr="00B45BF6">
        <w:rPr>
          <w:rFonts w:eastAsia="Times New Roman" w:cs="Times New Roman"/>
          <w:szCs w:val="28"/>
          <w:lang w:eastAsia="ru-RU"/>
        </w:rPr>
        <w:t>.</w:t>
      </w:r>
    </w:p>
    <w:p w:rsidR="00B45BF6" w:rsidRDefault="00D358DB" w:rsidP="00026832">
      <w:pPr>
        <w:jc w:val="both"/>
        <w:rPr>
          <w:rFonts w:eastAsia="Times New Roman" w:cs="Times New Roman"/>
          <w:szCs w:val="28"/>
          <w:lang w:eastAsia="ru-RU"/>
        </w:rPr>
      </w:pPr>
      <w:r>
        <w:rPr>
          <w:rFonts w:eastAsia="Times New Roman" w:cs="Times New Roman"/>
          <w:szCs w:val="28"/>
          <w:lang w:eastAsia="ru-RU"/>
        </w:rPr>
        <w:t xml:space="preserve">         </w:t>
      </w:r>
      <w:r w:rsidR="00B45BF6" w:rsidRPr="00B45BF6">
        <w:rPr>
          <w:rFonts w:eastAsia="Times New Roman" w:cs="Times New Roman"/>
          <w:szCs w:val="28"/>
          <w:lang w:eastAsia="ru-RU"/>
        </w:rPr>
        <w:t>Радует тот факт, что большая часть население активно наводит порядок на своих участках, облагораживают и озеленяют свои территории. Также  заметно снизилось количество нарушений по складированию мусора, строительных материалов на территории общего пользования.</w:t>
      </w:r>
    </w:p>
    <w:p w:rsidR="00D358DB" w:rsidRPr="00B45BF6" w:rsidRDefault="00D358DB" w:rsidP="00026832">
      <w:pPr>
        <w:jc w:val="both"/>
      </w:pPr>
      <w:r>
        <w:t xml:space="preserve">       </w:t>
      </w:r>
      <w:r w:rsidRPr="00B45BF6">
        <w:t>В</w:t>
      </w:r>
      <w:r>
        <w:t xml:space="preserve"> </w:t>
      </w:r>
      <w:r w:rsidR="00007C40">
        <w:t xml:space="preserve">целях улучшения санитарного состояния населенных пунктов округа </w:t>
      </w:r>
      <w:r>
        <w:t xml:space="preserve"> в </w:t>
      </w:r>
      <w:r w:rsidRPr="00B45BF6">
        <w:t xml:space="preserve"> течение 2016 года проведено  7 субботников, в которых приняли участие 418 человек, в том числе сотрудники 27 предприятий и учреждений </w:t>
      </w:r>
      <w:proofErr w:type="spellStart"/>
      <w:r w:rsidRPr="00B45BF6">
        <w:t>Гаринского</w:t>
      </w:r>
      <w:proofErr w:type="spellEnd"/>
      <w:r w:rsidRPr="00B45BF6">
        <w:t xml:space="preserve"> городского округа. Выявлено и ликвидировано 3 несанкционированные свалки твердых бытовых отходов, с которых вывезено 3 436 куб. метров мусора (в 2015 г. – 3 несанкционированные свалки, 2 655 куб. м. мусора).</w:t>
      </w:r>
    </w:p>
    <w:p w:rsidR="00D358DB" w:rsidRPr="00D358DB" w:rsidRDefault="00D358DB" w:rsidP="00026832">
      <w:pPr>
        <w:jc w:val="both"/>
      </w:pPr>
      <w:r w:rsidRPr="00B45BF6">
        <w:t xml:space="preserve">        На санитарную очистку территории городского округа выделено 1 млн.  579 тыс. рублей из местного бюджета (в 2015 г . – 1 млн. 772 тыс. руб.).</w:t>
      </w:r>
    </w:p>
    <w:p w:rsidR="00174950" w:rsidRDefault="00174950" w:rsidP="00026832">
      <w:pPr>
        <w:jc w:val="both"/>
        <w:rPr>
          <w:szCs w:val="28"/>
        </w:rPr>
      </w:pPr>
      <w:r>
        <w:rPr>
          <w:szCs w:val="28"/>
        </w:rPr>
        <w:t xml:space="preserve">       В соответствии с </w:t>
      </w:r>
      <w:r w:rsidRPr="0029510C">
        <w:rPr>
          <w:szCs w:val="28"/>
        </w:rPr>
        <w:t xml:space="preserve">Планом </w:t>
      </w:r>
      <w:r>
        <w:rPr>
          <w:szCs w:val="28"/>
        </w:rPr>
        <w:t xml:space="preserve">мероприятий по благоустройству </w:t>
      </w:r>
      <w:proofErr w:type="spellStart"/>
      <w:r>
        <w:rPr>
          <w:szCs w:val="28"/>
        </w:rPr>
        <w:t>Гаринского</w:t>
      </w:r>
      <w:proofErr w:type="spellEnd"/>
      <w:r>
        <w:rPr>
          <w:szCs w:val="28"/>
        </w:rPr>
        <w:t xml:space="preserve"> городского округа на 2016 год </w:t>
      </w:r>
      <w:r w:rsidR="00D358DB">
        <w:rPr>
          <w:szCs w:val="28"/>
        </w:rPr>
        <w:t xml:space="preserve">были </w:t>
      </w:r>
      <w:r>
        <w:rPr>
          <w:szCs w:val="28"/>
        </w:rPr>
        <w:t xml:space="preserve">выполнены следующие </w:t>
      </w:r>
      <w:r w:rsidR="00D358DB">
        <w:rPr>
          <w:szCs w:val="28"/>
        </w:rPr>
        <w:t>работы</w:t>
      </w:r>
      <w:r>
        <w:rPr>
          <w:szCs w:val="28"/>
        </w:rPr>
        <w:t xml:space="preserve">:              </w:t>
      </w:r>
    </w:p>
    <w:p w:rsidR="00174950" w:rsidRDefault="00174950" w:rsidP="00026832">
      <w:pPr>
        <w:jc w:val="both"/>
      </w:pPr>
      <w:r>
        <w:rPr>
          <w:szCs w:val="28"/>
        </w:rPr>
        <w:t xml:space="preserve">          - </w:t>
      </w:r>
      <w:proofErr w:type="gramStart"/>
      <w:r w:rsidR="00864B89" w:rsidRPr="0029510C">
        <w:t>закуплена</w:t>
      </w:r>
      <w:proofErr w:type="gramEnd"/>
      <w:r w:rsidRPr="0029510C">
        <w:t xml:space="preserve"> </w:t>
      </w:r>
      <w:r w:rsidR="00023C32" w:rsidRPr="0029510C">
        <w:t>1</w:t>
      </w:r>
      <w:r w:rsidRPr="00780088">
        <w:rPr>
          <w:color w:val="C00000"/>
        </w:rPr>
        <w:t xml:space="preserve"> </w:t>
      </w:r>
      <w:r>
        <w:t>тыс. тонн гранитного щебня</w:t>
      </w:r>
      <w:r w:rsidR="00780088">
        <w:t xml:space="preserve"> для ремонта дорожного полотна</w:t>
      </w:r>
      <w:r w:rsidR="00642C9E">
        <w:t>;</w:t>
      </w:r>
    </w:p>
    <w:p w:rsidR="0072726D" w:rsidRDefault="00174950" w:rsidP="00026832">
      <w:pPr>
        <w:jc w:val="both"/>
      </w:pPr>
      <w:r>
        <w:t xml:space="preserve">          -  </w:t>
      </w:r>
      <w:r w:rsidR="00780088">
        <w:t xml:space="preserve">произведен ремонт </w:t>
      </w:r>
      <w:r w:rsidR="00864B89">
        <w:t xml:space="preserve">дорожного полотна, всего </w:t>
      </w:r>
      <w:r w:rsidR="00864B89" w:rsidRPr="004B593D">
        <w:rPr>
          <w:b/>
          <w:i/>
        </w:rPr>
        <w:t xml:space="preserve">1710 </w:t>
      </w:r>
      <w:proofErr w:type="gramStart"/>
      <w:r w:rsidR="00864B89">
        <w:t>погонных</w:t>
      </w:r>
      <w:proofErr w:type="gramEnd"/>
      <w:r w:rsidR="00864B89">
        <w:t xml:space="preserve"> метра</w:t>
      </w:r>
      <w:r w:rsidR="00780088">
        <w:t>:</w:t>
      </w:r>
    </w:p>
    <w:p w:rsidR="0072726D" w:rsidRDefault="0072726D" w:rsidP="00026832">
      <w:pPr>
        <w:jc w:val="both"/>
      </w:pPr>
      <w:r>
        <w:t xml:space="preserve">          </w:t>
      </w:r>
      <w:proofErr w:type="spellStart"/>
      <w:r w:rsidR="00780088" w:rsidRPr="00642C9E">
        <w:rPr>
          <w:b/>
          <w:i/>
        </w:rPr>
        <w:t>р.п</w:t>
      </w:r>
      <w:proofErr w:type="gramStart"/>
      <w:r w:rsidR="00780088" w:rsidRPr="00642C9E">
        <w:rPr>
          <w:b/>
          <w:i/>
        </w:rPr>
        <w:t>.Г</w:t>
      </w:r>
      <w:proofErr w:type="gramEnd"/>
      <w:r w:rsidR="00780088" w:rsidRPr="00642C9E">
        <w:rPr>
          <w:b/>
          <w:i/>
        </w:rPr>
        <w:t>ари</w:t>
      </w:r>
      <w:proofErr w:type="spellEnd"/>
      <w:r w:rsidR="00780088">
        <w:t xml:space="preserve"> </w:t>
      </w:r>
      <w:r w:rsidR="00864B89">
        <w:t>–</w:t>
      </w:r>
      <w:r w:rsidR="00780088">
        <w:t xml:space="preserve"> </w:t>
      </w:r>
      <w:r w:rsidR="00864B89">
        <w:t xml:space="preserve">ул. Трудовая, </w:t>
      </w:r>
      <w:r w:rsidR="00780088">
        <w:t>ул. Советская, ул. Первомайская</w:t>
      </w:r>
      <w:r w:rsidR="00864B89">
        <w:t xml:space="preserve"> с примыкающим переулком</w:t>
      </w:r>
      <w:r w:rsidR="00780088">
        <w:t>,</w:t>
      </w:r>
      <w:r w:rsidR="00864B89">
        <w:t xml:space="preserve"> ул. Кооперативная – </w:t>
      </w:r>
      <w:proofErr w:type="spellStart"/>
      <w:r w:rsidR="00864B89">
        <w:t>ул.Школьная</w:t>
      </w:r>
      <w:proofErr w:type="spellEnd"/>
      <w:r w:rsidR="00864B89">
        <w:t xml:space="preserve">, ул. </w:t>
      </w:r>
      <w:proofErr w:type="spellStart"/>
      <w:r w:rsidR="00864B89">
        <w:t>Кузовлева</w:t>
      </w:r>
      <w:proofErr w:type="spellEnd"/>
      <w:r w:rsidR="00864B89">
        <w:t xml:space="preserve"> –ул. Колхозная,</w:t>
      </w:r>
      <w:r w:rsidR="00780088">
        <w:t xml:space="preserve"> </w:t>
      </w:r>
      <w:r w:rsidR="00864B89">
        <w:t xml:space="preserve">ул. </w:t>
      </w:r>
      <w:proofErr w:type="spellStart"/>
      <w:r w:rsidR="00864B89">
        <w:t>Чадова</w:t>
      </w:r>
      <w:proofErr w:type="spellEnd"/>
      <w:r w:rsidR="00864B89">
        <w:t xml:space="preserve">, ул. Восточная, ул. Свободы, </w:t>
      </w:r>
      <w:r w:rsidR="00642C9E">
        <w:t xml:space="preserve">ул. Лесная у пожарного водоема, </w:t>
      </w:r>
    </w:p>
    <w:p w:rsidR="004B593D" w:rsidRPr="004B593D" w:rsidRDefault="004B593D" w:rsidP="00026832">
      <w:pPr>
        <w:jc w:val="both"/>
        <w:rPr>
          <w:b/>
          <w:i/>
        </w:rPr>
      </w:pPr>
      <w:r w:rsidRPr="004B593D">
        <w:rPr>
          <w:b/>
          <w:i/>
        </w:rPr>
        <w:t xml:space="preserve">         д. Лебедева, д. Рагозина.</w:t>
      </w:r>
    </w:p>
    <w:p w:rsidR="004B593D" w:rsidRDefault="0072726D" w:rsidP="00026832">
      <w:pPr>
        <w:jc w:val="both"/>
      </w:pPr>
      <w:r w:rsidRPr="0072726D">
        <w:rPr>
          <w:color w:val="FF0000"/>
        </w:rPr>
        <w:t xml:space="preserve">         </w:t>
      </w:r>
      <w:r w:rsidR="00642C9E" w:rsidRPr="0072726D">
        <w:rPr>
          <w:color w:val="FF0000"/>
        </w:rPr>
        <w:t xml:space="preserve"> </w:t>
      </w:r>
      <w:r w:rsidR="00642C9E">
        <w:t xml:space="preserve">          - проведено </w:t>
      </w:r>
      <w:proofErr w:type="spellStart"/>
      <w:r w:rsidR="00642C9E">
        <w:t>оканавливание</w:t>
      </w:r>
      <w:proofErr w:type="spellEnd"/>
      <w:r w:rsidR="00642C9E">
        <w:t xml:space="preserve"> </w:t>
      </w:r>
      <w:r w:rsidR="004B593D">
        <w:t>улиц</w:t>
      </w:r>
      <w:r w:rsidR="00023C32">
        <w:t xml:space="preserve"> </w:t>
      </w:r>
      <w:r w:rsidR="00023C32" w:rsidRPr="004B593D">
        <w:rPr>
          <w:b/>
          <w:i/>
        </w:rPr>
        <w:t xml:space="preserve">1350 </w:t>
      </w:r>
      <w:r w:rsidR="00023C32">
        <w:t>погонных метра</w:t>
      </w:r>
      <w:r w:rsidR="00642C9E">
        <w:t>:</w:t>
      </w:r>
    </w:p>
    <w:p w:rsidR="004B593D" w:rsidRDefault="004B593D" w:rsidP="00026832">
      <w:pPr>
        <w:jc w:val="both"/>
      </w:pPr>
      <w:r>
        <w:t xml:space="preserve">          </w:t>
      </w:r>
      <w:r w:rsidR="00642C9E">
        <w:t xml:space="preserve"> </w:t>
      </w:r>
      <w:proofErr w:type="spellStart"/>
      <w:r w:rsidR="00642C9E" w:rsidRPr="00642C9E">
        <w:rPr>
          <w:b/>
          <w:i/>
        </w:rPr>
        <w:t>р.п</w:t>
      </w:r>
      <w:proofErr w:type="gramStart"/>
      <w:r w:rsidR="00642C9E" w:rsidRPr="00642C9E">
        <w:rPr>
          <w:b/>
          <w:i/>
        </w:rPr>
        <w:t>.Г</w:t>
      </w:r>
      <w:proofErr w:type="gramEnd"/>
      <w:r w:rsidR="00642C9E" w:rsidRPr="00642C9E">
        <w:rPr>
          <w:b/>
          <w:i/>
        </w:rPr>
        <w:t>ари</w:t>
      </w:r>
      <w:proofErr w:type="spellEnd"/>
      <w:r w:rsidR="00642C9E">
        <w:t xml:space="preserve"> – </w:t>
      </w:r>
      <w:r>
        <w:t xml:space="preserve">ул. Лесная – ул. Ясная, ул. Пионерская, ул. Юбилейная, ул. </w:t>
      </w:r>
      <w:proofErr w:type="spellStart"/>
      <w:r>
        <w:t>Рассохина</w:t>
      </w:r>
      <w:proofErr w:type="spellEnd"/>
      <w:r>
        <w:t xml:space="preserve">, ул. Колхозная –ул. </w:t>
      </w:r>
      <w:proofErr w:type="spellStart"/>
      <w:r>
        <w:t>Кузовлева</w:t>
      </w:r>
      <w:proofErr w:type="spellEnd"/>
      <w:r>
        <w:t xml:space="preserve">, </w:t>
      </w:r>
      <w:r w:rsidR="00642C9E">
        <w:t xml:space="preserve">ул. Трудовая, </w:t>
      </w:r>
    </w:p>
    <w:p w:rsidR="00642C9E" w:rsidRDefault="004B593D" w:rsidP="00026832">
      <w:pPr>
        <w:jc w:val="both"/>
      </w:pPr>
      <w:r>
        <w:rPr>
          <w:b/>
          <w:i/>
        </w:rPr>
        <w:t xml:space="preserve">           д. Лобанова, д. Рагозина, д. Лебедева, </w:t>
      </w:r>
      <w:proofErr w:type="spellStart"/>
      <w:r w:rsidR="00642C9E" w:rsidRPr="00642C9E">
        <w:rPr>
          <w:b/>
          <w:i/>
        </w:rPr>
        <w:t>с</w:t>
      </w:r>
      <w:proofErr w:type="gramStart"/>
      <w:r w:rsidR="00642C9E" w:rsidRPr="00642C9E">
        <w:rPr>
          <w:b/>
          <w:i/>
        </w:rPr>
        <w:t>.А</w:t>
      </w:r>
      <w:proofErr w:type="gramEnd"/>
      <w:r w:rsidR="00642C9E" w:rsidRPr="00642C9E">
        <w:rPr>
          <w:b/>
          <w:i/>
        </w:rPr>
        <w:t>ндрюшино</w:t>
      </w:r>
      <w:proofErr w:type="spellEnd"/>
      <w:r>
        <w:t xml:space="preserve"> , </w:t>
      </w:r>
      <w:r w:rsidR="00642C9E" w:rsidRPr="00642C9E">
        <w:rPr>
          <w:b/>
          <w:i/>
        </w:rPr>
        <w:t xml:space="preserve">д. </w:t>
      </w:r>
      <w:proofErr w:type="spellStart"/>
      <w:r w:rsidR="00642C9E" w:rsidRPr="00642C9E">
        <w:rPr>
          <w:b/>
          <w:i/>
        </w:rPr>
        <w:t>Нихвор</w:t>
      </w:r>
      <w:proofErr w:type="spellEnd"/>
      <w:r>
        <w:t>.</w:t>
      </w:r>
    </w:p>
    <w:p w:rsidR="004B593D" w:rsidRDefault="00642C9E" w:rsidP="00026832">
      <w:pPr>
        <w:jc w:val="both"/>
      </w:pPr>
      <w:r>
        <w:lastRenderedPageBreak/>
        <w:t xml:space="preserve">        - </w:t>
      </w:r>
      <w:r w:rsidR="007D15F1">
        <w:t>отремонтированы</w:t>
      </w:r>
      <w:r>
        <w:t xml:space="preserve"> </w:t>
      </w:r>
      <w:proofErr w:type="spellStart"/>
      <w:r>
        <w:t>водопропуски</w:t>
      </w:r>
      <w:proofErr w:type="spellEnd"/>
      <w:r>
        <w:t xml:space="preserve">: </w:t>
      </w:r>
    </w:p>
    <w:p w:rsidR="00642C9E" w:rsidRDefault="004B593D" w:rsidP="00026832">
      <w:pPr>
        <w:jc w:val="both"/>
      </w:pPr>
      <w:r>
        <w:t xml:space="preserve">         </w:t>
      </w:r>
      <w:proofErr w:type="spellStart"/>
      <w:r w:rsidR="00642C9E" w:rsidRPr="00642C9E">
        <w:rPr>
          <w:b/>
          <w:i/>
        </w:rPr>
        <w:t>р.п</w:t>
      </w:r>
      <w:proofErr w:type="gramStart"/>
      <w:r w:rsidR="00642C9E" w:rsidRPr="00642C9E">
        <w:rPr>
          <w:b/>
          <w:i/>
        </w:rPr>
        <w:t>.Г</w:t>
      </w:r>
      <w:proofErr w:type="gramEnd"/>
      <w:r w:rsidR="00642C9E" w:rsidRPr="00642C9E">
        <w:rPr>
          <w:b/>
          <w:i/>
        </w:rPr>
        <w:t>ари</w:t>
      </w:r>
      <w:proofErr w:type="spellEnd"/>
      <w:r w:rsidR="00642C9E">
        <w:t xml:space="preserve"> – ул. </w:t>
      </w:r>
      <w:r w:rsidR="007D15F1">
        <w:t>Трудовая</w:t>
      </w:r>
      <w:r w:rsidR="00642C9E">
        <w:t xml:space="preserve">, </w:t>
      </w:r>
      <w:proofErr w:type="spellStart"/>
      <w:r w:rsidR="00642C9E">
        <w:t>ул.Ясная</w:t>
      </w:r>
      <w:proofErr w:type="spellEnd"/>
      <w:r w:rsidR="00642C9E">
        <w:t xml:space="preserve">-ул. 50 лет Победы, </w:t>
      </w:r>
      <w:r w:rsidR="007D15F1">
        <w:t>д. Лебедева</w:t>
      </w:r>
      <w:r w:rsidR="00642C9E">
        <w:t>;</w:t>
      </w:r>
    </w:p>
    <w:p w:rsidR="004C22F9" w:rsidRDefault="004C22F9" w:rsidP="00026832">
      <w:pPr>
        <w:jc w:val="both"/>
      </w:pPr>
      <w:r>
        <w:t xml:space="preserve">      - для содержания улично-дорожной сети приобретена дорожная техника: экскаватор ЭО-2626, грузовая автомашина – ГАЗ-33086; </w:t>
      </w:r>
    </w:p>
    <w:p w:rsidR="007D15F1" w:rsidRDefault="00642C9E" w:rsidP="00026832">
      <w:pPr>
        <w:jc w:val="both"/>
      </w:pPr>
      <w:r>
        <w:t xml:space="preserve">      - </w:t>
      </w:r>
      <w:r w:rsidR="00023C32">
        <w:t>проведено</w:t>
      </w:r>
      <w:r>
        <w:t xml:space="preserve"> строительство тротуаров</w:t>
      </w:r>
      <w:r w:rsidR="00023C32">
        <w:t xml:space="preserve"> </w:t>
      </w:r>
      <w:r w:rsidR="007542B0">
        <w:rPr>
          <w:b/>
          <w:i/>
        </w:rPr>
        <w:t>3269</w:t>
      </w:r>
      <w:r w:rsidR="00023C32">
        <w:t xml:space="preserve"> погонных метра: </w:t>
      </w:r>
    </w:p>
    <w:p w:rsidR="007542B0" w:rsidRDefault="007D15F1" w:rsidP="00026832">
      <w:pPr>
        <w:jc w:val="both"/>
      </w:pPr>
      <w:r>
        <w:t xml:space="preserve">          </w:t>
      </w:r>
      <w:proofErr w:type="spellStart"/>
      <w:r w:rsidR="00023C32" w:rsidRPr="00023C32">
        <w:rPr>
          <w:b/>
          <w:i/>
        </w:rPr>
        <w:t>р.п</w:t>
      </w:r>
      <w:proofErr w:type="gramStart"/>
      <w:r w:rsidR="00023C32" w:rsidRPr="00023C32">
        <w:rPr>
          <w:b/>
          <w:i/>
        </w:rPr>
        <w:t>.Г</w:t>
      </w:r>
      <w:proofErr w:type="gramEnd"/>
      <w:r w:rsidR="00023C32" w:rsidRPr="00023C32">
        <w:rPr>
          <w:b/>
          <w:i/>
        </w:rPr>
        <w:t>ари</w:t>
      </w:r>
      <w:proofErr w:type="spellEnd"/>
      <w:r w:rsidR="00023C32">
        <w:t xml:space="preserve"> –</w:t>
      </w:r>
      <w:proofErr w:type="spellStart"/>
      <w:r w:rsidR="0074194B" w:rsidRPr="007542B0">
        <w:t>ул.Октябрьская</w:t>
      </w:r>
      <w:proofErr w:type="spellEnd"/>
      <w:r w:rsidR="007542B0" w:rsidRPr="007542B0">
        <w:t>,</w:t>
      </w:r>
      <w:r w:rsidR="0074194B" w:rsidRPr="007542B0">
        <w:t xml:space="preserve"> ул. Комсомольская</w:t>
      </w:r>
      <w:r w:rsidR="0074194B" w:rsidRPr="007542B0">
        <w:rPr>
          <w:color w:val="FF0000"/>
        </w:rPr>
        <w:t>,</w:t>
      </w:r>
      <w:r w:rsidR="007542B0">
        <w:rPr>
          <w:color w:val="FF0000"/>
        </w:rPr>
        <w:t xml:space="preserve"> </w:t>
      </w:r>
      <w:r w:rsidR="007542B0" w:rsidRPr="007542B0">
        <w:t>ул. Пионерская</w:t>
      </w:r>
      <w:r w:rsidR="007542B0">
        <w:t>,</w:t>
      </w:r>
      <w:r w:rsidR="0074194B" w:rsidRPr="007542B0">
        <w:rPr>
          <w:color w:val="FF0000"/>
        </w:rPr>
        <w:t xml:space="preserve"> </w:t>
      </w:r>
      <w:r w:rsidR="0074194B" w:rsidRPr="007542B0">
        <w:t xml:space="preserve">ул. </w:t>
      </w:r>
      <w:proofErr w:type="spellStart"/>
      <w:r w:rsidR="0074194B" w:rsidRPr="007542B0">
        <w:t>Рассохина</w:t>
      </w:r>
      <w:proofErr w:type="spellEnd"/>
      <w:r w:rsidR="0074194B" w:rsidRPr="007542B0">
        <w:t>,</w:t>
      </w:r>
      <w:r w:rsidR="007542B0">
        <w:t xml:space="preserve">  ул. Школьная – стадион, </w:t>
      </w:r>
      <w:r w:rsidR="0074194B" w:rsidRPr="007542B0">
        <w:t xml:space="preserve"> ул. Промысловая</w:t>
      </w:r>
      <w:r w:rsidR="007542B0" w:rsidRPr="007542B0">
        <w:t xml:space="preserve"> – ул. Северная</w:t>
      </w:r>
      <w:r w:rsidR="0074194B" w:rsidRPr="007542B0">
        <w:t>,</w:t>
      </w:r>
      <w:r w:rsidR="007542B0">
        <w:t xml:space="preserve"> ул. Набережная, ул. Трудовая – ул. Советская, ул. Ясная, ул. Школьная, ул. Медиков – ул. Зеленая, ул. </w:t>
      </w:r>
      <w:proofErr w:type="spellStart"/>
      <w:r w:rsidR="007542B0">
        <w:t>Кузовлева</w:t>
      </w:r>
      <w:proofErr w:type="spellEnd"/>
      <w:r w:rsidR="007542B0">
        <w:t xml:space="preserve"> – ул. Колхозная, ул. Советская,</w:t>
      </w:r>
    </w:p>
    <w:p w:rsidR="00642C9E" w:rsidRDefault="007542B0" w:rsidP="00026832">
      <w:pPr>
        <w:jc w:val="both"/>
        <w:rPr>
          <w:szCs w:val="28"/>
        </w:rPr>
      </w:pPr>
      <w:r>
        <w:rPr>
          <w:b/>
          <w:i/>
          <w:szCs w:val="28"/>
        </w:rPr>
        <w:t xml:space="preserve">         </w:t>
      </w:r>
      <w:r w:rsidR="0074194B" w:rsidRPr="007542B0">
        <w:rPr>
          <w:b/>
          <w:i/>
          <w:szCs w:val="28"/>
        </w:rPr>
        <w:t>д. Рычкова</w:t>
      </w:r>
      <w:r w:rsidR="0074194B" w:rsidRPr="007542B0">
        <w:rPr>
          <w:szCs w:val="28"/>
        </w:rPr>
        <w:t xml:space="preserve"> – от магазина до скважины, </w:t>
      </w:r>
    </w:p>
    <w:p w:rsidR="007542B0" w:rsidRPr="0029510C" w:rsidRDefault="007542B0" w:rsidP="00026832">
      <w:pPr>
        <w:jc w:val="both"/>
        <w:rPr>
          <w:color w:val="FF0000"/>
          <w:szCs w:val="28"/>
        </w:rPr>
      </w:pPr>
      <w:r>
        <w:rPr>
          <w:b/>
          <w:i/>
          <w:color w:val="FF0000"/>
        </w:rPr>
        <w:t xml:space="preserve">         </w:t>
      </w:r>
      <w:r w:rsidRPr="007542B0">
        <w:rPr>
          <w:b/>
          <w:i/>
        </w:rPr>
        <w:t>с. Андрюшино</w:t>
      </w:r>
      <w:r w:rsidRPr="007542B0">
        <w:t xml:space="preserve">, </w:t>
      </w:r>
      <w:r w:rsidRPr="007542B0">
        <w:rPr>
          <w:b/>
          <w:i/>
        </w:rPr>
        <w:t xml:space="preserve">д. </w:t>
      </w:r>
      <w:proofErr w:type="spellStart"/>
      <w:r w:rsidRPr="007542B0">
        <w:rPr>
          <w:b/>
          <w:i/>
        </w:rPr>
        <w:t>Круторечка</w:t>
      </w:r>
      <w:proofErr w:type="spellEnd"/>
      <w:r w:rsidRPr="007542B0">
        <w:t xml:space="preserve">, </w:t>
      </w:r>
      <w:r w:rsidRPr="007542B0">
        <w:rPr>
          <w:b/>
          <w:i/>
        </w:rPr>
        <w:t xml:space="preserve">д. Зыкова, д. </w:t>
      </w:r>
      <w:proofErr w:type="spellStart"/>
      <w:r w:rsidRPr="007542B0">
        <w:rPr>
          <w:b/>
          <w:i/>
        </w:rPr>
        <w:t>Нихвор</w:t>
      </w:r>
      <w:proofErr w:type="spellEnd"/>
      <w:r w:rsidRPr="007542B0">
        <w:rPr>
          <w:b/>
          <w:i/>
        </w:rPr>
        <w:t xml:space="preserve">, п. </w:t>
      </w:r>
      <w:proofErr w:type="spellStart"/>
      <w:r w:rsidRPr="007542B0">
        <w:rPr>
          <w:b/>
          <w:i/>
        </w:rPr>
        <w:t>Пуксинка</w:t>
      </w:r>
      <w:proofErr w:type="spellEnd"/>
      <w:r w:rsidRPr="007542B0">
        <w:rPr>
          <w:b/>
          <w:i/>
        </w:rPr>
        <w:t>.</w:t>
      </w:r>
    </w:p>
    <w:p w:rsidR="0074194B" w:rsidRDefault="0074194B" w:rsidP="00026832">
      <w:pPr>
        <w:jc w:val="both"/>
        <w:rPr>
          <w:szCs w:val="28"/>
        </w:rPr>
      </w:pPr>
      <w:r>
        <w:rPr>
          <w:szCs w:val="28"/>
        </w:rPr>
        <w:t xml:space="preserve">       - проведен ремонт ВЛ-0,4 </w:t>
      </w:r>
      <w:proofErr w:type="spellStart"/>
      <w:r>
        <w:rPr>
          <w:szCs w:val="28"/>
        </w:rPr>
        <w:t>кВ</w:t>
      </w:r>
      <w:proofErr w:type="spellEnd"/>
      <w:r>
        <w:rPr>
          <w:szCs w:val="28"/>
        </w:rPr>
        <w:t xml:space="preserve"> в </w:t>
      </w:r>
      <w:proofErr w:type="spellStart"/>
      <w:r w:rsidRPr="007542B0">
        <w:rPr>
          <w:b/>
          <w:i/>
          <w:szCs w:val="28"/>
        </w:rPr>
        <w:t>р.п</w:t>
      </w:r>
      <w:proofErr w:type="gramStart"/>
      <w:r w:rsidRPr="007542B0">
        <w:rPr>
          <w:b/>
          <w:i/>
          <w:szCs w:val="28"/>
        </w:rPr>
        <w:t>.Г</w:t>
      </w:r>
      <w:proofErr w:type="gramEnd"/>
      <w:r w:rsidRPr="007542B0">
        <w:rPr>
          <w:b/>
          <w:i/>
          <w:szCs w:val="28"/>
        </w:rPr>
        <w:t>ари</w:t>
      </w:r>
      <w:proofErr w:type="spellEnd"/>
      <w:r>
        <w:rPr>
          <w:szCs w:val="28"/>
        </w:rPr>
        <w:t xml:space="preserve"> по ул. Первомайская, ул. Советская, ул. Трудовая, заменено 6 опор линии электропередач по ул. Советская в </w:t>
      </w:r>
      <w:proofErr w:type="spellStart"/>
      <w:r>
        <w:rPr>
          <w:szCs w:val="28"/>
        </w:rPr>
        <w:t>р.п.Гари</w:t>
      </w:r>
      <w:proofErr w:type="spellEnd"/>
      <w:r>
        <w:rPr>
          <w:szCs w:val="28"/>
        </w:rPr>
        <w:t xml:space="preserve"> и </w:t>
      </w:r>
      <w:r w:rsidR="00642ED2">
        <w:rPr>
          <w:szCs w:val="28"/>
        </w:rPr>
        <w:t xml:space="preserve">6 опор в п. </w:t>
      </w:r>
      <w:proofErr w:type="spellStart"/>
      <w:r w:rsidR="00642ED2">
        <w:rPr>
          <w:szCs w:val="28"/>
        </w:rPr>
        <w:t>Пуксинка</w:t>
      </w:r>
      <w:proofErr w:type="spellEnd"/>
      <w:r w:rsidR="00642ED2">
        <w:rPr>
          <w:szCs w:val="28"/>
        </w:rPr>
        <w:t>;</w:t>
      </w:r>
    </w:p>
    <w:p w:rsidR="0074194B" w:rsidRDefault="0074194B" w:rsidP="00026832">
      <w:pPr>
        <w:jc w:val="both"/>
        <w:rPr>
          <w:szCs w:val="28"/>
        </w:rPr>
      </w:pPr>
      <w:r>
        <w:rPr>
          <w:szCs w:val="28"/>
        </w:rPr>
        <w:t xml:space="preserve">      - для обеспечения безопасности дорожного движения добавлено освещение пешеходных переходов </w:t>
      </w:r>
      <w:r w:rsidR="00BA7CE7">
        <w:rPr>
          <w:szCs w:val="28"/>
        </w:rPr>
        <w:t xml:space="preserve">и установлены дорожные знаки </w:t>
      </w:r>
      <w:r w:rsidR="00E35A66" w:rsidRPr="00E35A66">
        <w:rPr>
          <w:szCs w:val="28"/>
        </w:rPr>
        <w:t>вб</w:t>
      </w:r>
      <w:r w:rsidR="00D90687">
        <w:rPr>
          <w:szCs w:val="28"/>
        </w:rPr>
        <w:t>лизи образовательных учреждений</w:t>
      </w:r>
      <w:r>
        <w:rPr>
          <w:szCs w:val="28"/>
        </w:rPr>
        <w:t>;</w:t>
      </w:r>
    </w:p>
    <w:p w:rsidR="00B12227" w:rsidRDefault="0074194B" w:rsidP="00026832">
      <w:pPr>
        <w:jc w:val="both"/>
        <w:rPr>
          <w:szCs w:val="28"/>
        </w:rPr>
      </w:pPr>
      <w:r>
        <w:rPr>
          <w:szCs w:val="28"/>
        </w:rPr>
        <w:t xml:space="preserve">      - </w:t>
      </w:r>
      <w:r w:rsidR="00B12227">
        <w:rPr>
          <w:szCs w:val="28"/>
        </w:rPr>
        <w:t xml:space="preserve">проведен ремонт жилых помещений </w:t>
      </w:r>
      <w:r w:rsidR="007542B0">
        <w:rPr>
          <w:szCs w:val="28"/>
        </w:rPr>
        <w:t xml:space="preserve">муниципального жилищного фонда </w:t>
      </w:r>
      <w:r w:rsidR="00B12227">
        <w:rPr>
          <w:szCs w:val="28"/>
        </w:rPr>
        <w:t xml:space="preserve">в </w:t>
      </w:r>
      <w:proofErr w:type="spellStart"/>
      <w:r w:rsidR="00B12227" w:rsidRPr="00B12227">
        <w:rPr>
          <w:b/>
          <w:i/>
          <w:szCs w:val="28"/>
        </w:rPr>
        <w:t>р.п</w:t>
      </w:r>
      <w:proofErr w:type="gramStart"/>
      <w:r w:rsidR="00B12227" w:rsidRPr="00B12227">
        <w:rPr>
          <w:b/>
          <w:i/>
          <w:szCs w:val="28"/>
        </w:rPr>
        <w:t>.Г</w:t>
      </w:r>
      <w:proofErr w:type="gramEnd"/>
      <w:r w:rsidR="00B12227" w:rsidRPr="00B12227">
        <w:rPr>
          <w:b/>
          <w:i/>
          <w:szCs w:val="28"/>
        </w:rPr>
        <w:t>ари</w:t>
      </w:r>
      <w:proofErr w:type="spellEnd"/>
      <w:r w:rsidR="00B12227" w:rsidRPr="00B12227">
        <w:rPr>
          <w:b/>
          <w:i/>
          <w:szCs w:val="28"/>
        </w:rPr>
        <w:t xml:space="preserve"> </w:t>
      </w:r>
      <w:r w:rsidR="00B12227">
        <w:rPr>
          <w:szCs w:val="28"/>
        </w:rPr>
        <w:t>ул. Октябрьская, 42 (замена кровли и выравнивание пола), ул. Октябрьская, 20 (замена кровли), ул. Промысловая 14-16 (отопление</w:t>
      </w:r>
      <w:r w:rsidR="007542B0">
        <w:rPr>
          <w:szCs w:val="28"/>
        </w:rPr>
        <w:t>, печь</w:t>
      </w:r>
      <w:r w:rsidR="00B12227">
        <w:rPr>
          <w:szCs w:val="28"/>
        </w:rPr>
        <w:t>),</w:t>
      </w:r>
    </w:p>
    <w:p w:rsidR="00B12227" w:rsidRDefault="00B12227" w:rsidP="00026832">
      <w:pPr>
        <w:jc w:val="both"/>
        <w:rPr>
          <w:szCs w:val="28"/>
        </w:rPr>
      </w:pPr>
      <w:r>
        <w:rPr>
          <w:szCs w:val="28"/>
        </w:rPr>
        <w:t xml:space="preserve">        - ликвидирована стихийная свалка в д. </w:t>
      </w:r>
      <w:proofErr w:type="spellStart"/>
      <w:r>
        <w:rPr>
          <w:szCs w:val="28"/>
        </w:rPr>
        <w:t>Нихвор</w:t>
      </w:r>
      <w:proofErr w:type="spellEnd"/>
      <w:r>
        <w:rPr>
          <w:szCs w:val="28"/>
        </w:rPr>
        <w:t>;</w:t>
      </w:r>
    </w:p>
    <w:p w:rsidR="00B12227" w:rsidRDefault="00B12227" w:rsidP="00026832">
      <w:pPr>
        <w:jc w:val="both"/>
        <w:rPr>
          <w:szCs w:val="28"/>
        </w:rPr>
      </w:pPr>
      <w:r>
        <w:rPr>
          <w:szCs w:val="28"/>
        </w:rPr>
        <w:t xml:space="preserve">         - проведена санитарная очистка кладбища в </w:t>
      </w:r>
      <w:proofErr w:type="spellStart"/>
      <w:r>
        <w:rPr>
          <w:szCs w:val="28"/>
        </w:rPr>
        <w:t>р.п</w:t>
      </w:r>
      <w:proofErr w:type="gramStart"/>
      <w:r>
        <w:rPr>
          <w:szCs w:val="28"/>
        </w:rPr>
        <w:t>.Г</w:t>
      </w:r>
      <w:proofErr w:type="gramEnd"/>
      <w:r>
        <w:rPr>
          <w:szCs w:val="28"/>
        </w:rPr>
        <w:t>ари</w:t>
      </w:r>
      <w:proofErr w:type="spellEnd"/>
      <w:r>
        <w:rPr>
          <w:szCs w:val="28"/>
        </w:rPr>
        <w:t>;</w:t>
      </w:r>
    </w:p>
    <w:p w:rsidR="00B12227" w:rsidRDefault="00B12227" w:rsidP="00026832">
      <w:pPr>
        <w:jc w:val="both"/>
        <w:rPr>
          <w:szCs w:val="28"/>
        </w:rPr>
      </w:pPr>
      <w:r>
        <w:rPr>
          <w:szCs w:val="28"/>
        </w:rPr>
        <w:t xml:space="preserve">         - вывезено на полигон ТБО – 3 986 куб. м. бытовых отходов;</w:t>
      </w:r>
    </w:p>
    <w:p w:rsidR="00B12227" w:rsidRDefault="00B12227" w:rsidP="00026832">
      <w:pPr>
        <w:jc w:val="both"/>
        <w:rPr>
          <w:szCs w:val="28"/>
        </w:rPr>
      </w:pPr>
      <w:r>
        <w:rPr>
          <w:szCs w:val="28"/>
        </w:rPr>
        <w:t xml:space="preserve">         - проведена работа по отлову 14 бе</w:t>
      </w:r>
      <w:r w:rsidR="0029510C">
        <w:rPr>
          <w:szCs w:val="28"/>
        </w:rPr>
        <w:t>знадзорных</w:t>
      </w:r>
      <w:r>
        <w:rPr>
          <w:szCs w:val="28"/>
        </w:rPr>
        <w:t xml:space="preserve"> собак в </w:t>
      </w:r>
      <w:proofErr w:type="spellStart"/>
      <w:r>
        <w:rPr>
          <w:szCs w:val="28"/>
        </w:rPr>
        <w:t>р.п</w:t>
      </w:r>
      <w:proofErr w:type="gramStart"/>
      <w:r>
        <w:rPr>
          <w:szCs w:val="28"/>
        </w:rPr>
        <w:t>.Г</w:t>
      </w:r>
      <w:proofErr w:type="gramEnd"/>
      <w:r>
        <w:rPr>
          <w:szCs w:val="28"/>
        </w:rPr>
        <w:t>ари</w:t>
      </w:r>
      <w:proofErr w:type="spellEnd"/>
      <w:r>
        <w:rPr>
          <w:szCs w:val="28"/>
        </w:rPr>
        <w:t>;</w:t>
      </w:r>
    </w:p>
    <w:p w:rsidR="00B12227" w:rsidRDefault="00B12227" w:rsidP="00026832">
      <w:pPr>
        <w:jc w:val="both"/>
        <w:rPr>
          <w:szCs w:val="28"/>
        </w:rPr>
      </w:pPr>
      <w:r>
        <w:rPr>
          <w:szCs w:val="28"/>
        </w:rPr>
        <w:t xml:space="preserve">         - обустроен колодец в д. </w:t>
      </w:r>
      <w:proofErr w:type="spellStart"/>
      <w:r>
        <w:rPr>
          <w:szCs w:val="28"/>
        </w:rPr>
        <w:t>Нихвор</w:t>
      </w:r>
      <w:proofErr w:type="spellEnd"/>
      <w:r>
        <w:rPr>
          <w:szCs w:val="28"/>
        </w:rPr>
        <w:t xml:space="preserve">. </w:t>
      </w:r>
    </w:p>
    <w:p w:rsidR="00895163" w:rsidRDefault="00895163" w:rsidP="00026832">
      <w:pPr>
        <w:jc w:val="both"/>
        <w:rPr>
          <w:szCs w:val="28"/>
        </w:rPr>
      </w:pPr>
      <w:r>
        <w:rPr>
          <w:szCs w:val="28"/>
        </w:rPr>
        <w:t xml:space="preserve">         Важнейшая часть жизнедеятельности - транспортное обслуживание. Работа</w:t>
      </w:r>
      <w:r w:rsidR="00E85D7E">
        <w:rPr>
          <w:szCs w:val="28"/>
        </w:rPr>
        <w:t xml:space="preserve"> общественного транспорта должна</w:t>
      </w:r>
      <w:r>
        <w:rPr>
          <w:szCs w:val="28"/>
        </w:rPr>
        <w:t xml:space="preserve"> быть бесперебойной и качественной.</w:t>
      </w:r>
    </w:p>
    <w:p w:rsidR="004C22F9" w:rsidRPr="00867919" w:rsidRDefault="004C22F9" w:rsidP="00026832">
      <w:pPr>
        <w:pStyle w:val="a5"/>
        <w:ind w:left="0"/>
        <w:jc w:val="both"/>
      </w:pPr>
      <w:r>
        <w:rPr>
          <w:bCs/>
          <w:szCs w:val="28"/>
        </w:rPr>
        <w:t xml:space="preserve">            </w:t>
      </w:r>
      <w:r w:rsidRPr="004A36EA">
        <w:rPr>
          <w:bCs/>
          <w:szCs w:val="28"/>
        </w:rPr>
        <w:t>Пассажирское сообщение</w:t>
      </w:r>
      <w:r>
        <w:rPr>
          <w:bCs/>
          <w:szCs w:val="28"/>
        </w:rPr>
        <w:t xml:space="preserve"> на территории </w:t>
      </w:r>
      <w:proofErr w:type="spellStart"/>
      <w:r>
        <w:rPr>
          <w:bCs/>
          <w:szCs w:val="28"/>
        </w:rPr>
        <w:t>Гаринского</w:t>
      </w:r>
      <w:proofErr w:type="spellEnd"/>
      <w:r>
        <w:rPr>
          <w:bCs/>
          <w:szCs w:val="28"/>
        </w:rPr>
        <w:t xml:space="preserve"> городского округа</w:t>
      </w:r>
      <w:r w:rsidRPr="004A36EA">
        <w:rPr>
          <w:bCs/>
          <w:szCs w:val="28"/>
        </w:rPr>
        <w:t xml:space="preserve"> обеспечивает ИП </w:t>
      </w:r>
      <w:proofErr w:type="spellStart"/>
      <w:r w:rsidRPr="004A36EA">
        <w:rPr>
          <w:bCs/>
          <w:szCs w:val="28"/>
        </w:rPr>
        <w:t>Катаргин</w:t>
      </w:r>
      <w:proofErr w:type="spellEnd"/>
      <w:r>
        <w:rPr>
          <w:bCs/>
          <w:szCs w:val="28"/>
        </w:rPr>
        <w:t>, который осуществляет пассажирские перевозки по межмуниципальному маршруту Серов-Сосьва-Гари.</w:t>
      </w:r>
    </w:p>
    <w:p w:rsidR="004C22F9" w:rsidRDefault="004C22F9" w:rsidP="00026832">
      <w:pPr>
        <w:pStyle w:val="a5"/>
        <w:ind w:left="0" w:firstLine="851"/>
        <w:jc w:val="both"/>
      </w:pPr>
      <w:r>
        <w:lastRenderedPageBreak/>
        <w:t>П</w:t>
      </w:r>
      <w:r w:rsidRPr="00F00064">
        <w:t>еревозка пассажиров водным транспортом</w:t>
      </w:r>
      <w:r>
        <w:t xml:space="preserve"> на территории </w:t>
      </w:r>
      <w:proofErr w:type="spellStart"/>
      <w:r>
        <w:t>Гаринского</w:t>
      </w:r>
      <w:proofErr w:type="spellEnd"/>
      <w:r>
        <w:t xml:space="preserve"> городского округа осуществляется МП пристань «Гари» на пассажирском теплоходе «Пелым» на 25 мест и «Пелым – 1» на </w:t>
      </w:r>
      <w:r w:rsidR="004B593D" w:rsidRPr="004B593D">
        <w:t>15</w:t>
      </w:r>
      <w:r w:rsidRPr="004B593D">
        <w:t xml:space="preserve"> мест </w:t>
      </w:r>
      <w:r>
        <w:t xml:space="preserve">по трем рекам Сосьва, </w:t>
      </w:r>
      <w:proofErr w:type="spellStart"/>
      <w:r>
        <w:t>Лозьва</w:t>
      </w:r>
      <w:proofErr w:type="spellEnd"/>
      <w:r>
        <w:t>, Тавда. Средняя численность работающих на предприятии составляет 14 человек.</w:t>
      </w:r>
    </w:p>
    <w:p w:rsidR="004C22F9" w:rsidRDefault="004C22F9" w:rsidP="00026832">
      <w:pPr>
        <w:pStyle w:val="a5"/>
        <w:ind w:left="0" w:firstLine="851"/>
        <w:jc w:val="both"/>
      </w:pPr>
      <w:r>
        <w:t>Муниципальным предприятием пристань «Гари» в 2016 году перевезен</w:t>
      </w:r>
      <w:r w:rsidR="004B593D">
        <w:t>о</w:t>
      </w:r>
      <w:r>
        <w:t xml:space="preserve"> </w:t>
      </w:r>
      <w:r w:rsidRPr="0029510C">
        <w:t>8</w:t>
      </w:r>
      <w:r w:rsidR="00D04DB2" w:rsidRPr="0029510C">
        <w:t>18</w:t>
      </w:r>
      <w:r w:rsidRPr="0029510C">
        <w:t xml:space="preserve"> </w:t>
      </w:r>
      <w:r>
        <w:t>пассажир</w:t>
      </w:r>
      <w:r w:rsidR="00D04DB2">
        <w:t>ов</w:t>
      </w:r>
      <w:r>
        <w:t xml:space="preserve"> (в 2015</w:t>
      </w:r>
      <w:r w:rsidRPr="00CD0EDE">
        <w:t xml:space="preserve"> – </w:t>
      </w:r>
      <w:r>
        <w:t>851</w:t>
      </w:r>
      <w:r w:rsidRPr="00CD0EDE">
        <w:t>)</w:t>
      </w:r>
      <w:r>
        <w:t>.</w:t>
      </w:r>
      <w:r w:rsidRPr="00CD0EDE">
        <w:t xml:space="preserve"> </w:t>
      </w:r>
      <w:r>
        <w:t>Всего за 2016</w:t>
      </w:r>
      <w:r w:rsidRPr="00CD0EDE">
        <w:t xml:space="preserve"> год оказано услуг на </w:t>
      </w:r>
      <w:r w:rsidR="00D04DB2" w:rsidRPr="0029510C">
        <w:t>451,2</w:t>
      </w:r>
      <w:r w:rsidRPr="0029510C">
        <w:t xml:space="preserve"> </w:t>
      </w:r>
      <w:r w:rsidRPr="00CD0EDE">
        <w:t>тысяч рублей</w:t>
      </w:r>
      <w:r>
        <w:t xml:space="preserve"> (в 2015 г. – 357,5 тыс. руб.)</w:t>
      </w:r>
      <w:r w:rsidRPr="00CD0EDE">
        <w:t xml:space="preserve">. </w:t>
      </w:r>
    </w:p>
    <w:p w:rsidR="004C22F9" w:rsidRPr="00867919" w:rsidRDefault="004C22F9" w:rsidP="00026832">
      <w:pPr>
        <w:pStyle w:val="a5"/>
        <w:ind w:left="0" w:firstLine="851"/>
        <w:jc w:val="both"/>
      </w:pPr>
      <w:r>
        <w:t xml:space="preserve">   </w:t>
      </w:r>
    </w:p>
    <w:p w:rsidR="004C22F9" w:rsidRPr="009C0D4D" w:rsidRDefault="004C22F9" w:rsidP="00026832">
      <w:pPr>
        <w:pStyle w:val="a5"/>
        <w:ind w:left="0" w:firstLine="709"/>
        <w:jc w:val="both"/>
      </w:pPr>
      <w:proofErr w:type="spellStart"/>
      <w:r w:rsidRPr="009C0D4D">
        <w:t>Ресурсоснабжающей</w:t>
      </w:r>
      <w:proofErr w:type="spellEnd"/>
      <w:r w:rsidRPr="009C0D4D">
        <w:t xml:space="preserve"> организацией в сфере холодного водоснабжения на территории округа является  МУП «Отдел по благоустройству администрации Муниципального образования «</w:t>
      </w:r>
      <w:proofErr w:type="spellStart"/>
      <w:r w:rsidRPr="009C0D4D">
        <w:t>Гаринский</w:t>
      </w:r>
      <w:proofErr w:type="spellEnd"/>
      <w:r w:rsidRPr="009C0D4D">
        <w:t xml:space="preserve"> район», выполняющее работы и оказывающее услуги по производству и распределению воды.</w:t>
      </w:r>
    </w:p>
    <w:p w:rsidR="004C22F9" w:rsidRPr="009C0D4D" w:rsidRDefault="004C22F9" w:rsidP="00026832">
      <w:pPr>
        <w:pStyle w:val="a5"/>
        <w:ind w:left="0" w:firstLine="709"/>
        <w:jc w:val="both"/>
      </w:pPr>
      <w:r w:rsidRPr="009C0D4D">
        <w:t>В течение 2</w:t>
      </w:r>
      <w:r w:rsidR="00DF3B65">
        <w:t>016</w:t>
      </w:r>
      <w:r w:rsidRPr="009C0D4D">
        <w:t xml:space="preserve"> года произведено и отпущено </w:t>
      </w:r>
      <w:r w:rsidR="000D4B1B" w:rsidRPr="009C0D4D">
        <w:t>42,5</w:t>
      </w:r>
      <w:r w:rsidRPr="009C0D4D">
        <w:t xml:space="preserve"> тыс. куб. метров воды на сумм</w:t>
      </w:r>
      <w:r w:rsidR="000D4B1B" w:rsidRPr="009C0D4D">
        <w:t>у 1 млн. 662 тыс. рублей (в 2015</w:t>
      </w:r>
      <w:r w:rsidRPr="009C0D4D">
        <w:t xml:space="preserve"> г. – </w:t>
      </w:r>
      <w:r w:rsidR="000D4B1B" w:rsidRPr="009C0D4D">
        <w:t>45,2</w:t>
      </w:r>
      <w:r w:rsidRPr="009C0D4D">
        <w:t xml:space="preserve"> тыс. куб. м воды).</w:t>
      </w:r>
    </w:p>
    <w:p w:rsidR="00174950" w:rsidRPr="00026832" w:rsidRDefault="00054994" w:rsidP="00026832">
      <w:pPr>
        <w:pStyle w:val="a5"/>
        <w:ind w:left="0" w:firstLine="709"/>
        <w:jc w:val="both"/>
      </w:pPr>
      <w:r w:rsidRPr="009C0D4D">
        <w:t>В 2016</w:t>
      </w:r>
      <w:r w:rsidR="000D4B1B" w:rsidRPr="009C0D4D">
        <w:t xml:space="preserve"> году предприятием производились ремонты 5 водонапорных башен (ул. Октябрьская, ул. 50 лет Победы, ул. Северная, ул. Школьная, </w:t>
      </w:r>
      <w:proofErr w:type="spellStart"/>
      <w:r w:rsidR="000D4B1B" w:rsidRPr="009C0D4D">
        <w:t>ул</w:t>
      </w:r>
      <w:proofErr w:type="gramStart"/>
      <w:r w:rsidR="000D4B1B" w:rsidRPr="009C0D4D">
        <w:t>.М</w:t>
      </w:r>
      <w:proofErr w:type="gramEnd"/>
      <w:r w:rsidR="000D4B1B" w:rsidRPr="009C0D4D">
        <w:t>едиков</w:t>
      </w:r>
      <w:proofErr w:type="spellEnd"/>
      <w:r w:rsidR="000D4B1B" w:rsidRPr="009C0D4D">
        <w:t>), 3 водозаборных колонок (ул. Октябрьская – 2, ул.</w:t>
      </w:r>
      <w:r w:rsidR="009C0D4D" w:rsidRPr="009C0D4D">
        <w:t xml:space="preserve"> Колхозная),</w:t>
      </w:r>
      <w:r w:rsidR="000D4B1B" w:rsidRPr="009C0D4D">
        <w:t xml:space="preserve"> </w:t>
      </w:r>
      <w:r w:rsidRPr="009C0D4D">
        <w:t xml:space="preserve"> замена</w:t>
      </w:r>
      <w:r w:rsidR="009C0D4D" w:rsidRPr="009C0D4D">
        <w:t xml:space="preserve"> 4 </w:t>
      </w:r>
      <w:r w:rsidRPr="009C0D4D">
        <w:t xml:space="preserve"> глубинных насосов на водонапорных башнях</w:t>
      </w:r>
      <w:r w:rsidR="009C0D4D" w:rsidRPr="009C0D4D">
        <w:t xml:space="preserve"> (ул. Ясная, д. </w:t>
      </w:r>
      <w:proofErr w:type="spellStart"/>
      <w:r w:rsidR="009C0D4D" w:rsidRPr="009C0D4D">
        <w:t>Нихвор</w:t>
      </w:r>
      <w:proofErr w:type="spellEnd"/>
      <w:r w:rsidR="009C0D4D" w:rsidRPr="009C0D4D">
        <w:t>, с. Андрюшино, д. Лебедева)</w:t>
      </w:r>
      <w:r w:rsidRPr="009C0D4D">
        <w:t xml:space="preserve">, мероприятия по ликвидации утечек воды, промывка </w:t>
      </w:r>
      <w:r w:rsidR="000D4B1B" w:rsidRPr="009C0D4D">
        <w:t>емкостей.</w:t>
      </w:r>
      <w:r w:rsidRPr="009C0D4D">
        <w:t xml:space="preserve">  Выполнены работы по замене ветхи</w:t>
      </w:r>
      <w:r w:rsidR="009C0D4D" w:rsidRPr="009C0D4D">
        <w:t>х водопроводных сетей, прокладке</w:t>
      </w:r>
      <w:r w:rsidRPr="009C0D4D">
        <w:t xml:space="preserve"> нового водопровода. </w:t>
      </w:r>
    </w:p>
    <w:p w:rsidR="00BC450A" w:rsidRPr="00BC450A" w:rsidRDefault="00BC450A" w:rsidP="00026832">
      <w:pPr>
        <w:jc w:val="both"/>
        <w:rPr>
          <w:szCs w:val="28"/>
        </w:rPr>
      </w:pPr>
      <w:r>
        <w:rPr>
          <w:szCs w:val="28"/>
        </w:rPr>
        <w:t xml:space="preserve">        </w:t>
      </w:r>
      <w:r w:rsidRPr="00BC450A">
        <w:rPr>
          <w:szCs w:val="28"/>
        </w:rPr>
        <w:t xml:space="preserve">Без преувеличения важнейшим вопросом является вопрос сохранения здоровья населения.   </w:t>
      </w:r>
    </w:p>
    <w:p w:rsidR="00BC450A" w:rsidRPr="00BC450A" w:rsidRDefault="00E249C3" w:rsidP="00026832">
      <w:pPr>
        <w:jc w:val="both"/>
        <w:rPr>
          <w:szCs w:val="28"/>
        </w:rPr>
      </w:pPr>
      <w:r>
        <w:rPr>
          <w:szCs w:val="28"/>
        </w:rPr>
        <w:t xml:space="preserve">         </w:t>
      </w:r>
      <w:r w:rsidR="00BC450A" w:rsidRPr="00BC450A">
        <w:rPr>
          <w:szCs w:val="28"/>
        </w:rPr>
        <w:t xml:space="preserve">Медицинскую помощь населению района оказывает   </w:t>
      </w:r>
      <w:proofErr w:type="spellStart"/>
      <w:r w:rsidR="00BC450A" w:rsidRPr="00BC450A">
        <w:rPr>
          <w:szCs w:val="28"/>
        </w:rPr>
        <w:t>Гаринское</w:t>
      </w:r>
      <w:proofErr w:type="spellEnd"/>
      <w:r w:rsidR="00BC450A" w:rsidRPr="00BC450A">
        <w:rPr>
          <w:szCs w:val="28"/>
        </w:rPr>
        <w:t xml:space="preserve"> отделение ГБУЗ СО «</w:t>
      </w:r>
      <w:proofErr w:type="spellStart"/>
      <w:r w:rsidR="00BC450A" w:rsidRPr="00BC450A">
        <w:rPr>
          <w:szCs w:val="28"/>
        </w:rPr>
        <w:t>Серовская</w:t>
      </w:r>
      <w:proofErr w:type="spellEnd"/>
      <w:r w:rsidR="00BC450A" w:rsidRPr="00BC450A">
        <w:rPr>
          <w:szCs w:val="28"/>
        </w:rPr>
        <w:t xml:space="preserve"> городская больница» и 4 фельдшерско-акушерских пункта (</w:t>
      </w:r>
      <w:proofErr w:type="spellStart"/>
      <w:r w:rsidR="00BC450A" w:rsidRPr="00BC450A">
        <w:rPr>
          <w:szCs w:val="28"/>
        </w:rPr>
        <w:t>Андрюшинский</w:t>
      </w:r>
      <w:proofErr w:type="spellEnd"/>
      <w:r w:rsidR="00BC450A" w:rsidRPr="00BC450A">
        <w:rPr>
          <w:szCs w:val="28"/>
        </w:rPr>
        <w:t xml:space="preserve"> ФАП, </w:t>
      </w:r>
      <w:proofErr w:type="spellStart"/>
      <w:r w:rsidR="00BC450A" w:rsidRPr="00BC450A">
        <w:rPr>
          <w:szCs w:val="28"/>
        </w:rPr>
        <w:t>Нихворский</w:t>
      </w:r>
      <w:proofErr w:type="spellEnd"/>
      <w:r w:rsidR="00BC450A" w:rsidRPr="00BC450A">
        <w:rPr>
          <w:szCs w:val="28"/>
        </w:rPr>
        <w:t xml:space="preserve"> ФАП, </w:t>
      </w:r>
      <w:proofErr w:type="spellStart"/>
      <w:r w:rsidR="00BC450A" w:rsidRPr="00BC450A">
        <w:rPr>
          <w:szCs w:val="28"/>
        </w:rPr>
        <w:t>Ереминский</w:t>
      </w:r>
      <w:proofErr w:type="spellEnd"/>
      <w:r w:rsidR="00BC450A" w:rsidRPr="00BC450A">
        <w:rPr>
          <w:szCs w:val="28"/>
        </w:rPr>
        <w:t xml:space="preserve"> ФАП, </w:t>
      </w:r>
      <w:proofErr w:type="spellStart"/>
      <w:r w:rsidR="00BC450A" w:rsidRPr="00BC450A">
        <w:rPr>
          <w:szCs w:val="28"/>
        </w:rPr>
        <w:t>Зыковский</w:t>
      </w:r>
      <w:proofErr w:type="spellEnd"/>
      <w:r w:rsidR="00BC450A" w:rsidRPr="00BC450A">
        <w:rPr>
          <w:szCs w:val="28"/>
        </w:rPr>
        <w:t xml:space="preserve"> ФАП, в </w:t>
      </w:r>
      <w:proofErr w:type="spellStart"/>
      <w:r w:rsidR="00BC450A" w:rsidRPr="00BC450A">
        <w:rPr>
          <w:szCs w:val="28"/>
        </w:rPr>
        <w:t>Пуксинском</w:t>
      </w:r>
      <w:proofErr w:type="spellEnd"/>
      <w:r w:rsidR="00BC450A" w:rsidRPr="00BC450A">
        <w:rPr>
          <w:szCs w:val="28"/>
        </w:rPr>
        <w:t xml:space="preserve"> и </w:t>
      </w:r>
      <w:proofErr w:type="spellStart"/>
      <w:r w:rsidR="00BC450A" w:rsidRPr="00BC450A">
        <w:rPr>
          <w:szCs w:val="28"/>
        </w:rPr>
        <w:t>Крутореченском</w:t>
      </w:r>
      <w:proofErr w:type="spellEnd"/>
      <w:r w:rsidR="00BC450A" w:rsidRPr="00BC450A">
        <w:rPr>
          <w:szCs w:val="28"/>
        </w:rPr>
        <w:t xml:space="preserve"> </w:t>
      </w:r>
      <w:proofErr w:type="spellStart"/>
      <w:r w:rsidR="00BC450A" w:rsidRPr="00BC450A">
        <w:rPr>
          <w:szCs w:val="28"/>
        </w:rPr>
        <w:t>ФАПе</w:t>
      </w:r>
      <w:proofErr w:type="spellEnd"/>
      <w:r w:rsidR="00BC450A" w:rsidRPr="00BC450A">
        <w:rPr>
          <w:szCs w:val="28"/>
        </w:rPr>
        <w:t xml:space="preserve"> – нет медработников). </w:t>
      </w:r>
    </w:p>
    <w:p w:rsidR="00174950" w:rsidRDefault="00E249C3" w:rsidP="00026832">
      <w:pPr>
        <w:jc w:val="both"/>
        <w:rPr>
          <w:szCs w:val="28"/>
        </w:rPr>
      </w:pPr>
      <w:r>
        <w:rPr>
          <w:szCs w:val="28"/>
        </w:rPr>
        <w:t xml:space="preserve">     </w:t>
      </w:r>
      <w:r w:rsidR="00BC450A" w:rsidRPr="00BC450A">
        <w:rPr>
          <w:szCs w:val="28"/>
        </w:rPr>
        <w:t>Одним из факторов, влияющих на качество медицинского обслуживания, которое не всегда удовлетворяет жителей района, является нехватка квалифицированных врачебных кадров. В сфере здравоохранения работают два врача (</w:t>
      </w:r>
      <w:r>
        <w:rPr>
          <w:szCs w:val="28"/>
        </w:rPr>
        <w:t>50% от штатной численности) и 32</w:t>
      </w:r>
      <w:r w:rsidR="00BC450A" w:rsidRPr="00BC450A">
        <w:rPr>
          <w:szCs w:val="28"/>
        </w:rPr>
        <w:t xml:space="preserve"> человек</w:t>
      </w:r>
      <w:r>
        <w:rPr>
          <w:szCs w:val="28"/>
        </w:rPr>
        <w:t>а</w:t>
      </w:r>
      <w:r w:rsidR="00BC450A" w:rsidRPr="00BC450A">
        <w:rPr>
          <w:szCs w:val="28"/>
        </w:rPr>
        <w:t xml:space="preserve"> медперсонала (</w:t>
      </w:r>
      <w:r w:rsidR="00C264D1">
        <w:rPr>
          <w:szCs w:val="28"/>
        </w:rPr>
        <w:t>88,9</w:t>
      </w:r>
      <w:r w:rsidR="00BC450A" w:rsidRPr="00BC450A">
        <w:rPr>
          <w:szCs w:val="28"/>
        </w:rPr>
        <w:t xml:space="preserve">% от штатной численности).  </w:t>
      </w:r>
    </w:p>
    <w:p w:rsidR="00C264D1" w:rsidRPr="008A37B5" w:rsidRDefault="00C264D1" w:rsidP="00026832">
      <w:pPr>
        <w:jc w:val="both"/>
        <w:rPr>
          <w:szCs w:val="28"/>
        </w:rPr>
      </w:pPr>
      <w:r>
        <w:rPr>
          <w:szCs w:val="28"/>
        </w:rPr>
        <w:t xml:space="preserve">      Среднемесячная заработная плата врачей – 38 933,0 рубля, среднего медицинского персонала – 20 835,0 рублей.</w:t>
      </w:r>
    </w:p>
    <w:p w:rsidR="005255CD" w:rsidRDefault="008A6847" w:rsidP="00026832">
      <w:pPr>
        <w:ind w:firstLine="567"/>
        <w:jc w:val="both"/>
        <w:rPr>
          <w:szCs w:val="28"/>
        </w:rPr>
      </w:pPr>
      <w:r>
        <w:rPr>
          <w:szCs w:val="28"/>
        </w:rPr>
        <w:t>На сегодняшний день система образования – одна из ключевых в социальной сфере.</w:t>
      </w:r>
    </w:p>
    <w:p w:rsidR="008A6847" w:rsidRDefault="008A6847" w:rsidP="00026832">
      <w:pPr>
        <w:ind w:firstLine="567"/>
        <w:jc w:val="both"/>
        <w:rPr>
          <w:szCs w:val="28"/>
        </w:rPr>
      </w:pPr>
      <w:r>
        <w:rPr>
          <w:szCs w:val="28"/>
        </w:rPr>
        <w:t xml:space="preserve"> Для реализации задач современной образовательной политики разработана и реализуется муниципальная программа «Развитие системы образования в </w:t>
      </w:r>
      <w:proofErr w:type="spellStart"/>
      <w:r>
        <w:rPr>
          <w:szCs w:val="28"/>
        </w:rPr>
        <w:t>Гаринском</w:t>
      </w:r>
      <w:proofErr w:type="spellEnd"/>
      <w:r>
        <w:rPr>
          <w:szCs w:val="28"/>
        </w:rPr>
        <w:t xml:space="preserve"> городском округе до 2020 года».</w:t>
      </w:r>
    </w:p>
    <w:p w:rsidR="008A6847" w:rsidRDefault="008A6847" w:rsidP="00026832">
      <w:pPr>
        <w:ind w:firstLine="567"/>
        <w:jc w:val="both"/>
        <w:rPr>
          <w:szCs w:val="28"/>
        </w:rPr>
      </w:pPr>
      <w:r>
        <w:rPr>
          <w:szCs w:val="28"/>
        </w:rPr>
        <w:lastRenderedPageBreak/>
        <w:t xml:space="preserve"> Система образования района включает в себя  </w:t>
      </w:r>
      <w:r>
        <w:t xml:space="preserve">3 общеобразовательных учреждения - </w:t>
      </w:r>
      <w:proofErr w:type="spellStart"/>
      <w:r>
        <w:t>Гаринская</w:t>
      </w:r>
      <w:proofErr w:type="spellEnd"/>
      <w:r>
        <w:t xml:space="preserve"> СОШ, </w:t>
      </w:r>
      <w:proofErr w:type="spellStart"/>
      <w:r>
        <w:t>Пуксинская</w:t>
      </w:r>
      <w:proofErr w:type="spellEnd"/>
      <w:r>
        <w:t xml:space="preserve"> СОШ, </w:t>
      </w:r>
      <w:proofErr w:type="spellStart"/>
      <w:r>
        <w:t>Андрюшинская</w:t>
      </w:r>
      <w:proofErr w:type="spellEnd"/>
      <w:r>
        <w:t xml:space="preserve"> СОШ, одно учреждение дошкольного образования с  филиалом – детский сад «Березка», </w:t>
      </w:r>
      <w:r>
        <w:rPr>
          <w:szCs w:val="28"/>
        </w:rPr>
        <w:t>1 учреждение дополнительного образования с филиалом – Дом детского творчества.</w:t>
      </w:r>
    </w:p>
    <w:p w:rsidR="009B2027" w:rsidRDefault="008A6847" w:rsidP="00026832">
      <w:pPr>
        <w:ind w:firstLine="425"/>
        <w:jc w:val="both"/>
      </w:pPr>
      <w:r>
        <w:rPr>
          <w:szCs w:val="28"/>
        </w:rPr>
        <w:t xml:space="preserve"> </w:t>
      </w:r>
      <w:r w:rsidR="009B2027">
        <w:t xml:space="preserve">Все учреждения образования имеют лицензии на </w:t>
      </w:r>
      <w:proofErr w:type="gramStart"/>
      <w:r w:rsidR="009B2027">
        <w:t>право ведения</w:t>
      </w:r>
      <w:proofErr w:type="gramEnd"/>
      <w:r w:rsidR="009B2027">
        <w:t xml:space="preserve"> образовательной деятельности, свидетельства о государственной аккредитации.</w:t>
      </w:r>
    </w:p>
    <w:p w:rsidR="009B2027" w:rsidRDefault="00C44EA3" w:rsidP="00026832">
      <w:pPr>
        <w:ind w:firstLine="425"/>
        <w:jc w:val="both"/>
      </w:pPr>
      <w:r>
        <w:t xml:space="preserve">61% школьников общеобразовательных учреждений округа (с 1 по 6 класс) обучаются по федеральным государственным образовательным стандартам нового поколения. Введен федеральный государственный стандарт дошкольного образования в детском саду «Березка» и его филиале в </w:t>
      </w:r>
      <w:proofErr w:type="gramStart"/>
      <w:r>
        <w:t>с</w:t>
      </w:r>
      <w:proofErr w:type="gramEnd"/>
      <w:r>
        <w:t>. Андрюшино детском саду «Чебурашка».</w:t>
      </w:r>
    </w:p>
    <w:p w:rsidR="0017722E" w:rsidRPr="009B2027" w:rsidRDefault="008A6847" w:rsidP="00026832">
      <w:pPr>
        <w:ind w:firstLine="567"/>
        <w:jc w:val="both"/>
        <w:rPr>
          <w:szCs w:val="28"/>
        </w:rPr>
      </w:pPr>
      <w:r>
        <w:rPr>
          <w:szCs w:val="28"/>
        </w:rPr>
        <w:t xml:space="preserve"> </w:t>
      </w:r>
      <w:r w:rsidR="009B2027">
        <w:rPr>
          <w:szCs w:val="28"/>
        </w:rPr>
        <w:t xml:space="preserve"> Дошкольные образовательные учреждения посещают 153 ребенка.</w:t>
      </w:r>
    </w:p>
    <w:p w:rsidR="009F6263" w:rsidRDefault="00D739F3" w:rsidP="00026832">
      <w:pPr>
        <w:pStyle w:val="a5"/>
        <w:ind w:left="0"/>
        <w:jc w:val="both"/>
      </w:pPr>
      <w:r>
        <w:t xml:space="preserve">        </w:t>
      </w:r>
      <w:r w:rsidR="00AB0313">
        <w:t>Очередь на получение мест в детский сад отсутствует. Родительская плата за содержание ребенка в дошкольном образовательном учреждении в месяц составляет 1 600,0 рублей или 20% от стоимости содержания 1 ребенка в месяц</w:t>
      </w:r>
      <w:r w:rsidR="00275C8D">
        <w:t xml:space="preserve"> (стоимость содержания – 8 000 руб.)</w:t>
      </w:r>
      <w:r w:rsidR="00AB0313">
        <w:t xml:space="preserve">. </w:t>
      </w:r>
    </w:p>
    <w:p w:rsidR="00AB0313" w:rsidRDefault="00B94DD3" w:rsidP="00026832">
      <w:pPr>
        <w:ind w:firstLine="425"/>
        <w:jc w:val="both"/>
      </w:pPr>
      <w:r>
        <w:t>В 2016 году в  детском саду</w:t>
      </w:r>
      <w:r w:rsidR="00AB0313">
        <w:t xml:space="preserve"> «Березка» выполнены ремонтные работы на сумму </w:t>
      </w:r>
      <w:r>
        <w:t>3 млн. 521</w:t>
      </w:r>
      <w:r w:rsidR="00AB0313">
        <w:t xml:space="preserve"> тыс. рублей, в том числе, </w:t>
      </w:r>
      <w:r>
        <w:t>проведен ремонт фасада здания, ремонт помещений групп, замена осветительных приборов</w:t>
      </w:r>
      <w:r w:rsidR="00AB0313">
        <w:t xml:space="preserve">. </w:t>
      </w:r>
    </w:p>
    <w:p w:rsidR="00BB3AEB" w:rsidRPr="00DF16EC" w:rsidRDefault="00BB3AEB" w:rsidP="00026832">
      <w:pPr>
        <w:ind w:firstLine="425"/>
        <w:jc w:val="both"/>
      </w:pPr>
      <w:r>
        <w:t>Среднемесячная заработная плата в детских садах – 18 525 рублей (105% к уровню 2015 года), в том числе воспитателей – 28 592 рубля.</w:t>
      </w:r>
    </w:p>
    <w:p w:rsidR="00BB3AEB" w:rsidRDefault="009465F6" w:rsidP="00026832">
      <w:pPr>
        <w:ind w:firstLine="425"/>
        <w:jc w:val="both"/>
      </w:pPr>
      <w:r>
        <w:t>Численность обучающихся</w:t>
      </w:r>
      <w:r w:rsidR="00BB3AEB">
        <w:t xml:space="preserve"> в школах района - 401</w:t>
      </w:r>
      <w:r>
        <w:t xml:space="preserve"> человек. Обучают детей </w:t>
      </w:r>
      <w:r w:rsidR="00BB3AEB">
        <w:t>46</w:t>
      </w:r>
      <w:r w:rsidR="00AC5CCD">
        <w:t xml:space="preserve"> педагогов. </w:t>
      </w:r>
      <w:r w:rsidR="003765DA">
        <w:t xml:space="preserve">Одним из условий качества обучения и воспитания школьников, является профессиональное мастерство педагогов. Каждый год среди учителей </w:t>
      </w:r>
      <w:proofErr w:type="spellStart"/>
      <w:r w:rsidR="003765DA">
        <w:t>Гаринского</w:t>
      </w:r>
      <w:proofErr w:type="spellEnd"/>
      <w:r w:rsidR="003765DA">
        <w:t xml:space="preserve"> района проводится конкурс педагогического мастерства «Учитель года». Педагоги городского округа принимают участие в дистанционных региональных, всероссийских конкурсах педагогического мастерства. В 2016 году во всероссийских конкурсах принимали участие 5 педагогов, из них 1 занял 3 место. В региональных конкурсах педагогического мастерства принимали участие 9 педагогов, из них трое стали победителями. </w:t>
      </w:r>
    </w:p>
    <w:p w:rsidR="00BB3AEB" w:rsidRDefault="00BB3AEB" w:rsidP="00026832">
      <w:pPr>
        <w:ind w:firstLine="425"/>
        <w:jc w:val="both"/>
      </w:pPr>
      <w:r>
        <w:t>Основным механизмом получения информации о результатах и качестве общего образования является государственная итоговая аттестация по образовательным программам основного общего и среднего общего образования.</w:t>
      </w:r>
    </w:p>
    <w:p w:rsidR="00BB3AEB" w:rsidRDefault="00BB3AEB" w:rsidP="00026832">
      <w:pPr>
        <w:ind w:firstLine="425"/>
        <w:jc w:val="both"/>
      </w:pPr>
      <w:r>
        <w:t>В 2015-2016</w:t>
      </w:r>
      <w:r w:rsidR="00AC5CCD">
        <w:t xml:space="preserve"> учебном году</w:t>
      </w:r>
      <w:r w:rsidR="00CF508D">
        <w:t xml:space="preserve"> из </w:t>
      </w:r>
      <w:r>
        <w:t xml:space="preserve">42 выпускников основной ступени </w:t>
      </w:r>
      <w:r w:rsidR="00C87FE2">
        <w:t>общего образования окончили основную школу (9 классов) на «4» и «5» - 11 учащихся</w:t>
      </w:r>
      <w:r w:rsidR="00F94888">
        <w:t xml:space="preserve">, </w:t>
      </w:r>
      <w:r w:rsidR="00F94888">
        <w:lastRenderedPageBreak/>
        <w:t>качество обучения – 26% (в 2014-2015 учебном году из 31 выпускника  окончили школу на «4» и «5» - 10 учеников, качество обучения 32%)</w:t>
      </w:r>
      <w:r w:rsidR="00C87FE2">
        <w:t>.</w:t>
      </w:r>
    </w:p>
    <w:p w:rsidR="000502B4" w:rsidRDefault="00C87FE2" w:rsidP="00026832">
      <w:pPr>
        <w:ind w:firstLine="425"/>
        <w:jc w:val="both"/>
      </w:pPr>
      <w:r>
        <w:t>Из 22 выпускников</w:t>
      </w:r>
      <w:r w:rsidR="00D32BC9">
        <w:t xml:space="preserve"> средн</w:t>
      </w:r>
      <w:r>
        <w:t>ей ступени общего образования окончили школу на «4» и «5» - 12</w:t>
      </w:r>
      <w:r w:rsidR="00D32BC9">
        <w:t xml:space="preserve"> человек, в том числе с </w:t>
      </w:r>
      <w:r>
        <w:t>серебряной</w:t>
      </w:r>
      <w:r w:rsidR="00D32BC9">
        <w:t xml:space="preserve"> медалью </w:t>
      </w:r>
      <w:r w:rsidR="007408F3">
        <w:t>–</w:t>
      </w:r>
      <w:r w:rsidR="00D32BC9">
        <w:t xml:space="preserve"> трое</w:t>
      </w:r>
      <w:r w:rsidR="00F94888">
        <w:t xml:space="preserve">, качество обучения – 54% </w:t>
      </w:r>
      <w:r>
        <w:t xml:space="preserve"> (в 2014-2015 учебном году – из 22 выпускников на «4» и «5» - 17</w:t>
      </w:r>
      <w:r w:rsidR="007408F3">
        <w:t xml:space="preserve"> чело</w:t>
      </w:r>
      <w:r w:rsidR="00F94888">
        <w:t xml:space="preserve">век, в </w:t>
      </w:r>
      <w:proofErr w:type="spellStart"/>
      <w:r w:rsidR="00F94888">
        <w:t>т.ч</w:t>
      </w:r>
      <w:proofErr w:type="spellEnd"/>
      <w:r w:rsidR="00F94888">
        <w:t>. с золотой медалью -3, качество обучения – 77%).</w:t>
      </w:r>
      <w:r w:rsidR="000502B4">
        <w:t xml:space="preserve">     Двадцать выпускников  из 22 поступили в учебные заведения высшего и среднего профессионального образования, из них 45% выпускников поступили в высшие учебные заведения (в 2015 году – 52%) и 45%  - в техникумы и колледжи</w:t>
      </w:r>
      <w:r w:rsidR="00C44EA3">
        <w:t xml:space="preserve"> (в 2015 г. – 39%)</w:t>
      </w:r>
      <w:r w:rsidR="000502B4">
        <w:t xml:space="preserve">.   </w:t>
      </w:r>
    </w:p>
    <w:p w:rsidR="00A73096" w:rsidRDefault="00DE6736" w:rsidP="00026832">
      <w:pPr>
        <w:ind w:firstLine="425"/>
        <w:jc w:val="both"/>
        <w:rPr>
          <w:color w:val="FF0000"/>
        </w:rPr>
      </w:pPr>
      <w:r>
        <w:t>Решению задачи сохранения и укрепления здоровья учащихся служит полноценное питание школьников.</w:t>
      </w:r>
      <w:r w:rsidR="00A73096" w:rsidRPr="00DE6736">
        <w:rPr>
          <w:color w:val="FF0000"/>
        </w:rPr>
        <w:t xml:space="preserve"> </w:t>
      </w:r>
    </w:p>
    <w:p w:rsidR="00DE6736" w:rsidRDefault="00DE6736" w:rsidP="00026832">
      <w:pPr>
        <w:jc w:val="both"/>
      </w:pPr>
      <w:r>
        <w:t xml:space="preserve">      </w:t>
      </w:r>
      <w:r w:rsidRPr="00D46F5E">
        <w:t>С учетом возраста обучающихся в примерном меню соблюдены требования санитарных правил по массе порций блюд, их пищевой и энергетической ценности, суточной потребности в основных витаминах и микроэлементах.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w:t>
      </w:r>
      <w:r>
        <w:t xml:space="preserve"> Горячим питанием охвачено 98% учащихся школ района.</w:t>
      </w:r>
    </w:p>
    <w:p w:rsidR="00F94888" w:rsidRDefault="00F94888" w:rsidP="00026832">
      <w:pPr>
        <w:jc w:val="both"/>
      </w:pPr>
      <w:r>
        <w:t xml:space="preserve">       Дополнительное образование является важнейшей составляющей образовательного пространства и ключевым условием для разностороннего развития </w:t>
      </w:r>
      <w:proofErr w:type="gramStart"/>
      <w:r>
        <w:t>обучающихся</w:t>
      </w:r>
      <w:proofErr w:type="gramEnd"/>
      <w:r>
        <w:t>.</w:t>
      </w:r>
    </w:p>
    <w:p w:rsidR="00D32BC9" w:rsidRDefault="00D32BC9" w:rsidP="00026832">
      <w:pPr>
        <w:jc w:val="both"/>
      </w:pPr>
      <w:r>
        <w:t xml:space="preserve">       Услуги в сфере дополнительного </w:t>
      </w:r>
      <w:proofErr w:type="gramStart"/>
      <w:r>
        <w:t xml:space="preserve">образования, оказываемые Домом детского творчества </w:t>
      </w:r>
      <w:r w:rsidR="00F94888">
        <w:t xml:space="preserve"> получают</w:t>
      </w:r>
      <w:proofErr w:type="gramEnd"/>
      <w:r w:rsidR="00F94888">
        <w:t xml:space="preserve"> 248 детей, </w:t>
      </w:r>
      <w:r>
        <w:t xml:space="preserve"> Дет</w:t>
      </w:r>
      <w:r w:rsidR="00F94888">
        <w:t>ско-юношеской спортивной школой</w:t>
      </w:r>
      <w:r>
        <w:t xml:space="preserve"> </w:t>
      </w:r>
      <w:r w:rsidR="00F94888">
        <w:t>-</w:t>
      </w:r>
      <w:r>
        <w:t xml:space="preserve"> </w:t>
      </w:r>
      <w:r w:rsidR="00F94888">
        <w:t>149</w:t>
      </w:r>
      <w:r>
        <w:t xml:space="preserve"> детей. Активно работают кружки, секции различной направленности.</w:t>
      </w:r>
    </w:p>
    <w:p w:rsidR="00B45953" w:rsidRDefault="00B45953" w:rsidP="00026832">
      <w:pPr>
        <w:jc w:val="both"/>
      </w:pPr>
      <w:r>
        <w:rPr>
          <w:color w:val="000000"/>
          <w:szCs w:val="28"/>
        </w:rPr>
        <w:t xml:space="preserve">       </w:t>
      </w:r>
      <w:r w:rsidRPr="000602CB">
        <w:rPr>
          <w:color w:val="000000"/>
          <w:szCs w:val="28"/>
        </w:rPr>
        <w:t>Отдых и оздоровление детей является приоритетным направлением работы, как управления образования, так и администрации района.</w:t>
      </w:r>
    </w:p>
    <w:p w:rsidR="00835A75" w:rsidRDefault="00D27C5E" w:rsidP="00026832">
      <w:pPr>
        <w:jc w:val="both"/>
      </w:pPr>
      <w:r>
        <w:t xml:space="preserve">        В 2016</w:t>
      </w:r>
      <w:r w:rsidR="00835A75">
        <w:t xml:space="preserve"> году </w:t>
      </w:r>
      <w:r w:rsidR="00472562">
        <w:t xml:space="preserve">было охвачено летним отдыхом </w:t>
      </w:r>
      <w:r>
        <w:t>и оздоровлением 386 детей</w:t>
      </w:r>
      <w:r>
        <w:tab/>
        <w:t>,</w:t>
      </w:r>
      <w:r w:rsidRPr="00D27C5E">
        <w:t xml:space="preserve"> </w:t>
      </w:r>
      <w:r>
        <w:t xml:space="preserve">что составило 96% от общего числа детей в возрасте от 7 до 17 лет, проживающих на территории района,  в том числе находящихся в трудной жизненной ситуации – 169 человек. </w:t>
      </w:r>
    </w:p>
    <w:p w:rsidR="00DE6736" w:rsidRPr="00073185" w:rsidRDefault="00073185" w:rsidP="00026832">
      <w:pPr>
        <w:jc w:val="both"/>
      </w:pPr>
      <w:r>
        <w:t xml:space="preserve">       Дети </w:t>
      </w:r>
      <w:proofErr w:type="spellStart"/>
      <w:r>
        <w:t>оздоравливались</w:t>
      </w:r>
      <w:proofErr w:type="spellEnd"/>
      <w:r>
        <w:t xml:space="preserve"> в лагерях с дневным пребыванием</w:t>
      </w:r>
      <w:r w:rsidR="00D27C5E">
        <w:t xml:space="preserve"> – 250 детей</w:t>
      </w:r>
      <w:r>
        <w:t>, в санаторно-оздоровительных учреждениях</w:t>
      </w:r>
      <w:r w:rsidR="00D27C5E">
        <w:t xml:space="preserve"> – 30 детей</w:t>
      </w:r>
      <w:r>
        <w:t>, в загородных детских оздоровительных лагерях</w:t>
      </w:r>
      <w:r w:rsidR="00D27C5E">
        <w:t xml:space="preserve"> – 18 детей. </w:t>
      </w:r>
      <w:r w:rsidR="008C4632">
        <w:t xml:space="preserve"> </w:t>
      </w:r>
      <w:proofErr w:type="spellStart"/>
      <w:r w:rsidR="00D27C5E">
        <w:t>Малозатратными</w:t>
      </w:r>
      <w:proofErr w:type="spellEnd"/>
      <w:r w:rsidR="00D27C5E">
        <w:t xml:space="preserve"> формами отдыха охвачено 265 детей.</w:t>
      </w:r>
    </w:p>
    <w:p w:rsidR="00DE6736" w:rsidRPr="00B22433" w:rsidRDefault="00DE6736" w:rsidP="00026832">
      <w:pPr>
        <w:widowControl w:val="0"/>
        <w:shd w:val="clear" w:color="auto" w:fill="FFFFFF"/>
        <w:autoSpaceDE w:val="0"/>
        <w:autoSpaceDN w:val="0"/>
        <w:adjustRightInd w:val="0"/>
        <w:jc w:val="both"/>
        <w:rPr>
          <w:lang w:eastAsia="ru-RU"/>
        </w:rPr>
      </w:pPr>
      <w:r>
        <w:rPr>
          <w:lang w:eastAsia="ru-RU"/>
        </w:rPr>
        <w:t xml:space="preserve">        </w:t>
      </w:r>
      <w:r w:rsidRPr="00B22433">
        <w:rPr>
          <w:lang w:eastAsia="ru-RU"/>
        </w:rPr>
        <w:t xml:space="preserve">Трудовая занятость несовершеннолетних была организована в образовательных </w:t>
      </w:r>
      <w:r w:rsidRPr="00B22433">
        <w:rPr>
          <w:spacing w:val="-1"/>
          <w:lang w:eastAsia="ru-RU"/>
        </w:rPr>
        <w:t>учреждениях по ремонту школ, работе н</w:t>
      </w:r>
      <w:r>
        <w:rPr>
          <w:spacing w:val="-1"/>
          <w:lang w:eastAsia="ru-RU"/>
        </w:rPr>
        <w:t xml:space="preserve">а пришкольном участке, охвачено </w:t>
      </w:r>
      <w:r w:rsidR="00D27C5E">
        <w:rPr>
          <w:spacing w:val="-1"/>
          <w:lang w:eastAsia="ru-RU"/>
        </w:rPr>
        <w:t xml:space="preserve">52 </w:t>
      </w:r>
      <w:r w:rsidR="00D27C5E">
        <w:rPr>
          <w:spacing w:val="-1"/>
          <w:lang w:eastAsia="ru-RU"/>
        </w:rPr>
        <w:lastRenderedPageBreak/>
        <w:t>подростка</w:t>
      </w:r>
      <w:r w:rsidR="008C4632">
        <w:rPr>
          <w:spacing w:val="-1"/>
          <w:lang w:eastAsia="ru-RU"/>
        </w:rPr>
        <w:t xml:space="preserve"> из них 8, состоящих на различных формах учета.</w:t>
      </w:r>
    </w:p>
    <w:p w:rsidR="00D813D7" w:rsidRDefault="00073185" w:rsidP="00026832">
      <w:pPr>
        <w:ind w:firstLine="425"/>
        <w:jc w:val="both"/>
      </w:pPr>
      <w:r>
        <w:t xml:space="preserve">На ремонт и подготовку школ к учебному году было </w:t>
      </w:r>
      <w:r w:rsidRPr="000502B4">
        <w:t>выделено</w:t>
      </w:r>
      <w:r w:rsidR="00D813D7" w:rsidRPr="000502B4">
        <w:t xml:space="preserve"> </w:t>
      </w:r>
      <w:r w:rsidR="000502B4" w:rsidRPr="000502B4">
        <w:t>1 млн. 974</w:t>
      </w:r>
      <w:r w:rsidR="005F54AD" w:rsidRPr="000502B4">
        <w:t xml:space="preserve"> </w:t>
      </w:r>
      <w:r w:rsidR="000502B4">
        <w:t>тыс.</w:t>
      </w:r>
      <w:r w:rsidR="00D813D7" w:rsidRPr="005F54AD">
        <w:t xml:space="preserve"> рублей</w:t>
      </w:r>
      <w:r w:rsidR="005F54AD">
        <w:t xml:space="preserve">, в том числе из местного бюджета </w:t>
      </w:r>
      <w:r w:rsidR="00C57CB6">
        <w:t>1 891,2</w:t>
      </w:r>
      <w:bookmarkStart w:id="0" w:name="_GoBack"/>
      <w:bookmarkEnd w:id="0"/>
      <w:r w:rsidR="005F54AD">
        <w:t xml:space="preserve"> тыс. рублей, из областного бюджета 82,8 тыс. рублей</w:t>
      </w:r>
      <w:r w:rsidR="00D813D7" w:rsidRPr="005F54AD">
        <w:t>.</w:t>
      </w:r>
      <w:r w:rsidRPr="00D813D7">
        <w:rPr>
          <w:color w:val="C00000"/>
        </w:rPr>
        <w:t xml:space="preserve"> </w:t>
      </w:r>
      <w:r w:rsidR="008C4632">
        <w:t xml:space="preserve">В </w:t>
      </w:r>
      <w:proofErr w:type="spellStart"/>
      <w:r w:rsidR="008C4632">
        <w:t>Гаринской</w:t>
      </w:r>
      <w:proofErr w:type="spellEnd"/>
      <w:r w:rsidR="008C4632">
        <w:t xml:space="preserve"> СОШ заменена </w:t>
      </w:r>
      <w:r w:rsidR="00365900">
        <w:t>электропроводка</w:t>
      </w:r>
      <w:r w:rsidR="008C4632">
        <w:t xml:space="preserve"> на 2 этаже и лестничных площадках, выполнен ремонт коридора на 2 этаже, утепление оконных проемов, ремонт пришкольного интерната</w:t>
      </w:r>
      <w:r w:rsidR="00365900">
        <w:t xml:space="preserve">; в </w:t>
      </w:r>
      <w:proofErr w:type="spellStart"/>
      <w:r w:rsidR="00365900">
        <w:t>Пуксинской</w:t>
      </w:r>
      <w:proofErr w:type="spellEnd"/>
      <w:r w:rsidR="00365900">
        <w:t xml:space="preserve"> СОШ </w:t>
      </w:r>
      <w:r w:rsidR="008C4632">
        <w:t>выполнен ремонт теплотрассы</w:t>
      </w:r>
      <w:r w:rsidR="00365900">
        <w:t>,</w:t>
      </w:r>
      <w:r w:rsidR="008C4632">
        <w:t xml:space="preserve"> выгребной ямы, пожарного водоема;</w:t>
      </w:r>
      <w:r w:rsidR="00365900">
        <w:t xml:space="preserve"> </w:t>
      </w:r>
      <w:r w:rsidR="008C4632">
        <w:t xml:space="preserve"> </w:t>
      </w:r>
      <w:r w:rsidR="00365900">
        <w:t xml:space="preserve">в </w:t>
      </w:r>
      <w:proofErr w:type="spellStart"/>
      <w:r w:rsidR="00365900">
        <w:t>Андрюшинской</w:t>
      </w:r>
      <w:proofErr w:type="spellEnd"/>
      <w:r w:rsidR="00365900">
        <w:t xml:space="preserve"> СОШ </w:t>
      </w:r>
      <w:r w:rsidR="008C4632">
        <w:t>проведена замена уличных светильников, выполнен косметический ремонт</w:t>
      </w:r>
      <w:r w:rsidR="00365900">
        <w:t>.</w:t>
      </w:r>
    </w:p>
    <w:p w:rsidR="00C44EA3" w:rsidRPr="00DE6736" w:rsidRDefault="00C44EA3" w:rsidP="00026832">
      <w:pPr>
        <w:ind w:firstLine="425"/>
        <w:jc w:val="both"/>
      </w:pPr>
      <w:r>
        <w:t>Приобретен специальный автобус для перево</w:t>
      </w:r>
      <w:r w:rsidR="00026832">
        <w:t xml:space="preserve">зки детей в МКОУ </w:t>
      </w:r>
      <w:proofErr w:type="spellStart"/>
      <w:r w:rsidR="00026832">
        <w:t>Гаринская</w:t>
      </w:r>
      <w:proofErr w:type="spellEnd"/>
      <w:r w:rsidR="00026832">
        <w:t xml:space="preserve"> СОШ.</w:t>
      </w:r>
    </w:p>
    <w:p w:rsidR="003765DA" w:rsidRDefault="00D32BC9" w:rsidP="00026832">
      <w:pPr>
        <w:widowControl w:val="0"/>
        <w:shd w:val="clear" w:color="auto" w:fill="FFFFFF"/>
        <w:autoSpaceDE w:val="0"/>
        <w:autoSpaceDN w:val="0"/>
        <w:adjustRightInd w:val="0"/>
        <w:jc w:val="both"/>
        <w:rPr>
          <w:rFonts w:eastAsia="Times New Roman" w:cs="Times New Roman"/>
          <w:spacing w:val="1"/>
          <w:szCs w:val="28"/>
          <w:lang w:eastAsia="ru-RU"/>
        </w:rPr>
      </w:pPr>
      <w:r>
        <w:rPr>
          <w:rFonts w:eastAsia="Times New Roman" w:cs="Times New Roman"/>
          <w:spacing w:val="1"/>
          <w:szCs w:val="28"/>
          <w:lang w:eastAsia="ru-RU"/>
        </w:rPr>
        <w:t xml:space="preserve">     </w:t>
      </w:r>
      <w:r w:rsidR="00D46A22">
        <w:rPr>
          <w:rFonts w:eastAsia="Times New Roman" w:cs="Times New Roman"/>
          <w:spacing w:val="1"/>
          <w:szCs w:val="28"/>
          <w:lang w:eastAsia="ru-RU"/>
        </w:rPr>
        <w:t xml:space="preserve">Среднемесячная заработная плата работников школ – 23 852 рубля, в том числе учителей – 32 619 рублей.  </w:t>
      </w:r>
      <w:r w:rsidR="00A556B8">
        <w:rPr>
          <w:rFonts w:eastAsia="Times New Roman" w:cs="Times New Roman"/>
          <w:spacing w:val="1"/>
          <w:szCs w:val="28"/>
          <w:lang w:eastAsia="ru-RU"/>
        </w:rPr>
        <w:tab/>
      </w:r>
    </w:p>
    <w:p w:rsidR="00365900" w:rsidRPr="00026832" w:rsidRDefault="00D46A22" w:rsidP="00026832">
      <w:pPr>
        <w:widowControl w:val="0"/>
        <w:shd w:val="clear" w:color="auto" w:fill="FFFFFF"/>
        <w:autoSpaceDE w:val="0"/>
        <w:autoSpaceDN w:val="0"/>
        <w:adjustRightInd w:val="0"/>
        <w:jc w:val="both"/>
      </w:pPr>
      <w:r>
        <w:rPr>
          <w:rFonts w:eastAsia="Times New Roman" w:cs="Times New Roman"/>
          <w:spacing w:val="1"/>
          <w:szCs w:val="28"/>
          <w:lang w:eastAsia="ru-RU"/>
        </w:rPr>
        <w:t xml:space="preserve">     Значительное место в социальной жизни района занимает сфера культуры.</w:t>
      </w:r>
      <w:r w:rsidR="000A6BA9">
        <w:rPr>
          <w:rFonts w:eastAsia="Times New Roman" w:cs="Times New Roman"/>
          <w:spacing w:val="1"/>
          <w:szCs w:val="28"/>
          <w:lang w:eastAsia="ru-RU"/>
        </w:rPr>
        <w:t xml:space="preserve"> </w:t>
      </w:r>
      <w:r w:rsidR="00365900">
        <w:t xml:space="preserve">Учреждения культуры </w:t>
      </w:r>
      <w:r w:rsidR="00C84FC8">
        <w:t>остаются центрами культуры на селе и в районном центре.</w:t>
      </w:r>
    </w:p>
    <w:p w:rsidR="003279D9" w:rsidRDefault="000A6BA9" w:rsidP="00026832">
      <w:pPr>
        <w:ind w:firstLine="426"/>
        <w:jc w:val="both"/>
      </w:pPr>
      <w:r>
        <w:t>В 2016</w:t>
      </w:r>
      <w:r w:rsidR="00C84FC8">
        <w:t xml:space="preserve"> году </w:t>
      </w:r>
      <w:r>
        <w:t xml:space="preserve">учреждениями культуры района проведено </w:t>
      </w:r>
      <w:r w:rsidR="00A3548C">
        <w:t>1726 культурно-массовых мероприятия, в том числе 1411 мероприятий в сельских населенных пунктах</w:t>
      </w:r>
      <w:r w:rsidR="00D95632">
        <w:t>.</w:t>
      </w:r>
      <w:r w:rsidR="00A3548C">
        <w:t xml:space="preserve"> В том числе для детей проведено 146 мероприятий, 19 мероприятий с участием инвалидов и лиц с ограниченными возможностями. </w:t>
      </w:r>
    </w:p>
    <w:p w:rsidR="00BA7CE7" w:rsidRDefault="00BA7CE7" w:rsidP="00026832">
      <w:pPr>
        <w:ind w:firstLine="426"/>
        <w:jc w:val="both"/>
      </w:pPr>
      <w:r>
        <w:t>Вокальные коллективы и отдельные исполнители Культурно-досугового центра принимали участие в 8 областных и окружных фестивалях народного творчества. Пять участников получили  дипломы лауреатов.</w:t>
      </w:r>
    </w:p>
    <w:p w:rsidR="00D95632" w:rsidRDefault="00A3548C" w:rsidP="00026832">
      <w:pPr>
        <w:ind w:firstLine="425"/>
        <w:jc w:val="both"/>
      </w:pPr>
      <w:r>
        <w:t>В прошедшем году для учреждений культуры п</w:t>
      </w:r>
      <w:r w:rsidR="003279D9">
        <w:t>риобретено музыкальное</w:t>
      </w:r>
      <w:r>
        <w:t xml:space="preserve">, световое  оборудование, теннисные и шахматные столы, биллиард </w:t>
      </w:r>
      <w:r w:rsidR="003279D9">
        <w:t xml:space="preserve">всего на сумму </w:t>
      </w:r>
      <w:r>
        <w:t>208</w:t>
      </w:r>
      <w:r w:rsidR="003279D9">
        <w:t xml:space="preserve"> тыс. рублей. </w:t>
      </w:r>
    </w:p>
    <w:p w:rsidR="004F02CA" w:rsidRDefault="00A3548C" w:rsidP="00026832">
      <w:pPr>
        <w:ind w:firstLine="426"/>
        <w:jc w:val="both"/>
      </w:pPr>
      <w:r>
        <w:t xml:space="preserve">Одним из базовых </w:t>
      </w:r>
      <w:r w:rsidR="004F02CA">
        <w:t xml:space="preserve">элементов культурной, образовательной и информационной структуры района являются библиотечные учреждения. Библиотечный книжный фонд составляет 46 817 экземпляров. Количество читателей в библиотеках – 1 578 человек (меньше на 13 человек по сравнению с 2015 годом), в том числе детей до 14 лет – 674 (больше на 6 человек, чем в 2015 году), молодежи </w:t>
      </w:r>
      <w:proofErr w:type="gramStart"/>
      <w:r w:rsidR="004F02CA">
        <w:t>от</w:t>
      </w:r>
      <w:proofErr w:type="gramEnd"/>
      <w:r w:rsidR="004F02CA">
        <w:t xml:space="preserve"> 14 </w:t>
      </w:r>
      <w:proofErr w:type="gramStart"/>
      <w:r w:rsidR="004F02CA">
        <w:t>до</w:t>
      </w:r>
      <w:proofErr w:type="gramEnd"/>
      <w:r w:rsidR="004F02CA">
        <w:t xml:space="preserve"> 30 лет – 298 человек (больше на 14 человек, чем в 2015 году). В целом по району сотрудниками библиотек в 2016 году осуществлена выдача более 72 тысяч экземпляров книг. </w:t>
      </w:r>
    </w:p>
    <w:p w:rsidR="00B43634" w:rsidRDefault="00B43634" w:rsidP="00026832">
      <w:pPr>
        <w:ind w:firstLine="426"/>
        <w:jc w:val="both"/>
      </w:pPr>
      <w:r>
        <w:t xml:space="preserve">Библиотечные фонды пополнились на </w:t>
      </w:r>
      <w:r w:rsidR="00202607">
        <w:t>819 экземпляров</w:t>
      </w:r>
      <w:r>
        <w:t xml:space="preserve"> на сумму </w:t>
      </w:r>
      <w:r w:rsidR="00202607">
        <w:t>178 тыс. рублей, в том числе из местного бюджета – 150 тысяч и из федерального бюджета 28 тысяч.</w:t>
      </w:r>
    </w:p>
    <w:p w:rsidR="00202607" w:rsidRDefault="00202607" w:rsidP="00026832">
      <w:pPr>
        <w:ind w:firstLine="426"/>
        <w:jc w:val="both"/>
      </w:pPr>
      <w:r>
        <w:t>На комплектование фонда периодическими изданиями из местного бюджета выделено 90 тысяч рублей.</w:t>
      </w:r>
    </w:p>
    <w:p w:rsidR="00202607" w:rsidRDefault="00202607" w:rsidP="00026832">
      <w:pPr>
        <w:ind w:firstLine="426"/>
        <w:jc w:val="both"/>
      </w:pPr>
      <w:r>
        <w:lastRenderedPageBreak/>
        <w:t>В рамках проведения Года кино в библиотеках района прошли акции в поддержку чтения: всероссийская акция  «</w:t>
      </w:r>
      <w:proofErr w:type="spellStart"/>
      <w:r>
        <w:t>Библионочь</w:t>
      </w:r>
      <w:proofErr w:type="spellEnd"/>
      <w:r>
        <w:t xml:space="preserve">» под названием «Читай кино» и областная акция в поддержку чтения «Читай и смотри». </w:t>
      </w:r>
    </w:p>
    <w:p w:rsidR="00202607" w:rsidRDefault="00202607" w:rsidP="00026832">
      <w:pPr>
        <w:ind w:firstLine="426"/>
        <w:jc w:val="both"/>
      </w:pPr>
      <w:r>
        <w:t>В центральной библиотеке продолжает работу виртуальный концертный зал с прямой трансляцией из Государственной филармонии г. Екатеринбурга.</w:t>
      </w:r>
    </w:p>
    <w:p w:rsidR="00B43634" w:rsidRDefault="003279D9" w:rsidP="00026832">
      <w:pPr>
        <w:ind w:firstLine="426"/>
        <w:jc w:val="both"/>
      </w:pPr>
      <w:r>
        <w:t xml:space="preserve">Всего за отчетный период в библиотеках района подготовлено и проведено </w:t>
      </w:r>
      <w:r w:rsidR="00202607">
        <w:t>298</w:t>
      </w:r>
      <w:r>
        <w:t xml:space="preserve"> мероприятий различной тематики с охватом более 4 тысяч читателей.</w:t>
      </w:r>
    </w:p>
    <w:p w:rsidR="003A2623" w:rsidRDefault="003A2623" w:rsidP="00026832">
      <w:pPr>
        <w:ind w:firstLine="426"/>
        <w:jc w:val="both"/>
      </w:pPr>
      <w:proofErr w:type="spellStart"/>
      <w:r w:rsidRPr="00B923C0">
        <w:t>Гаринс</w:t>
      </w:r>
      <w:r>
        <w:t>ким</w:t>
      </w:r>
      <w:proofErr w:type="spellEnd"/>
      <w:r>
        <w:t xml:space="preserve"> краеведческим музеем  в 2016 году организовано 38</w:t>
      </w:r>
      <w:r w:rsidRPr="00B923C0">
        <w:t xml:space="preserve"> выставок и экспозиций</w:t>
      </w:r>
      <w:r>
        <w:t xml:space="preserve"> (в 2015 году – 26)</w:t>
      </w:r>
      <w:r w:rsidRPr="00B923C0">
        <w:t>.</w:t>
      </w:r>
      <w:r>
        <w:t xml:space="preserve"> Основной фонд музея составляет – 1400 единиц </w:t>
      </w:r>
      <w:proofErr w:type="gramStart"/>
      <w:r>
        <w:t>хранения</w:t>
      </w:r>
      <w:proofErr w:type="gramEnd"/>
      <w:r>
        <w:t xml:space="preserve"> среди которых Коллекция археологических предметов.</w:t>
      </w:r>
      <w:r w:rsidRPr="00B923C0">
        <w:t xml:space="preserve"> </w:t>
      </w:r>
    </w:p>
    <w:p w:rsidR="003A2623" w:rsidRPr="00B22433" w:rsidRDefault="003A2623" w:rsidP="00026832">
      <w:pPr>
        <w:ind w:firstLine="426"/>
        <w:jc w:val="both"/>
      </w:pPr>
      <w:r>
        <w:t xml:space="preserve"> В прошедшем году музей посетило более 3 тысяч </w:t>
      </w:r>
      <w:proofErr w:type="spellStart"/>
      <w:r>
        <w:t>гаринцев</w:t>
      </w:r>
      <w:proofErr w:type="spellEnd"/>
      <w:r>
        <w:t xml:space="preserve"> и гостей района. Сотрудниками музея проведено 198 экскурсий, 14 лекций и мастер-классов. Наиболее значимыми и запоминающимися мероприятиями являются</w:t>
      </w:r>
      <w:r w:rsidR="00644F23">
        <w:t>: выставка Свердловского областного краеведческого музея «</w:t>
      </w:r>
      <w:proofErr w:type="spellStart"/>
      <w:r w:rsidR="00644F23">
        <w:t>Усть-Вагильский</w:t>
      </w:r>
      <w:proofErr w:type="spellEnd"/>
      <w:r w:rsidR="00644F23">
        <w:t xml:space="preserve"> холм открывает тайны. Десять лет исследований. Мы вместе», выставку посетили более 500 человек; акция</w:t>
      </w:r>
      <w:r>
        <w:t xml:space="preserve"> «Ночь музеев</w:t>
      </w:r>
      <w:r w:rsidR="00644F23">
        <w:t xml:space="preserve">» </w:t>
      </w:r>
      <w:proofErr w:type="gramStart"/>
      <w:r w:rsidR="00644F23">
        <w:t>в</w:t>
      </w:r>
      <w:proofErr w:type="gramEnd"/>
      <w:r w:rsidR="00644F23">
        <w:t xml:space="preserve"> </w:t>
      </w:r>
      <w:proofErr w:type="gramStart"/>
      <w:r w:rsidR="00644F23">
        <w:t>которой</w:t>
      </w:r>
      <w:proofErr w:type="gramEnd"/>
      <w:r w:rsidR="00644F23">
        <w:t xml:space="preserve"> приняли участие 79 человек, акция «Ночь искусств», приняли участие – 57 человек.</w:t>
      </w:r>
    </w:p>
    <w:p w:rsidR="003A2623" w:rsidRDefault="00644F23" w:rsidP="00026832">
      <w:pPr>
        <w:ind w:firstLine="426"/>
        <w:jc w:val="both"/>
      </w:pPr>
      <w:r>
        <w:t xml:space="preserve">Впервые за время работы музея с 4 по 6 апреля 2016 года </w:t>
      </w:r>
      <w:proofErr w:type="spellStart"/>
      <w:r>
        <w:t>Гаринским</w:t>
      </w:r>
      <w:proofErr w:type="spellEnd"/>
      <w:r>
        <w:t xml:space="preserve"> краеведческим музеем была организо</w:t>
      </w:r>
      <w:r w:rsidR="00DF3B65">
        <w:t>вана передвижная выставка в п. С</w:t>
      </w:r>
      <w:r>
        <w:t>осьва, выставку посетили 462 человека.</w:t>
      </w:r>
    </w:p>
    <w:p w:rsidR="00644F23" w:rsidRDefault="00644F23" w:rsidP="00026832">
      <w:pPr>
        <w:ind w:firstLine="426"/>
        <w:jc w:val="both"/>
      </w:pPr>
      <w:r>
        <w:t xml:space="preserve">В апреле 2016 года </w:t>
      </w:r>
      <w:proofErr w:type="spellStart"/>
      <w:r>
        <w:t>Гаринский</w:t>
      </w:r>
      <w:proofErr w:type="spellEnd"/>
      <w:r>
        <w:t xml:space="preserve"> краеведческий музей стал победителем </w:t>
      </w:r>
      <w:proofErr w:type="gramStart"/>
      <w:r>
        <w:t>в конкурсе на получение государственной поддержки в форме грантов на конкурсной основе муниципальными музеями Свердловской области</w:t>
      </w:r>
      <w:r w:rsidR="00F04E40">
        <w:t xml:space="preserve"> на создание</w:t>
      </w:r>
      <w:proofErr w:type="gramEnd"/>
      <w:r w:rsidR="00F04E40">
        <w:t xml:space="preserve"> виртуальных проектов.  Музей выиграл грант на создание виртуальной экскурсии «Путешествие с мамонтенком Гариком». Проект реализован. На сайте музея создана виртуальная экскурсия доступная для широкого круга посетителей.</w:t>
      </w:r>
    </w:p>
    <w:p w:rsidR="00063747" w:rsidRDefault="00527405" w:rsidP="00026832">
      <w:pPr>
        <w:pStyle w:val="af1"/>
        <w:tabs>
          <w:tab w:val="left" w:pos="540"/>
        </w:tabs>
        <w:spacing w:before="0" w:after="200" w:line="276" w:lineRule="auto"/>
        <w:jc w:val="both"/>
      </w:pPr>
      <w:r>
        <w:t xml:space="preserve">       </w:t>
      </w:r>
      <w:r w:rsidR="00063747">
        <w:t xml:space="preserve">В 2016 году в рамках региональной программы «Старшее поколение», </w:t>
      </w:r>
      <w:r>
        <w:rPr>
          <w:rFonts w:ascii="Times New Roman" w:hAnsi="Times New Roman"/>
        </w:rPr>
        <w:t xml:space="preserve">работают любительские клубы и объединения по интересам для пожилых людей в </w:t>
      </w:r>
      <w:proofErr w:type="spellStart"/>
      <w:r>
        <w:rPr>
          <w:rFonts w:ascii="Times New Roman" w:hAnsi="Times New Roman"/>
        </w:rPr>
        <w:t>п</w:t>
      </w:r>
      <w:proofErr w:type="gramStart"/>
      <w:r>
        <w:rPr>
          <w:rFonts w:ascii="Times New Roman" w:hAnsi="Times New Roman"/>
        </w:rPr>
        <w:t>.Г</w:t>
      </w:r>
      <w:proofErr w:type="gramEnd"/>
      <w:r>
        <w:rPr>
          <w:rFonts w:ascii="Times New Roman" w:hAnsi="Times New Roman"/>
        </w:rPr>
        <w:t>ари</w:t>
      </w:r>
      <w:proofErr w:type="spellEnd"/>
      <w:r>
        <w:rPr>
          <w:rFonts w:ascii="Times New Roman" w:hAnsi="Times New Roman"/>
        </w:rPr>
        <w:t xml:space="preserve"> и сельских населенных пунктах: </w:t>
      </w:r>
      <w:proofErr w:type="gramStart"/>
      <w:r w:rsidR="00BC31BC">
        <w:rPr>
          <w:rFonts w:ascii="Times New Roman" w:hAnsi="Times New Roman"/>
        </w:rPr>
        <w:t xml:space="preserve">«Хранители родовой памяти», </w:t>
      </w:r>
      <w:r>
        <w:rPr>
          <w:rFonts w:ascii="Times New Roman" w:hAnsi="Times New Roman"/>
        </w:rPr>
        <w:t>«Горница», «</w:t>
      </w:r>
      <w:proofErr w:type="spellStart"/>
      <w:r>
        <w:rPr>
          <w:rFonts w:ascii="Times New Roman" w:hAnsi="Times New Roman"/>
        </w:rPr>
        <w:t>Селяночка</w:t>
      </w:r>
      <w:proofErr w:type="spellEnd"/>
      <w:r>
        <w:rPr>
          <w:rFonts w:ascii="Times New Roman" w:hAnsi="Times New Roman"/>
        </w:rPr>
        <w:t xml:space="preserve">», «Музыкальная гостиная», «Литературная гостиная», «Рукодельница», «Филармоническое собрание», </w:t>
      </w:r>
      <w:r w:rsidR="00BC31BC">
        <w:rPr>
          <w:rFonts w:ascii="Times New Roman" w:hAnsi="Times New Roman"/>
        </w:rPr>
        <w:t xml:space="preserve"> </w:t>
      </w:r>
      <w:r>
        <w:rPr>
          <w:rFonts w:ascii="Times New Roman" w:hAnsi="Times New Roman"/>
        </w:rPr>
        <w:t>хор «Чудеса» и друге.</w:t>
      </w:r>
      <w:proofErr w:type="gramEnd"/>
      <w:r>
        <w:rPr>
          <w:rFonts w:ascii="Times New Roman" w:hAnsi="Times New Roman"/>
        </w:rPr>
        <w:t xml:space="preserve"> Всего 18 объединений, 221</w:t>
      </w:r>
      <w:r w:rsidR="00BC31BC">
        <w:rPr>
          <w:rFonts w:ascii="Times New Roman" w:hAnsi="Times New Roman"/>
        </w:rPr>
        <w:t xml:space="preserve"> участник</w:t>
      </w:r>
      <w:r>
        <w:rPr>
          <w:rFonts w:ascii="Times New Roman" w:hAnsi="Times New Roman"/>
        </w:rPr>
        <w:t>.</w:t>
      </w:r>
    </w:p>
    <w:p w:rsidR="00527405" w:rsidRPr="00527405" w:rsidRDefault="003279D9" w:rsidP="00026832">
      <w:pPr>
        <w:ind w:firstLine="425"/>
        <w:jc w:val="both"/>
      </w:pPr>
      <w:r w:rsidRPr="00527405">
        <w:t xml:space="preserve">Ежегодно проводятся мероприятия по проведению капитального и текущего ремонта зданий библиотек, мероприятия, направленные на модернизацию </w:t>
      </w:r>
      <w:r w:rsidRPr="00527405">
        <w:lastRenderedPageBreak/>
        <w:t xml:space="preserve">материально-технической базы,   </w:t>
      </w:r>
      <w:r w:rsidR="00BC31BC">
        <w:t xml:space="preserve">Организуется </w:t>
      </w:r>
      <w:r w:rsidRPr="00527405">
        <w:t xml:space="preserve">обучение сотрудников муниципальных библиотек на курсах повышения квалификации. </w:t>
      </w:r>
    </w:p>
    <w:p w:rsidR="00934FFB" w:rsidRDefault="00B923C0" w:rsidP="00026832">
      <w:pPr>
        <w:ind w:firstLine="425"/>
        <w:jc w:val="both"/>
      </w:pPr>
      <w:r w:rsidRPr="00026832">
        <w:t xml:space="preserve">Невозможно сегодня представить нашу жизнь без спорта.  </w:t>
      </w:r>
      <w:r>
        <w:t xml:space="preserve">В районе проводится активная работа по поддержанию и развитию физической культуры. С этой целью </w:t>
      </w:r>
      <w:r w:rsidR="00D34010">
        <w:t xml:space="preserve">на организацию и проведение спортивно-массовых и физкультурно-оздоровительных мероприятий </w:t>
      </w:r>
      <w:r w:rsidR="00D34010" w:rsidRPr="00B22433">
        <w:t xml:space="preserve"> </w:t>
      </w:r>
      <w:r w:rsidR="00BC31BC">
        <w:t>в 2016</w:t>
      </w:r>
      <w:r w:rsidR="00D34010">
        <w:t xml:space="preserve"> году направлено </w:t>
      </w:r>
      <w:r w:rsidR="00F7435B" w:rsidRPr="00F7435B">
        <w:t>438</w:t>
      </w:r>
      <w:r w:rsidR="00BC31BC" w:rsidRPr="00F7435B">
        <w:t>,0</w:t>
      </w:r>
      <w:r w:rsidR="00D34010" w:rsidRPr="00F7435B">
        <w:t xml:space="preserve"> </w:t>
      </w:r>
      <w:r w:rsidR="00D34010">
        <w:t xml:space="preserve">тыс. рублей, в том числе </w:t>
      </w:r>
      <w:r w:rsidR="00934FFB">
        <w:t>в</w:t>
      </w:r>
      <w:r w:rsidR="00934FFB" w:rsidRPr="007F656C">
        <w:t xml:space="preserve"> рамках муниципальной программы </w:t>
      </w:r>
      <w:r w:rsidR="00934FFB">
        <w:t>«Развитие</w:t>
      </w:r>
      <w:r w:rsidR="00934FFB" w:rsidRPr="00B22433">
        <w:t xml:space="preserve"> физической культуры и спорта</w:t>
      </w:r>
      <w:r w:rsidR="00934FFB">
        <w:t>, формирование здорового образа жизни в Гаринском городском округе до 2020 года</w:t>
      </w:r>
      <w:r w:rsidR="00D34010">
        <w:t xml:space="preserve">» - </w:t>
      </w:r>
      <w:r w:rsidR="00934FFB">
        <w:t xml:space="preserve"> </w:t>
      </w:r>
      <w:r w:rsidR="00BC31BC">
        <w:t>288,0</w:t>
      </w:r>
      <w:r w:rsidR="00934FFB">
        <w:t xml:space="preserve"> тыс. рублей</w:t>
      </w:r>
      <w:r w:rsidR="00BC31BC">
        <w:t xml:space="preserve"> (в 2015</w:t>
      </w:r>
      <w:r w:rsidR="00D34010">
        <w:t xml:space="preserve"> году – </w:t>
      </w:r>
      <w:r w:rsidR="00BC31BC">
        <w:t>293,0</w:t>
      </w:r>
      <w:r w:rsidR="00D34010">
        <w:t>,0 тыс. руб.)</w:t>
      </w:r>
      <w:r w:rsidR="00934FFB">
        <w:t xml:space="preserve">. </w:t>
      </w:r>
    </w:p>
    <w:p w:rsidR="00934FFB" w:rsidRDefault="00934FFB" w:rsidP="00026832">
      <w:pPr>
        <w:ind w:firstLine="425"/>
        <w:jc w:val="both"/>
      </w:pPr>
      <w:r>
        <w:t>З</w:t>
      </w:r>
      <w:r w:rsidR="00F7435B">
        <w:t>а счет средств местного бюджета заменены окна и покрытие пола в ДЮСШ.</w:t>
      </w:r>
    </w:p>
    <w:p w:rsidR="00934FFB" w:rsidRDefault="00F7435B" w:rsidP="00026832">
      <w:pPr>
        <w:ind w:firstLine="425"/>
        <w:jc w:val="both"/>
      </w:pPr>
      <w:r>
        <w:t>В 2016</w:t>
      </w:r>
      <w:r w:rsidR="00934FFB">
        <w:t xml:space="preserve"> году проведен</w:t>
      </w:r>
      <w:r w:rsidR="00D34010">
        <w:t>о</w:t>
      </w:r>
      <w:r w:rsidR="00934FFB">
        <w:t xml:space="preserve"> 39 спортивных мероприятий</w:t>
      </w:r>
      <w:r w:rsidR="00D34010">
        <w:t xml:space="preserve"> (</w:t>
      </w:r>
      <w:r>
        <w:t>в 2015 г. – 39</w:t>
      </w:r>
      <w:r w:rsidR="001B24E9">
        <w:t>)</w:t>
      </w:r>
      <w:r w:rsidR="00934FFB">
        <w:t>, в к</w:t>
      </w:r>
      <w:r>
        <w:t>оторых приняли участие более 1,8</w:t>
      </w:r>
      <w:r w:rsidR="00934FFB">
        <w:t xml:space="preserve"> тыс. человек</w:t>
      </w:r>
      <w:r>
        <w:t xml:space="preserve"> (в 2015 г. – 1,7</w:t>
      </w:r>
      <w:r w:rsidR="001B24E9">
        <w:t xml:space="preserve"> тыс. чел.)</w:t>
      </w:r>
      <w:r w:rsidR="00934FFB">
        <w:t xml:space="preserve">. Наши спортсмены </w:t>
      </w:r>
      <w:r>
        <w:t>приняли участие в 25 соревнованиях и одержали 20</w:t>
      </w:r>
      <w:r w:rsidR="00934FFB">
        <w:t xml:space="preserve"> побед</w:t>
      </w:r>
      <w:r>
        <w:t xml:space="preserve"> (в 2015 г. – 24 соревнования и 19</w:t>
      </w:r>
      <w:r w:rsidR="001B24E9">
        <w:t xml:space="preserve"> побед)</w:t>
      </w:r>
      <w:r w:rsidR="00934FFB">
        <w:t>.</w:t>
      </w:r>
    </w:p>
    <w:p w:rsidR="009452CA" w:rsidRDefault="008441EE" w:rsidP="00026832">
      <w:pPr>
        <w:jc w:val="both"/>
        <w:rPr>
          <w:color w:val="000000" w:themeColor="text1"/>
          <w:szCs w:val="28"/>
        </w:rPr>
      </w:pPr>
      <w:r>
        <w:rPr>
          <w:color w:val="000000" w:themeColor="text1"/>
          <w:szCs w:val="28"/>
        </w:rPr>
        <w:t xml:space="preserve">        </w:t>
      </w:r>
      <w:r w:rsidRPr="00DB78AE">
        <w:rPr>
          <w:spacing w:val="4"/>
          <w:szCs w:val="28"/>
        </w:rPr>
        <w:t xml:space="preserve">На основании Указа Президента РФ «О Всероссийском физкультурно-спортивном комплексе </w:t>
      </w:r>
      <w:r>
        <w:rPr>
          <w:spacing w:val="4"/>
          <w:szCs w:val="28"/>
        </w:rPr>
        <w:t>«Готов к труду и обороне» в 2016 году создан  Ц</w:t>
      </w:r>
      <w:r w:rsidRPr="00DB78AE">
        <w:rPr>
          <w:spacing w:val="4"/>
          <w:szCs w:val="28"/>
        </w:rPr>
        <w:t>ентр тестирования ГТО</w:t>
      </w:r>
      <w:r>
        <w:rPr>
          <w:spacing w:val="4"/>
          <w:szCs w:val="28"/>
        </w:rPr>
        <w:t>.</w:t>
      </w:r>
      <w:r>
        <w:rPr>
          <w:color w:val="000000" w:themeColor="text1"/>
          <w:szCs w:val="28"/>
        </w:rPr>
        <w:t xml:space="preserve"> П</w:t>
      </w:r>
      <w:r w:rsidRPr="00F7435B">
        <w:rPr>
          <w:color w:val="000000" w:themeColor="text1"/>
          <w:szCs w:val="28"/>
        </w:rPr>
        <w:t xml:space="preserve">олномочиями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наделено </w:t>
      </w:r>
      <w:r w:rsidRPr="00F7435B">
        <w:rPr>
          <w:iCs/>
          <w:color w:val="000000" w:themeColor="text1"/>
          <w:szCs w:val="28"/>
        </w:rPr>
        <w:t xml:space="preserve">отделение муниципального казенного образовательного учреждения дополнительного образования детей Дом детского творчества Детская юношеская спортивная школа. Впервые проходило тестирование </w:t>
      </w:r>
      <w:r w:rsidRPr="00F7435B">
        <w:rPr>
          <w:color w:val="000000" w:themeColor="text1"/>
          <w:szCs w:val="28"/>
        </w:rPr>
        <w:t>среди обучающихся 11 классов общеобразовательных организаций, осуществляющих деятельность в 2015/2016 учебном году, в тестировании приняло участие 10 человек (6 золото, 4 серебро).</w:t>
      </w:r>
    </w:p>
    <w:p w:rsidR="00BF714F" w:rsidRDefault="00BA2D0F" w:rsidP="00026832">
      <w:pPr>
        <w:pStyle w:val="Default"/>
        <w:spacing w:after="200" w:line="276" w:lineRule="auto"/>
        <w:jc w:val="both"/>
        <w:rPr>
          <w:sz w:val="28"/>
          <w:szCs w:val="28"/>
        </w:rPr>
      </w:pPr>
      <w:r>
        <w:rPr>
          <w:sz w:val="28"/>
          <w:szCs w:val="28"/>
        </w:rPr>
        <w:t xml:space="preserve">         </w:t>
      </w:r>
      <w:r w:rsidRPr="00BA2D0F">
        <w:rPr>
          <w:sz w:val="28"/>
          <w:szCs w:val="28"/>
        </w:rPr>
        <w:t xml:space="preserve">В целях реализации государственной молодежной политики в </w:t>
      </w:r>
      <w:proofErr w:type="spellStart"/>
      <w:r>
        <w:rPr>
          <w:sz w:val="28"/>
          <w:szCs w:val="28"/>
        </w:rPr>
        <w:t>Гаринском</w:t>
      </w:r>
      <w:proofErr w:type="spellEnd"/>
      <w:r>
        <w:rPr>
          <w:sz w:val="28"/>
          <w:szCs w:val="28"/>
        </w:rPr>
        <w:t xml:space="preserve"> городском округе</w:t>
      </w:r>
      <w:r w:rsidRPr="00BA2D0F">
        <w:rPr>
          <w:sz w:val="28"/>
          <w:szCs w:val="28"/>
        </w:rPr>
        <w:t xml:space="preserve"> </w:t>
      </w:r>
      <w:r>
        <w:rPr>
          <w:sz w:val="28"/>
          <w:szCs w:val="28"/>
        </w:rPr>
        <w:t xml:space="preserve">проводится большая работа </w:t>
      </w:r>
      <w:r w:rsidRPr="00BA2D0F">
        <w:rPr>
          <w:sz w:val="28"/>
          <w:szCs w:val="28"/>
        </w:rPr>
        <w:t xml:space="preserve"> по военно-патриотическому воспитанию подростков и молодежи</w:t>
      </w:r>
      <w:r>
        <w:rPr>
          <w:sz w:val="28"/>
          <w:szCs w:val="28"/>
        </w:rPr>
        <w:t>.</w:t>
      </w:r>
      <w:r w:rsidRPr="00BA2D0F">
        <w:rPr>
          <w:sz w:val="28"/>
          <w:szCs w:val="28"/>
        </w:rPr>
        <w:t xml:space="preserve"> </w:t>
      </w:r>
    </w:p>
    <w:p w:rsidR="00BA2D0F" w:rsidRDefault="00BA2D0F" w:rsidP="00026832">
      <w:pPr>
        <w:ind w:firstLine="709"/>
        <w:jc w:val="both"/>
        <w:rPr>
          <w:color w:val="000000" w:themeColor="text1"/>
          <w:szCs w:val="28"/>
        </w:rPr>
      </w:pPr>
      <w:r>
        <w:rPr>
          <w:color w:val="000000" w:themeColor="text1"/>
          <w:szCs w:val="28"/>
        </w:rPr>
        <w:t>В</w:t>
      </w:r>
      <w:r w:rsidRPr="00F7435B">
        <w:rPr>
          <w:color w:val="000000" w:themeColor="text1"/>
          <w:szCs w:val="28"/>
        </w:rPr>
        <w:t xml:space="preserve"> 2016 году </w:t>
      </w:r>
      <w:proofErr w:type="spellStart"/>
      <w:r w:rsidRPr="00F7435B">
        <w:rPr>
          <w:color w:val="000000" w:themeColor="text1"/>
          <w:szCs w:val="28"/>
        </w:rPr>
        <w:t>Гаринский</w:t>
      </w:r>
      <w:proofErr w:type="spellEnd"/>
      <w:r w:rsidRPr="00F7435B">
        <w:rPr>
          <w:color w:val="000000" w:themeColor="text1"/>
          <w:szCs w:val="28"/>
        </w:rPr>
        <w:t xml:space="preserve"> городской округ прошел отбор муниципальных образований в Свердловской области, бюджетам которых могут быть предоставлены из областного бюджета субсидии на подготовку молодых граждан к военной службе в 2017 году. Средства областного бюджета могут быть направлены на приобретение оборудования и инвентаря для организаций, занимающихся патриотическим воспитанием и допризывной подготовкой молодежи к военной службе; организацию и проведение военно-спортивных игр; оплату расходов, связанных с участием молодых граждан в военно-спортивных играх и оборонно-спортивных оздоровительных лагерях на территории Свердловской области.</w:t>
      </w:r>
    </w:p>
    <w:p w:rsidR="002E7D41" w:rsidRPr="00F7435B" w:rsidRDefault="002E7D41" w:rsidP="00026832">
      <w:pPr>
        <w:ind w:firstLine="709"/>
        <w:jc w:val="both"/>
        <w:rPr>
          <w:rFonts w:cs="Times New Roman"/>
          <w:color w:val="000000" w:themeColor="text1"/>
          <w:szCs w:val="28"/>
        </w:rPr>
      </w:pPr>
      <w:r>
        <w:rPr>
          <w:sz w:val="26"/>
          <w:szCs w:val="26"/>
        </w:rPr>
        <w:lastRenderedPageBreak/>
        <w:t xml:space="preserve"> </w:t>
      </w:r>
      <w:r>
        <w:rPr>
          <w:color w:val="000000" w:themeColor="text1"/>
          <w:szCs w:val="28"/>
        </w:rPr>
        <w:t xml:space="preserve">На базе МКОУ </w:t>
      </w:r>
      <w:proofErr w:type="spellStart"/>
      <w:r>
        <w:rPr>
          <w:color w:val="000000" w:themeColor="text1"/>
          <w:szCs w:val="28"/>
        </w:rPr>
        <w:t>Гаринская</w:t>
      </w:r>
      <w:proofErr w:type="spellEnd"/>
      <w:r>
        <w:rPr>
          <w:color w:val="000000" w:themeColor="text1"/>
          <w:szCs w:val="28"/>
        </w:rPr>
        <w:t xml:space="preserve"> СОШ создан патриотический отряд «Память». Отряд зарегистрирован в составе Свердловской молодежной общественной организации «Ассоциация патриотических отрядов «Возвращение». </w:t>
      </w:r>
    </w:p>
    <w:p w:rsidR="002E7D41" w:rsidRPr="00F7435B" w:rsidRDefault="002E7D41" w:rsidP="00026832">
      <w:pPr>
        <w:ind w:firstLine="709"/>
        <w:jc w:val="both"/>
        <w:rPr>
          <w:color w:val="000000" w:themeColor="text1"/>
          <w:szCs w:val="28"/>
        </w:rPr>
      </w:pPr>
      <w:r w:rsidRPr="00F7435B">
        <w:rPr>
          <w:color w:val="000000" w:themeColor="text1"/>
          <w:szCs w:val="28"/>
        </w:rPr>
        <w:t>По итогам акции «Пост № 1» в 2015-2016 году отряд «Память» занял 1 место среди отрядов из муниципальных образований Свердловской области.</w:t>
      </w:r>
    </w:p>
    <w:p w:rsidR="002E7D41" w:rsidRPr="00F7435B" w:rsidRDefault="002E7D41" w:rsidP="00026832">
      <w:pPr>
        <w:shd w:val="clear" w:color="auto" w:fill="FFFFFF"/>
        <w:ind w:firstLine="708"/>
        <w:jc w:val="both"/>
        <w:rPr>
          <w:color w:val="000000" w:themeColor="text1"/>
          <w:szCs w:val="28"/>
        </w:rPr>
      </w:pPr>
      <w:r>
        <w:rPr>
          <w:color w:val="000000" w:themeColor="text1"/>
          <w:szCs w:val="28"/>
          <w:shd w:val="clear" w:color="auto" w:fill="FFFFFF"/>
        </w:rPr>
        <w:t>К</w:t>
      </w:r>
      <w:r w:rsidRPr="00F7435B">
        <w:rPr>
          <w:color w:val="000000" w:themeColor="text1"/>
          <w:szCs w:val="28"/>
          <w:shd w:val="clear" w:color="auto" w:fill="FFFFFF"/>
        </w:rPr>
        <w:t xml:space="preserve">оманда МКОУ </w:t>
      </w:r>
      <w:proofErr w:type="spellStart"/>
      <w:r w:rsidRPr="00F7435B">
        <w:rPr>
          <w:color w:val="000000" w:themeColor="text1"/>
          <w:szCs w:val="28"/>
          <w:shd w:val="clear" w:color="auto" w:fill="FFFFFF"/>
        </w:rPr>
        <w:t>Гаринская</w:t>
      </w:r>
      <w:proofErr w:type="spellEnd"/>
      <w:r w:rsidRPr="00F7435B">
        <w:rPr>
          <w:color w:val="000000" w:themeColor="text1"/>
          <w:szCs w:val="28"/>
          <w:shd w:val="clear" w:color="auto" w:fill="FFFFFF"/>
        </w:rPr>
        <w:t xml:space="preserve"> СОШ «Крылатая гвардия»</w:t>
      </w:r>
      <w:r>
        <w:rPr>
          <w:color w:val="000000" w:themeColor="text1"/>
          <w:szCs w:val="28"/>
          <w:shd w:val="clear" w:color="auto" w:fill="FFFFFF"/>
        </w:rPr>
        <w:t xml:space="preserve"> в</w:t>
      </w:r>
      <w:r w:rsidRPr="00F7435B">
        <w:rPr>
          <w:color w:val="000000" w:themeColor="text1"/>
          <w:szCs w:val="28"/>
          <w:shd w:val="clear" w:color="auto" w:fill="FFFFFF"/>
        </w:rPr>
        <w:t xml:space="preserve"> окружном этапе «Зарница» </w:t>
      </w:r>
      <w:r>
        <w:rPr>
          <w:color w:val="000000" w:themeColor="text1"/>
          <w:szCs w:val="28"/>
          <w:shd w:val="clear" w:color="auto" w:fill="FFFFFF"/>
        </w:rPr>
        <w:t>заняла</w:t>
      </w:r>
      <w:r w:rsidRPr="00F7435B">
        <w:rPr>
          <w:color w:val="000000" w:themeColor="text1"/>
          <w:szCs w:val="28"/>
          <w:shd w:val="clear" w:color="auto" w:fill="FFFFFF"/>
        </w:rPr>
        <w:t xml:space="preserve"> 1 командное место,</w:t>
      </w:r>
      <w:r>
        <w:rPr>
          <w:color w:val="000000" w:themeColor="text1"/>
          <w:szCs w:val="28"/>
          <w:shd w:val="clear" w:color="auto" w:fill="FFFFFF"/>
        </w:rPr>
        <w:t xml:space="preserve"> а</w:t>
      </w:r>
      <w:r w:rsidRPr="00F7435B">
        <w:rPr>
          <w:color w:val="000000" w:themeColor="text1"/>
          <w:szCs w:val="28"/>
          <w:shd w:val="clear" w:color="auto" w:fill="FFFFFF"/>
        </w:rPr>
        <w:t xml:space="preserve"> в</w:t>
      </w:r>
      <w:r>
        <w:rPr>
          <w:color w:val="000000" w:themeColor="text1"/>
          <w:szCs w:val="28"/>
          <w:shd w:val="clear" w:color="auto" w:fill="FFFFFF"/>
        </w:rPr>
        <w:t xml:space="preserve"> областном этапе заняла</w:t>
      </w:r>
      <w:r w:rsidRPr="00F7435B">
        <w:rPr>
          <w:color w:val="000000" w:themeColor="text1"/>
          <w:szCs w:val="28"/>
          <w:shd w:val="clear" w:color="auto" w:fill="FFFFFF"/>
        </w:rPr>
        <w:t xml:space="preserve"> 4 место.</w:t>
      </w:r>
    </w:p>
    <w:p w:rsidR="002E7D41" w:rsidRPr="00B45953" w:rsidRDefault="002E7D41" w:rsidP="00026832">
      <w:pPr>
        <w:jc w:val="both"/>
        <w:rPr>
          <w:color w:val="000000" w:themeColor="text1"/>
          <w:szCs w:val="28"/>
        </w:rPr>
      </w:pPr>
      <w:r w:rsidRPr="00F7435B">
        <w:rPr>
          <w:color w:val="000000" w:themeColor="text1"/>
          <w:szCs w:val="28"/>
        </w:rPr>
        <w:tab/>
      </w:r>
      <w:proofErr w:type="gramStart"/>
      <w:r>
        <w:rPr>
          <w:color w:val="000000" w:themeColor="text1"/>
          <w:szCs w:val="28"/>
        </w:rPr>
        <w:t xml:space="preserve">Также команда заняла </w:t>
      </w:r>
      <w:r w:rsidRPr="00F7435B">
        <w:rPr>
          <w:color w:val="000000" w:themeColor="text1"/>
          <w:szCs w:val="28"/>
          <w:lang w:val="en-US"/>
        </w:rPr>
        <w:t>III</w:t>
      </w:r>
      <w:r>
        <w:rPr>
          <w:color w:val="000000" w:themeColor="text1"/>
          <w:szCs w:val="28"/>
        </w:rPr>
        <w:t xml:space="preserve"> место среди школьных команд в</w:t>
      </w:r>
      <w:r w:rsidRPr="00F7435B">
        <w:rPr>
          <w:color w:val="000000" w:themeColor="text1"/>
          <w:szCs w:val="28"/>
        </w:rPr>
        <w:t xml:space="preserve"> слете юных патриотов, пос</w:t>
      </w:r>
      <w:r>
        <w:rPr>
          <w:color w:val="000000" w:themeColor="text1"/>
          <w:szCs w:val="28"/>
        </w:rPr>
        <w:t xml:space="preserve">вященный 120-летию Г. К. Жукова, </w:t>
      </w:r>
      <w:r w:rsidRPr="00F7435B">
        <w:rPr>
          <w:color w:val="000000" w:themeColor="text1"/>
          <w:szCs w:val="28"/>
        </w:rPr>
        <w:tab/>
      </w:r>
      <w:r w:rsidRPr="00F7435B">
        <w:rPr>
          <w:color w:val="000000" w:themeColor="text1"/>
          <w:szCs w:val="28"/>
          <w:lang w:val="en-US"/>
        </w:rPr>
        <w:t>I</w:t>
      </w:r>
      <w:r w:rsidRPr="00F7435B">
        <w:rPr>
          <w:color w:val="000000" w:themeColor="text1"/>
          <w:szCs w:val="28"/>
        </w:rPr>
        <w:t xml:space="preserve"> место в младшей </w:t>
      </w:r>
      <w:r w:rsidRPr="00F7435B">
        <w:rPr>
          <w:color w:val="000000" w:themeColor="text1"/>
          <w:szCs w:val="28"/>
          <w:shd w:val="clear" w:color="auto" w:fill="FFFFFF"/>
        </w:rPr>
        <w:t xml:space="preserve">группе в </w:t>
      </w:r>
      <w:r w:rsidRPr="00F7435B">
        <w:rPr>
          <w:color w:val="000000" w:themeColor="text1"/>
          <w:szCs w:val="28"/>
        </w:rPr>
        <w:t xml:space="preserve">соревнованиях по </w:t>
      </w:r>
      <w:proofErr w:type="spellStart"/>
      <w:r w:rsidRPr="00F7435B">
        <w:rPr>
          <w:color w:val="000000" w:themeColor="text1"/>
          <w:szCs w:val="28"/>
        </w:rPr>
        <w:t>военно</w:t>
      </w:r>
      <w:proofErr w:type="spellEnd"/>
      <w:r w:rsidRPr="00F7435B">
        <w:rPr>
          <w:color w:val="000000" w:themeColor="text1"/>
          <w:szCs w:val="28"/>
        </w:rPr>
        <w:t xml:space="preserve"> – прикладным видам спорта «Защитники Отечества», посвящённые памяти Героя России</w:t>
      </w:r>
      <w:r>
        <w:rPr>
          <w:color w:val="000000" w:themeColor="text1"/>
          <w:szCs w:val="28"/>
        </w:rPr>
        <w:t xml:space="preserve"> А.А. Туркина и </w:t>
      </w:r>
      <w:r w:rsidRPr="00F7435B">
        <w:rPr>
          <w:color w:val="000000" w:themeColor="text1"/>
          <w:szCs w:val="28"/>
          <w:lang w:val="en-US"/>
        </w:rPr>
        <w:t>III</w:t>
      </w:r>
      <w:r w:rsidRPr="00F7435B">
        <w:rPr>
          <w:color w:val="000000" w:themeColor="text1"/>
          <w:szCs w:val="28"/>
        </w:rPr>
        <w:t xml:space="preserve"> место в областном этапе интерактивного конкурса презентаций работы военно-патриотических клубов, кадетских классов, поисковых отрядов «Гордость России», </w:t>
      </w:r>
      <w:r w:rsidRPr="00F7435B">
        <w:rPr>
          <w:color w:val="000000" w:themeColor="text1"/>
          <w:szCs w:val="28"/>
          <w:shd w:val="clear" w:color="auto" w:fill="FFFFFF"/>
        </w:rPr>
        <w:t>посвященного 120-летию со дня</w:t>
      </w:r>
      <w:proofErr w:type="gramEnd"/>
      <w:r w:rsidRPr="00F7435B">
        <w:rPr>
          <w:color w:val="000000" w:themeColor="text1"/>
          <w:szCs w:val="28"/>
          <w:shd w:val="clear" w:color="auto" w:fill="FFFFFF"/>
        </w:rPr>
        <w:t xml:space="preserve"> рождения Жукова Г.К.</w:t>
      </w:r>
    </w:p>
    <w:p w:rsidR="00BA2D0F" w:rsidRPr="00BA2D0F" w:rsidRDefault="002E7D41" w:rsidP="00026832">
      <w:pPr>
        <w:jc w:val="both"/>
        <w:rPr>
          <w:color w:val="000000" w:themeColor="text1"/>
          <w:szCs w:val="28"/>
          <w:shd w:val="clear" w:color="auto" w:fill="FFFFFF"/>
        </w:rPr>
      </w:pPr>
      <w:r w:rsidRPr="00F7435B">
        <w:rPr>
          <w:color w:val="000000" w:themeColor="text1"/>
          <w:szCs w:val="28"/>
          <w:shd w:val="clear" w:color="auto" w:fill="FFFFFF"/>
        </w:rPr>
        <w:tab/>
        <w:t>По итогам окружного этапа областного конкурса изобразительного и декоративно-прикладного творчества, посвященного 120-летию со дня рождения четырежды Героя Советского Союза, Маршала Советского Союза Г.К. Жукова в Северном управленческом округе творческая работа «Жуков в молодые годы» учени</w:t>
      </w:r>
      <w:r>
        <w:rPr>
          <w:color w:val="000000" w:themeColor="text1"/>
          <w:szCs w:val="28"/>
          <w:shd w:val="clear" w:color="auto" w:fill="FFFFFF"/>
        </w:rPr>
        <w:t xml:space="preserve">цы 11 класса МКОУ </w:t>
      </w:r>
      <w:proofErr w:type="spellStart"/>
      <w:r>
        <w:rPr>
          <w:color w:val="000000" w:themeColor="text1"/>
          <w:szCs w:val="28"/>
          <w:shd w:val="clear" w:color="auto" w:fill="FFFFFF"/>
        </w:rPr>
        <w:t>Гаринской</w:t>
      </w:r>
      <w:proofErr w:type="spellEnd"/>
      <w:r>
        <w:rPr>
          <w:color w:val="000000" w:themeColor="text1"/>
          <w:szCs w:val="28"/>
          <w:shd w:val="clear" w:color="auto" w:fill="FFFFFF"/>
        </w:rPr>
        <w:t xml:space="preserve"> СОШ, заняла</w:t>
      </w:r>
      <w:r w:rsidRPr="00F7435B">
        <w:rPr>
          <w:color w:val="000000" w:themeColor="text1"/>
          <w:szCs w:val="28"/>
          <w:shd w:val="clear" w:color="auto" w:fill="FFFFFF"/>
        </w:rPr>
        <w:t xml:space="preserve"> </w:t>
      </w:r>
      <w:r w:rsidRPr="00F7435B">
        <w:rPr>
          <w:color w:val="000000" w:themeColor="text1"/>
          <w:szCs w:val="28"/>
          <w:shd w:val="clear" w:color="auto" w:fill="FFFFFF"/>
          <w:lang w:val="en-US"/>
        </w:rPr>
        <w:t>III</w:t>
      </w:r>
      <w:r w:rsidRPr="00F7435B">
        <w:rPr>
          <w:color w:val="000000" w:themeColor="text1"/>
          <w:szCs w:val="28"/>
          <w:shd w:val="clear" w:color="auto" w:fill="FFFFFF"/>
        </w:rPr>
        <w:t xml:space="preserve"> место.</w:t>
      </w:r>
    </w:p>
    <w:p w:rsidR="00BA2D0F" w:rsidRPr="00BA2D0F" w:rsidRDefault="00BA2D0F" w:rsidP="00026832">
      <w:pPr>
        <w:pStyle w:val="Default"/>
        <w:spacing w:after="200" w:line="276" w:lineRule="auto"/>
        <w:jc w:val="both"/>
        <w:rPr>
          <w:sz w:val="28"/>
          <w:szCs w:val="28"/>
        </w:rPr>
      </w:pPr>
      <w:r w:rsidRPr="00BA2D0F">
        <w:rPr>
          <w:sz w:val="28"/>
          <w:szCs w:val="28"/>
        </w:rPr>
        <w:t xml:space="preserve">          В целях укрепления института семьи как основы стабильности общества, создания системы комплексной поддержки семьи, в том числе путем решения жилищной проблемы молодых семей района, реализуется муниципальная программа «</w:t>
      </w:r>
      <w:r w:rsidR="005C4F5D">
        <w:rPr>
          <w:sz w:val="28"/>
          <w:szCs w:val="28"/>
        </w:rPr>
        <w:t xml:space="preserve">Обеспечение жильем молодых семей на территории </w:t>
      </w:r>
      <w:proofErr w:type="spellStart"/>
      <w:r w:rsidR="005C4F5D">
        <w:rPr>
          <w:sz w:val="28"/>
          <w:szCs w:val="28"/>
        </w:rPr>
        <w:t>Гаринского</w:t>
      </w:r>
      <w:proofErr w:type="spellEnd"/>
      <w:r w:rsidR="005C4F5D">
        <w:rPr>
          <w:sz w:val="28"/>
          <w:szCs w:val="28"/>
        </w:rPr>
        <w:t xml:space="preserve"> городского округа до 2020 года»</w:t>
      </w:r>
      <w:r w:rsidRPr="00BA2D0F">
        <w:rPr>
          <w:sz w:val="28"/>
          <w:szCs w:val="28"/>
        </w:rPr>
        <w:t>.</w:t>
      </w:r>
    </w:p>
    <w:p w:rsidR="00BA2D0F" w:rsidRPr="00BA2D0F" w:rsidRDefault="00BA2D0F" w:rsidP="00026832">
      <w:pPr>
        <w:pStyle w:val="Default"/>
        <w:spacing w:after="200" w:line="276" w:lineRule="auto"/>
        <w:jc w:val="both"/>
        <w:rPr>
          <w:sz w:val="28"/>
          <w:szCs w:val="28"/>
        </w:rPr>
      </w:pPr>
      <w:r w:rsidRPr="00BA2D0F">
        <w:rPr>
          <w:sz w:val="28"/>
          <w:szCs w:val="28"/>
        </w:rPr>
        <w:t xml:space="preserve">          Основными задачами подпрограммы являются: </w:t>
      </w:r>
    </w:p>
    <w:p w:rsidR="00BA2D0F" w:rsidRPr="00BA2D0F" w:rsidRDefault="00BA2D0F" w:rsidP="00026832">
      <w:pPr>
        <w:pStyle w:val="Default"/>
        <w:spacing w:after="200" w:line="276" w:lineRule="auto"/>
        <w:jc w:val="both"/>
        <w:rPr>
          <w:sz w:val="28"/>
          <w:szCs w:val="28"/>
        </w:rPr>
      </w:pPr>
      <w:r w:rsidRPr="00BA2D0F">
        <w:rPr>
          <w:sz w:val="28"/>
          <w:szCs w:val="28"/>
        </w:rPr>
        <w:t xml:space="preserve">           - обеспечение предоставления молодым семьям - участникам подпрограммы социальных выплат; </w:t>
      </w:r>
    </w:p>
    <w:p w:rsidR="00BA2D0F" w:rsidRPr="00BA2D0F" w:rsidRDefault="00BA2D0F" w:rsidP="00026832">
      <w:pPr>
        <w:pStyle w:val="Default"/>
        <w:spacing w:after="200" w:line="276" w:lineRule="auto"/>
        <w:jc w:val="both"/>
        <w:rPr>
          <w:sz w:val="28"/>
          <w:szCs w:val="28"/>
        </w:rPr>
      </w:pPr>
      <w:r w:rsidRPr="00BA2D0F">
        <w:rPr>
          <w:sz w:val="28"/>
          <w:szCs w:val="28"/>
        </w:rPr>
        <w:t xml:space="preserve">             - создание условий для привлечения молодыми семьями собственных средств, дополнительных финансовых сре</w:t>
      </w:r>
      <w:proofErr w:type="gramStart"/>
      <w:r w:rsidRPr="00BA2D0F">
        <w:rPr>
          <w:sz w:val="28"/>
          <w:szCs w:val="28"/>
        </w:rPr>
        <w:t>дств кр</w:t>
      </w:r>
      <w:proofErr w:type="gramEnd"/>
      <w:r w:rsidRPr="00BA2D0F">
        <w:rPr>
          <w:sz w:val="28"/>
          <w:szCs w:val="28"/>
        </w:rPr>
        <w:t xml:space="preserve">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w:t>
      </w:r>
    </w:p>
    <w:p w:rsidR="00BA2D0F" w:rsidRDefault="00BA2D0F" w:rsidP="00026832">
      <w:pPr>
        <w:jc w:val="both"/>
        <w:rPr>
          <w:szCs w:val="28"/>
        </w:rPr>
      </w:pPr>
      <w:r>
        <w:rPr>
          <w:szCs w:val="28"/>
        </w:rPr>
        <w:t xml:space="preserve">             </w:t>
      </w:r>
      <w:r w:rsidRPr="00BA2D0F">
        <w:rPr>
          <w:szCs w:val="28"/>
        </w:rPr>
        <w:t xml:space="preserve">В рамках данной программы в 2015 году улучшили жилищные условия 2 молодые семьи. </w:t>
      </w:r>
    </w:p>
    <w:p w:rsidR="00F7435B" w:rsidRPr="00BA2D0F" w:rsidRDefault="00BA2D0F" w:rsidP="00026832">
      <w:pPr>
        <w:jc w:val="both"/>
        <w:rPr>
          <w:color w:val="000000" w:themeColor="text1"/>
          <w:szCs w:val="28"/>
        </w:rPr>
      </w:pPr>
      <w:r>
        <w:rPr>
          <w:szCs w:val="28"/>
        </w:rPr>
        <w:lastRenderedPageBreak/>
        <w:t xml:space="preserve">          </w:t>
      </w:r>
      <w:r w:rsidR="00F7435B">
        <w:rPr>
          <w:rFonts w:cs="Times New Roman"/>
          <w:color w:val="000000" w:themeColor="text1"/>
          <w:szCs w:val="28"/>
        </w:rPr>
        <w:t xml:space="preserve"> В 2016 году </w:t>
      </w:r>
      <w:proofErr w:type="spellStart"/>
      <w:r w:rsidR="00F7435B">
        <w:rPr>
          <w:rFonts w:cs="Times New Roman"/>
          <w:color w:val="000000" w:themeColor="text1"/>
          <w:szCs w:val="28"/>
        </w:rPr>
        <w:t>Гаринский</w:t>
      </w:r>
      <w:proofErr w:type="spellEnd"/>
      <w:r w:rsidR="00F7435B">
        <w:rPr>
          <w:rFonts w:cs="Times New Roman"/>
          <w:color w:val="000000" w:themeColor="text1"/>
          <w:szCs w:val="28"/>
        </w:rPr>
        <w:t xml:space="preserve"> городской округ участвовал и прошел отбор </w:t>
      </w:r>
      <w:r w:rsidR="008441EE">
        <w:rPr>
          <w:rFonts w:cs="Times New Roman"/>
          <w:color w:val="000000" w:themeColor="text1"/>
          <w:szCs w:val="28"/>
        </w:rPr>
        <w:t xml:space="preserve">среди </w:t>
      </w:r>
      <w:r w:rsidR="00F7435B">
        <w:rPr>
          <w:rFonts w:cs="Times New Roman"/>
          <w:color w:val="000000" w:themeColor="text1"/>
          <w:szCs w:val="28"/>
        </w:rPr>
        <w:t>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в 2017 году.  В 2017 году планируется предоставить социальную выплату 1 семье, в список претендентов на получение соц. выплаты включены 3 семьи.</w:t>
      </w:r>
    </w:p>
    <w:p w:rsidR="00F7435B" w:rsidRPr="00026832" w:rsidRDefault="00B45953" w:rsidP="00026832">
      <w:pPr>
        <w:pStyle w:val="Default"/>
        <w:spacing w:after="200" w:line="276" w:lineRule="auto"/>
        <w:jc w:val="both"/>
        <w:rPr>
          <w:sz w:val="28"/>
          <w:szCs w:val="28"/>
        </w:rPr>
      </w:pPr>
      <w:r w:rsidRPr="002E7D41">
        <w:rPr>
          <w:sz w:val="28"/>
          <w:szCs w:val="28"/>
        </w:rPr>
        <w:t xml:space="preserve">       9 декабря в России отмечают День Героев Отечества. В </w:t>
      </w:r>
      <w:r w:rsidR="002E7D41">
        <w:rPr>
          <w:sz w:val="28"/>
          <w:szCs w:val="28"/>
        </w:rPr>
        <w:t>тот день</w:t>
      </w:r>
      <w:r w:rsidRPr="002E7D41">
        <w:rPr>
          <w:sz w:val="28"/>
          <w:szCs w:val="28"/>
        </w:rPr>
        <w:t xml:space="preserve">  </w:t>
      </w:r>
      <w:r w:rsidRPr="002E7D41">
        <w:rPr>
          <w:color w:val="000000" w:themeColor="text1"/>
          <w:sz w:val="28"/>
          <w:szCs w:val="28"/>
          <w:shd w:val="clear" w:color="auto" w:fill="FFFFFF"/>
        </w:rPr>
        <w:t>в Парке Победы состоялось торжественное открытие памятника воинам интернационалистам. В мероприятии приняли участие гости и жители нашего поселка.</w:t>
      </w:r>
      <w:r w:rsidR="00BA2D0F" w:rsidRPr="002E7D41">
        <w:rPr>
          <w:sz w:val="28"/>
          <w:szCs w:val="28"/>
        </w:rPr>
        <w:t xml:space="preserve"> </w:t>
      </w:r>
    </w:p>
    <w:p w:rsidR="00C30470" w:rsidRDefault="009452CA" w:rsidP="00026832">
      <w:pPr>
        <w:jc w:val="both"/>
      </w:pPr>
      <w:r>
        <w:t xml:space="preserve">      Как глава администрации я прекрасно понимаю, что о деятельности власти люди судят по тому, насколько быстро и по существу решаются их конкретные вопросы и проблемы. А потому</w:t>
      </w:r>
      <w:r w:rsidR="005F6426">
        <w:t xml:space="preserve"> считаю очень важным направлением своей деятельности работу с населением, оперативное решение вопросов, поднятых в обращениях граждан.</w:t>
      </w:r>
    </w:p>
    <w:p w:rsidR="001C6753" w:rsidRDefault="001C6753" w:rsidP="00026832">
      <w:pPr>
        <w:jc w:val="both"/>
      </w:pPr>
      <w:r>
        <w:t xml:space="preserve">      Работа с письменными обращениями граждан и организация личного приема в администрации округа осуществляется в соответствии с Федеральным законом №59-ФЗ «О порядке рассмотрения обращений граждан Российской Федерации».</w:t>
      </w:r>
    </w:p>
    <w:p w:rsidR="005F6426" w:rsidRDefault="00F3320F" w:rsidP="00026832">
      <w:pPr>
        <w:jc w:val="both"/>
      </w:pPr>
      <w:r>
        <w:t xml:space="preserve">      В 2016</w:t>
      </w:r>
      <w:r w:rsidR="005F6426">
        <w:t xml:space="preserve"> году в ад</w:t>
      </w:r>
      <w:r w:rsidR="00CD7574">
        <w:t xml:space="preserve">министрацию округа поступило </w:t>
      </w:r>
      <w:r w:rsidR="00F20ED5">
        <w:t>684 обращения</w:t>
      </w:r>
      <w:r w:rsidR="001C6753">
        <w:t xml:space="preserve"> от жителей района и других территорий</w:t>
      </w:r>
      <w:r w:rsidR="00CD7574">
        <w:t xml:space="preserve">. </w:t>
      </w:r>
      <w:r w:rsidR="001C6753">
        <w:t xml:space="preserve">Жителей района больше всего и чаще всего волнуют вопросы </w:t>
      </w:r>
      <w:r w:rsidR="005F6426">
        <w:t>жилищно-коммунального хозяйства (</w:t>
      </w:r>
      <w:r>
        <w:t xml:space="preserve">предоставление жилых помещений,  приватизация, </w:t>
      </w:r>
      <w:r w:rsidR="005F6426">
        <w:t>водоснабжение, ремонт д</w:t>
      </w:r>
      <w:r w:rsidR="00854739">
        <w:t>орог, тротуаров, жилых домов)</w:t>
      </w:r>
      <w:r w:rsidR="001C6753">
        <w:t>, что составляет 62% всех обращений</w:t>
      </w:r>
      <w:r w:rsidR="00854739">
        <w:t xml:space="preserve">, </w:t>
      </w:r>
      <w:r w:rsidR="001C6753">
        <w:t>16</w:t>
      </w:r>
      <w:r w:rsidR="00854739">
        <w:t xml:space="preserve">% </w:t>
      </w:r>
      <w:r w:rsidR="001C6753">
        <w:t xml:space="preserve">- это </w:t>
      </w:r>
      <w:r w:rsidR="00854739">
        <w:t xml:space="preserve">вопросы землепользования, </w:t>
      </w:r>
      <w:r w:rsidR="001C6753">
        <w:t>12</w:t>
      </w:r>
      <w:r w:rsidR="005F6426">
        <w:t xml:space="preserve">% - вопросы социального характера (оказание материальной помощи, об обеспечении льготами). Все обращения рассмотрены в </w:t>
      </w:r>
      <w:r w:rsidR="00665913">
        <w:t>установленные сроки, из них по 98</w:t>
      </w:r>
      <w:r w:rsidR="005F6426">
        <w:t>% приняты положительные решения.</w:t>
      </w:r>
    </w:p>
    <w:p w:rsidR="001C6753" w:rsidRDefault="001C6753" w:rsidP="00026832">
      <w:pPr>
        <w:jc w:val="both"/>
      </w:pPr>
      <w:r>
        <w:t xml:space="preserve">         Анализируя категории заявителей, обращающихся в администрацию округа, можно отметить, что чаще всего со своими проблемами, вопросами и за помощью обращаются наиболее социально уязвимые слои населения: пенсионеры, инвалиды, малообеспеченные и многодетные семьи.</w:t>
      </w:r>
    </w:p>
    <w:p w:rsidR="003F4BE5" w:rsidRDefault="001C6753" w:rsidP="00026832">
      <w:pPr>
        <w:jc w:val="both"/>
      </w:pPr>
      <w:r>
        <w:t xml:space="preserve">         Хочется подчеркнуть, что работе с обращениями граждан в администрации округа уделяется пристальное </w:t>
      </w:r>
      <w:r w:rsidR="00510CEA">
        <w:t xml:space="preserve">внимание и все обращения находятся у </w:t>
      </w:r>
      <w:r w:rsidR="00EF15F6">
        <w:t>главы администрации на особом контроле и хочу заверить вас, что администрация делает все возможное, а порой и невозможное для решения проблем заявителей.</w:t>
      </w:r>
    </w:p>
    <w:p w:rsidR="005E242E" w:rsidRDefault="005E242E" w:rsidP="00026832">
      <w:pPr>
        <w:jc w:val="both"/>
      </w:pPr>
      <w:r>
        <w:t xml:space="preserve">         Администрация округа тесно взаимодействует со всеми организациями и учреждениями, находящимися на территории района.</w:t>
      </w:r>
    </w:p>
    <w:p w:rsidR="003F4BE5" w:rsidRDefault="003F4BE5" w:rsidP="00026832">
      <w:pPr>
        <w:jc w:val="both"/>
        <w:rPr>
          <w:szCs w:val="28"/>
        </w:rPr>
      </w:pPr>
      <w:r>
        <w:rPr>
          <w:szCs w:val="28"/>
        </w:rPr>
        <w:lastRenderedPageBreak/>
        <w:t xml:space="preserve">          </w:t>
      </w:r>
      <w:r w:rsidRPr="005D5D5D">
        <w:rPr>
          <w:szCs w:val="28"/>
        </w:rPr>
        <w:t>Доступ граждан  к  информации о деятельности  администрации района,  в том числе</w:t>
      </w:r>
      <w:r>
        <w:rPr>
          <w:szCs w:val="28"/>
        </w:rPr>
        <w:t>,</w:t>
      </w:r>
      <w:r w:rsidRPr="005D5D5D">
        <w:rPr>
          <w:szCs w:val="28"/>
        </w:rPr>
        <w:t xml:space="preserve"> осуществляется пос</w:t>
      </w:r>
      <w:r>
        <w:rPr>
          <w:szCs w:val="28"/>
        </w:rPr>
        <w:t>редством официального сайта.</w:t>
      </w:r>
    </w:p>
    <w:p w:rsidR="00D624C7" w:rsidRPr="003F4BE5" w:rsidRDefault="003F4BE5" w:rsidP="00026832">
      <w:pPr>
        <w:jc w:val="both"/>
        <w:rPr>
          <w:szCs w:val="28"/>
        </w:rPr>
      </w:pPr>
      <w:r>
        <w:rPr>
          <w:szCs w:val="28"/>
        </w:rPr>
        <w:t xml:space="preserve">         </w:t>
      </w:r>
      <w:r w:rsidR="005E242E">
        <w:t xml:space="preserve"> </w:t>
      </w:r>
      <w:r>
        <w:t>О</w:t>
      </w:r>
      <w:r w:rsidR="005E242E">
        <w:t xml:space="preserve">перативно освещают общественно-политическую жизнь района сотрудники газеты «Вести севера», это позволяет всем желающим узнать новости, события, происходящие в районе. </w:t>
      </w:r>
      <w:r w:rsidR="009452CA">
        <w:t xml:space="preserve"> </w:t>
      </w:r>
      <w:r w:rsidR="005F6426">
        <w:t xml:space="preserve">     </w:t>
      </w:r>
    </w:p>
    <w:p w:rsidR="00D624C7" w:rsidRPr="00C952F7" w:rsidRDefault="00D624C7" w:rsidP="00026832">
      <w:pPr>
        <w:jc w:val="both"/>
        <w:rPr>
          <w:rFonts w:eastAsia="Times New Roman" w:cs="Times New Roman"/>
          <w:szCs w:val="28"/>
          <w:lang w:eastAsia="ru-RU"/>
        </w:rPr>
      </w:pPr>
      <w:r w:rsidRPr="00C952F7">
        <w:rPr>
          <w:rFonts w:eastAsia="Times New Roman" w:cs="Times New Roman"/>
          <w:szCs w:val="28"/>
          <w:lang w:eastAsia="ru-RU"/>
        </w:rPr>
        <w:t xml:space="preserve">      </w:t>
      </w:r>
      <w:r w:rsidR="003F4BE5">
        <w:rPr>
          <w:rFonts w:eastAsia="Times New Roman" w:cs="Times New Roman"/>
          <w:szCs w:val="28"/>
          <w:lang w:eastAsia="ru-RU"/>
        </w:rPr>
        <w:t xml:space="preserve">     </w:t>
      </w:r>
      <w:r w:rsidR="00C952F7" w:rsidRPr="00C952F7">
        <w:rPr>
          <w:rFonts w:eastAsia="Times New Roman" w:cs="Times New Roman"/>
          <w:szCs w:val="28"/>
          <w:lang w:eastAsia="ru-RU"/>
        </w:rPr>
        <w:t>Уважаемые депутаты, п</w:t>
      </w:r>
      <w:r w:rsidRPr="00C952F7">
        <w:rPr>
          <w:rFonts w:eastAsia="Times New Roman" w:cs="Times New Roman"/>
          <w:szCs w:val="28"/>
          <w:lang w:eastAsia="ru-RU"/>
        </w:rPr>
        <w:t xml:space="preserve">одводя итоги 2016 года необходимо признать, что он не был простым для нашего района. Есть проблемы, которые требуют пристального внимания, которые невозможно решить без поддержки Правительства Свердловской области, лично Губернатора Евгения Владимировича </w:t>
      </w:r>
      <w:proofErr w:type="spellStart"/>
      <w:r w:rsidRPr="00C952F7">
        <w:rPr>
          <w:rFonts w:eastAsia="Times New Roman" w:cs="Times New Roman"/>
          <w:szCs w:val="28"/>
          <w:lang w:eastAsia="ru-RU"/>
        </w:rPr>
        <w:t>Куйвашева</w:t>
      </w:r>
      <w:proofErr w:type="spellEnd"/>
      <w:r w:rsidRPr="00C952F7">
        <w:rPr>
          <w:rFonts w:eastAsia="Times New Roman" w:cs="Times New Roman"/>
          <w:szCs w:val="28"/>
          <w:lang w:eastAsia="ru-RU"/>
        </w:rPr>
        <w:t xml:space="preserve">. </w:t>
      </w:r>
      <w:r w:rsidR="004A1FE5">
        <w:rPr>
          <w:rFonts w:cs="Times New Roman"/>
          <w:szCs w:val="28"/>
        </w:rPr>
        <w:t>Практически по всем жизненно важным для населения района вопросам  мы находили взаимопонимание, продуктивно решая проблемы, возникавшие в отчетном году.</w:t>
      </w:r>
    </w:p>
    <w:p w:rsidR="00D624C7" w:rsidRPr="00C952F7" w:rsidRDefault="00D624C7" w:rsidP="00026832">
      <w:pPr>
        <w:jc w:val="both"/>
        <w:rPr>
          <w:rFonts w:eastAsia="Times New Roman" w:cs="Times New Roman"/>
          <w:szCs w:val="28"/>
          <w:lang w:eastAsia="ru-RU"/>
        </w:rPr>
      </w:pPr>
      <w:r w:rsidRPr="00C952F7">
        <w:rPr>
          <w:rFonts w:eastAsia="Times New Roman" w:cs="Times New Roman"/>
          <w:szCs w:val="28"/>
          <w:lang w:eastAsia="ru-RU"/>
        </w:rPr>
        <w:t xml:space="preserve">       Большая роль в решении вопросов местного значения принадлежит депутатскому корпусу. Активность депутатов, неравнодушное отношение к делу помогали найти правильные пути и принять необходимые решения. </w:t>
      </w:r>
    </w:p>
    <w:p w:rsidR="00C04BCC" w:rsidRDefault="00D624C7" w:rsidP="00026832">
      <w:pPr>
        <w:jc w:val="both"/>
        <w:rPr>
          <w:rFonts w:eastAsia="Times New Roman" w:cs="Times New Roman"/>
          <w:szCs w:val="28"/>
          <w:lang w:eastAsia="ru-RU"/>
        </w:rPr>
      </w:pPr>
      <w:r w:rsidRPr="00C952F7">
        <w:rPr>
          <w:rFonts w:eastAsia="Times New Roman" w:cs="Times New Roman"/>
          <w:szCs w:val="28"/>
          <w:lang w:eastAsia="ru-RU"/>
        </w:rPr>
        <w:t xml:space="preserve">      Выражаю признательность всем жителям, руководителям всех уровней, </w:t>
      </w:r>
      <w:r w:rsidR="00C952F7" w:rsidRPr="00C952F7">
        <w:rPr>
          <w:rFonts w:eastAsia="Times New Roman" w:cs="Times New Roman"/>
          <w:szCs w:val="28"/>
          <w:lang w:eastAsia="ru-RU"/>
        </w:rPr>
        <w:t>предпринимателям, работникам</w:t>
      </w:r>
      <w:r w:rsidRPr="00C952F7">
        <w:rPr>
          <w:rFonts w:eastAsia="Times New Roman" w:cs="Times New Roman"/>
          <w:szCs w:val="28"/>
          <w:lang w:eastAsia="ru-RU"/>
        </w:rPr>
        <w:t xml:space="preserve"> администрации и всех предприятий и учреждений за конструктивное взаимодействие, за активную жизненную позицию и посильный вклад</w:t>
      </w:r>
      <w:r w:rsidR="00C952F7" w:rsidRPr="00C952F7">
        <w:rPr>
          <w:rFonts w:eastAsia="Times New Roman" w:cs="Times New Roman"/>
          <w:szCs w:val="28"/>
          <w:lang w:eastAsia="ru-RU"/>
        </w:rPr>
        <w:t xml:space="preserve">, </w:t>
      </w:r>
      <w:r w:rsidR="00C952F7" w:rsidRPr="00C952F7">
        <w:t xml:space="preserve"> </w:t>
      </w:r>
      <w:r w:rsidR="00C952F7" w:rsidRPr="00C952F7">
        <w:rPr>
          <w:rFonts w:eastAsia="Times New Roman" w:cs="Times New Roman"/>
          <w:szCs w:val="28"/>
          <w:lang w:eastAsia="ru-RU"/>
        </w:rPr>
        <w:t xml:space="preserve">который вы вносите в развитие </w:t>
      </w:r>
      <w:proofErr w:type="spellStart"/>
      <w:r w:rsidR="00C952F7" w:rsidRPr="00C952F7">
        <w:rPr>
          <w:rFonts w:eastAsia="Times New Roman" w:cs="Times New Roman"/>
          <w:szCs w:val="28"/>
          <w:lang w:eastAsia="ru-RU"/>
        </w:rPr>
        <w:t>Гаринского</w:t>
      </w:r>
      <w:proofErr w:type="spellEnd"/>
      <w:r w:rsidR="00C952F7" w:rsidRPr="00C952F7">
        <w:rPr>
          <w:rFonts w:eastAsia="Times New Roman" w:cs="Times New Roman"/>
          <w:szCs w:val="28"/>
          <w:lang w:eastAsia="ru-RU"/>
        </w:rPr>
        <w:t xml:space="preserve"> городского округа.</w:t>
      </w:r>
      <w:r w:rsidR="00C04BCC">
        <w:rPr>
          <w:rFonts w:eastAsia="Times New Roman" w:cs="Times New Roman"/>
          <w:szCs w:val="28"/>
          <w:lang w:eastAsia="ru-RU"/>
        </w:rPr>
        <w:t xml:space="preserve"> </w:t>
      </w:r>
      <w:r w:rsidR="004A1FE5">
        <w:rPr>
          <w:rFonts w:cs="Times New Roman"/>
          <w:szCs w:val="28"/>
        </w:rPr>
        <w:t xml:space="preserve">   </w:t>
      </w:r>
    </w:p>
    <w:p w:rsidR="00D624C7" w:rsidRDefault="00D739F3" w:rsidP="00026832">
      <w:pPr>
        <w:jc w:val="both"/>
        <w:rPr>
          <w:rFonts w:eastAsia="Times New Roman" w:cs="Times New Roman"/>
          <w:szCs w:val="28"/>
          <w:lang w:eastAsia="ru-RU"/>
        </w:rPr>
      </w:pPr>
      <w:r>
        <w:rPr>
          <w:szCs w:val="28"/>
        </w:rPr>
        <w:t xml:space="preserve">       Конечно, не все вопросы еще решены, и жизнь постоянно ставит перед нами всё новые задачи. </w:t>
      </w:r>
      <w:r w:rsidR="00C04BCC">
        <w:rPr>
          <w:rFonts w:eastAsia="Times New Roman" w:cs="Times New Roman"/>
          <w:szCs w:val="28"/>
          <w:lang w:eastAsia="ru-RU"/>
        </w:rPr>
        <w:t>Только вместе</w:t>
      </w:r>
      <w:r>
        <w:rPr>
          <w:rFonts w:eastAsia="Times New Roman" w:cs="Times New Roman"/>
          <w:szCs w:val="28"/>
          <w:lang w:eastAsia="ru-RU"/>
        </w:rPr>
        <w:t>, сообща</w:t>
      </w:r>
      <w:r w:rsidR="00C04BCC">
        <w:rPr>
          <w:rFonts w:eastAsia="Times New Roman" w:cs="Times New Roman"/>
          <w:szCs w:val="28"/>
          <w:lang w:eastAsia="ru-RU"/>
        </w:rPr>
        <w:t xml:space="preserve"> мы сможем решить </w:t>
      </w:r>
      <w:r>
        <w:rPr>
          <w:rFonts w:eastAsia="Times New Roman" w:cs="Times New Roman"/>
          <w:szCs w:val="28"/>
          <w:lang w:eastAsia="ru-RU"/>
        </w:rPr>
        <w:t>их</w:t>
      </w:r>
      <w:r w:rsidR="00C04BCC">
        <w:rPr>
          <w:rFonts w:eastAsia="Times New Roman" w:cs="Times New Roman"/>
          <w:szCs w:val="28"/>
          <w:lang w:eastAsia="ru-RU"/>
        </w:rPr>
        <w:t>.</w:t>
      </w:r>
      <w:r w:rsidR="00C952F7" w:rsidRPr="00C952F7">
        <w:rPr>
          <w:rFonts w:eastAsia="Times New Roman" w:cs="Times New Roman"/>
          <w:szCs w:val="28"/>
          <w:lang w:eastAsia="ru-RU"/>
        </w:rPr>
        <w:t xml:space="preserve"> </w:t>
      </w:r>
    </w:p>
    <w:p w:rsidR="00C952F7" w:rsidRDefault="00C952F7" w:rsidP="00026832">
      <w:pPr>
        <w:jc w:val="both"/>
        <w:rPr>
          <w:rFonts w:eastAsia="Times New Roman" w:cs="Times New Roman"/>
          <w:szCs w:val="28"/>
          <w:lang w:eastAsia="ru-RU"/>
        </w:rPr>
      </w:pPr>
      <w:r>
        <w:rPr>
          <w:rFonts w:eastAsia="Times New Roman" w:cs="Times New Roman"/>
          <w:szCs w:val="28"/>
          <w:lang w:eastAsia="ru-RU"/>
        </w:rPr>
        <w:t xml:space="preserve">     </w:t>
      </w:r>
    </w:p>
    <w:p w:rsidR="00C952F7" w:rsidRPr="00C952F7" w:rsidRDefault="00C952F7" w:rsidP="00026832">
      <w:pPr>
        <w:jc w:val="both"/>
        <w:rPr>
          <w:rFonts w:eastAsia="Times New Roman" w:cs="Times New Roman"/>
          <w:szCs w:val="28"/>
          <w:lang w:eastAsia="ru-RU"/>
        </w:rPr>
      </w:pPr>
      <w:r w:rsidRPr="00C952F7">
        <w:rPr>
          <w:rFonts w:eastAsia="Times New Roman" w:cs="Times New Roman"/>
          <w:szCs w:val="28"/>
          <w:lang w:eastAsia="ru-RU"/>
        </w:rPr>
        <w:t xml:space="preserve">     Спасибо за внимание!</w:t>
      </w:r>
    </w:p>
    <w:p w:rsidR="00D624C7" w:rsidRDefault="00D624C7" w:rsidP="00026832">
      <w:pPr>
        <w:jc w:val="both"/>
        <w:rPr>
          <w:rFonts w:eastAsia="Times New Roman" w:cs="Times New Roman"/>
          <w:color w:val="4A4A4A"/>
          <w:szCs w:val="28"/>
          <w:lang w:eastAsia="ru-RU"/>
        </w:rPr>
      </w:pPr>
    </w:p>
    <w:p w:rsidR="00174405" w:rsidRDefault="00E94B99" w:rsidP="00026832">
      <w:pPr>
        <w:spacing w:after="0"/>
      </w:pPr>
      <w:r>
        <w:t xml:space="preserve">Глава </w:t>
      </w:r>
      <w:r w:rsidR="00174405">
        <w:t xml:space="preserve">Администрации </w:t>
      </w:r>
    </w:p>
    <w:p w:rsidR="00E94B99" w:rsidRPr="00B22433" w:rsidRDefault="00E94B99" w:rsidP="00026832">
      <w:pPr>
        <w:spacing w:after="0"/>
      </w:pPr>
      <w:r>
        <w:t xml:space="preserve">Гаринского городского округа                                       </w:t>
      </w:r>
      <w:r w:rsidR="00174405">
        <w:t xml:space="preserve">                    </w:t>
      </w:r>
      <w:r>
        <w:t xml:space="preserve">А.Г. Лыжин </w:t>
      </w:r>
    </w:p>
    <w:sectPr w:rsidR="00E94B99" w:rsidRPr="00B22433" w:rsidSect="000510B5">
      <w:footerReference w:type="default" r:id="rId10"/>
      <w:pgSz w:w="11906" w:h="16838"/>
      <w:pgMar w:top="709" w:right="425"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33" w:rsidRDefault="004C4E33" w:rsidP="005F12AE">
      <w:pPr>
        <w:spacing w:after="0" w:line="240" w:lineRule="auto"/>
      </w:pPr>
      <w:r>
        <w:separator/>
      </w:r>
    </w:p>
  </w:endnote>
  <w:endnote w:type="continuationSeparator" w:id="0">
    <w:p w:rsidR="004C4E33" w:rsidRDefault="004C4E33" w:rsidP="005F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0259"/>
      <w:docPartObj>
        <w:docPartGallery w:val="Page Numbers (Bottom of Page)"/>
        <w:docPartUnique/>
      </w:docPartObj>
    </w:sdtPr>
    <w:sdtEndPr/>
    <w:sdtContent>
      <w:p w:rsidR="001A2D01" w:rsidRDefault="001A2D01">
        <w:pPr>
          <w:pStyle w:val="a6"/>
          <w:jc w:val="center"/>
        </w:pPr>
        <w:r>
          <w:fldChar w:fldCharType="begin"/>
        </w:r>
        <w:r>
          <w:instrText>PAGE   \* MERGEFORMAT</w:instrText>
        </w:r>
        <w:r>
          <w:fldChar w:fldCharType="separate"/>
        </w:r>
        <w:r w:rsidR="00C57CB6">
          <w:rPr>
            <w:noProof/>
          </w:rPr>
          <w:t>13</w:t>
        </w:r>
        <w:r>
          <w:fldChar w:fldCharType="end"/>
        </w:r>
      </w:p>
    </w:sdtContent>
  </w:sdt>
  <w:p w:rsidR="001A2D01" w:rsidRDefault="001A2D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33" w:rsidRDefault="004C4E33" w:rsidP="005F12AE">
      <w:pPr>
        <w:spacing w:after="0" w:line="240" w:lineRule="auto"/>
      </w:pPr>
      <w:r>
        <w:separator/>
      </w:r>
    </w:p>
  </w:footnote>
  <w:footnote w:type="continuationSeparator" w:id="0">
    <w:p w:rsidR="004C4E33" w:rsidRDefault="004C4E33" w:rsidP="005F1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1C197C"/>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abstractNum>
  <w:abstractNum w:abstractNumId="2">
    <w:nsid w:val="00C66603"/>
    <w:multiLevelType w:val="hybridMultilevel"/>
    <w:tmpl w:val="C7D84FB0"/>
    <w:lvl w:ilvl="0" w:tplc="80F4837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73F21C2"/>
    <w:multiLevelType w:val="hybridMultilevel"/>
    <w:tmpl w:val="847877F6"/>
    <w:lvl w:ilvl="0" w:tplc="3E4AED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6710D"/>
    <w:multiLevelType w:val="multilevel"/>
    <w:tmpl w:val="85520670"/>
    <w:lvl w:ilvl="0">
      <w:start w:val="1"/>
      <w:numFmt w:val="decimal"/>
      <w:lvlText w:val="%1"/>
      <w:lvlJc w:val="left"/>
      <w:pPr>
        <w:ind w:left="1065" w:hanging="705"/>
      </w:pPr>
      <w:rPr>
        <w:rFonts w:hint="default"/>
        <w:b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2682D7B"/>
    <w:multiLevelType w:val="hybridMultilevel"/>
    <w:tmpl w:val="E6DE5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107BD3"/>
    <w:multiLevelType w:val="hybridMultilevel"/>
    <w:tmpl w:val="FB98B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4E2DC3"/>
    <w:multiLevelType w:val="hybridMultilevel"/>
    <w:tmpl w:val="A4886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A538AE"/>
    <w:multiLevelType w:val="multilevel"/>
    <w:tmpl w:val="5EF2FAC0"/>
    <w:lvl w:ilvl="0">
      <w:start w:val="16"/>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CEF437D"/>
    <w:multiLevelType w:val="multilevel"/>
    <w:tmpl w:val="8CC4A72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4F15293A"/>
    <w:multiLevelType w:val="hybridMultilevel"/>
    <w:tmpl w:val="A17461BA"/>
    <w:lvl w:ilvl="0" w:tplc="3E4AED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274C4C"/>
    <w:multiLevelType w:val="hybridMultilevel"/>
    <w:tmpl w:val="02D4F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9B3BA4"/>
    <w:multiLevelType w:val="hybridMultilevel"/>
    <w:tmpl w:val="230493E4"/>
    <w:lvl w:ilvl="0" w:tplc="32987B1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6B184899"/>
    <w:multiLevelType w:val="hybridMultilevel"/>
    <w:tmpl w:val="823A7AEC"/>
    <w:lvl w:ilvl="0" w:tplc="BDB8AF02">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C6E67"/>
    <w:multiLevelType w:val="multilevel"/>
    <w:tmpl w:val="59163700"/>
    <w:lvl w:ilvl="0">
      <w:start w:val="1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2"/>
  </w:num>
  <w:num w:numId="3">
    <w:abstractNumId w:val="12"/>
  </w:num>
  <w:num w:numId="4">
    <w:abstractNumId w:val="3"/>
  </w:num>
  <w:num w:numId="5">
    <w:abstractNumId w:val="10"/>
  </w:num>
  <w:num w:numId="6">
    <w:abstractNumId w:val="1"/>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14"/>
  </w:num>
  <w:num w:numId="12">
    <w:abstractNumId w:val="11"/>
  </w:num>
  <w:num w:numId="13">
    <w:abstractNumId w:val="9"/>
  </w:num>
  <w:num w:numId="14">
    <w:abstractNumId w:val="8"/>
  </w:num>
  <w:num w:numId="15">
    <w:abstractNumId w:val="13"/>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06"/>
    <w:rsid w:val="000017D9"/>
    <w:rsid w:val="00003108"/>
    <w:rsid w:val="00005A91"/>
    <w:rsid w:val="000079E8"/>
    <w:rsid w:val="00007C40"/>
    <w:rsid w:val="0001243E"/>
    <w:rsid w:val="00013349"/>
    <w:rsid w:val="000172B5"/>
    <w:rsid w:val="0002012F"/>
    <w:rsid w:val="000204B6"/>
    <w:rsid w:val="000227E0"/>
    <w:rsid w:val="00023030"/>
    <w:rsid w:val="00023C32"/>
    <w:rsid w:val="00026832"/>
    <w:rsid w:val="00027914"/>
    <w:rsid w:val="00034CA5"/>
    <w:rsid w:val="00036627"/>
    <w:rsid w:val="0003735B"/>
    <w:rsid w:val="00040147"/>
    <w:rsid w:val="00041CB4"/>
    <w:rsid w:val="000477B0"/>
    <w:rsid w:val="000502B4"/>
    <w:rsid w:val="000510B5"/>
    <w:rsid w:val="00054994"/>
    <w:rsid w:val="000553DE"/>
    <w:rsid w:val="00057942"/>
    <w:rsid w:val="000602AC"/>
    <w:rsid w:val="00063747"/>
    <w:rsid w:val="0006498D"/>
    <w:rsid w:val="00064DA8"/>
    <w:rsid w:val="0006570F"/>
    <w:rsid w:val="00065922"/>
    <w:rsid w:val="00067586"/>
    <w:rsid w:val="0007002F"/>
    <w:rsid w:val="000710E3"/>
    <w:rsid w:val="000724A9"/>
    <w:rsid w:val="00073185"/>
    <w:rsid w:val="00073A54"/>
    <w:rsid w:val="000756A8"/>
    <w:rsid w:val="00076020"/>
    <w:rsid w:val="000816B2"/>
    <w:rsid w:val="000825E9"/>
    <w:rsid w:val="00086A2C"/>
    <w:rsid w:val="0009404C"/>
    <w:rsid w:val="000954EF"/>
    <w:rsid w:val="000976BA"/>
    <w:rsid w:val="00097EED"/>
    <w:rsid w:val="000A00B1"/>
    <w:rsid w:val="000A0778"/>
    <w:rsid w:val="000A4682"/>
    <w:rsid w:val="000A4E3B"/>
    <w:rsid w:val="000A6BA9"/>
    <w:rsid w:val="000B5E74"/>
    <w:rsid w:val="000B65BE"/>
    <w:rsid w:val="000B7FBF"/>
    <w:rsid w:val="000C4450"/>
    <w:rsid w:val="000D276D"/>
    <w:rsid w:val="000D2F65"/>
    <w:rsid w:val="000D30B1"/>
    <w:rsid w:val="000D4B1B"/>
    <w:rsid w:val="000D5E73"/>
    <w:rsid w:val="000D715A"/>
    <w:rsid w:val="000D7EFB"/>
    <w:rsid w:val="000E075E"/>
    <w:rsid w:val="000E2981"/>
    <w:rsid w:val="000F4B4D"/>
    <w:rsid w:val="000F571C"/>
    <w:rsid w:val="000F5E9B"/>
    <w:rsid w:val="000F6C3B"/>
    <w:rsid w:val="00101B1F"/>
    <w:rsid w:val="00101F70"/>
    <w:rsid w:val="00105414"/>
    <w:rsid w:val="00105E23"/>
    <w:rsid w:val="00107491"/>
    <w:rsid w:val="001145EE"/>
    <w:rsid w:val="0011715C"/>
    <w:rsid w:val="001217DA"/>
    <w:rsid w:val="00122417"/>
    <w:rsid w:val="0012243B"/>
    <w:rsid w:val="0012609E"/>
    <w:rsid w:val="00135BBE"/>
    <w:rsid w:val="00135C31"/>
    <w:rsid w:val="00136254"/>
    <w:rsid w:val="00137BED"/>
    <w:rsid w:val="00141EBE"/>
    <w:rsid w:val="00141F55"/>
    <w:rsid w:val="0015087E"/>
    <w:rsid w:val="00151F3C"/>
    <w:rsid w:val="001535EF"/>
    <w:rsid w:val="00161874"/>
    <w:rsid w:val="001654CA"/>
    <w:rsid w:val="00173172"/>
    <w:rsid w:val="00174405"/>
    <w:rsid w:val="00174950"/>
    <w:rsid w:val="00176078"/>
    <w:rsid w:val="0017722E"/>
    <w:rsid w:val="00180C9E"/>
    <w:rsid w:val="00190232"/>
    <w:rsid w:val="001919BA"/>
    <w:rsid w:val="00192E1F"/>
    <w:rsid w:val="001945D3"/>
    <w:rsid w:val="001A2D01"/>
    <w:rsid w:val="001A3AA1"/>
    <w:rsid w:val="001A5AE3"/>
    <w:rsid w:val="001B24E9"/>
    <w:rsid w:val="001B441E"/>
    <w:rsid w:val="001B44AB"/>
    <w:rsid w:val="001B61CC"/>
    <w:rsid w:val="001B6472"/>
    <w:rsid w:val="001B6C53"/>
    <w:rsid w:val="001C1E1F"/>
    <w:rsid w:val="001C3B49"/>
    <w:rsid w:val="001C6753"/>
    <w:rsid w:val="001C6819"/>
    <w:rsid w:val="001D380F"/>
    <w:rsid w:val="001D4D6E"/>
    <w:rsid w:val="001D6E88"/>
    <w:rsid w:val="001E5E6C"/>
    <w:rsid w:val="001F0A8B"/>
    <w:rsid w:val="001F500D"/>
    <w:rsid w:val="001F61D1"/>
    <w:rsid w:val="00202607"/>
    <w:rsid w:val="0020417B"/>
    <w:rsid w:val="00210174"/>
    <w:rsid w:val="00211CEB"/>
    <w:rsid w:val="00215E79"/>
    <w:rsid w:val="0022241A"/>
    <w:rsid w:val="00227D90"/>
    <w:rsid w:val="002303B2"/>
    <w:rsid w:val="00232ACA"/>
    <w:rsid w:val="00236536"/>
    <w:rsid w:val="00240C4C"/>
    <w:rsid w:val="002425DC"/>
    <w:rsid w:val="00246161"/>
    <w:rsid w:val="00247879"/>
    <w:rsid w:val="00250031"/>
    <w:rsid w:val="002501F4"/>
    <w:rsid w:val="002517CC"/>
    <w:rsid w:val="00254F1A"/>
    <w:rsid w:val="002669F2"/>
    <w:rsid w:val="00272A8B"/>
    <w:rsid w:val="00272CC1"/>
    <w:rsid w:val="002739F7"/>
    <w:rsid w:val="00275C8D"/>
    <w:rsid w:val="00284BF7"/>
    <w:rsid w:val="00290498"/>
    <w:rsid w:val="00290856"/>
    <w:rsid w:val="00291E78"/>
    <w:rsid w:val="00292F4B"/>
    <w:rsid w:val="0029510C"/>
    <w:rsid w:val="0029680F"/>
    <w:rsid w:val="00297515"/>
    <w:rsid w:val="002A2DAD"/>
    <w:rsid w:val="002A56FD"/>
    <w:rsid w:val="002A6EB2"/>
    <w:rsid w:val="002B3E95"/>
    <w:rsid w:val="002B6565"/>
    <w:rsid w:val="002B65B2"/>
    <w:rsid w:val="002B6B01"/>
    <w:rsid w:val="002B749C"/>
    <w:rsid w:val="002C167B"/>
    <w:rsid w:val="002C6CA6"/>
    <w:rsid w:val="002D1D12"/>
    <w:rsid w:val="002D1EA4"/>
    <w:rsid w:val="002D23D3"/>
    <w:rsid w:val="002D71D3"/>
    <w:rsid w:val="002D7D7F"/>
    <w:rsid w:val="002E407E"/>
    <w:rsid w:val="002E7D41"/>
    <w:rsid w:val="002F5988"/>
    <w:rsid w:val="00302E75"/>
    <w:rsid w:val="00303FD4"/>
    <w:rsid w:val="0030472F"/>
    <w:rsid w:val="00307692"/>
    <w:rsid w:val="00313AC7"/>
    <w:rsid w:val="003167EE"/>
    <w:rsid w:val="00323FC1"/>
    <w:rsid w:val="003252AB"/>
    <w:rsid w:val="003263B3"/>
    <w:rsid w:val="003279D9"/>
    <w:rsid w:val="00330D40"/>
    <w:rsid w:val="00331BE0"/>
    <w:rsid w:val="00331F77"/>
    <w:rsid w:val="00332E33"/>
    <w:rsid w:val="003368B7"/>
    <w:rsid w:val="00340916"/>
    <w:rsid w:val="00344E2F"/>
    <w:rsid w:val="00351312"/>
    <w:rsid w:val="00352459"/>
    <w:rsid w:val="00355716"/>
    <w:rsid w:val="00357991"/>
    <w:rsid w:val="00360F61"/>
    <w:rsid w:val="00361A64"/>
    <w:rsid w:val="00362B36"/>
    <w:rsid w:val="00364669"/>
    <w:rsid w:val="0036499C"/>
    <w:rsid w:val="00364BBB"/>
    <w:rsid w:val="00365900"/>
    <w:rsid w:val="00365995"/>
    <w:rsid w:val="00367E81"/>
    <w:rsid w:val="00372695"/>
    <w:rsid w:val="00372D34"/>
    <w:rsid w:val="00373E19"/>
    <w:rsid w:val="003764B7"/>
    <w:rsid w:val="003765DA"/>
    <w:rsid w:val="003829B1"/>
    <w:rsid w:val="00386376"/>
    <w:rsid w:val="0039022E"/>
    <w:rsid w:val="00397615"/>
    <w:rsid w:val="003A2623"/>
    <w:rsid w:val="003A3113"/>
    <w:rsid w:val="003B1C58"/>
    <w:rsid w:val="003B2D98"/>
    <w:rsid w:val="003B4247"/>
    <w:rsid w:val="003B5537"/>
    <w:rsid w:val="003B571B"/>
    <w:rsid w:val="003C1758"/>
    <w:rsid w:val="003C2E9B"/>
    <w:rsid w:val="003C318A"/>
    <w:rsid w:val="003C72D6"/>
    <w:rsid w:val="003D00AE"/>
    <w:rsid w:val="003D163A"/>
    <w:rsid w:val="003E516A"/>
    <w:rsid w:val="003F2EC5"/>
    <w:rsid w:val="003F3218"/>
    <w:rsid w:val="003F3F7B"/>
    <w:rsid w:val="003F3F8B"/>
    <w:rsid w:val="003F4193"/>
    <w:rsid w:val="003F4508"/>
    <w:rsid w:val="003F494F"/>
    <w:rsid w:val="003F4BE5"/>
    <w:rsid w:val="003F4CFA"/>
    <w:rsid w:val="003F6DB5"/>
    <w:rsid w:val="003F724F"/>
    <w:rsid w:val="003F7464"/>
    <w:rsid w:val="0040148A"/>
    <w:rsid w:val="004106C1"/>
    <w:rsid w:val="00412E22"/>
    <w:rsid w:val="004142F1"/>
    <w:rsid w:val="0041572A"/>
    <w:rsid w:val="00416A4D"/>
    <w:rsid w:val="00417D75"/>
    <w:rsid w:val="004211B0"/>
    <w:rsid w:val="00424994"/>
    <w:rsid w:val="00425BE7"/>
    <w:rsid w:val="0043038D"/>
    <w:rsid w:val="00430C24"/>
    <w:rsid w:val="00431AC5"/>
    <w:rsid w:val="00435662"/>
    <w:rsid w:val="004408E8"/>
    <w:rsid w:val="0044290C"/>
    <w:rsid w:val="00443406"/>
    <w:rsid w:val="004435A0"/>
    <w:rsid w:val="004474F2"/>
    <w:rsid w:val="00447888"/>
    <w:rsid w:val="00455ADF"/>
    <w:rsid w:val="00456EC3"/>
    <w:rsid w:val="004578A1"/>
    <w:rsid w:val="004600BB"/>
    <w:rsid w:val="00461982"/>
    <w:rsid w:val="004623DF"/>
    <w:rsid w:val="00465A9D"/>
    <w:rsid w:val="00472562"/>
    <w:rsid w:val="0047549F"/>
    <w:rsid w:val="00485FEB"/>
    <w:rsid w:val="004908BB"/>
    <w:rsid w:val="0049230E"/>
    <w:rsid w:val="00492AE4"/>
    <w:rsid w:val="004A1309"/>
    <w:rsid w:val="004A1FE5"/>
    <w:rsid w:val="004A36EA"/>
    <w:rsid w:val="004A67CE"/>
    <w:rsid w:val="004B593D"/>
    <w:rsid w:val="004C22F9"/>
    <w:rsid w:val="004C4E33"/>
    <w:rsid w:val="004C5593"/>
    <w:rsid w:val="004D03EE"/>
    <w:rsid w:val="004D5925"/>
    <w:rsid w:val="004D6FC3"/>
    <w:rsid w:val="004E14D4"/>
    <w:rsid w:val="004F02CA"/>
    <w:rsid w:val="004F08E8"/>
    <w:rsid w:val="004F3176"/>
    <w:rsid w:val="004F3AB7"/>
    <w:rsid w:val="004F6377"/>
    <w:rsid w:val="00510CEA"/>
    <w:rsid w:val="005112E4"/>
    <w:rsid w:val="0051294C"/>
    <w:rsid w:val="005154B9"/>
    <w:rsid w:val="0052415B"/>
    <w:rsid w:val="005255CD"/>
    <w:rsid w:val="00527405"/>
    <w:rsid w:val="005320FA"/>
    <w:rsid w:val="00536232"/>
    <w:rsid w:val="00537F54"/>
    <w:rsid w:val="00540DD0"/>
    <w:rsid w:val="0054187D"/>
    <w:rsid w:val="00550DDD"/>
    <w:rsid w:val="00551DFF"/>
    <w:rsid w:val="0055347B"/>
    <w:rsid w:val="00556427"/>
    <w:rsid w:val="005606CA"/>
    <w:rsid w:val="005607D2"/>
    <w:rsid w:val="0056110A"/>
    <w:rsid w:val="0057122B"/>
    <w:rsid w:val="00574146"/>
    <w:rsid w:val="00574ACB"/>
    <w:rsid w:val="005760F3"/>
    <w:rsid w:val="00577A1B"/>
    <w:rsid w:val="00586916"/>
    <w:rsid w:val="00592E94"/>
    <w:rsid w:val="0059719A"/>
    <w:rsid w:val="005B140E"/>
    <w:rsid w:val="005B2E7F"/>
    <w:rsid w:val="005C4F5D"/>
    <w:rsid w:val="005C636C"/>
    <w:rsid w:val="005C7A71"/>
    <w:rsid w:val="005D2C4D"/>
    <w:rsid w:val="005D371A"/>
    <w:rsid w:val="005D54A4"/>
    <w:rsid w:val="005E210D"/>
    <w:rsid w:val="005E242E"/>
    <w:rsid w:val="005E28AA"/>
    <w:rsid w:val="005E7554"/>
    <w:rsid w:val="005F12AE"/>
    <w:rsid w:val="005F2F30"/>
    <w:rsid w:val="005F2FE2"/>
    <w:rsid w:val="005F54AD"/>
    <w:rsid w:val="005F6426"/>
    <w:rsid w:val="0060047E"/>
    <w:rsid w:val="00601047"/>
    <w:rsid w:val="0061234D"/>
    <w:rsid w:val="0062049A"/>
    <w:rsid w:val="00625576"/>
    <w:rsid w:val="00625811"/>
    <w:rsid w:val="00630A30"/>
    <w:rsid w:val="00641399"/>
    <w:rsid w:val="00642C9E"/>
    <w:rsid w:val="00642ED2"/>
    <w:rsid w:val="00644F23"/>
    <w:rsid w:val="006475F7"/>
    <w:rsid w:val="00647BD5"/>
    <w:rsid w:val="00647C62"/>
    <w:rsid w:val="00653E22"/>
    <w:rsid w:val="0065633A"/>
    <w:rsid w:val="00657B76"/>
    <w:rsid w:val="00665913"/>
    <w:rsid w:val="00672D4A"/>
    <w:rsid w:val="00674CE7"/>
    <w:rsid w:val="00675D82"/>
    <w:rsid w:val="006770E9"/>
    <w:rsid w:val="00677D88"/>
    <w:rsid w:val="006856E2"/>
    <w:rsid w:val="0068581A"/>
    <w:rsid w:val="0069008D"/>
    <w:rsid w:val="00696016"/>
    <w:rsid w:val="006A619C"/>
    <w:rsid w:val="006B5596"/>
    <w:rsid w:val="006C73A3"/>
    <w:rsid w:val="006E0191"/>
    <w:rsid w:val="006E0E11"/>
    <w:rsid w:val="006E1C75"/>
    <w:rsid w:val="006E44DE"/>
    <w:rsid w:val="006E5031"/>
    <w:rsid w:val="006E5123"/>
    <w:rsid w:val="006E64FB"/>
    <w:rsid w:val="006E7F23"/>
    <w:rsid w:val="006F2161"/>
    <w:rsid w:val="006F43C3"/>
    <w:rsid w:val="006F5CF0"/>
    <w:rsid w:val="0070021F"/>
    <w:rsid w:val="007060D5"/>
    <w:rsid w:val="00712B89"/>
    <w:rsid w:val="0071423B"/>
    <w:rsid w:val="00714E78"/>
    <w:rsid w:val="007165DE"/>
    <w:rsid w:val="00717DCA"/>
    <w:rsid w:val="007203BE"/>
    <w:rsid w:val="0072726D"/>
    <w:rsid w:val="007332A9"/>
    <w:rsid w:val="0073390F"/>
    <w:rsid w:val="00736A6A"/>
    <w:rsid w:val="00737175"/>
    <w:rsid w:val="00737365"/>
    <w:rsid w:val="007408F3"/>
    <w:rsid w:val="0074194B"/>
    <w:rsid w:val="00744610"/>
    <w:rsid w:val="007447A4"/>
    <w:rsid w:val="007453A6"/>
    <w:rsid w:val="00746849"/>
    <w:rsid w:val="0075010B"/>
    <w:rsid w:val="00753CF3"/>
    <w:rsid w:val="007542B0"/>
    <w:rsid w:val="00754B60"/>
    <w:rsid w:val="00755594"/>
    <w:rsid w:val="0075674F"/>
    <w:rsid w:val="00757F23"/>
    <w:rsid w:val="00760CFE"/>
    <w:rsid w:val="00763790"/>
    <w:rsid w:val="00763E7C"/>
    <w:rsid w:val="007645E6"/>
    <w:rsid w:val="007659EC"/>
    <w:rsid w:val="00772FA4"/>
    <w:rsid w:val="007758C5"/>
    <w:rsid w:val="00777328"/>
    <w:rsid w:val="00780088"/>
    <w:rsid w:val="00780EA6"/>
    <w:rsid w:val="00781DC9"/>
    <w:rsid w:val="00782EEB"/>
    <w:rsid w:val="007878F1"/>
    <w:rsid w:val="00790540"/>
    <w:rsid w:val="00793756"/>
    <w:rsid w:val="00793F0C"/>
    <w:rsid w:val="00797171"/>
    <w:rsid w:val="007A0C1D"/>
    <w:rsid w:val="007B0F7F"/>
    <w:rsid w:val="007B5FE3"/>
    <w:rsid w:val="007C0FC8"/>
    <w:rsid w:val="007C3925"/>
    <w:rsid w:val="007C3955"/>
    <w:rsid w:val="007C7277"/>
    <w:rsid w:val="007D139D"/>
    <w:rsid w:val="007D15F1"/>
    <w:rsid w:val="007D4013"/>
    <w:rsid w:val="007D5B5F"/>
    <w:rsid w:val="007E0E71"/>
    <w:rsid w:val="007E4C42"/>
    <w:rsid w:val="007E6EA0"/>
    <w:rsid w:val="007F35CB"/>
    <w:rsid w:val="007F656C"/>
    <w:rsid w:val="008039A2"/>
    <w:rsid w:val="00806FDA"/>
    <w:rsid w:val="00807617"/>
    <w:rsid w:val="008119C7"/>
    <w:rsid w:val="00812399"/>
    <w:rsid w:val="00823907"/>
    <w:rsid w:val="008265E6"/>
    <w:rsid w:val="00827284"/>
    <w:rsid w:val="00830D0B"/>
    <w:rsid w:val="008317FD"/>
    <w:rsid w:val="00831C87"/>
    <w:rsid w:val="00831F6D"/>
    <w:rsid w:val="0083452C"/>
    <w:rsid w:val="0083522D"/>
    <w:rsid w:val="00835A75"/>
    <w:rsid w:val="008441EE"/>
    <w:rsid w:val="00844646"/>
    <w:rsid w:val="008471C5"/>
    <w:rsid w:val="00851332"/>
    <w:rsid w:val="00852514"/>
    <w:rsid w:val="00854739"/>
    <w:rsid w:val="008555A0"/>
    <w:rsid w:val="008640EF"/>
    <w:rsid w:val="00864B89"/>
    <w:rsid w:val="00867919"/>
    <w:rsid w:val="00874CAD"/>
    <w:rsid w:val="008808A4"/>
    <w:rsid w:val="00883FAF"/>
    <w:rsid w:val="008859B2"/>
    <w:rsid w:val="00890EC5"/>
    <w:rsid w:val="00894383"/>
    <w:rsid w:val="00895163"/>
    <w:rsid w:val="008A1B30"/>
    <w:rsid w:val="008A37B5"/>
    <w:rsid w:val="008A3819"/>
    <w:rsid w:val="008A56BC"/>
    <w:rsid w:val="008A6847"/>
    <w:rsid w:val="008B1494"/>
    <w:rsid w:val="008B3785"/>
    <w:rsid w:val="008B4D48"/>
    <w:rsid w:val="008B4ECE"/>
    <w:rsid w:val="008C4632"/>
    <w:rsid w:val="008C52A2"/>
    <w:rsid w:val="008C728E"/>
    <w:rsid w:val="008D0617"/>
    <w:rsid w:val="008D1DA8"/>
    <w:rsid w:val="008D3E71"/>
    <w:rsid w:val="008D4767"/>
    <w:rsid w:val="008D635C"/>
    <w:rsid w:val="008D76C7"/>
    <w:rsid w:val="008E09FC"/>
    <w:rsid w:val="008F00C6"/>
    <w:rsid w:val="008F3FA4"/>
    <w:rsid w:val="008F669F"/>
    <w:rsid w:val="008F7757"/>
    <w:rsid w:val="0090064E"/>
    <w:rsid w:val="0090547B"/>
    <w:rsid w:val="00907803"/>
    <w:rsid w:val="00907910"/>
    <w:rsid w:val="0091146F"/>
    <w:rsid w:val="00920A90"/>
    <w:rsid w:val="00923A60"/>
    <w:rsid w:val="0092585E"/>
    <w:rsid w:val="00927675"/>
    <w:rsid w:val="00931988"/>
    <w:rsid w:val="00934FFB"/>
    <w:rsid w:val="009366C2"/>
    <w:rsid w:val="00937E5F"/>
    <w:rsid w:val="009416DD"/>
    <w:rsid w:val="009452CA"/>
    <w:rsid w:val="00946379"/>
    <w:rsid w:val="009465F6"/>
    <w:rsid w:val="00950B0A"/>
    <w:rsid w:val="00950CF4"/>
    <w:rsid w:val="00951B2B"/>
    <w:rsid w:val="009525C3"/>
    <w:rsid w:val="00953419"/>
    <w:rsid w:val="00953DBD"/>
    <w:rsid w:val="00956E81"/>
    <w:rsid w:val="00957A58"/>
    <w:rsid w:val="00966046"/>
    <w:rsid w:val="00971374"/>
    <w:rsid w:val="00977708"/>
    <w:rsid w:val="0097787A"/>
    <w:rsid w:val="00982CAB"/>
    <w:rsid w:val="009868DC"/>
    <w:rsid w:val="00986A5A"/>
    <w:rsid w:val="00992510"/>
    <w:rsid w:val="00993356"/>
    <w:rsid w:val="009939C0"/>
    <w:rsid w:val="00994D0C"/>
    <w:rsid w:val="00996DDF"/>
    <w:rsid w:val="00996F37"/>
    <w:rsid w:val="009A4640"/>
    <w:rsid w:val="009A56A3"/>
    <w:rsid w:val="009B17EA"/>
    <w:rsid w:val="009B2027"/>
    <w:rsid w:val="009B4D23"/>
    <w:rsid w:val="009B7574"/>
    <w:rsid w:val="009C0D4D"/>
    <w:rsid w:val="009C585E"/>
    <w:rsid w:val="009C5F29"/>
    <w:rsid w:val="009D17FA"/>
    <w:rsid w:val="009D2B25"/>
    <w:rsid w:val="009E182A"/>
    <w:rsid w:val="009E5939"/>
    <w:rsid w:val="009E7D08"/>
    <w:rsid w:val="009F1F31"/>
    <w:rsid w:val="009F2930"/>
    <w:rsid w:val="009F2B76"/>
    <w:rsid w:val="009F4A24"/>
    <w:rsid w:val="009F6263"/>
    <w:rsid w:val="009F7AD4"/>
    <w:rsid w:val="00A00783"/>
    <w:rsid w:val="00A01A98"/>
    <w:rsid w:val="00A03CD1"/>
    <w:rsid w:val="00A056FE"/>
    <w:rsid w:val="00A12F4B"/>
    <w:rsid w:val="00A13342"/>
    <w:rsid w:val="00A1558A"/>
    <w:rsid w:val="00A16397"/>
    <w:rsid w:val="00A248CA"/>
    <w:rsid w:val="00A25222"/>
    <w:rsid w:val="00A277C6"/>
    <w:rsid w:val="00A30B10"/>
    <w:rsid w:val="00A32C2C"/>
    <w:rsid w:val="00A3548C"/>
    <w:rsid w:val="00A35A8D"/>
    <w:rsid w:val="00A40488"/>
    <w:rsid w:val="00A524CF"/>
    <w:rsid w:val="00A556B8"/>
    <w:rsid w:val="00A56181"/>
    <w:rsid w:val="00A56DF0"/>
    <w:rsid w:val="00A66856"/>
    <w:rsid w:val="00A67870"/>
    <w:rsid w:val="00A704DA"/>
    <w:rsid w:val="00A70A11"/>
    <w:rsid w:val="00A73096"/>
    <w:rsid w:val="00A77E31"/>
    <w:rsid w:val="00A80D29"/>
    <w:rsid w:val="00A832F8"/>
    <w:rsid w:val="00A87FCB"/>
    <w:rsid w:val="00A91493"/>
    <w:rsid w:val="00A95520"/>
    <w:rsid w:val="00A963D7"/>
    <w:rsid w:val="00AA1A65"/>
    <w:rsid w:val="00AA3A8E"/>
    <w:rsid w:val="00AA652B"/>
    <w:rsid w:val="00AA69FD"/>
    <w:rsid w:val="00AA7BA1"/>
    <w:rsid w:val="00AA7CF4"/>
    <w:rsid w:val="00AB0313"/>
    <w:rsid w:val="00AB7024"/>
    <w:rsid w:val="00AB7703"/>
    <w:rsid w:val="00AB7CC5"/>
    <w:rsid w:val="00AC0CD9"/>
    <w:rsid w:val="00AC4133"/>
    <w:rsid w:val="00AC449B"/>
    <w:rsid w:val="00AC5088"/>
    <w:rsid w:val="00AC5CCD"/>
    <w:rsid w:val="00AC6BE0"/>
    <w:rsid w:val="00AC7C9B"/>
    <w:rsid w:val="00AD2925"/>
    <w:rsid w:val="00AD381F"/>
    <w:rsid w:val="00AD4E3B"/>
    <w:rsid w:val="00AD75E2"/>
    <w:rsid w:val="00AD7C97"/>
    <w:rsid w:val="00AE439F"/>
    <w:rsid w:val="00AE59D9"/>
    <w:rsid w:val="00AE6B08"/>
    <w:rsid w:val="00AE7FD0"/>
    <w:rsid w:val="00AF06FC"/>
    <w:rsid w:val="00B03A80"/>
    <w:rsid w:val="00B12227"/>
    <w:rsid w:val="00B14A72"/>
    <w:rsid w:val="00B22433"/>
    <w:rsid w:val="00B22B3C"/>
    <w:rsid w:val="00B22FDB"/>
    <w:rsid w:val="00B25732"/>
    <w:rsid w:val="00B25D6D"/>
    <w:rsid w:val="00B359B5"/>
    <w:rsid w:val="00B43634"/>
    <w:rsid w:val="00B44BE8"/>
    <w:rsid w:val="00B45953"/>
    <w:rsid w:val="00B45BF6"/>
    <w:rsid w:val="00B47212"/>
    <w:rsid w:val="00B5235C"/>
    <w:rsid w:val="00B53375"/>
    <w:rsid w:val="00B60C66"/>
    <w:rsid w:val="00B62A27"/>
    <w:rsid w:val="00B62CEC"/>
    <w:rsid w:val="00B6585A"/>
    <w:rsid w:val="00B7246C"/>
    <w:rsid w:val="00B745A9"/>
    <w:rsid w:val="00B7624E"/>
    <w:rsid w:val="00B8254A"/>
    <w:rsid w:val="00B8771A"/>
    <w:rsid w:val="00B923C0"/>
    <w:rsid w:val="00B94DD3"/>
    <w:rsid w:val="00B95B09"/>
    <w:rsid w:val="00BA2D0F"/>
    <w:rsid w:val="00BA430E"/>
    <w:rsid w:val="00BA7CE7"/>
    <w:rsid w:val="00BB3AEB"/>
    <w:rsid w:val="00BC00D9"/>
    <w:rsid w:val="00BC31BC"/>
    <w:rsid w:val="00BC450A"/>
    <w:rsid w:val="00BD1076"/>
    <w:rsid w:val="00BD2806"/>
    <w:rsid w:val="00BD36D5"/>
    <w:rsid w:val="00BD5777"/>
    <w:rsid w:val="00BD6591"/>
    <w:rsid w:val="00BD6C36"/>
    <w:rsid w:val="00BD6E7A"/>
    <w:rsid w:val="00BE04EB"/>
    <w:rsid w:val="00BE589E"/>
    <w:rsid w:val="00BE7072"/>
    <w:rsid w:val="00BF2A0F"/>
    <w:rsid w:val="00BF2BEF"/>
    <w:rsid w:val="00BF34EF"/>
    <w:rsid w:val="00BF5E8C"/>
    <w:rsid w:val="00BF6665"/>
    <w:rsid w:val="00BF714F"/>
    <w:rsid w:val="00C0053F"/>
    <w:rsid w:val="00C0311E"/>
    <w:rsid w:val="00C04BCC"/>
    <w:rsid w:val="00C05B2E"/>
    <w:rsid w:val="00C07E1D"/>
    <w:rsid w:val="00C13ACF"/>
    <w:rsid w:val="00C179B0"/>
    <w:rsid w:val="00C216C7"/>
    <w:rsid w:val="00C264D1"/>
    <w:rsid w:val="00C30470"/>
    <w:rsid w:val="00C37FC1"/>
    <w:rsid w:val="00C4307A"/>
    <w:rsid w:val="00C435DA"/>
    <w:rsid w:val="00C44EA3"/>
    <w:rsid w:val="00C55DE7"/>
    <w:rsid w:val="00C57CB6"/>
    <w:rsid w:val="00C61CE9"/>
    <w:rsid w:val="00C67E67"/>
    <w:rsid w:val="00C71292"/>
    <w:rsid w:val="00C72562"/>
    <w:rsid w:val="00C756B4"/>
    <w:rsid w:val="00C75FAA"/>
    <w:rsid w:val="00C84FC8"/>
    <w:rsid w:val="00C87C33"/>
    <w:rsid w:val="00C87FE2"/>
    <w:rsid w:val="00C90FFF"/>
    <w:rsid w:val="00C952F7"/>
    <w:rsid w:val="00C95DA1"/>
    <w:rsid w:val="00C96D26"/>
    <w:rsid w:val="00CA6BF8"/>
    <w:rsid w:val="00CB1614"/>
    <w:rsid w:val="00CB78A1"/>
    <w:rsid w:val="00CC4861"/>
    <w:rsid w:val="00CD0EDE"/>
    <w:rsid w:val="00CD7574"/>
    <w:rsid w:val="00CE05A6"/>
    <w:rsid w:val="00CE412E"/>
    <w:rsid w:val="00CF508D"/>
    <w:rsid w:val="00CF5540"/>
    <w:rsid w:val="00CF6B01"/>
    <w:rsid w:val="00D04DB2"/>
    <w:rsid w:val="00D1167A"/>
    <w:rsid w:val="00D1257F"/>
    <w:rsid w:val="00D27C5E"/>
    <w:rsid w:val="00D31895"/>
    <w:rsid w:val="00D31B69"/>
    <w:rsid w:val="00D32BC9"/>
    <w:rsid w:val="00D34010"/>
    <w:rsid w:val="00D3584D"/>
    <w:rsid w:val="00D358DB"/>
    <w:rsid w:val="00D43252"/>
    <w:rsid w:val="00D46A22"/>
    <w:rsid w:val="00D51F6C"/>
    <w:rsid w:val="00D544DB"/>
    <w:rsid w:val="00D57FA6"/>
    <w:rsid w:val="00D61583"/>
    <w:rsid w:val="00D624C7"/>
    <w:rsid w:val="00D64CAD"/>
    <w:rsid w:val="00D66FBC"/>
    <w:rsid w:val="00D72056"/>
    <w:rsid w:val="00D739F3"/>
    <w:rsid w:val="00D73B82"/>
    <w:rsid w:val="00D7482F"/>
    <w:rsid w:val="00D76E15"/>
    <w:rsid w:val="00D813D7"/>
    <w:rsid w:val="00D85CCC"/>
    <w:rsid w:val="00D90687"/>
    <w:rsid w:val="00D95632"/>
    <w:rsid w:val="00DA0D6D"/>
    <w:rsid w:val="00DA227C"/>
    <w:rsid w:val="00DA2D91"/>
    <w:rsid w:val="00DA397C"/>
    <w:rsid w:val="00DA3F9C"/>
    <w:rsid w:val="00DB1E18"/>
    <w:rsid w:val="00DB2FBC"/>
    <w:rsid w:val="00DB36E0"/>
    <w:rsid w:val="00DB39D2"/>
    <w:rsid w:val="00DB6FF6"/>
    <w:rsid w:val="00DB7A48"/>
    <w:rsid w:val="00DC41BE"/>
    <w:rsid w:val="00DC445A"/>
    <w:rsid w:val="00DC50A1"/>
    <w:rsid w:val="00DC70A4"/>
    <w:rsid w:val="00DD54E8"/>
    <w:rsid w:val="00DD5883"/>
    <w:rsid w:val="00DE1090"/>
    <w:rsid w:val="00DE5DA4"/>
    <w:rsid w:val="00DE6736"/>
    <w:rsid w:val="00DF008C"/>
    <w:rsid w:val="00DF16EC"/>
    <w:rsid w:val="00DF2522"/>
    <w:rsid w:val="00DF2639"/>
    <w:rsid w:val="00DF3191"/>
    <w:rsid w:val="00DF3B65"/>
    <w:rsid w:val="00E00FFF"/>
    <w:rsid w:val="00E040EE"/>
    <w:rsid w:val="00E2206D"/>
    <w:rsid w:val="00E24306"/>
    <w:rsid w:val="00E249C3"/>
    <w:rsid w:val="00E2506E"/>
    <w:rsid w:val="00E25E40"/>
    <w:rsid w:val="00E32547"/>
    <w:rsid w:val="00E34B54"/>
    <w:rsid w:val="00E35A66"/>
    <w:rsid w:val="00E37BE6"/>
    <w:rsid w:val="00E43478"/>
    <w:rsid w:val="00E451F2"/>
    <w:rsid w:val="00E47451"/>
    <w:rsid w:val="00E61F5A"/>
    <w:rsid w:val="00E6243A"/>
    <w:rsid w:val="00E64A3F"/>
    <w:rsid w:val="00E70616"/>
    <w:rsid w:val="00E725CC"/>
    <w:rsid w:val="00E74594"/>
    <w:rsid w:val="00E8225C"/>
    <w:rsid w:val="00E83ECD"/>
    <w:rsid w:val="00E85385"/>
    <w:rsid w:val="00E85D7E"/>
    <w:rsid w:val="00E94B99"/>
    <w:rsid w:val="00E95B84"/>
    <w:rsid w:val="00E96954"/>
    <w:rsid w:val="00EA2896"/>
    <w:rsid w:val="00EA3F51"/>
    <w:rsid w:val="00EA7276"/>
    <w:rsid w:val="00EB1CC6"/>
    <w:rsid w:val="00EB1F8D"/>
    <w:rsid w:val="00EB38D4"/>
    <w:rsid w:val="00EB7496"/>
    <w:rsid w:val="00EB7C26"/>
    <w:rsid w:val="00EC0F02"/>
    <w:rsid w:val="00EC0F7A"/>
    <w:rsid w:val="00EC1B42"/>
    <w:rsid w:val="00EC3356"/>
    <w:rsid w:val="00EC36E4"/>
    <w:rsid w:val="00ED13F8"/>
    <w:rsid w:val="00ED2EC8"/>
    <w:rsid w:val="00ED441C"/>
    <w:rsid w:val="00ED51A4"/>
    <w:rsid w:val="00EE38EA"/>
    <w:rsid w:val="00EE3EBD"/>
    <w:rsid w:val="00EE4B71"/>
    <w:rsid w:val="00EE4DCD"/>
    <w:rsid w:val="00EE5C44"/>
    <w:rsid w:val="00EE6A64"/>
    <w:rsid w:val="00EE7587"/>
    <w:rsid w:val="00EF15F6"/>
    <w:rsid w:val="00EF373E"/>
    <w:rsid w:val="00EF6545"/>
    <w:rsid w:val="00EF6FD5"/>
    <w:rsid w:val="00F00064"/>
    <w:rsid w:val="00F0320F"/>
    <w:rsid w:val="00F04E40"/>
    <w:rsid w:val="00F123C5"/>
    <w:rsid w:val="00F16DE4"/>
    <w:rsid w:val="00F208FD"/>
    <w:rsid w:val="00F20ED5"/>
    <w:rsid w:val="00F21B61"/>
    <w:rsid w:val="00F232CE"/>
    <w:rsid w:val="00F3320F"/>
    <w:rsid w:val="00F37109"/>
    <w:rsid w:val="00F41242"/>
    <w:rsid w:val="00F41813"/>
    <w:rsid w:val="00F425D4"/>
    <w:rsid w:val="00F4475F"/>
    <w:rsid w:val="00F53322"/>
    <w:rsid w:val="00F55FB6"/>
    <w:rsid w:val="00F56FC3"/>
    <w:rsid w:val="00F6373D"/>
    <w:rsid w:val="00F67AFB"/>
    <w:rsid w:val="00F742F3"/>
    <w:rsid w:val="00F7435B"/>
    <w:rsid w:val="00F74C3C"/>
    <w:rsid w:val="00F768BE"/>
    <w:rsid w:val="00F77087"/>
    <w:rsid w:val="00F83FF6"/>
    <w:rsid w:val="00F85C34"/>
    <w:rsid w:val="00F9081C"/>
    <w:rsid w:val="00F94435"/>
    <w:rsid w:val="00F94888"/>
    <w:rsid w:val="00F949CF"/>
    <w:rsid w:val="00FB1EAD"/>
    <w:rsid w:val="00FB4CB9"/>
    <w:rsid w:val="00FC321B"/>
    <w:rsid w:val="00FC32FA"/>
    <w:rsid w:val="00FD5CFB"/>
    <w:rsid w:val="00FE21C7"/>
    <w:rsid w:val="00FE5862"/>
    <w:rsid w:val="00FF00BD"/>
    <w:rsid w:val="00FF18A7"/>
    <w:rsid w:val="00FF68E4"/>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04C"/>
    <w:rPr>
      <w:rFonts w:ascii="Tahoma" w:hAnsi="Tahoma" w:cs="Tahoma"/>
      <w:sz w:val="16"/>
      <w:szCs w:val="16"/>
    </w:rPr>
  </w:style>
  <w:style w:type="paragraph" w:styleId="a5">
    <w:name w:val="List Paragraph"/>
    <w:basedOn w:val="a"/>
    <w:uiPriority w:val="34"/>
    <w:qFormat/>
    <w:rsid w:val="00C30470"/>
    <w:pPr>
      <w:ind w:left="720"/>
      <w:contextualSpacing/>
    </w:pPr>
  </w:style>
  <w:style w:type="paragraph" w:styleId="a6">
    <w:name w:val="footer"/>
    <w:basedOn w:val="a"/>
    <w:link w:val="a7"/>
    <w:uiPriority w:val="99"/>
    <w:rsid w:val="007C3925"/>
    <w:pPr>
      <w:tabs>
        <w:tab w:val="center" w:pos="4677"/>
        <w:tab w:val="right" w:pos="9355"/>
      </w:tabs>
      <w:spacing w:after="0" w:line="240" w:lineRule="auto"/>
    </w:pPr>
    <w:rPr>
      <w:rFonts w:eastAsia="Times New Roman" w:cs="Times New Roman"/>
      <w:sz w:val="24"/>
      <w:szCs w:val="24"/>
      <w:lang w:eastAsia="ru-RU"/>
    </w:rPr>
  </w:style>
  <w:style w:type="character" w:customStyle="1" w:styleId="a7">
    <w:name w:val="Нижний колонтитул Знак"/>
    <w:basedOn w:val="a0"/>
    <w:link w:val="a6"/>
    <w:uiPriority w:val="99"/>
    <w:rsid w:val="007C3925"/>
    <w:rPr>
      <w:rFonts w:eastAsia="Times New Roman" w:cs="Times New Roman"/>
      <w:sz w:val="24"/>
      <w:szCs w:val="24"/>
      <w:lang w:eastAsia="ru-RU"/>
    </w:rPr>
  </w:style>
  <w:style w:type="character" w:styleId="a8">
    <w:name w:val="line number"/>
    <w:basedOn w:val="a0"/>
    <w:uiPriority w:val="99"/>
    <w:semiHidden/>
    <w:unhideWhenUsed/>
    <w:rsid w:val="00E95B84"/>
  </w:style>
  <w:style w:type="character" w:customStyle="1" w:styleId="a9">
    <w:name w:val="Основной текст Знак"/>
    <w:basedOn w:val="a0"/>
    <w:link w:val="aa"/>
    <w:rsid w:val="00372695"/>
    <w:rPr>
      <w:rFonts w:cs="Times New Roman"/>
      <w:spacing w:val="10"/>
      <w:sz w:val="18"/>
      <w:szCs w:val="18"/>
      <w:shd w:val="clear" w:color="auto" w:fill="FFFFFF"/>
    </w:rPr>
  </w:style>
  <w:style w:type="paragraph" w:styleId="aa">
    <w:name w:val="Body Text"/>
    <w:basedOn w:val="a"/>
    <w:link w:val="a9"/>
    <w:rsid w:val="00372695"/>
    <w:pPr>
      <w:widowControl w:val="0"/>
      <w:shd w:val="clear" w:color="auto" w:fill="FFFFFF"/>
      <w:spacing w:before="180" w:after="60" w:line="240" w:lineRule="atLeast"/>
    </w:pPr>
    <w:rPr>
      <w:rFonts w:cs="Times New Roman"/>
      <w:spacing w:val="10"/>
      <w:sz w:val="18"/>
      <w:szCs w:val="18"/>
    </w:rPr>
  </w:style>
  <w:style w:type="character" w:customStyle="1" w:styleId="1">
    <w:name w:val="Основной текст Знак1"/>
    <w:basedOn w:val="a0"/>
    <w:uiPriority w:val="99"/>
    <w:semiHidden/>
    <w:rsid w:val="00372695"/>
  </w:style>
  <w:style w:type="paragraph" w:styleId="ab">
    <w:name w:val="header"/>
    <w:basedOn w:val="a"/>
    <w:link w:val="ac"/>
    <w:uiPriority w:val="99"/>
    <w:unhideWhenUsed/>
    <w:rsid w:val="005F12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12AE"/>
  </w:style>
  <w:style w:type="paragraph" w:customStyle="1" w:styleId="ad">
    <w:name w:val="Документ ИКСО"/>
    <w:basedOn w:val="a"/>
    <w:rsid w:val="00CB78A1"/>
    <w:pPr>
      <w:spacing w:before="120" w:after="0" w:line="360" w:lineRule="auto"/>
      <w:ind w:firstLine="709"/>
      <w:jc w:val="both"/>
    </w:pPr>
    <w:rPr>
      <w:rFonts w:ascii="Times New Roman CYR" w:eastAsia="Times New Roman" w:hAnsi="Times New Roman CYR" w:cs="Times New Roman"/>
      <w:szCs w:val="28"/>
      <w:lang w:eastAsia="ru-RU"/>
    </w:rPr>
  </w:style>
  <w:style w:type="paragraph" w:styleId="2">
    <w:name w:val="Body Text Indent 2"/>
    <w:basedOn w:val="a"/>
    <w:link w:val="20"/>
    <w:uiPriority w:val="99"/>
    <w:unhideWhenUsed/>
    <w:rsid w:val="00A32C2C"/>
    <w:pPr>
      <w:spacing w:after="120" w:line="480" w:lineRule="auto"/>
      <w:ind w:left="283"/>
    </w:pPr>
  </w:style>
  <w:style w:type="character" w:customStyle="1" w:styleId="20">
    <w:name w:val="Основной текст с отступом 2 Знак"/>
    <w:basedOn w:val="a0"/>
    <w:link w:val="2"/>
    <w:uiPriority w:val="99"/>
    <w:rsid w:val="00A32C2C"/>
  </w:style>
  <w:style w:type="paragraph" w:styleId="ae">
    <w:name w:val="Normal (Web)"/>
    <w:basedOn w:val="a"/>
    <w:uiPriority w:val="99"/>
    <w:unhideWhenUsed/>
    <w:rsid w:val="00780EA6"/>
    <w:pPr>
      <w:spacing w:before="100" w:beforeAutospacing="1" w:after="100" w:afterAutospacing="1" w:line="240" w:lineRule="auto"/>
    </w:pPr>
    <w:rPr>
      <w:rFonts w:eastAsia="Times New Roman" w:cs="Times New Roman"/>
      <w:sz w:val="24"/>
      <w:szCs w:val="24"/>
      <w:lang w:eastAsia="ru-RU"/>
    </w:rPr>
  </w:style>
  <w:style w:type="character" w:styleId="af">
    <w:name w:val="Emphasis"/>
    <w:basedOn w:val="a0"/>
    <w:uiPriority w:val="20"/>
    <w:qFormat/>
    <w:rsid w:val="00780EA6"/>
    <w:rPr>
      <w:i/>
      <w:iCs/>
    </w:rPr>
  </w:style>
  <w:style w:type="character" w:customStyle="1" w:styleId="apple-converted-space">
    <w:name w:val="apple-converted-space"/>
    <w:basedOn w:val="a0"/>
    <w:rsid w:val="00780EA6"/>
  </w:style>
  <w:style w:type="character" w:styleId="af0">
    <w:name w:val="Strong"/>
    <w:basedOn w:val="a0"/>
    <w:uiPriority w:val="22"/>
    <w:qFormat/>
    <w:rsid w:val="00780EA6"/>
    <w:rPr>
      <w:b/>
      <w:bCs/>
    </w:rPr>
  </w:style>
  <w:style w:type="paragraph" w:customStyle="1" w:styleId="af1">
    <w:name w:val="Адресат"/>
    <w:basedOn w:val="aa"/>
    <w:rsid w:val="00527405"/>
    <w:pPr>
      <w:widowControl/>
      <w:shd w:val="clear" w:color="auto" w:fill="auto"/>
      <w:spacing w:before="120" w:after="0" w:line="240" w:lineRule="auto"/>
    </w:pPr>
    <w:rPr>
      <w:rFonts w:ascii="Times New Roman CYR" w:eastAsia="Times New Roman" w:hAnsi="Times New Roman CYR"/>
      <w:spacing w:val="0"/>
      <w:sz w:val="28"/>
      <w:szCs w:val="28"/>
      <w:lang w:eastAsia="ru-RU"/>
    </w:rPr>
  </w:style>
  <w:style w:type="paragraph" w:customStyle="1" w:styleId="ConsPlusNonformat">
    <w:name w:val="ConsPlusNonformat"/>
    <w:rsid w:val="00F74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A2D0F"/>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04C"/>
    <w:rPr>
      <w:rFonts w:ascii="Tahoma" w:hAnsi="Tahoma" w:cs="Tahoma"/>
      <w:sz w:val="16"/>
      <w:szCs w:val="16"/>
    </w:rPr>
  </w:style>
  <w:style w:type="paragraph" w:styleId="a5">
    <w:name w:val="List Paragraph"/>
    <w:basedOn w:val="a"/>
    <w:uiPriority w:val="34"/>
    <w:qFormat/>
    <w:rsid w:val="00C30470"/>
    <w:pPr>
      <w:ind w:left="720"/>
      <w:contextualSpacing/>
    </w:pPr>
  </w:style>
  <w:style w:type="paragraph" w:styleId="a6">
    <w:name w:val="footer"/>
    <w:basedOn w:val="a"/>
    <w:link w:val="a7"/>
    <w:uiPriority w:val="99"/>
    <w:rsid w:val="007C3925"/>
    <w:pPr>
      <w:tabs>
        <w:tab w:val="center" w:pos="4677"/>
        <w:tab w:val="right" w:pos="9355"/>
      </w:tabs>
      <w:spacing w:after="0" w:line="240" w:lineRule="auto"/>
    </w:pPr>
    <w:rPr>
      <w:rFonts w:eastAsia="Times New Roman" w:cs="Times New Roman"/>
      <w:sz w:val="24"/>
      <w:szCs w:val="24"/>
      <w:lang w:eastAsia="ru-RU"/>
    </w:rPr>
  </w:style>
  <w:style w:type="character" w:customStyle="1" w:styleId="a7">
    <w:name w:val="Нижний колонтитул Знак"/>
    <w:basedOn w:val="a0"/>
    <w:link w:val="a6"/>
    <w:uiPriority w:val="99"/>
    <w:rsid w:val="007C3925"/>
    <w:rPr>
      <w:rFonts w:eastAsia="Times New Roman" w:cs="Times New Roman"/>
      <w:sz w:val="24"/>
      <w:szCs w:val="24"/>
      <w:lang w:eastAsia="ru-RU"/>
    </w:rPr>
  </w:style>
  <w:style w:type="character" w:styleId="a8">
    <w:name w:val="line number"/>
    <w:basedOn w:val="a0"/>
    <w:uiPriority w:val="99"/>
    <w:semiHidden/>
    <w:unhideWhenUsed/>
    <w:rsid w:val="00E95B84"/>
  </w:style>
  <w:style w:type="character" w:customStyle="1" w:styleId="a9">
    <w:name w:val="Основной текст Знак"/>
    <w:basedOn w:val="a0"/>
    <w:link w:val="aa"/>
    <w:rsid w:val="00372695"/>
    <w:rPr>
      <w:rFonts w:cs="Times New Roman"/>
      <w:spacing w:val="10"/>
      <w:sz w:val="18"/>
      <w:szCs w:val="18"/>
      <w:shd w:val="clear" w:color="auto" w:fill="FFFFFF"/>
    </w:rPr>
  </w:style>
  <w:style w:type="paragraph" w:styleId="aa">
    <w:name w:val="Body Text"/>
    <w:basedOn w:val="a"/>
    <w:link w:val="a9"/>
    <w:rsid w:val="00372695"/>
    <w:pPr>
      <w:widowControl w:val="0"/>
      <w:shd w:val="clear" w:color="auto" w:fill="FFFFFF"/>
      <w:spacing w:before="180" w:after="60" w:line="240" w:lineRule="atLeast"/>
    </w:pPr>
    <w:rPr>
      <w:rFonts w:cs="Times New Roman"/>
      <w:spacing w:val="10"/>
      <w:sz w:val="18"/>
      <w:szCs w:val="18"/>
    </w:rPr>
  </w:style>
  <w:style w:type="character" w:customStyle="1" w:styleId="1">
    <w:name w:val="Основной текст Знак1"/>
    <w:basedOn w:val="a0"/>
    <w:uiPriority w:val="99"/>
    <w:semiHidden/>
    <w:rsid w:val="00372695"/>
  </w:style>
  <w:style w:type="paragraph" w:styleId="ab">
    <w:name w:val="header"/>
    <w:basedOn w:val="a"/>
    <w:link w:val="ac"/>
    <w:uiPriority w:val="99"/>
    <w:unhideWhenUsed/>
    <w:rsid w:val="005F12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12AE"/>
  </w:style>
  <w:style w:type="paragraph" w:customStyle="1" w:styleId="ad">
    <w:name w:val="Документ ИКСО"/>
    <w:basedOn w:val="a"/>
    <w:rsid w:val="00CB78A1"/>
    <w:pPr>
      <w:spacing w:before="120" w:after="0" w:line="360" w:lineRule="auto"/>
      <w:ind w:firstLine="709"/>
      <w:jc w:val="both"/>
    </w:pPr>
    <w:rPr>
      <w:rFonts w:ascii="Times New Roman CYR" w:eastAsia="Times New Roman" w:hAnsi="Times New Roman CYR" w:cs="Times New Roman"/>
      <w:szCs w:val="28"/>
      <w:lang w:eastAsia="ru-RU"/>
    </w:rPr>
  </w:style>
  <w:style w:type="paragraph" w:styleId="2">
    <w:name w:val="Body Text Indent 2"/>
    <w:basedOn w:val="a"/>
    <w:link w:val="20"/>
    <w:uiPriority w:val="99"/>
    <w:unhideWhenUsed/>
    <w:rsid w:val="00A32C2C"/>
    <w:pPr>
      <w:spacing w:after="120" w:line="480" w:lineRule="auto"/>
      <w:ind w:left="283"/>
    </w:pPr>
  </w:style>
  <w:style w:type="character" w:customStyle="1" w:styleId="20">
    <w:name w:val="Основной текст с отступом 2 Знак"/>
    <w:basedOn w:val="a0"/>
    <w:link w:val="2"/>
    <w:uiPriority w:val="99"/>
    <w:rsid w:val="00A32C2C"/>
  </w:style>
  <w:style w:type="paragraph" w:styleId="ae">
    <w:name w:val="Normal (Web)"/>
    <w:basedOn w:val="a"/>
    <w:uiPriority w:val="99"/>
    <w:unhideWhenUsed/>
    <w:rsid w:val="00780EA6"/>
    <w:pPr>
      <w:spacing w:before="100" w:beforeAutospacing="1" w:after="100" w:afterAutospacing="1" w:line="240" w:lineRule="auto"/>
    </w:pPr>
    <w:rPr>
      <w:rFonts w:eastAsia="Times New Roman" w:cs="Times New Roman"/>
      <w:sz w:val="24"/>
      <w:szCs w:val="24"/>
      <w:lang w:eastAsia="ru-RU"/>
    </w:rPr>
  </w:style>
  <w:style w:type="character" w:styleId="af">
    <w:name w:val="Emphasis"/>
    <w:basedOn w:val="a0"/>
    <w:uiPriority w:val="20"/>
    <w:qFormat/>
    <w:rsid w:val="00780EA6"/>
    <w:rPr>
      <w:i/>
      <w:iCs/>
    </w:rPr>
  </w:style>
  <w:style w:type="character" w:customStyle="1" w:styleId="apple-converted-space">
    <w:name w:val="apple-converted-space"/>
    <w:basedOn w:val="a0"/>
    <w:rsid w:val="00780EA6"/>
  </w:style>
  <w:style w:type="character" w:styleId="af0">
    <w:name w:val="Strong"/>
    <w:basedOn w:val="a0"/>
    <w:uiPriority w:val="22"/>
    <w:qFormat/>
    <w:rsid w:val="00780EA6"/>
    <w:rPr>
      <w:b/>
      <w:bCs/>
    </w:rPr>
  </w:style>
  <w:style w:type="paragraph" w:customStyle="1" w:styleId="af1">
    <w:name w:val="Адресат"/>
    <w:basedOn w:val="aa"/>
    <w:rsid w:val="00527405"/>
    <w:pPr>
      <w:widowControl/>
      <w:shd w:val="clear" w:color="auto" w:fill="auto"/>
      <w:spacing w:before="120" w:after="0" w:line="240" w:lineRule="auto"/>
    </w:pPr>
    <w:rPr>
      <w:rFonts w:ascii="Times New Roman CYR" w:eastAsia="Times New Roman" w:hAnsi="Times New Roman CYR"/>
      <w:spacing w:val="0"/>
      <w:sz w:val="28"/>
      <w:szCs w:val="28"/>
      <w:lang w:eastAsia="ru-RU"/>
    </w:rPr>
  </w:style>
  <w:style w:type="paragraph" w:customStyle="1" w:styleId="ConsPlusNonformat">
    <w:name w:val="ConsPlusNonformat"/>
    <w:rsid w:val="00F74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A2D0F"/>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0418">
      <w:bodyDiv w:val="1"/>
      <w:marLeft w:val="0"/>
      <w:marRight w:val="0"/>
      <w:marTop w:val="0"/>
      <w:marBottom w:val="0"/>
      <w:divBdr>
        <w:top w:val="none" w:sz="0" w:space="0" w:color="auto"/>
        <w:left w:val="none" w:sz="0" w:space="0" w:color="auto"/>
        <w:bottom w:val="none" w:sz="0" w:space="0" w:color="auto"/>
        <w:right w:val="none" w:sz="0" w:space="0" w:color="auto"/>
      </w:divBdr>
    </w:div>
    <w:div w:id="241648654">
      <w:bodyDiv w:val="1"/>
      <w:marLeft w:val="0"/>
      <w:marRight w:val="0"/>
      <w:marTop w:val="0"/>
      <w:marBottom w:val="0"/>
      <w:divBdr>
        <w:top w:val="none" w:sz="0" w:space="0" w:color="auto"/>
        <w:left w:val="none" w:sz="0" w:space="0" w:color="auto"/>
        <w:bottom w:val="none" w:sz="0" w:space="0" w:color="auto"/>
        <w:right w:val="none" w:sz="0" w:space="0" w:color="auto"/>
      </w:divBdr>
    </w:div>
    <w:div w:id="595089995">
      <w:bodyDiv w:val="1"/>
      <w:marLeft w:val="0"/>
      <w:marRight w:val="0"/>
      <w:marTop w:val="0"/>
      <w:marBottom w:val="0"/>
      <w:divBdr>
        <w:top w:val="none" w:sz="0" w:space="0" w:color="auto"/>
        <w:left w:val="none" w:sz="0" w:space="0" w:color="auto"/>
        <w:bottom w:val="none" w:sz="0" w:space="0" w:color="auto"/>
        <w:right w:val="none" w:sz="0" w:space="0" w:color="auto"/>
      </w:divBdr>
      <w:divsChild>
        <w:div w:id="1536889514">
          <w:marLeft w:val="0"/>
          <w:marRight w:val="0"/>
          <w:marTop w:val="0"/>
          <w:marBottom w:val="0"/>
          <w:divBdr>
            <w:top w:val="none" w:sz="0" w:space="0" w:color="auto"/>
            <w:left w:val="none" w:sz="0" w:space="0" w:color="auto"/>
            <w:bottom w:val="none" w:sz="0" w:space="0" w:color="auto"/>
            <w:right w:val="none" w:sz="0" w:space="0" w:color="auto"/>
          </w:divBdr>
          <w:divsChild>
            <w:div w:id="1879851552">
              <w:marLeft w:val="0"/>
              <w:marRight w:val="0"/>
              <w:marTop w:val="0"/>
              <w:marBottom w:val="0"/>
              <w:divBdr>
                <w:top w:val="none" w:sz="0" w:space="0" w:color="auto"/>
                <w:left w:val="none" w:sz="0" w:space="0" w:color="auto"/>
                <w:bottom w:val="none" w:sz="0" w:space="0" w:color="auto"/>
                <w:right w:val="none" w:sz="0" w:space="0" w:color="auto"/>
              </w:divBdr>
              <w:divsChild>
                <w:div w:id="704794779">
                  <w:marLeft w:val="0"/>
                  <w:marRight w:val="0"/>
                  <w:marTop w:val="0"/>
                  <w:marBottom w:val="0"/>
                  <w:divBdr>
                    <w:top w:val="none" w:sz="0" w:space="0" w:color="auto"/>
                    <w:left w:val="none" w:sz="0" w:space="0" w:color="auto"/>
                    <w:bottom w:val="none" w:sz="0" w:space="0" w:color="auto"/>
                    <w:right w:val="none" w:sz="0" w:space="0" w:color="auto"/>
                  </w:divBdr>
                  <w:divsChild>
                    <w:div w:id="1039011628">
                      <w:marLeft w:val="0"/>
                      <w:marRight w:val="0"/>
                      <w:marTop w:val="0"/>
                      <w:marBottom w:val="0"/>
                      <w:divBdr>
                        <w:top w:val="none" w:sz="0" w:space="0" w:color="auto"/>
                        <w:left w:val="none" w:sz="0" w:space="0" w:color="auto"/>
                        <w:bottom w:val="none" w:sz="0" w:space="0" w:color="auto"/>
                        <w:right w:val="none" w:sz="0" w:space="0" w:color="auto"/>
                      </w:divBdr>
                      <w:divsChild>
                        <w:div w:id="538131959">
                          <w:marLeft w:val="0"/>
                          <w:marRight w:val="0"/>
                          <w:marTop w:val="0"/>
                          <w:marBottom w:val="0"/>
                          <w:divBdr>
                            <w:top w:val="none" w:sz="0" w:space="0" w:color="auto"/>
                            <w:left w:val="none" w:sz="0" w:space="0" w:color="auto"/>
                            <w:bottom w:val="none" w:sz="0" w:space="0" w:color="auto"/>
                            <w:right w:val="none" w:sz="0" w:space="0" w:color="auto"/>
                          </w:divBdr>
                          <w:divsChild>
                            <w:div w:id="1758091117">
                              <w:marLeft w:val="0"/>
                              <w:marRight w:val="0"/>
                              <w:marTop w:val="0"/>
                              <w:marBottom w:val="0"/>
                              <w:divBdr>
                                <w:top w:val="none" w:sz="0" w:space="0" w:color="auto"/>
                                <w:left w:val="none" w:sz="0" w:space="0" w:color="auto"/>
                                <w:bottom w:val="none" w:sz="0" w:space="0" w:color="auto"/>
                                <w:right w:val="none" w:sz="0" w:space="0" w:color="auto"/>
                              </w:divBdr>
                              <w:divsChild>
                                <w:div w:id="21231122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347366">
      <w:bodyDiv w:val="1"/>
      <w:marLeft w:val="0"/>
      <w:marRight w:val="0"/>
      <w:marTop w:val="0"/>
      <w:marBottom w:val="0"/>
      <w:divBdr>
        <w:top w:val="none" w:sz="0" w:space="0" w:color="auto"/>
        <w:left w:val="none" w:sz="0" w:space="0" w:color="auto"/>
        <w:bottom w:val="none" w:sz="0" w:space="0" w:color="auto"/>
        <w:right w:val="none" w:sz="0" w:space="0" w:color="auto"/>
      </w:divBdr>
    </w:div>
    <w:div w:id="1631787331">
      <w:bodyDiv w:val="1"/>
      <w:marLeft w:val="0"/>
      <w:marRight w:val="0"/>
      <w:marTop w:val="0"/>
      <w:marBottom w:val="0"/>
      <w:divBdr>
        <w:top w:val="none" w:sz="0" w:space="0" w:color="auto"/>
        <w:left w:val="none" w:sz="0" w:space="0" w:color="auto"/>
        <w:bottom w:val="none" w:sz="0" w:space="0" w:color="auto"/>
        <w:right w:val="none" w:sz="0" w:space="0" w:color="auto"/>
      </w:divBdr>
    </w:div>
    <w:div w:id="1778211508">
      <w:bodyDiv w:val="1"/>
      <w:marLeft w:val="0"/>
      <w:marRight w:val="0"/>
      <w:marTop w:val="0"/>
      <w:marBottom w:val="0"/>
      <w:divBdr>
        <w:top w:val="none" w:sz="0" w:space="0" w:color="auto"/>
        <w:left w:val="none" w:sz="0" w:space="0" w:color="auto"/>
        <w:bottom w:val="none" w:sz="0" w:space="0" w:color="auto"/>
        <w:right w:val="none" w:sz="0" w:space="0" w:color="auto"/>
      </w:divBdr>
      <w:divsChild>
        <w:div w:id="1072386650">
          <w:marLeft w:val="0"/>
          <w:marRight w:val="0"/>
          <w:marTop w:val="0"/>
          <w:marBottom w:val="0"/>
          <w:divBdr>
            <w:top w:val="none" w:sz="0" w:space="0" w:color="auto"/>
            <w:left w:val="none" w:sz="0" w:space="0" w:color="auto"/>
            <w:bottom w:val="none" w:sz="0" w:space="0" w:color="auto"/>
            <w:right w:val="none" w:sz="0" w:space="0" w:color="auto"/>
          </w:divBdr>
          <w:divsChild>
            <w:div w:id="386035621">
              <w:marLeft w:val="0"/>
              <w:marRight w:val="0"/>
              <w:marTop w:val="0"/>
              <w:marBottom w:val="0"/>
              <w:divBdr>
                <w:top w:val="none" w:sz="0" w:space="0" w:color="auto"/>
                <w:left w:val="none" w:sz="0" w:space="0" w:color="auto"/>
                <w:bottom w:val="none" w:sz="0" w:space="0" w:color="auto"/>
                <w:right w:val="none" w:sz="0" w:space="0" w:color="auto"/>
              </w:divBdr>
              <w:divsChild>
                <w:div w:id="1344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5299">
      <w:bodyDiv w:val="1"/>
      <w:marLeft w:val="0"/>
      <w:marRight w:val="0"/>
      <w:marTop w:val="0"/>
      <w:marBottom w:val="0"/>
      <w:divBdr>
        <w:top w:val="none" w:sz="0" w:space="0" w:color="auto"/>
        <w:left w:val="none" w:sz="0" w:space="0" w:color="auto"/>
        <w:bottom w:val="none" w:sz="0" w:space="0" w:color="auto"/>
        <w:right w:val="none" w:sz="0" w:space="0" w:color="auto"/>
      </w:divBdr>
    </w:div>
    <w:div w:id="1984654105">
      <w:bodyDiv w:val="1"/>
      <w:marLeft w:val="0"/>
      <w:marRight w:val="0"/>
      <w:marTop w:val="0"/>
      <w:marBottom w:val="0"/>
      <w:divBdr>
        <w:top w:val="none" w:sz="0" w:space="0" w:color="auto"/>
        <w:left w:val="none" w:sz="0" w:space="0" w:color="auto"/>
        <w:bottom w:val="none" w:sz="0" w:space="0" w:color="auto"/>
        <w:right w:val="none" w:sz="0" w:space="0" w:color="auto"/>
      </w:divBdr>
    </w:div>
    <w:div w:id="21079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BB72-5291-4982-85E4-5F15C223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18</Pages>
  <Words>5721</Words>
  <Characters>32612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РГППУ</Company>
  <LinksUpToDate>false</LinksUpToDate>
  <CharactersWithSpaces>38257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Семакина</cp:lastModifiedBy>
  <cp:revision>29</cp:revision>
  <cp:lastPrinted>2017-05-19T05:47:00Z</cp:lastPrinted>
  <dcterms:created xsi:type="dcterms:W3CDTF">2017-05-06T05:59:00Z</dcterms:created>
  <dcterms:modified xsi:type="dcterms:W3CDTF">2017-05-25T04:43:00Z</dcterms:modified>
</cp:coreProperties>
</file>