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B" w:rsidRPr="00604DFB" w:rsidRDefault="00604DFB" w:rsidP="00604DF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04DFB">
        <w:rPr>
          <w:rFonts w:ascii="Liberation Serif" w:hAnsi="Liberation Serif" w:cs="Times New Roman"/>
          <w:b/>
          <w:sz w:val="28"/>
          <w:szCs w:val="28"/>
        </w:rPr>
        <w:t>Перечень свободных земельных участков</w:t>
      </w:r>
      <w:r w:rsidR="007F74A6">
        <w:rPr>
          <w:rFonts w:ascii="Liberation Serif" w:hAnsi="Liberation Serif" w:cs="Times New Roman"/>
          <w:b/>
          <w:sz w:val="28"/>
          <w:szCs w:val="28"/>
        </w:rPr>
        <w:t xml:space="preserve"> сельскохозяйственного назначения</w:t>
      </w:r>
      <w:r w:rsidRPr="00604DFB">
        <w:rPr>
          <w:rFonts w:ascii="Liberation Serif" w:hAnsi="Liberation Serif" w:cs="Times New Roman"/>
          <w:b/>
          <w:sz w:val="28"/>
          <w:szCs w:val="28"/>
        </w:rPr>
        <w:t xml:space="preserve"> находящихся в собственности Свердловской области расположенных на территории Гаринского городского округа</w:t>
      </w:r>
    </w:p>
    <w:p w:rsidR="00721581" w:rsidRDefault="00721581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1920"/>
        <w:gridCol w:w="2440"/>
        <w:gridCol w:w="1540"/>
        <w:gridCol w:w="1860"/>
      </w:tblGrid>
      <w:tr w:rsidR="00604DFB" w:rsidRPr="00604DFB" w:rsidTr="00604DFB">
        <w:trPr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Местоположение земельного у</w:t>
            </w:r>
            <w:r w:rsidR="00616283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 xml:space="preserve">частка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площадь земельного участка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b/>
                <w:bCs/>
                <w:sz w:val="18"/>
                <w:szCs w:val="18"/>
                <w:lang w:eastAsia="ru-RU"/>
              </w:rPr>
              <w:t>разрешенное использование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48 717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4 571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75 244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6 442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31 498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10 722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17 218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 01 005:76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1 253 035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</w:t>
            </w:r>
            <w:proofErr w:type="gramStart"/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0601012:59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160 476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</w:t>
            </w:r>
            <w:proofErr w:type="gramStart"/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0601012:58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1 496 645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</w:t>
            </w:r>
            <w:proofErr w:type="gramStart"/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0601012:57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150 151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66:10:0103003:28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1 203 903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66:10:0103003:29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1 725 624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66:10:0103003:27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23 526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66:10:01 03 003:26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295 672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66:10:0103003:25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66:10:0103003:24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4 792 885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66:10:0601005:109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93 216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132 777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1 014 488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326 637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139 597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105 929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83 291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50 893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8 150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22 716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20 108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220 599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137 448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66 021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1 838 640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32 805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32 055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287 872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182 283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73 686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55 821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136 019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109 113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110 904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23 629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85 286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21 578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30 319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443 243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181 099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28 188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16 978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A311B8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A311B8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9 144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9264EF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F" w:rsidRPr="00A311B8" w:rsidRDefault="009264EF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EF" w:rsidRPr="00604DFB" w:rsidRDefault="009264EF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EF" w:rsidRPr="00604DFB" w:rsidRDefault="009264EF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EF" w:rsidRPr="00604DFB" w:rsidRDefault="009264EF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4 510 350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EF" w:rsidRPr="00604DFB" w:rsidRDefault="009264EF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9264EF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23 065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37 839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207 617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34 835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44 769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160 684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26 221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290 281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21 571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57 639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12 476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576 156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31 703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66:10:0601001:193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494 643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  <w:tr w:rsidR="00604DFB" w:rsidRPr="00604DFB" w:rsidTr="00604D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FB" w:rsidRPr="00604DFB" w:rsidRDefault="00553461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Гаринский 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66:10:0601005:80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431 874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FB" w:rsidRPr="00604DFB" w:rsidRDefault="00604DFB" w:rsidP="00604DF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604DFB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для с/х производства</w:t>
            </w:r>
          </w:p>
        </w:tc>
      </w:tr>
    </w:tbl>
    <w:p w:rsidR="00604DFB" w:rsidRPr="00A311B8" w:rsidRDefault="00604DFB">
      <w:pPr>
        <w:rPr>
          <w:rFonts w:ascii="Liberation Serif" w:hAnsi="Liberation Serif"/>
          <w:sz w:val="20"/>
          <w:szCs w:val="20"/>
        </w:rPr>
      </w:pPr>
    </w:p>
    <w:sectPr w:rsidR="00604DFB" w:rsidRPr="00A311B8" w:rsidSect="008B5B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B"/>
    <w:rsid w:val="002C3E76"/>
    <w:rsid w:val="00553461"/>
    <w:rsid w:val="00604DFB"/>
    <w:rsid w:val="00616283"/>
    <w:rsid w:val="00702B8E"/>
    <w:rsid w:val="00721581"/>
    <w:rsid w:val="007D386C"/>
    <w:rsid w:val="007F74A6"/>
    <w:rsid w:val="008B5BBB"/>
    <w:rsid w:val="009264EF"/>
    <w:rsid w:val="00A311B8"/>
    <w:rsid w:val="00CC2834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2022-10-11T10:51:00Z</cp:lastPrinted>
  <dcterms:created xsi:type="dcterms:W3CDTF">2022-10-12T04:13:00Z</dcterms:created>
  <dcterms:modified xsi:type="dcterms:W3CDTF">2022-10-12T04:13:00Z</dcterms:modified>
</cp:coreProperties>
</file>