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1C6" w:rsidRDefault="00BD1AE8" w:rsidP="00BD1AE8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BD1AE8">
        <w:rPr>
          <w:rFonts w:ascii="Times New Roman" w:hAnsi="Times New Roman" w:cs="Times New Roman"/>
          <w:b/>
          <w:sz w:val="28"/>
        </w:rPr>
        <w:t>С-витаминизация блюд – неспецифическая профилактика инфекционных заболеваний</w:t>
      </w:r>
    </w:p>
    <w:p w:rsidR="00067253" w:rsidRDefault="00067253" w:rsidP="00067253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Витамин С – водорастворимый витамин, </w:t>
      </w:r>
      <w:r w:rsidRPr="00067253">
        <w:rPr>
          <w:rFonts w:ascii="Times New Roman" w:hAnsi="Times New Roman" w:cs="Times New Roman"/>
          <w:sz w:val="28"/>
        </w:rPr>
        <w:t>антиоксидант, который принимает участие в большинстве окислительно-восстановительных реакций,</w:t>
      </w:r>
      <w:r>
        <w:rPr>
          <w:rFonts w:ascii="Times New Roman" w:hAnsi="Times New Roman" w:cs="Times New Roman"/>
          <w:sz w:val="28"/>
        </w:rPr>
        <w:t xml:space="preserve"> протекающих в нашем организме. </w:t>
      </w:r>
    </w:p>
    <w:p w:rsidR="00BD1AE8" w:rsidRDefault="00067253" w:rsidP="00067253">
      <w:pPr>
        <w:ind w:firstLine="709"/>
        <w:jc w:val="both"/>
        <w:rPr>
          <w:rFonts w:ascii="Times New Roman" w:hAnsi="Times New Roman" w:cs="Times New Roman"/>
          <w:sz w:val="28"/>
        </w:rPr>
      </w:pPr>
      <w:r w:rsidRPr="00067253">
        <w:rPr>
          <w:rFonts w:ascii="Times New Roman" w:hAnsi="Times New Roman" w:cs="Times New Roman"/>
          <w:sz w:val="28"/>
        </w:rPr>
        <w:t>Витамин С необходим для развития соединительной ткани, нормального протекания процессов регенера</w:t>
      </w:r>
      <w:r>
        <w:rPr>
          <w:rFonts w:ascii="Times New Roman" w:hAnsi="Times New Roman" w:cs="Times New Roman"/>
          <w:sz w:val="28"/>
        </w:rPr>
        <w:t xml:space="preserve">ции и заживления. Также витамин </w:t>
      </w:r>
      <w:r w:rsidRPr="00067253">
        <w:rPr>
          <w:rFonts w:ascii="Times New Roman" w:hAnsi="Times New Roman" w:cs="Times New Roman"/>
          <w:sz w:val="28"/>
        </w:rPr>
        <w:t>С поддерживает процессы кроветворения, обеспечивает устойчивость к различным видам стресса и нормализует иммунный статус организма.</w:t>
      </w:r>
      <w:r>
        <w:rPr>
          <w:rFonts w:ascii="Times New Roman" w:hAnsi="Times New Roman" w:cs="Times New Roman"/>
          <w:sz w:val="28"/>
        </w:rPr>
        <w:t xml:space="preserve"> Витамин С способствует наиболее </w:t>
      </w:r>
      <w:r w:rsidRPr="00067253">
        <w:rPr>
          <w:rFonts w:ascii="Times New Roman" w:hAnsi="Times New Roman" w:cs="Times New Roman"/>
          <w:sz w:val="28"/>
        </w:rPr>
        <w:t>оптима</w:t>
      </w:r>
      <w:r>
        <w:rPr>
          <w:rFonts w:ascii="Times New Roman" w:hAnsi="Times New Roman" w:cs="Times New Roman"/>
          <w:sz w:val="28"/>
        </w:rPr>
        <w:t xml:space="preserve">льному развитию детей, повышает  </w:t>
      </w:r>
      <w:r w:rsidRPr="00067253">
        <w:rPr>
          <w:rFonts w:ascii="Times New Roman" w:hAnsi="Times New Roman" w:cs="Times New Roman"/>
          <w:sz w:val="28"/>
        </w:rPr>
        <w:t>сопротивляемость к различным вредным факторам внешней среды, а в первую очередь к инфекционным заболеваниям.</w:t>
      </w:r>
      <w:r>
        <w:rPr>
          <w:rFonts w:ascii="Times New Roman" w:hAnsi="Times New Roman" w:cs="Times New Roman"/>
          <w:sz w:val="28"/>
        </w:rPr>
        <w:t xml:space="preserve"> </w:t>
      </w:r>
      <w:r w:rsidRPr="00067253">
        <w:rPr>
          <w:rFonts w:ascii="Times New Roman" w:hAnsi="Times New Roman" w:cs="Times New Roman"/>
          <w:sz w:val="28"/>
        </w:rPr>
        <w:t>Из-за недостатка витамина С могут кровоточить десны, кожа - бледнеть и сохнуть, раны и синяки - долго заживать, волосы - тускнет</w:t>
      </w:r>
      <w:r>
        <w:rPr>
          <w:rFonts w:ascii="Times New Roman" w:hAnsi="Times New Roman" w:cs="Times New Roman"/>
          <w:sz w:val="28"/>
        </w:rPr>
        <w:t xml:space="preserve">ь и выпадать, ногти – ломаться. </w:t>
      </w:r>
      <w:r w:rsidRPr="00067253">
        <w:rPr>
          <w:rFonts w:ascii="Times New Roman" w:hAnsi="Times New Roman" w:cs="Times New Roman"/>
          <w:sz w:val="28"/>
        </w:rPr>
        <w:t>Аскорбиновая кислота имеет огромное значение для правильного обмена веществ, недостаток ее приводит к ломкости сосудов, усиленной пигментации кожи.</w:t>
      </w:r>
      <w:r>
        <w:rPr>
          <w:rFonts w:ascii="Times New Roman" w:hAnsi="Times New Roman" w:cs="Times New Roman"/>
          <w:sz w:val="28"/>
        </w:rPr>
        <w:t xml:space="preserve"> </w:t>
      </w:r>
      <w:r w:rsidRPr="00067253">
        <w:rPr>
          <w:rFonts w:ascii="Times New Roman" w:hAnsi="Times New Roman" w:cs="Times New Roman"/>
          <w:sz w:val="28"/>
        </w:rPr>
        <w:t>При недостатке витамина С организм</w:t>
      </w:r>
      <w:r>
        <w:rPr>
          <w:rFonts w:ascii="Times New Roman" w:hAnsi="Times New Roman" w:cs="Times New Roman"/>
          <w:sz w:val="28"/>
        </w:rPr>
        <w:t xml:space="preserve"> теряет сопротивляемость к инфекционным заболеваниям</w:t>
      </w:r>
      <w:r w:rsidRPr="00067253">
        <w:rPr>
          <w:rFonts w:ascii="Times New Roman" w:hAnsi="Times New Roman" w:cs="Times New Roman"/>
          <w:sz w:val="28"/>
        </w:rPr>
        <w:t>. Именно поэтому в учреждениях проводится С-витаминизация.</w:t>
      </w:r>
    </w:p>
    <w:p w:rsidR="00542F6C" w:rsidRDefault="00067253" w:rsidP="00542F6C">
      <w:pPr>
        <w:ind w:firstLine="709"/>
        <w:jc w:val="both"/>
        <w:rPr>
          <w:rFonts w:ascii="Times New Roman" w:hAnsi="Times New Roman" w:cs="Times New Roman"/>
          <w:sz w:val="28"/>
        </w:rPr>
      </w:pPr>
      <w:r w:rsidRPr="00067253">
        <w:rPr>
          <w:rFonts w:ascii="Times New Roman" w:hAnsi="Times New Roman" w:cs="Times New Roman"/>
          <w:sz w:val="28"/>
        </w:rPr>
        <w:t>Ежедневно в школах производится витаминизация третьих блюд обеда обычным витамином С. Предпочтительнее всего витаминизировать именно третьи блюда, в том числе и чай. Витаминизация всегда проводится прямо на пищеблоке. Она осуществляется медицинскими работниками, причем непосредственно перед раздачей, поскольку подогрев витаминизированных блюд по нормам не допускается.</w:t>
      </w:r>
    </w:p>
    <w:p w:rsidR="00542F6C" w:rsidRPr="00542F6C" w:rsidRDefault="00542F6C" w:rsidP="00067253">
      <w:pPr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542F6C">
        <w:rPr>
          <w:rFonts w:ascii="Times New Roman" w:hAnsi="Times New Roman" w:cs="Times New Roman"/>
          <w:i/>
          <w:sz w:val="28"/>
        </w:rPr>
        <w:t>Суточная норма потребления витамина:</w:t>
      </w:r>
    </w:p>
    <w:p w:rsidR="00542F6C" w:rsidRDefault="00542F6C" w:rsidP="00067253">
      <w:pPr>
        <w:ind w:firstLine="709"/>
        <w:jc w:val="both"/>
        <w:rPr>
          <w:rFonts w:ascii="Times New Roman" w:hAnsi="Times New Roman" w:cs="Times New Roman"/>
          <w:sz w:val="28"/>
        </w:rPr>
      </w:pPr>
      <w:r w:rsidRPr="00542F6C">
        <w:rPr>
          <w:rFonts w:ascii="Times New Roman" w:hAnsi="Times New Roman" w:cs="Times New Roman"/>
          <w:sz w:val="28"/>
        </w:rPr>
        <w:t xml:space="preserve">Физиологическая потребность для взрослых — 90 мг в сутки (беременным женщинам рекомендуется употреблять на 10 мг больше, кормящим — на 30 мг). </w:t>
      </w:r>
    </w:p>
    <w:p w:rsidR="00542F6C" w:rsidRDefault="00542F6C" w:rsidP="00067253">
      <w:pPr>
        <w:ind w:firstLine="709"/>
        <w:jc w:val="both"/>
        <w:rPr>
          <w:rFonts w:ascii="Times New Roman" w:hAnsi="Times New Roman" w:cs="Times New Roman"/>
          <w:sz w:val="28"/>
        </w:rPr>
      </w:pPr>
      <w:r w:rsidRPr="00542F6C">
        <w:rPr>
          <w:rFonts w:ascii="Times New Roman" w:hAnsi="Times New Roman" w:cs="Times New Roman"/>
          <w:sz w:val="28"/>
        </w:rPr>
        <w:t>Физиологическая потребность для детей — от 30 до 90 мг/сут. в зависимости от возраста.</w:t>
      </w:r>
    </w:p>
    <w:p w:rsidR="00067253" w:rsidRDefault="00067253" w:rsidP="00542F6C">
      <w:pPr>
        <w:ind w:firstLine="709"/>
        <w:jc w:val="right"/>
        <w:rPr>
          <w:rFonts w:ascii="Times New Roman" w:hAnsi="Times New Roman" w:cs="Times New Roman"/>
          <w:sz w:val="28"/>
        </w:rPr>
      </w:pPr>
    </w:p>
    <w:p w:rsidR="00542F6C" w:rsidRPr="00542F6C" w:rsidRDefault="00542F6C" w:rsidP="00542F6C">
      <w:pPr>
        <w:ind w:firstLine="709"/>
        <w:jc w:val="right"/>
        <w:rPr>
          <w:rFonts w:ascii="Times New Roman" w:hAnsi="Times New Roman" w:cs="Times New Roman"/>
          <w:sz w:val="28"/>
        </w:rPr>
      </w:pPr>
      <w:r w:rsidRPr="00542F6C">
        <w:rPr>
          <w:rFonts w:ascii="Times New Roman" w:hAnsi="Times New Roman" w:cs="Times New Roman"/>
          <w:sz w:val="28"/>
        </w:rPr>
        <w:t>Врач по общей гигиене экспертиз,</w:t>
      </w:r>
    </w:p>
    <w:p w:rsidR="00542F6C" w:rsidRPr="00542F6C" w:rsidRDefault="00542F6C" w:rsidP="00542F6C">
      <w:pPr>
        <w:ind w:firstLine="709"/>
        <w:jc w:val="right"/>
        <w:rPr>
          <w:rFonts w:ascii="Times New Roman" w:hAnsi="Times New Roman" w:cs="Times New Roman"/>
          <w:sz w:val="28"/>
        </w:rPr>
      </w:pPr>
      <w:r w:rsidRPr="00542F6C">
        <w:rPr>
          <w:rFonts w:ascii="Times New Roman" w:hAnsi="Times New Roman" w:cs="Times New Roman"/>
          <w:sz w:val="28"/>
        </w:rPr>
        <w:t>связанных с питанием населения</w:t>
      </w:r>
    </w:p>
    <w:p w:rsidR="00542F6C" w:rsidRPr="00542F6C" w:rsidRDefault="00542F6C" w:rsidP="00542F6C">
      <w:pPr>
        <w:ind w:firstLine="709"/>
        <w:jc w:val="right"/>
        <w:rPr>
          <w:rFonts w:ascii="Times New Roman" w:hAnsi="Times New Roman" w:cs="Times New Roman"/>
          <w:sz w:val="28"/>
        </w:rPr>
      </w:pPr>
      <w:r w:rsidRPr="00542F6C">
        <w:rPr>
          <w:rFonts w:ascii="Times New Roman" w:hAnsi="Times New Roman" w:cs="Times New Roman"/>
          <w:sz w:val="28"/>
        </w:rPr>
        <w:t>Семёнова Анастасия Александровна</w:t>
      </w:r>
    </w:p>
    <w:p w:rsidR="00067253" w:rsidRPr="00BD1AE8" w:rsidRDefault="00067253" w:rsidP="00542F6C">
      <w:pPr>
        <w:jc w:val="both"/>
        <w:rPr>
          <w:rFonts w:ascii="Times New Roman" w:hAnsi="Times New Roman" w:cs="Times New Roman"/>
          <w:sz w:val="28"/>
        </w:rPr>
      </w:pPr>
    </w:p>
    <w:sectPr w:rsidR="00067253" w:rsidRPr="00BD1A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B80"/>
    <w:rsid w:val="00067253"/>
    <w:rsid w:val="004018F7"/>
    <w:rsid w:val="004A41C6"/>
    <w:rsid w:val="00542F6C"/>
    <w:rsid w:val="00665B80"/>
    <w:rsid w:val="00BD1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026E55-A16F-45C4-9F45-774F908FD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2F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689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Семёнова Анастасия Александровна</dc:creator>
  <cp:keywords/>
  <dc:description/>
  <cp:lastModifiedBy>Семёнова Анастасия Александровна</cp:lastModifiedBy>
  <cp:revision>2</cp:revision>
  <dcterms:created xsi:type="dcterms:W3CDTF">2024-04-02T03:02:00Z</dcterms:created>
  <dcterms:modified xsi:type="dcterms:W3CDTF">2024-04-02T03:02:00Z</dcterms:modified>
</cp:coreProperties>
</file>