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Default="00605261" w:rsidP="0047153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</w:t>
      </w:r>
      <w:r w:rsidR="001B70B2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47153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3350F1" w:rsidRDefault="000C5200" w:rsidP="004715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Сегодня публикуем вопрос, поступивший от </w:t>
      </w:r>
      <w:r w:rsidR="00CE188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Людмилы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E188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Д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.</w:t>
      </w:r>
      <w:r w:rsidR="0000383B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9C392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</w:t>
      </w:r>
      <w:r w:rsidR="00CE188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 </w:t>
      </w:r>
      <w:r w:rsidR="009C392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оформлению права собственности на </w:t>
      </w:r>
      <w:r w:rsidR="00CE188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E188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машино-мест</w:t>
      </w:r>
      <w:r w:rsidR="009C392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а</w:t>
      </w:r>
      <w:proofErr w:type="spellEnd"/>
      <w:r w:rsidR="009C392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.</w:t>
      </w:r>
    </w:p>
    <w:p w:rsidR="003E2BFB" w:rsidRDefault="003E2BFB" w:rsidP="004715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9C3926" w:rsidRDefault="000C5200" w:rsidP="0047153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Вопрос: </w:t>
      </w:r>
      <w:r w:rsidR="00F06DA9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Подскажите, </w:t>
      </w:r>
      <w:r w:rsidR="003350F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каким образом можно оформить право собственности на </w:t>
      </w:r>
      <w:proofErr w:type="spellStart"/>
      <w:r w:rsidR="003350F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машино-места</w:t>
      </w:r>
      <w:proofErr w:type="spellEnd"/>
      <w:r w:rsidR="000B0B74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,</w:t>
      </w:r>
      <w:r w:rsidR="009C392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площадь которых не соответствует установленным размерам?</w:t>
      </w:r>
    </w:p>
    <w:p w:rsidR="003E2BFB" w:rsidRDefault="003E2BFB" w:rsidP="0047153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9C3926" w:rsidRDefault="003350F1" w:rsidP="00471530">
      <w:pPr>
        <w:shd w:val="clear" w:color="auto" w:fill="FFFFFF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9C3926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</w:r>
      <w:r w:rsidR="0000383B"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="0000383B"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C716E9">
        <w:rPr>
          <w:rFonts w:ascii="Segoe UI" w:hAnsi="Segoe UI" w:cs="Segoe UI"/>
          <w:bCs/>
          <w:sz w:val="24"/>
          <w:szCs w:val="24"/>
        </w:rPr>
        <w:t>начальник отдела государственной регистрации недвижимости</w:t>
      </w:r>
      <w:r w:rsidR="001B70B2" w:rsidRPr="00C716E9">
        <w:rPr>
          <w:rFonts w:ascii="Segoe UI" w:hAnsi="Segoe UI" w:cs="Segoe UI"/>
          <w:bCs/>
          <w:sz w:val="24"/>
          <w:szCs w:val="24"/>
        </w:rPr>
        <w:t xml:space="preserve"> Управления </w:t>
      </w:r>
      <w:proofErr w:type="spellStart"/>
      <w:r w:rsidR="001B70B2" w:rsidRPr="00C716E9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FB1BCD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 w:rsidR="001B70B2"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9C3926">
        <w:rPr>
          <w:rFonts w:ascii="Segoe UI" w:hAnsi="Segoe UI" w:cs="Segoe UI"/>
          <w:bCs/>
          <w:sz w:val="24"/>
          <w:szCs w:val="24"/>
        </w:rPr>
        <w:t xml:space="preserve">Елена Олеговна </w:t>
      </w:r>
      <w:proofErr w:type="spellStart"/>
      <w:r w:rsidR="009C3926">
        <w:rPr>
          <w:rFonts w:ascii="Segoe UI" w:hAnsi="Segoe UI" w:cs="Segoe UI"/>
          <w:bCs/>
          <w:sz w:val="24"/>
          <w:szCs w:val="24"/>
        </w:rPr>
        <w:t>Волошкова</w:t>
      </w:r>
      <w:proofErr w:type="spellEnd"/>
      <w:r w:rsidR="003E2BFB">
        <w:rPr>
          <w:rFonts w:ascii="Segoe UI" w:hAnsi="Segoe UI" w:cs="Segoe UI"/>
          <w:bCs/>
          <w:sz w:val="24"/>
          <w:szCs w:val="24"/>
        </w:rPr>
        <w:t>.</w:t>
      </w:r>
    </w:p>
    <w:p w:rsidR="003E2BFB" w:rsidRDefault="003E2BFB" w:rsidP="00471530">
      <w:pPr>
        <w:shd w:val="clear" w:color="auto" w:fill="FFFFFF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9C3926" w:rsidRPr="009C3926" w:rsidRDefault="009C3926" w:rsidP="00471530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9C3926">
        <w:rPr>
          <w:rFonts w:ascii="Segoe UI" w:hAnsi="Segoe UI" w:cs="Segoe UI"/>
          <w:sz w:val="24"/>
          <w:szCs w:val="24"/>
        </w:rPr>
        <w:t xml:space="preserve">Частью 6.2. статьи 24 Федерального закона от 13.07.2015 № 218-ФЗ «О государственной регистрации недвижимости» (далее – Закон о регистрации) предусмотрено установление минимально и (или) максимально допустимых размеров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. </w:t>
      </w:r>
      <w:r w:rsidR="000B0B74" w:rsidRPr="00E05FA9">
        <w:rPr>
          <w:rFonts w:ascii="Segoe UI" w:hAnsi="Segoe UI" w:cs="Segoe UI"/>
          <w:sz w:val="24"/>
          <w:szCs w:val="24"/>
        </w:rPr>
        <w:t>Предельно</w:t>
      </w:r>
      <w:r w:rsidRPr="009C3926">
        <w:rPr>
          <w:rFonts w:ascii="Segoe UI" w:hAnsi="Segoe UI" w:cs="Segoe UI"/>
          <w:sz w:val="24"/>
          <w:szCs w:val="24"/>
        </w:rPr>
        <w:t xml:space="preserve"> допустимые размеры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 установлены приказом Минэкономразвития России  от 07.12.2016 № 792 (далее – Приказ № 792), </w:t>
      </w:r>
      <w:r w:rsidRPr="009C3926">
        <w:rPr>
          <w:rFonts w:ascii="Segoe UI" w:hAnsi="Segoe UI" w:cs="Segoe UI"/>
          <w:sz w:val="24"/>
          <w:szCs w:val="24"/>
          <w:u w:val="single"/>
        </w:rPr>
        <w:t>и вступают в силу с 1 января 2017 г.</w:t>
      </w:r>
      <w:r w:rsidRPr="009C3926">
        <w:rPr>
          <w:rFonts w:ascii="Segoe UI" w:hAnsi="Segoe UI" w:cs="Segoe UI"/>
          <w:sz w:val="24"/>
          <w:szCs w:val="24"/>
        </w:rPr>
        <w:t>, а именно:</w:t>
      </w:r>
    </w:p>
    <w:p w:rsidR="009C3926" w:rsidRPr="009C3926" w:rsidRDefault="009C3926" w:rsidP="00471530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9C3926">
        <w:rPr>
          <w:rFonts w:ascii="Segoe UI" w:hAnsi="Segoe UI" w:cs="Segoe UI"/>
          <w:sz w:val="24"/>
          <w:szCs w:val="24"/>
        </w:rPr>
        <w:t xml:space="preserve">минимально допустимые размеры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 – 5,3*2,5м;</w:t>
      </w:r>
    </w:p>
    <w:p w:rsidR="009C3926" w:rsidRDefault="009C3926" w:rsidP="00471530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9C3926">
        <w:rPr>
          <w:rFonts w:ascii="Segoe UI" w:hAnsi="Segoe UI" w:cs="Segoe UI"/>
          <w:sz w:val="24"/>
          <w:szCs w:val="24"/>
        </w:rPr>
        <w:t xml:space="preserve">максимально допустимые размеры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 – 6,2*3,6м.</w:t>
      </w:r>
    </w:p>
    <w:p w:rsidR="000B0B74" w:rsidRPr="009C3926" w:rsidRDefault="000B0B74" w:rsidP="00471530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E05FA9">
        <w:rPr>
          <w:rFonts w:ascii="Segoe UI" w:hAnsi="Segoe UI" w:cs="Segoe UI"/>
          <w:sz w:val="24"/>
          <w:szCs w:val="24"/>
        </w:rPr>
        <w:t xml:space="preserve">Следует отметить, что вышеуказанные предельные размеры применяются к  </w:t>
      </w:r>
      <w:proofErr w:type="spellStart"/>
      <w:r w:rsidRPr="00E05FA9">
        <w:rPr>
          <w:rFonts w:ascii="Segoe UI" w:hAnsi="Segoe UI" w:cs="Segoe UI"/>
          <w:sz w:val="24"/>
          <w:szCs w:val="24"/>
        </w:rPr>
        <w:t>машино-месту</w:t>
      </w:r>
      <w:proofErr w:type="spellEnd"/>
      <w:r w:rsidRPr="00E05FA9">
        <w:rPr>
          <w:rFonts w:ascii="Segoe UI" w:hAnsi="Segoe UI" w:cs="Segoe UI"/>
          <w:sz w:val="24"/>
          <w:szCs w:val="24"/>
        </w:rPr>
        <w:t xml:space="preserve"> не во всех случаях.</w:t>
      </w:r>
    </w:p>
    <w:p w:rsidR="009C3926" w:rsidRPr="009C3926" w:rsidRDefault="009C3926" w:rsidP="0047153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C3926">
        <w:rPr>
          <w:rFonts w:ascii="Segoe UI" w:hAnsi="Segoe UI" w:cs="Segoe UI"/>
          <w:sz w:val="24"/>
          <w:szCs w:val="24"/>
        </w:rPr>
        <w:t xml:space="preserve">     </w:t>
      </w:r>
      <w:r w:rsidR="000B0B74">
        <w:rPr>
          <w:rFonts w:ascii="Segoe UI" w:hAnsi="Segoe UI" w:cs="Segoe UI"/>
          <w:sz w:val="24"/>
          <w:szCs w:val="24"/>
        </w:rPr>
        <w:tab/>
      </w:r>
      <w:r w:rsidR="000B0B74" w:rsidRPr="00E05FA9">
        <w:rPr>
          <w:rFonts w:ascii="Segoe UI" w:hAnsi="Segoe UI" w:cs="Segoe UI"/>
          <w:sz w:val="24"/>
          <w:szCs w:val="24"/>
        </w:rPr>
        <w:t>Так,</w:t>
      </w:r>
      <w:r w:rsidRPr="009C3926">
        <w:rPr>
          <w:rFonts w:ascii="Segoe UI" w:hAnsi="Segoe UI" w:cs="Segoe UI"/>
          <w:sz w:val="24"/>
          <w:szCs w:val="24"/>
        </w:rPr>
        <w:t xml:space="preserve"> в случае подготовки проектной документации здания, в котором расположено образованное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="000B0B74">
        <w:rPr>
          <w:rFonts w:ascii="Segoe UI" w:hAnsi="Segoe UI" w:cs="Segoe UI"/>
          <w:sz w:val="24"/>
          <w:szCs w:val="24"/>
        </w:rPr>
        <w:t xml:space="preserve"> и получения</w:t>
      </w:r>
      <w:r w:rsidRPr="009C3926">
        <w:rPr>
          <w:rFonts w:ascii="Segoe UI" w:hAnsi="Segoe UI" w:cs="Segoe UI"/>
          <w:sz w:val="24"/>
          <w:szCs w:val="24"/>
        </w:rPr>
        <w:t xml:space="preserve"> разрешения на строительство до вступления в силу Приказа № 792, возможно осуществление </w:t>
      </w:r>
      <w:r w:rsidRPr="009C3926">
        <w:rPr>
          <w:rFonts w:ascii="Segoe UI" w:hAnsi="Segoe UI" w:cs="Segoe UI"/>
          <w:sz w:val="24"/>
          <w:szCs w:val="24"/>
        </w:rPr>
        <w:lastRenderedPageBreak/>
        <w:t xml:space="preserve">кадастрового учета и государственной регистрации права на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, площадь которых не соответствует размерам, установленным Приказом № 792.  </w:t>
      </w:r>
    </w:p>
    <w:p w:rsidR="000B0B74" w:rsidRDefault="009C3926" w:rsidP="0047153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9C3926">
        <w:rPr>
          <w:rFonts w:ascii="Segoe UI" w:hAnsi="Segoe UI" w:cs="Segoe UI"/>
          <w:sz w:val="24"/>
          <w:szCs w:val="24"/>
        </w:rPr>
        <w:t xml:space="preserve">   </w:t>
      </w:r>
      <w:r w:rsidR="000B0B74">
        <w:rPr>
          <w:rFonts w:ascii="Segoe UI" w:hAnsi="Segoe UI" w:cs="Segoe UI"/>
          <w:sz w:val="24"/>
          <w:szCs w:val="24"/>
        </w:rPr>
        <w:tab/>
      </w:r>
      <w:r w:rsidRPr="009C3926">
        <w:rPr>
          <w:rFonts w:ascii="Segoe UI" w:hAnsi="Segoe UI" w:cs="Segoe UI"/>
          <w:sz w:val="24"/>
          <w:szCs w:val="24"/>
        </w:rPr>
        <w:t xml:space="preserve">  В случае</w:t>
      </w:r>
      <w:r w:rsidR="000B0B74">
        <w:rPr>
          <w:rFonts w:ascii="Segoe UI" w:hAnsi="Segoe UI" w:cs="Segoe UI"/>
          <w:sz w:val="24"/>
          <w:szCs w:val="24"/>
        </w:rPr>
        <w:t xml:space="preserve"> </w:t>
      </w:r>
      <w:r w:rsidR="000B0B74" w:rsidRPr="00E05FA9">
        <w:rPr>
          <w:rFonts w:ascii="Segoe UI" w:hAnsi="Segoe UI" w:cs="Segoe UI"/>
          <w:sz w:val="24"/>
          <w:szCs w:val="24"/>
        </w:rPr>
        <w:t>подготовки проектной документации и</w:t>
      </w:r>
      <w:r w:rsidRPr="009C3926">
        <w:rPr>
          <w:rFonts w:ascii="Segoe UI" w:hAnsi="Segoe UI" w:cs="Segoe UI"/>
          <w:sz w:val="24"/>
          <w:szCs w:val="24"/>
        </w:rPr>
        <w:t xml:space="preserve"> оформления разрешительных документов на строительство после вступления в силу Приказа № 792, осуществление кадастрового учета и государственной регистрации прав на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 возможно только при условии соответствия размеров данного </w:t>
      </w:r>
      <w:proofErr w:type="spellStart"/>
      <w:r w:rsidRPr="009C3926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9C3926">
        <w:rPr>
          <w:rFonts w:ascii="Segoe UI" w:hAnsi="Segoe UI" w:cs="Segoe UI"/>
          <w:sz w:val="24"/>
          <w:szCs w:val="24"/>
        </w:rPr>
        <w:t xml:space="preserve"> установленным Приказом № 792.  </w:t>
      </w:r>
    </w:p>
    <w:p w:rsidR="00471530" w:rsidRDefault="001F2D25" w:rsidP="00471530">
      <w:pPr>
        <w:pStyle w:val="Default"/>
        <w:ind w:firstLine="708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hAnsi="Segoe UI" w:cs="Segoe UI"/>
        </w:rPr>
        <w:tab/>
        <w:t xml:space="preserve">Для подачи заявления и иных документов на государственную регистрацию, государственный кадастровый учет, Вы вправе </w:t>
      </w:r>
      <w:r w:rsidR="00471530">
        <w:rPr>
          <w:rFonts w:ascii="Segoe UI" w:hAnsi="Segoe UI" w:cs="Segoe UI"/>
        </w:rPr>
        <w:t xml:space="preserve">обратиться в </w:t>
      </w:r>
      <w:r w:rsidR="00471530" w:rsidRPr="00357863">
        <w:rPr>
          <w:rFonts w:ascii="Segoe UI" w:eastAsia="Times New Roman" w:hAnsi="Segoe UI" w:cs="Segoe UI"/>
          <w:lang w:eastAsia="ru-RU"/>
        </w:rPr>
        <w:t xml:space="preserve">офис филиала ФГБУ «ФКП </w:t>
      </w:r>
      <w:proofErr w:type="spellStart"/>
      <w:r w:rsidR="00471530" w:rsidRPr="00357863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="00471530" w:rsidRPr="00357863">
        <w:rPr>
          <w:rFonts w:ascii="Segoe UI" w:eastAsia="Times New Roman" w:hAnsi="Segoe UI" w:cs="Segoe UI"/>
          <w:lang w:eastAsia="ru-RU"/>
        </w:rPr>
        <w:t>»</w:t>
      </w:r>
      <w:r w:rsidR="00471530">
        <w:rPr>
          <w:rFonts w:ascii="Segoe UI" w:eastAsia="Times New Roman" w:hAnsi="Segoe UI" w:cs="Segoe UI"/>
          <w:lang w:eastAsia="ru-RU"/>
        </w:rPr>
        <w:t xml:space="preserve"> </w:t>
      </w:r>
      <w:r w:rsidR="00471530" w:rsidRPr="00357863">
        <w:rPr>
          <w:rFonts w:ascii="Segoe UI" w:eastAsia="Times New Roman" w:hAnsi="Segoe UI" w:cs="Segoe UI"/>
          <w:lang w:eastAsia="ru-RU"/>
        </w:rPr>
        <w:t xml:space="preserve">по Свердловской области </w:t>
      </w:r>
      <w:r w:rsidR="00471530">
        <w:rPr>
          <w:rFonts w:ascii="Segoe UI" w:eastAsia="Times New Roman" w:hAnsi="Segoe UI" w:cs="Segoe UI"/>
          <w:lang w:eastAsia="ru-RU"/>
        </w:rPr>
        <w:t xml:space="preserve">(Кадастровая палата), </w:t>
      </w:r>
      <w:r w:rsidR="00471530" w:rsidRPr="00357863">
        <w:rPr>
          <w:rFonts w:ascii="Segoe UI" w:eastAsia="Times New Roman" w:hAnsi="Segoe UI" w:cs="Segoe UI"/>
          <w:lang w:eastAsia="ru-RU"/>
        </w:rPr>
        <w:t>или</w:t>
      </w:r>
      <w:r w:rsidR="00471530">
        <w:rPr>
          <w:rFonts w:ascii="Segoe UI" w:eastAsia="Times New Roman" w:hAnsi="Segoe UI" w:cs="Segoe UI"/>
          <w:lang w:eastAsia="ru-RU"/>
        </w:rPr>
        <w:t xml:space="preserve"> </w:t>
      </w:r>
      <w:r w:rsidR="00471530">
        <w:rPr>
          <w:rFonts w:ascii="Segoe UI" w:hAnsi="Segoe UI" w:cs="Segoe UI"/>
        </w:rPr>
        <w:t xml:space="preserve">в </w:t>
      </w:r>
      <w:r w:rsidR="00471530" w:rsidRPr="00357863">
        <w:rPr>
          <w:rFonts w:ascii="Segoe UI" w:eastAsia="Times New Roman" w:hAnsi="Segoe UI" w:cs="Segoe UI"/>
          <w:lang w:eastAsia="ru-RU"/>
        </w:rPr>
        <w:t xml:space="preserve">ГБУ </w:t>
      </w:r>
      <w:proofErr w:type="gramStart"/>
      <w:r w:rsidR="00471530" w:rsidRPr="00357863">
        <w:rPr>
          <w:rFonts w:ascii="Segoe UI" w:eastAsia="Times New Roman" w:hAnsi="Segoe UI" w:cs="Segoe UI"/>
          <w:lang w:eastAsia="ru-RU"/>
        </w:rPr>
        <w:t>СО</w:t>
      </w:r>
      <w:proofErr w:type="gramEnd"/>
      <w:r w:rsidR="00471530" w:rsidRPr="00357863">
        <w:rPr>
          <w:rFonts w:ascii="Segoe UI" w:eastAsia="Times New Roman" w:hAnsi="Segoe UI" w:cs="Segoe UI"/>
          <w:lang w:eastAsia="ru-RU"/>
        </w:rPr>
        <w:t xml:space="preserve"> «Многофункциональный центр предоставления государственных и муниципальных услуг» (МФЦ)</w:t>
      </w:r>
      <w:r w:rsidR="00471530">
        <w:rPr>
          <w:rFonts w:ascii="Segoe UI" w:eastAsia="Times New Roman" w:hAnsi="Segoe UI" w:cs="Segoe UI"/>
          <w:lang w:eastAsia="ru-RU"/>
        </w:rPr>
        <w:t xml:space="preserve">. Удобное расположение помогает сократить время на дорогу до офиса МФЦ, </w:t>
      </w:r>
      <w:proofErr w:type="gramStart"/>
      <w:r w:rsidR="00471530">
        <w:rPr>
          <w:rFonts w:ascii="Segoe UI" w:eastAsia="Times New Roman" w:hAnsi="Segoe UI" w:cs="Segoe UI"/>
          <w:lang w:eastAsia="ru-RU"/>
        </w:rPr>
        <w:t>многие</w:t>
      </w:r>
      <w:proofErr w:type="gramEnd"/>
      <w:r w:rsidR="00471530">
        <w:rPr>
          <w:rFonts w:ascii="Segoe UI" w:eastAsia="Times New Roman" w:hAnsi="Segoe UI" w:cs="Segoe UI"/>
          <w:lang w:eastAsia="ru-RU"/>
        </w:rPr>
        <w:t xml:space="preserve"> из которых располагаются в шаговой доступности. Офисы МФЦ работают 6 дней в неделю, включая субботу, что особенно важно для граждан, работающих по графику стандартной трудовой недели. Для удобства граждан в офисах МФЦ работают консультанты, которые готовы ответить на возникающие вопросы.</w:t>
      </w:r>
    </w:p>
    <w:p w:rsidR="001F2D25" w:rsidRDefault="001F2D25" w:rsidP="00471530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 информацией о графике работы офисов МФЦ, порядке приема документов, </w:t>
      </w:r>
      <w:proofErr w:type="gramStart"/>
      <w:r>
        <w:rPr>
          <w:rFonts w:ascii="Segoe UI" w:hAnsi="Segoe UI" w:cs="Segoe UI"/>
          <w:sz w:val="24"/>
          <w:szCs w:val="24"/>
        </w:rPr>
        <w:t>возможно</w:t>
      </w:r>
      <w:proofErr w:type="gramEnd"/>
      <w:r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</w:t>
      </w:r>
      <w:hyperlink r:id="rId5" w:history="1">
        <w:r w:rsidRPr="007D3CBF">
          <w:rPr>
            <w:rStyle w:val="a3"/>
            <w:rFonts w:ascii="Segoe UI" w:hAnsi="Segoe UI" w:cs="Segoe UI"/>
            <w:sz w:val="24"/>
            <w:szCs w:val="24"/>
          </w:rPr>
          <w:t>www.cift.ru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9C3926" w:rsidRPr="009C3926" w:rsidRDefault="00973CE5" w:rsidP="00471530">
      <w:pPr>
        <w:spacing w:after="0"/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9C3926" w:rsidRPr="009C3926">
        <w:rPr>
          <w:rFonts w:ascii="Segoe UI" w:hAnsi="Segoe UI" w:cs="Segoe UI"/>
          <w:sz w:val="24"/>
          <w:szCs w:val="24"/>
        </w:rPr>
        <w:t xml:space="preserve">     </w:t>
      </w:r>
      <w:r w:rsidR="009C3926" w:rsidRPr="009C3926">
        <w:rPr>
          <w:rFonts w:ascii="Segoe UI" w:hAnsi="Segoe UI" w:cs="Segoe UI"/>
          <w:i/>
          <w:sz w:val="24"/>
          <w:szCs w:val="24"/>
        </w:rPr>
        <w:t xml:space="preserve"> </w:t>
      </w:r>
    </w:p>
    <w:p w:rsidR="009C3926" w:rsidRDefault="009C3926" w:rsidP="009C3926">
      <w:pPr>
        <w:jc w:val="both"/>
        <w:rPr>
          <w:i/>
          <w:sz w:val="18"/>
          <w:szCs w:val="18"/>
        </w:rPr>
      </w:pPr>
    </w:p>
    <w:p w:rsidR="009A5CEA" w:rsidRPr="00FB4C83" w:rsidRDefault="00F16841" w:rsidP="00251031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F16841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52DBB" w:rsidRPr="00C01C6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C01C6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И.о. 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я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Игорь Николаевич</w:t>
      </w:r>
      <w:r w:rsidRPr="00C716E9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 организации, мониторинга и контроля  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Галина Петровна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</w:p>
    <w:p w:rsidR="00B52DBB" w:rsidRPr="005228D2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1D71">
        <w:rPr>
          <w:rFonts w:ascii="Segoe UI" w:eastAsia="Times New Roman" w:hAnsi="Segoe UI" w:cs="Segoe UI"/>
          <w:sz w:val="18"/>
          <w:szCs w:val="18"/>
          <w:lang w:eastAsia="ru-RU"/>
        </w:rPr>
        <w:t>специалист 1 разряда</w:t>
      </w:r>
    </w:p>
    <w:p w:rsidR="00B52DBB" w:rsidRDefault="00B52DBB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(343) 270 28 81       </w:t>
      </w:r>
    </w:p>
    <w:p w:rsidR="00B52DBB" w:rsidRPr="00C01C62" w:rsidRDefault="00B52DBB" w:rsidP="00B52DB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okr@frs66.ru</w:t>
        </w:r>
      </w:hyperlink>
    </w:p>
    <w:p w:rsidR="00A37E15" w:rsidRPr="00FB4C83" w:rsidRDefault="00A37E15" w:rsidP="00B52DB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B0B74"/>
    <w:rsid w:val="000C5200"/>
    <w:rsid w:val="000F2862"/>
    <w:rsid w:val="00117F63"/>
    <w:rsid w:val="00175209"/>
    <w:rsid w:val="001A34CC"/>
    <w:rsid w:val="001B70B2"/>
    <w:rsid w:val="001F2D25"/>
    <w:rsid w:val="001F629B"/>
    <w:rsid w:val="00251031"/>
    <w:rsid w:val="00254889"/>
    <w:rsid w:val="00274052"/>
    <w:rsid w:val="00295B4E"/>
    <w:rsid w:val="002C7C30"/>
    <w:rsid w:val="00332D0E"/>
    <w:rsid w:val="003350F1"/>
    <w:rsid w:val="00345945"/>
    <w:rsid w:val="00367D08"/>
    <w:rsid w:val="00382EDC"/>
    <w:rsid w:val="00390BF0"/>
    <w:rsid w:val="003A3CA5"/>
    <w:rsid w:val="003B2666"/>
    <w:rsid w:val="003D3FF7"/>
    <w:rsid w:val="003E2BFB"/>
    <w:rsid w:val="00401B13"/>
    <w:rsid w:val="00403DEC"/>
    <w:rsid w:val="00444F8D"/>
    <w:rsid w:val="00467786"/>
    <w:rsid w:val="00471530"/>
    <w:rsid w:val="004930FB"/>
    <w:rsid w:val="004A3FC9"/>
    <w:rsid w:val="00512EA3"/>
    <w:rsid w:val="005461FC"/>
    <w:rsid w:val="005A06E7"/>
    <w:rsid w:val="005A2707"/>
    <w:rsid w:val="005F29D2"/>
    <w:rsid w:val="0060144C"/>
    <w:rsid w:val="00601F8E"/>
    <w:rsid w:val="00605261"/>
    <w:rsid w:val="00613C2D"/>
    <w:rsid w:val="006175EF"/>
    <w:rsid w:val="006204A0"/>
    <w:rsid w:val="00631428"/>
    <w:rsid w:val="006448B8"/>
    <w:rsid w:val="00653B61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8300F"/>
    <w:rsid w:val="007C4706"/>
    <w:rsid w:val="007D3FF4"/>
    <w:rsid w:val="007F5346"/>
    <w:rsid w:val="007F5B3A"/>
    <w:rsid w:val="00813AE5"/>
    <w:rsid w:val="008143C8"/>
    <w:rsid w:val="00841B64"/>
    <w:rsid w:val="00866A9D"/>
    <w:rsid w:val="00867CF6"/>
    <w:rsid w:val="008A6A5A"/>
    <w:rsid w:val="008C5C1E"/>
    <w:rsid w:val="008E4DCB"/>
    <w:rsid w:val="008F1A62"/>
    <w:rsid w:val="0090343E"/>
    <w:rsid w:val="0096092F"/>
    <w:rsid w:val="00973CE5"/>
    <w:rsid w:val="009A5CEA"/>
    <w:rsid w:val="009C3926"/>
    <w:rsid w:val="009F7C5E"/>
    <w:rsid w:val="00A37E15"/>
    <w:rsid w:val="00A50207"/>
    <w:rsid w:val="00A70281"/>
    <w:rsid w:val="00AE3E66"/>
    <w:rsid w:val="00B52DBB"/>
    <w:rsid w:val="00B63A9F"/>
    <w:rsid w:val="00BC26B9"/>
    <w:rsid w:val="00C02FB1"/>
    <w:rsid w:val="00C716E9"/>
    <w:rsid w:val="00C7300C"/>
    <w:rsid w:val="00CD6704"/>
    <w:rsid w:val="00CE1886"/>
    <w:rsid w:val="00D32655"/>
    <w:rsid w:val="00D548AB"/>
    <w:rsid w:val="00D60169"/>
    <w:rsid w:val="00DA7190"/>
    <w:rsid w:val="00DB09AD"/>
    <w:rsid w:val="00DD062B"/>
    <w:rsid w:val="00DF0A0D"/>
    <w:rsid w:val="00DF478F"/>
    <w:rsid w:val="00E0530C"/>
    <w:rsid w:val="00E05FA9"/>
    <w:rsid w:val="00E2179D"/>
    <w:rsid w:val="00E40B23"/>
    <w:rsid w:val="00E40B7C"/>
    <w:rsid w:val="00E421AA"/>
    <w:rsid w:val="00E603A9"/>
    <w:rsid w:val="00E77631"/>
    <w:rsid w:val="00E87699"/>
    <w:rsid w:val="00EB79DF"/>
    <w:rsid w:val="00EC1B2F"/>
    <w:rsid w:val="00F01354"/>
    <w:rsid w:val="00F044F1"/>
    <w:rsid w:val="00F06DA9"/>
    <w:rsid w:val="00F16841"/>
    <w:rsid w:val="00F227FE"/>
    <w:rsid w:val="00F3393C"/>
    <w:rsid w:val="00F808E0"/>
    <w:rsid w:val="00F928B5"/>
    <w:rsid w:val="00FB1BCD"/>
    <w:rsid w:val="00FB4C8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customStyle="1" w:styleId="Default">
    <w:name w:val="Default"/>
    <w:rsid w:val="00471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r@frs66.ru" TargetMode="External"/><Relationship Id="rId5" Type="http://schemas.openxmlformats.org/officeDocument/2006/relationships/hyperlink" Target="http://www.cif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6</cp:revision>
  <cp:lastPrinted>2017-02-03T07:54:00Z</cp:lastPrinted>
  <dcterms:created xsi:type="dcterms:W3CDTF">2017-05-05T06:11:00Z</dcterms:created>
  <dcterms:modified xsi:type="dcterms:W3CDTF">2017-05-05T07:50:00Z</dcterms:modified>
</cp:coreProperties>
</file>