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96" w:rsidRPr="00D22596" w:rsidRDefault="00D22596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D22596"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  <w:t>ПРОЕКТ</w:t>
      </w:r>
    </w:p>
    <w:p w:rsidR="00D22596" w:rsidRDefault="00D22596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22596" w:rsidRDefault="00D22596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22596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inline distT="0" distB="0" distL="0" distR="0" wp14:anchorId="00FAFC57" wp14:editId="37AF542C">
            <wp:extent cx="447675" cy="723900"/>
            <wp:effectExtent l="0" t="0" r="9525" b="0"/>
            <wp:docPr id="3" name="Рисунок 3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0468E8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ПОСТАНОВЛЕНИЕ</w:t>
      </w:r>
    </w:p>
    <w:p w:rsidR="006B0C7F" w:rsidRPr="000468E8" w:rsidRDefault="00366EEE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</w:t>
      </w:r>
      <w:r w:rsidR="006B0C7F"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ГАРИНСКОГО ГОРОДСКОГО ОКРУГА</w:t>
      </w:r>
    </w:p>
    <w:p w:rsidR="006B0C7F" w:rsidRPr="000468E8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0468E8" w:rsidTr="00987633">
        <w:trPr>
          <w:trHeight w:val="282"/>
        </w:trPr>
        <w:tc>
          <w:tcPr>
            <w:tcW w:w="3107" w:type="dxa"/>
          </w:tcPr>
          <w:p w:rsidR="006B0C7F" w:rsidRPr="000468E8" w:rsidRDefault="000468E8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</w:t>
            </w:r>
            <w:r w:rsidR="00366EEE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</w:t>
            </w:r>
            <w:r w:rsidR="00366EEE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.20</w:t>
            </w:r>
            <w:r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D2259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  <w:r w:rsidR="00366EEE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6B0C7F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г.</w:t>
            </w:r>
          </w:p>
          <w:p w:rsidR="006B0C7F" w:rsidRPr="000468E8" w:rsidRDefault="00366EEE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</w:t>
            </w:r>
            <w:r w:rsidR="006B0C7F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0468E8" w:rsidRDefault="006B0C7F" w:rsidP="000468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0468E8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3254" w:type="dxa"/>
          </w:tcPr>
          <w:p w:rsidR="006B0C7F" w:rsidRPr="000468E8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C04FF1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6B0C7F" w:rsidRPr="00C04FF1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9184" w:type="dxa"/>
        <w:tblLook w:val="0000" w:firstRow="0" w:lastRow="0" w:firstColumn="0" w:lastColumn="0" w:noHBand="0" w:noVBand="0"/>
      </w:tblPr>
      <w:tblGrid>
        <w:gridCol w:w="4786"/>
        <w:gridCol w:w="4398"/>
      </w:tblGrid>
      <w:tr w:rsidR="006B0C7F" w:rsidRPr="000468E8" w:rsidTr="00D22596">
        <w:trPr>
          <w:trHeight w:val="501"/>
        </w:trPr>
        <w:tc>
          <w:tcPr>
            <w:tcW w:w="4786" w:type="dxa"/>
          </w:tcPr>
          <w:p w:rsidR="006B0C7F" w:rsidRPr="000468E8" w:rsidRDefault="006B0C7F" w:rsidP="000468E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 утверждении муниципальной программы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Гаринского городского округа </w:t>
            </w:r>
            <w:r w:rsidR="00E96309"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«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                                на территории Гаринского 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городско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округ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а   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 w:rsid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-202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9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  <w:p w:rsidR="006B0C7F" w:rsidRPr="00C04FF1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8" w:type="dxa"/>
          </w:tcPr>
          <w:p w:rsidR="006B0C7F" w:rsidRPr="000468E8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0468E8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B0C7F" w:rsidRPr="000468E8" w:rsidRDefault="006B3800" w:rsidP="006B0C7F">
      <w:pPr>
        <w:spacing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</w:t>
      </w:r>
      <w:r w:rsidR="00D225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статьей 179 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Бюджетн</w:t>
      </w:r>
      <w:r w:rsidR="00D2259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кодекс</w:t>
      </w:r>
      <w:r w:rsidR="00D22596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Федерации, 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 от 06 октября 2003 года № 131-ФЗ</w:t>
      </w:r>
      <w:r w:rsidR="00D225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остановлением администрации Гаринского городского округа от 14.04.2021 № 136 «Об утверждении Порядка формирования и реализации муниципальных программ Гаринского городского округа»,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согласно Решения Думы Гаринского городского округа от __ ___ ___№___ «О внесении изменений в решение Думы Гаинского городского</w:t>
      </w:r>
      <w:proofErr w:type="gramEnd"/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округа </w:t>
      </w:r>
      <w:proofErr w:type="gramStart"/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proofErr w:type="gramEnd"/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 ___ ____         №__/___ «</w:t>
      </w:r>
      <w:proofErr w:type="gramStart"/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proofErr w:type="gramEnd"/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бюджете Гаринского городского округа на 2024 и плановый период__________, 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="00366EEE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Уставом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6B0C7F" w:rsidRPr="000468E8" w:rsidRDefault="006B0C7F" w:rsidP="00C04FF1">
      <w:pPr>
        <w:spacing w:after="12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6B0C7F" w:rsidRPr="000468E8" w:rsidRDefault="006B0C7F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Утвердить муниципальную программу</w:t>
      </w:r>
      <w:r w:rsidR="00295987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22596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</w:t>
      </w:r>
      <w:r w:rsidR="00311E24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="00D22596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ого округа </w:t>
      </w:r>
      <w:r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22596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="00311E24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22596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Гаринского городского округа  на 2024-2029 годы»</w:t>
      </w:r>
      <w:r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CE64B8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прилагается</w:t>
      </w:r>
      <w:r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C0320E" w:rsidRPr="000468E8" w:rsidRDefault="00C0320E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Признать утратившим силу</w:t>
      </w:r>
      <w:r w:rsidR="00CE64B8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01 января 20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7F2D6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CE64B8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 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Гаринского городского округа от </w:t>
      </w:r>
      <w:r w:rsidR="00C04FF1">
        <w:rPr>
          <w:rFonts w:ascii="Liberation Serif" w:eastAsia="Times New Roman" w:hAnsi="Liberation Serif" w:cs="Times New Roman"/>
          <w:sz w:val="28"/>
          <w:szCs w:val="28"/>
          <w:lang w:eastAsia="ru-RU"/>
        </w:rPr>
        <w:t>13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C04FF1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.2018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 № </w:t>
      </w:r>
      <w:r w:rsidR="00C04FF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71            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C04FF1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Энергосбережение и повышение энергетической эффективности на территории Гаринского городского округа  на 20</w:t>
      </w:r>
      <w:r w:rsidR="00C04FF1"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="00C04FF1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-202</w:t>
      </w:r>
      <w:r w:rsidR="00C04FF1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C04FF1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годы»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B0C7F" w:rsidRPr="000468E8" w:rsidRDefault="00C0320E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Настоя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щее п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овление вступает в силу с 01 января 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C869D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6B0C7F" w:rsidRPr="000468E8" w:rsidRDefault="00C0320E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Настоящее постановление опубликова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(обнародова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6B0C7F" w:rsidRPr="000468E8" w:rsidRDefault="00C0320E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возложить на </w:t>
      </w:r>
      <w:r w:rsidR="00A05E0D" w:rsidRP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заместителя главы администрации Гаринского городского округа </w:t>
      </w:r>
      <w:proofErr w:type="gramStart"/>
      <w:r w:rsidR="00A05E0D" w:rsidRP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>–Н</w:t>
      </w:r>
      <w:proofErr w:type="gramEnd"/>
      <w:r w:rsidR="00A05E0D" w:rsidRP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>ачальника Финансового управления администрации Гаринского городского округа Мерзлякову С.А.</w:t>
      </w:r>
    </w:p>
    <w:p w:rsidR="006B0C7F" w:rsidRPr="000468E8" w:rsidRDefault="006B0C7F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B0C7F" w:rsidRPr="000468E8" w:rsidRDefault="006B0C7F" w:rsidP="006B0C7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B0C7F" w:rsidRPr="000468E8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65ACE" w:rsidRPr="000468E8" w:rsidRDefault="00065ACE" w:rsidP="00065ACE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0468E8">
        <w:rPr>
          <w:rFonts w:ascii="Liberation Serif" w:hAnsi="Liberation Serif" w:cs="Times New Roman"/>
          <w:sz w:val="28"/>
          <w:szCs w:val="28"/>
        </w:rPr>
        <w:t xml:space="preserve">Глава </w:t>
      </w:r>
    </w:p>
    <w:p w:rsidR="00A24F6C" w:rsidRPr="000468E8" w:rsidRDefault="00065ACE" w:rsidP="00065ACE">
      <w:pPr>
        <w:rPr>
          <w:rFonts w:ascii="Liberation Serif" w:hAnsi="Liberation Serif" w:cs="Times New Roman"/>
          <w:sz w:val="28"/>
          <w:szCs w:val="28"/>
        </w:rPr>
      </w:pPr>
      <w:r w:rsidRPr="000468E8">
        <w:rPr>
          <w:rFonts w:ascii="Liberation Serif" w:hAnsi="Liberation Serif" w:cs="Times New Roman"/>
          <w:sz w:val="28"/>
          <w:szCs w:val="28"/>
        </w:rPr>
        <w:t>Гаринского городского округа                                                         С.Е. Величко</w:t>
      </w:r>
    </w:p>
    <w:sectPr w:rsidR="00A24F6C" w:rsidRPr="000468E8" w:rsidSect="00C04FF1">
      <w:pgSz w:w="11906" w:h="16838"/>
      <w:pgMar w:top="454" w:right="851" w:bottom="51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468E8"/>
    <w:rsid w:val="00065ACE"/>
    <w:rsid w:val="00250C4A"/>
    <w:rsid w:val="00295987"/>
    <w:rsid w:val="00311E24"/>
    <w:rsid w:val="00366EEE"/>
    <w:rsid w:val="00397ED6"/>
    <w:rsid w:val="004574F5"/>
    <w:rsid w:val="00525123"/>
    <w:rsid w:val="005A5DBF"/>
    <w:rsid w:val="006B0C7F"/>
    <w:rsid w:val="006B3800"/>
    <w:rsid w:val="007F2D69"/>
    <w:rsid w:val="00890192"/>
    <w:rsid w:val="0092416D"/>
    <w:rsid w:val="009935A1"/>
    <w:rsid w:val="009F2163"/>
    <w:rsid w:val="00A05E0D"/>
    <w:rsid w:val="00A24F6C"/>
    <w:rsid w:val="00AF025F"/>
    <w:rsid w:val="00C0320E"/>
    <w:rsid w:val="00C04FF1"/>
    <w:rsid w:val="00C869DB"/>
    <w:rsid w:val="00CE64B8"/>
    <w:rsid w:val="00D22596"/>
    <w:rsid w:val="00E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B948-8198-4CD5-A075-CB91773D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Orgotdel</cp:lastModifiedBy>
  <cp:revision>2</cp:revision>
  <cp:lastPrinted>2022-08-09T11:13:00Z</cp:lastPrinted>
  <dcterms:created xsi:type="dcterms:W3CDTF">2023-10-19T09:32:00Z</dcterms:created>
  <dcterms:modified xsi:type="dcterms:W3CDTF">2023-10-19T09:32:00Z</dcterms:modified>
</cp:coreProperties>
</file>