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07" w:rsidRDefault="00FC0907" w:rsidP="00FC0907">
      <w:r>
        <w:t xml:space="preserve">                Ответственность за уклонение от уплаты алиментов</w:t>
      </w:r>
    </w:p>
    <w:p w:rsidR="00FC0907" w:rsidRDefault="00FC0907" w:rsidP="00FC0907">
      <w:r>
        <w:t>Статья 157 УК РФ устанавливает уголовную ответственность за злостное уклонение от уплаты по решению суда средств на содержание детей или нетрудоспособных родителей.</w:t>
      </w:r>
    </w:p>
    <w:p w:rsidR="00FC0907" w:rsidRDefault="00FC0907" w:rsidP="00FC0907">
      <w:r>
        <w:t>Признак злостности проявляется в том, что виновное лицо:</w:t>
      </w:r>
    </w:p>
    <w:p w:rsidR="00FC0907" w:rsidRDefault="00FC0907" w:rsidP="00FC0907">
      <w:proofErr w:type="gramStart"/>
      <w:r>
        <w:t>- умышленно не исполняет предписанных решением суда обязательств по выплате алиментов в течение продолжительного времени после предупреждения судебным приставом-исполнителем об уголовной ответственности при наличии у должника реальной возможности выполнить это обязательство (в соответствии с ч. 1 ст. 36 Федерального закона от 02.10.2007 N 229-ФЗ "Об исполнительном производстве" содержащиеся в исполнительном документе требования должны быть исполнены судебным приставом-исполнителем в двухмесячный срок со</w:t>
      </w:r>
      <w:proofErr w:type="gramEnd"/>
      <w:r>
        <w:t xml:space="preserve"> дня возбуждения исполнительного производства. </w:t>
      </w:r>
      <w:proofErr w:type="gramStart"/>
      <w:r>
        <w:t>Неисполнение требований судебного пристава-исполнителя также свидетельствует о злостном характере уклонения от уплаты алиментов);</w:t>
      </w:r>
      <w:proofErr w:type="gramEnd"/>
    </w:p>
    <w:p w:rsidR="00FC0907" w:rsidRDefault="00FC0907" w:rsidP="00FC0907">
      <w:r>
        <w:t>- скрывает свои действительные доходы полностью либо в большей части или скрывает имущество, на которые может быть обращено взыскание;</w:t>
      </w:r>
    </w:p>
    <w:p w:rsidR="00FC0907" w:rsidRDefault="00FC0907" w:rsidP="00FC0907">
      <w:r>
        <w:t>- изменяет место жительства, не информируя судебного пристава-исполнителя, вносит недостоверные сведения в анкетные данные;</w:t>
      </w:r>
    </w:p>
    <w:p w:rsidR="00FC0907" w:rsidRDefault="00FC0907" w:rsidP="00FC0907">
      <w:r>
        <w:t>- изменяет место работы без уведомления судебного пристава исполнителя;</w:t>
      </w:r>
    </w:p>
    <w:p w:rsidR="00FC0907" w:rsidRDefault="00FC0907" w:rsidP="00FC0907">
      <w:r>
        <w:t>- не желает трудоустроиться либо встать на учет в центр занятости населения;</w:t>
      </w:r>
    </w:p>
    <w:p w:rsidR="00FC0907" w:rsidRDefault="00FC0907" w:rsidP="00FC0907">
      <w:r>
        <w:t>- представляет ложные сведения о своих доходах и имуществе;</w:t>
      </w:r>
    </w:p>
    <w:p w:rsidR="00FC0907" w:rsidRDefault="00FC0907" w:rsidP="00FC0907">
      <w:proofErr w:type="gramStart"/>
      <w:r>
        <w:t xml:space="preserve">- продолжает уклоняться от выполнения обязанности выплачивать средства на содержание детей либо нетрудоспособных родителей, несмотря на привлечение к административной ответственности за неисполнение требований судебного пристава-исполнителя по ч. 1 ст. 17.14 КоАП РФ, за воспрепятствование законной деятельности судебного пристава-исполнителя </w:t>
      </w:r>
      <w:r>
        <w:lastRenderedPageBreak/>
        <w:t>по ст. 17.8 КоАП РФ, непредставление сведений (информации) по ст. 19.7 КоАП РФ, неуплату административного штрафа в срок, предусмотренный КоАП РФ, по ч</w:t>
      </w:r>
      <w:proofErr w:type="gramEnd"/>
      <w:r>
        <w:t>. 1 ст. 20.25 КоАП РФ.</w:t>
      </w:r>
    </w:p>
    <w:p w:rsidR="00FC0907" w:rsidRDefault="00FC0907" w:rsidP="00FC0907">
      <w:r>
        <w:t>При этом достаточность перечисленных признаков деяния, указывающих на злостный характер уклонения от уплаты алиментов, целесообразно определять во взаимодействии с дознавателем с учетом сложившейся в регионе судебной практики по уголовным делам о злостном уклонении от уплаты средств на содержание детей или нетрудоспособных родителей.</w:t>
      </w:r>
    </w:p>
    <w:p w:rsidR="00FC0907" w:rsidRDefault="00FC0907" w:rsidP="00FC0907">
      <w:proofErr w:type="gramStart"/>
      <w:r>
        <w:t>Для установления факта злостного уклонения от уплаты алиментов судебный пристав-исполнитель должен вместе с вынесением постановления о возбуждении исполнительного производства в письменной форме оформить предупреждение должника об уголовной ответственности, предусмотренной ст. 157 УК РФ, в соответствии с приложениями N 9, 10, при этом осуществлять контроль за исполнением должником возложенных на него обязанностей по выплате алиментов.</w:t>
      </w:r>
      <w:proofErr w:type="gramEnd"/>
    </w:p>
    <w:p w:rsidR="00FC0907" w:rsidRDefault="00FC0907" w:rsidP="00FC0907">
      <w:r>
        <w:t>В целях закрепления признака злостности по истечении одного месяца с момента возбуждения исполнительного производства судебному приставу-исполнителю целесообразно повторно предупредить должника об уголовной ответственности за злостное уклонение от уплаты алиментов.</w:t>
      </w:r>
    </w:p>
    <w:p w:rsidR="00FC0907" w:rsidRDefault="00FC0907" w:rsidP="00FC0907">
      <w:r>
        <w:t>Для процессуального закрепления факта совершения преступления судебный пристав-исполнитель фиксирует его путем получения объяснения взыскателя.</w:t>
      </w:r>
    </w:p>
    <w:p w:rsidR="006B6654" w:rsidRDefault="00FC0907" w:rsidP="00FC0907">
      <w:r>
        <w:t>Прокуратура Гаринского района</w:t>
      </w:r>
      <w:bookmarkStart w:id="0" w:name="_GoBack"/>
      <w:bookmarkEnd w:id="0"/>
    </w:p>
    <w:sectPr w:rsidR="006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7"/>
    <w:rsid w:val="006B6654"/>
    <w:rsid w:val="00B1251F"/>
    <w:rsid w:val="00F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2013-09-30T11:45:00Z</dcterms:created>
  <dcterms:modified xsi:type="dcterms:W3CDTF">2013-09-30T11:45:00Z</dcterms:modified>
</cp:coreProperties>
</file>