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F1" w:rsidRDefault="00ED7FF1" w:rsidP="00ED7FF1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ED7FF1" w:rsidRDefault="00ED7FF1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координационного Совета по инвестициям и развитию предпринимательства в Г</w:t>
      </w:r>
      <w:r w:rsidR="00E1156D">
        <w:rPr>
          <w:rFonts w:ascii="Times New Roman" w:hAnsi="Times New Roman" w:cs="Times New Roman"/>
          <w:sz w:val="28"/>
          <w:szCs w:val="28"/>
        </w:rPr>
        <w:t>аринском городском округе от 05.12.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="00E1156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ED7FF1" w:rsidRPr="00ED7FF1" w:rsidRDefault="00ED7FF1" w:rsidP="00ED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координационного Совета по инвестициям и развитию предпринимательства в Гаринском городском округе на 2018 год</w:t>
      </w:r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6097"/>
        <w:gridCol w:w="3685"/>
      </w:tblGrid>
      <w:tr w:rsidR="00ED7FF1" w:rsidTr="00ED7FF1">
        <w:tc>
          <w:tcPr>
            <w:tcW w:w="565" w:type="dxa"/>
          </w:tcPr>
          <w:p w:rsidR="00ED7FF1" w:rsidRDefault="00ED7FF1" w:rsidP="00ED7FF1">
            <w:pPr>
              <w:ind w:left="-29" w:firstLine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8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D7FF1" w:rsidTr="00ED7FF1">
        <w:trPr>
          <w:trHeight w:val="121"/>
        </w:trPr>
        <w:tc>
          <w:tcPr>
            <w:tcW w:w="56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8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FF1" w:rsidTr="00ED7FF1">
        <w:tc>
          <w:tcPr>
            <w:tcW w:w="565" w:type="dxa"/>
          </w:tcPr>
          <w:p w:rsidR="00ED7FF1" w:rsidRDefault="00ED7FF1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8" w:type="dxa"/>
          </w:tcPr>
          <w:p w:rsidR="00ED7FF1" w:rsidRDefault="00ED7FF1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надзора за соблюдением санитарного законодательства по защите прав потребителей на территории Гаринского городского округа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Серовским отделом Управления Роспотребнадзора по Свердловской области</w:t>
            </w:r>
          </w:p>
        </w:tc>
      </w:tr>
      <w:tr w:rsidR="00ED7FF1" w:rsidTr="00ED7FF1">
        <w:tc>
          <w:tcPr>
            <w:tcW w:w="565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8" w:type="dxa"/>
          </w:tcPr>
          <w:p w:rsidR="00ED7FF1" w:rsidRDefault="0063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органам местного самоуправления при определении приоритетов в сфере развития малого и среднего предпринимательства</w:t>
            </w:r>
          </w:p>
        </w:tc>
        <w:tc>
          <w:tcPr>
            <w:tcW w:w="3685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2018 года</w:t>
            </w:r>
          </w:p>
        </w:tc>
      </w:tr>
      <w:tr w:rsidR="00ED7FF1" w:rsidTr="00ED7FF1">
        <w:tc>
          <w:tcPr>
            <w:tcW w:w="565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8" w:type="dxa"/>
          </w:tcPr>
          <w:p w:rsidR="00ED7FF1" w:rsidRDefault="0063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(презентация) инвестиционных возможностей Гаринского городского округа</w:t>
            </w:r>
          </w:p>
        </w:tc>
        <w:tc>
          <w:tcPr>
            <w:tcW w:w="3685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2018 года</w:t>
            </w:r>
          </w:p>
        </w:tc>
      </w:tr>
      <w:tr w:rsidR="00ED7FF1" w:rsidTr="00ED7FF1">
        <w:tc>
          <w:tcPr>
            <w:tcW w:w="565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8" w:type="dxa"/>
          </w:tcPr>
          <w:p w:rsidR="00ED7FF1" w:rsidRDefault="0063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муниципально-частного партнерства на территории Гаринского городского округа</w:t>
            </w:r>
          </w:p>
        </w:tc>
        <w:tc>
          <w:tcPr>
            <w:tcW w:w="3685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2018 года</w:t>
            </w:r>
          </w:p>
        </w:tc>
      </w:tr>
      <w:tr w:rsidR="00ED7FF1" w:rsidTr="00ED7FF1">
        <w:tc>
          <w:tcPr>
            <w:tcW w:w="565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8" w:type="dxa"/>
          </w:tcPr>
          <w:p w:rsidR="00ED7FF1" w:rsidRDefault="0063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свободных земельных участках, пригодных для ведения производственной, логистической и торговой деятельности на территории Гаринского городского округа</w:t>
            </w:r>
          </w:p>
        </w:tc>
        <w:tc>
          <w:tcPr>
            <w:tcW w:w="3685" w:type="dxa"/>
          </w:tcPr>
          <w:p w:rsidR="00ED7FF1" w:rsidRDefault="00B8564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749" w:rsidRPr="006377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ED7FF1" w:rsidTr="00ED7FF1">
        <w:tc>
          <w:tcPr>
            <w:tcW w:w="565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8" w:type="dxa"/>
          </w:tcPr>
          <w:p w:rsidR="00ED7FF1" w:rsidRDefault="0063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объектах муниципальной собственности, в отношении которых планируется реализация инвестиционных проектов с применением государственно-частного партнерства</w:t>
            </w:r>
          </w:p>
        </w:tc>
        <w:tc>
          <w:tcPr>
            <w:tcW w:w="3685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 года</w:t>
            </w:r>
          </w:p>
        </w:tc>
      </w:tr>
      <w:tr w:rsidR="00637749" w:rsidTr="00ED7FF1">
        <w:tc>
          <w:tcPr>
            <w:tcW w:w="565" w:type="dxa"/>
          </w:tcPr>
          <w:p w:rsidR="00637749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8" w:type="dxa"/>
          </w:tcPr>
          <w:p w:rsidR="00637749" w:rsidRDefault="0063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экспертизы нормативно-правовых актов органов местного самоуправления Гаринского городского округа, регулирующих деятельность субъектов малого и среднего предпринимательства Гаринского городского округа</w:t>
            </w:r>
          </w:p>
        </w:tc>
        <w:tc>
          <w:tcPr>
            <w:tcW w:w="3685" w:type="dxa"/>
          </w:tcPr>
          <w:p w:rsidR="00637749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поступлений проектов НПА</w:t>
            </w:r>
          </w:p>
        </w:tc>
      </w:tr>
      <w:tr w:rsidR="00637749" w:rsidTr="00ED7FF1">
        <w:tc>
          <w:tcPr>
            <w:tcW w:w="565" w:type="dxa"/>
          </w:tcPr>
          <w:p w:rsidR="00637749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098" w:type="dxa"/>
          </w:tcPr>
          <w:p w:rsidR="00637749" w:rsidRDefault="0063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нормативно-правовых актов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, связанных с деятельностью Совета</w:t>
            </w:r>
          </w:p>
        </w:tc>
        <w:tc>
          <w:tcPr>
            <w:tcW w:w="368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37749" w:rsidTr="00ED7FF1">
        <w:tc>
          <w:tcPr>
            <w:tcW w:w="56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8" w:type="dxa"/>
          </w:tcPr>
          <w:p w:rsidR="00637749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в газету «Вести севера» о деятельности Совета по развитию малого и среднего предпринимательства в Гаринском городском округе</w:t>
            </w:r>
          </w:p>
        </w:tc>
        <w:tc>
          <w:tcPr>
            <w:tcW w:w="368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проведения заседания Совета</w:t>
            </w:r>
          </w:p>
        </w:tc>
      </w:tr>
      <w:tr w:rsidR="00637749" w:rsidTr="00ED7FF1">
        <w:tc>
          <w:tcPr>
            <w:tcW w:w="56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8" w:type="dxa"/>
          </w:tcPr>
          <w:p w:rsidR="00637749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в 2018 году муниципальной </w:t>
            </w:r>
            <w:r w:rsidR="001049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«Содействие развитию малого и среднего предпринимательства в Гаринском городском округе на 2015-2020 годы»</w:t>
            </w:r>
          </w:p>
        </w:tc>
        <w:tc>
          <w:tcPr>
            <w:tcW w:w="368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 года</w:t>
            </w:r>
          </w:p>
        </w:tc>
      </w:tr>
      <w:tr w:rsidR="00637749" w:rsidTr="00ED7FF1">
        <w:tc>
          <w:tcPr>
            <w:tcW w:w="56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8" w:type="dxa"/>
          </w:tcPr>
          <w:p w:rsidR="00637749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 схемы размещения нестационарных торговых объектов Гаринского городского округа</w:t>
            </w:r>
          </w:p>
        </w:tc>
        <w:tc>
          <w:tcPr>
            <w:tcW w:w="368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 года</w:t>
            </w:r>
          </w:p>
        </w:tc>
      </w:tr>
      <w:tr w:rsidR="00637749" w:rsidTr="00ED7FF1">
        <w:tc>
          <w:tcPr>
            <w:tcW w:w="56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8" w:type="dxa"/>
          </w:tcPr>
          <w:p w:rsidR="00637749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формировании плана работы Совета по развитию малого и среднего предпринимательства в Гаринском городском округе на 2019 год</w:t>
            </w:r>
          </w:p>
        </w:tc>
        <w:tc>
          <w:tcPr>
            <w:tcW w:w="3685" w:type="dxa"/>
          </w:tcPr>
          <w:p w:rsidR="00637749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 года</w:t>
            </w:r>
          </w:p>
        </w:tc>
      </w:tr>
      <w:tr w:rsidR="0034723C" w:rsidTr="00ED7FF1">
        <w:tc>
          <w:tcPr>
            <w:tcW w:w="565" w:type="dxa"/>
          </w:tcPr>
          <w:p w:rsidR="0034723C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8" w:type="dxa"/>
          </w:tcPr>
          <w:p w:rsidR="0034723C" w:rsidRDefault="0045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Федерального закона от 26.12.2008 г.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 при проведении муниципального контроля</w:t>
            </w:r>
          </w:p>
        </w:tc>
        <w:tc>
          <w:tcPr>
            <w:tcW w:w="3685" w:type="dxa"/>
          </w:tcPr>
          <w:p w:rsidR="0034723C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108">
              <w:rPr>
                <w:rFonts w:ascii="Times New Roman" w:hAnsi="Times New Roman" w:cs="Times New Roman"/>
                <w:sz w:val="28"/>
                <w:szCs w:val="28"/>
              </w:rPr>
              <w:t>4 квартал 2018 года</w:t>
            </w:r>
          </w:p>
        </w:tc>
      </w:tr>
      <w:tr w:rsidR="0034723C" w:rsidTr="00ED7FF1">
        <w:tc>
          <w:tcPr>
            <w:tcW w:w="565" w:type="dxa"/>
          </w:tcPr>
          <w:p w:rsidR="0034723C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8" w:type="dxa"/>
          </w:tcPr>
          <w:p w:rsidR="0034723C" w:rsidRDefault="0045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Совета по развитию малого и среднего предпринимательства в Гаринском городском округе в 2018 году</w:t>
            </w:r>
          </w:p>
        </w:tc>
        <w:tc>
          <w:tcPr>
            <w:tcW w:w="3685" w:type="dxa"/>
          </w:tcPr>
          <w:p w:rsidR="0034723C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108">
              <w:rPr>
                <w:rFonts w:ascii="Times New Roman" w:hAnsi="Times New Roman" w:cs="Times New Roman"/>
                <w:sz w:val="28"/>
                <w:szCs w:val="28"/>
              </w:rPr>
              <w:t>4 квартал 2018 года</w:t>
            </w:r>
          </w:p>
        </w:tc>
      </w:tr>
      <w:tr w:rsidR="0034723C" w:rsidTr="00ED7FF1">
        <w:tc>
          <w:tcPr>
            <w:tcW w:w="565" w:type="dxa"/>
          </w:tcPr>
          <w:p w:rsidR="0034723C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8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налоговой службы </w:t>
            </w:r>
          </w:p>
        </w:tc>
        <w:tc>
          <w:tcPr>
            <w:tcW w:w="3685" w:type="dxa"/>
          </w:tcPr>
          <w:p w:rsidR="0034723C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3 квартал 2018 года</w:t>
            </w:r>
          </w:p>
        </w:tc>
      </w:tr>
      <w:tr w:rsidR="0034723C" w:rsidTr="00ED7FF1">
        <w:tc>
          <w:tcPr>
            <w:tcW w:w="565" w:type="dxa"/>
          </w:tcPr>
          <w:p w:rsidR="0034723C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8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Роспотребнадзора Российской Федерации </w:t>
            </w:r>
          </w:p>
        </w:tc>
        <w:tc>
          <w:tcPr>
            <w:tcW w:w="3685" w:type="dxa"/>
          </w:tcPr>
          <w:p w:rsidR="0034723C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4 квартал 2018 года</w:t>
            </w:r>
          </w:p>
        </w:tc>
      </w:tr>
      <w:tr w:rsidR="00450108" w:rsidTr="00ED7FF1">
        <w:tc>
          <w:tcPr>
            <w:tcW w:w="565" w:type="dxa"/>
          </w:tcPr>
          <w:p w:rsidR="00450108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8" w:type="dxa"/>
          </w:tcPr>
          <w:p w:rsidR="00450108" w:rsidRDefault="0045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685" w:type="dxa"/>
          </w:tcPr>
          <w:p w:rsidR="00450108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</w:tr>
    </w:tbl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450108" w:rsidRDefault="00450108">
      <w:pPr>
        <w:rPr>
          <w:rFonts w:ascii="Times New Roman" w:hAnsi="Times New Roman" w:cs="Times New Roman"/>
          <w:sz w:val="28"/>
          <w:szCs w:val="28"/>
        </w:rPr>
      </w:pPr>
    </w:p>
    <w:p w:rsidR="00450108" w:rsidRDefault="00450108" w:rsidP="0045010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</w:t>
      </w:r>
    </w:p>
    <w:p w:rsidR="00450108" w:rsidRPr="00ED7FF1" w:rsidRDefault="00450108" w:rsidP="0045010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инвестициям и развитию предпринимательства            </w:t>
      </w:r>
      <w:r w:rsidR="00FE33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М.В.Семакина</w:t>
      </w:r>
      <w:proofErr w:type="spellEnd"/>
    </w:p>
    <w:sectPr w:rsidR="00450108" w:rsidRPr="00ED7FF1" w:rsidSect="00ED7F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E9"/>
    <w:rsid w:val="00104914"/>
    <w:rsid w:val="0034723C"/>
    <w:rsid w:val="00450108"/>
    <w:rsid w:val="00637749"/>
    <w:rsid w:val="00910CE9"/>
    <w:rsid w:val="00B8564C"/>
    <w:rsid w:val="00DA7953"/>
    <w:rsid w:val="00E1156D"/>
    <w:rsid w:val="00ED7FF1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382E"/>
  <w15:chartTrackingRefBased/>
  <w15:docId w15:val="{19155E5F-AF07-43A3-8A2D-9444EC3A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8</cp:revision>
  <cp:lastPrinted>2017-12-04T11:55:00Z</cp:lastPrinted>
  <dcterms:created xsi:type="dcterms:W3CDTF">2001-12-31T19:45:00Z</dcterms:created>
  <dcterms:modified xsi:type="dcterms:W3CDTF">2017-12-06T04:20:00Z</dcterms:modified>
</cp:coreProperties>
</file>