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FA" w:rsidRDefault="00F40CFA" w:rsidP="00F40CFA">
      <w:pPr>
        <w:spacing w:after="0" w:line="360" w:lineRule="atLeast"/>
        <w:jc w:val="center"/>
        <w:outlineLvl w:val="0"/>
        <w:rPr>
          <w:rFonts w:ascii="Liberation Serif" w:eastAsia="Times New Roman" w:hAnsi="Liberation Serif" w:cs="Times New Roman"/>
          <w:b/>
          <w:bCs/>
          <w:color w:val="495057"/>
          <w:kern w:val="36"/>
          <w:sz w:val="32"/>
          <w:szCs w:val="32"/>
          <w:lang w:eastAsia="ru-RU"/>
        </w:rPr>
      </w:pPr>
      <w:bookmarkStart w:id="0" w:name="_GoBack"/>
      <w:bookmarkEnd w:id="0"/>
      <w:r w:rsidRPr="00F40CFA">
        <w:rPr>
          <w:rFonts w:ascii="Liberation Serif" w:eastAsia="Times New Roman" w:hAnsi="Liberation Serif" w:cs="Times New Roman"/>
          <w:b/>
          <w:bCs/>
          <w:color w:val="495057"/>
          <w:kern w:val="36"/>
          <w:sz w:val="32"/>
          <w:szCs w:val="32"/>
          <w:lang w:eastAsia="ru-RU"/>
        </w:rPr>
        <w:t>Информация для предприятий и организаций об условиях создания исправительных центров на их базе и трудоустройству осужденных к принудительным работам</w:t>
      </w:r>
    </w:p>
    <w:p w:rsidR="00F40CFA" w:rsidRPr="00F40CFA" w:rsidRDefault="00F40CFA" w:rsidP="00F40CFA">
      <w:pPr>
        <w:spacing w:after="0" w:line="360" w:lineRule="atLeast"/>
        <w:jc w:val="center"/>
        <w:outlineLvl w:val="0"/>
        <w:rPr>
          <w:rFonts w:ascii="Liberation Serif" w:eastAsia="Times New Roman" w:hAnsi="Liberation Serif" w:cs="Times New Roman"/>
          <w:b/>
          <w:bCs/>
          <w:color w:val="495057"/>
          <w:kern w:val="36"/>
          <w:sz w:val="32"/>
          <w:szCs w:val="32"/>
          <w:lang w:eastAsia="ru-RU"/>
        </w:rPr>
      </w:pPr>
    </w:p>
    <w:p w:rsidR="00F40CFA" w:rsidRPr="00F40CFA" w:rsidRDefault="00F40CFA" w:rsidP="00F40C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расширение применения уголовного наказания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 принудительных работ, исполняемых исправительными центрами, в соответствии с Концепцией развития уголовно-исполнительной системы Российской Федерации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2030 года, является актуальным направлением.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такого вида наказания способствует социальной адаптации осужденных, получению ими трудовых навыков и возможности трудоустройства. 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Перспективным является создание исправительных центров на базе имущества субъектов Российской Федерации и бизнес - сообщества.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решением может быть создание исправительных центров с использованием модульных конструкций, на возведение и оборудование которых значительно ниже расходов на капитальное строительство, реконструкцию и ремонт уже имеющихся зданий и сооружений.</w:t>
      </w:r>
    </w:p>
    <w:p w:rsidR="00F40CFA" w:rsidRPr="00F40CFA" w:rsidRDefault="00F40CFA" w:rsidP="00F40CF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Организация трудоустройства осужденных!</w:t>
      </w:r>
    </w:p>
    <w:p w:rsidR="00F40CFA" w:rsidRDefault="00F40CFA" w:rsidP="00F40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исправительных центров осуществляет взаимодействие с организациями любой организационно-правовой формы, с органами местного самоуправления, с центрами занятости населения по вопросам трудоустройства осужденных с учетом их пола, возраста, трудоспособности, состояния здоровья и (по возможности) специальности, исходя из наличия рабочих мест в этих организациях. 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осужденных к труду на объектах любых 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форм осуществляется на основании договоров (контрактов), заключаемых между исправительным центром и организацией.</w:t>
      </w:r>
    </w:p>
    <w:p w:rsidR="00F40CFA" w:rsidRDefault="00F40CFA" w:rsidP="00F4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обязательно предусматриваются: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осужденных, выводимых на объекты;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заработная плата, начисление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неё, а также порядок выплаты 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осужденным необходимых пособий;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имущественные отношения и порядок взаиморасчетов между исправительными центрами и организациями;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безопасных условий труда работающим осужденным, соблюдение правил и норм техники безопасности и производственной санитарии в соответствии с законодательством РФ о труде;</w:t>
      </w:r>
      <w:proofErr w:type="gramEnd"/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заработная плата осужденных к принудительным работам не может быть ниже размера минимальной заработной платы в РФ.</w:t>
      </w:r>
    </w:p>
    <w:p w:rsidR="00F40CFA" w:rsidRDefault="00F40CFA" w:rsidP="00E7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Осужденные к принудительным работам привлекаются к труду в соответствии с трудовым законодательством РФ с учетом ограничений, предусмотренных уголовно-исполнительным законодательством (прием и увольнение с работы, перевод на другую работу, отказ от выполнения работы, предоставление отпусков), из заработной платы осужденных производятся удержания в размере, установленном приговором суда.</w:t>
      </w:r>
    </w:p>
    <w:p w:rsidR="00E77CBC" w:rsidRPr="00E77CBC" w:rsidRDefault="00E77CBC" w:rsidP="00E7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CFA" w:rsidRPr="00F40CFA" w:rsidRDefault="00F40CFA" w:rsidP="00F40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сферах есть перспектива трудоустройства осужденных? </w:t>
      </w:r>
    </w:p>
    <w:p w:rsidR="00F40CFA" w:rsidRPr="00F40CFA" w:rsidRDefault="00F40CFA" w:rsidP="00F40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Перспективным является, во-первых, сельское хозяйство: производство по переработке фруктов и овощей, и так далее.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Во-вторых, развитие взаимодействия с бизнесом по трудоустройству в строительной сфере 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proofErr w:type="spellStart"/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мусоропереработки</w:t>
      </w:r>
      <w:proofErr w:type="spellEnd"/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В-третьих, в реализации крупных государственных проектов.</w:t>
      </w:r>
      <w:r w:rsidR="00E7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Стимулы для бизнеса - развивать трудоустройство осужденных!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года Минтруд направил методические рекомендации о том, что регионы могут предоставлять субсидии работодателям, которые трудоустраивают осужденных либо освободившихся из мест лишения свободы.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настоящее время прорабатывается вопрос о возможности введения налоговых льгот и приравнивание к статусу социального предпринимателя тех, кто использует труд осуждённых.</w:t>
      </w:r>
    </w:p>
    <w:p w:rsidR="00F40CFA" w:rsidRPr="00F40CFA" w:rsidRDefault="00F40CFA" w:rsidP="00F40C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исправительных центров, участков, функционирующих как исправительные центры, на базе предприятий</w:t>
      </w:r>
      <w:r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F40CFA">
          <w:rPr>
            <w:rFonts w:ascii="Times New Roman" w:eastAsia="Times New Roman" w:hAnsi="Times New Roman" w:cs="Times New Roman"/>
            <w:color w:val="00B3BF"/>
            <w:sz w:val="24"/>
            <w:szCs w:val="24"/>
            <w:bdr w:val="none" w:sz="0" w:space="0" w:color="auto" w:frame="1"/>
            <w:lang w:eastAsia="ru-RU"/>
          </w:rPr>
          <w:t>(презентация)</w:t>
        </w:r>
      </w:hyperlink>
    </w:p>
    <w:p w:rsidR="00F40CFA" w:rsidRPr="00F40CFA" w:rsidRDefault="00F40CFA" w:rsidP="00E77CB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УФИЦ на территории Свердловской области</w:t>
      </w:r>
    </w:p>
    <w:p w:rsidR="00F40CFA" w:rsidRDefault="00E77CBC" w:rsidP="00F40C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территории Свердловской области функционируют 2 изолированных участка, функционирующих как исправительный центр, расположенные в </w:t>
      </w:r>
      <w:proofErr w:type="spellStart"/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ервоуральске</w:t>
      </w:r>
      <w:proofErr w:type="spellEnd"/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Нижний Тагил. </w:t>
      </w:r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УФИЦ осужденные к принудительным работам трудоустроены на разные предприятия города в качестве разнорабочих по уборке городских дорог и лестничных клеток, диспетчерами, кондукторами, электромонтерами, водителями, слесарем-электриком, рабочими в цехе промышленного производства, делопроизводителями. Многие осужденные осваивают новые для себя профессии.</w:t>
      </w:r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 положительно отзываются об осужденных к принудительным работам: они ответственно подходят к выполнению своих обязанностей в период отбывания наказания, своевременно прибывают на работу, не допускают нарушения трудовой дисциплины (не прогуляют, не употребляют спиртные напитки), и выполняют любую порученную</w:t>
      </w:r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работу в срок. </w:t>
      </w:r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осужденных к принудительным работам из заработной платы ежемесячно производятся удержания в размере, установленном приговором суда, в пределах от 5 до 20 процентов от заработной платы. Осужденные согласно требованиям уголовно-исполнительного законодательства Российской Федерации привлекается к труду не по свободному волеизъявлению и соглашению сторон, а на основании вступившего в законную силу приговора суда, и не вправе отказываться от работы. В 2021 году на 35% больше чем в 2020 году поступило приговоров (постановлений) о назначении наказания в виде принудительных работ. Из числа содержащихся в исправительных учреждениях ГУФСИН России по Свердловской области у более 8000 тыс. осужденных, отбывающих наказание в виде лишения свободы, наступает срок возможного обращения</w:t>
      </w:r>
      <w:r w:rsidR="0069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 о замене </w:t>
      </w:r>
      <w:proofErr w:type="spellStart"/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неотбытой</w:t>
      </w:r>
      <w:proofErr w:type="spellEnd"/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наказания более мягким видом наказания в виде принудительных работ.</w:t>
      </w:r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количество осужденных к принудительным работам значительно растёт, в том числе и на территории Свердловской области, что требует принятия мер по расширению и созданию новых исправительных центров, участков, функционирующих как исправительный центр. Новым направлением является их создание на базе имущества</w:t>
      </w:r>
      <w:r w:rsidR="00F40CFA" w:rsidRPr="00F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предприятий, в том числе за счет модульных конструкций</w:t>
      </w:r>
      <w:r w:rsidR="00697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CBC" w:rsidRPr="00F40CFA" w:rsidRDefault="00E77CBC" w:rsidP="00F40C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BB" w:rsidRDefault="00E77CBC">
      <w:r>
        <w:t xml:space="preserve">Ссылка на источник: </w:t>
      </w:r>
      <w:hyperlink r:id="rId6" w:history="1">
        <w:r w:rsidRPr="0019169D">
          <w:rPr>
            <w:rStyle w:val="a4"/>
          </w:rPr>
          <w:t>https://mir.midural.ru/informaciya-dlya-predpriyatiy-i-organizaciy-ob-usloviyah-sozdaniya-ispravitelnyh-centrov-na-ih-baze</w:t>
        </w:r>
      </w:hyperlink>
      <w:r>
        <w:t xml:space="preserve"> </w:t>
      </w:r>
    </w:p>
    <w:sectPr w:rsidR="00881CBB" w:rsidSect="003271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7"/>
    <w:rsid w:val="003271FB"/>
    <w:rsid w:val="00697B0B"/>
    <w:rsid w:val="00881CBB"/>
    <w:rsid w:val="009D5037"/>
    <w:rsid w:val="00E77CBC"/>
    <w:rsid w:val="00F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7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7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2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11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r.midural.ru/informaciya-dlya-predpriyatiy-i-organizaciy-ob-usloviyah-sozdaniya-ispravitelnyh-centrov-na-ih-baze" TargetMode="External"/><Relationship Id="rId5" Type="http://schemas.openxmlformats.org/officeDocument/2006/relationships/hyperlink" Target="https://mir.midural.ru/sites/default/files/files/prilozhenie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3</cp:revision>
  <dcterms:created xsi:type="dcterms:W3CDTF">2023-02-28T11:52:00Z</dcterms:created>
  <dcterms:modified xsi:type="dcterms:W3CDTF">2023-02-28T12:39:00Z</dcterms:modified>
</cp:coreProperties>
</file>