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20" w:rsidRDefault="00C50520" w:rsidP="00C5052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Сообщение о возможном установлении публичного сервитута</w:t>
      </w:r>
    </w:p>
    <w:p w:rsidR="00C50520" w:rsidRDefault="00C50520" w:rsidP="00C50520">
      <w:pPr>
        <w:pStyle w:val="a7"/>
        <w:spacing w:before="0" w:line="300" w:lineRule="auto"/>
        <w:ind w:firstLine="0"/>
        <w:jc w:val="center"/>
        <w:rPr>
          <w:rFonts w:ascii="Liberation Serif" w:hAnsi="Liberation Serif"/>
          <w:bCs/>
          <w:sz w:val="24"/>
          <w:szCs w:val="24"/>
        </w:rPr>
      </w:pPr>
    </w:p>
    <w:p w:rsidR="00C50520" w:rsidRDefault="00C50520" w:rsidP="00C50520">
      <w:pPr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Администрация Гаринского городского округа в соответствии со статьей 39.42 Земельного кодекса Российской Федерации информирует, что в связи с обращением Открытого акционерного общества «Межрегиональная распределительная сетевая компания Урала» рассматривается ходатайство об установлении публичного сервитута для размещения объектов электросетевого хозяйства (Реконструкция </w:t>
      </w:r>
      <w:proofErr w:type="gramStart"/>
      <w:r>
        <w:rPr>
          <w:rFonts w:ascii="Liberation Serif" w:hAnsi="Liberation Serif"/>
          <w:sz w:val="24"/>
          <w:szCs w:val="24"/>
        </w:rPr>
        <w:t>ВЛ</w:t>
      </w:r>
      <w:proofErr w:type="gramEnd"/>
      <w:r>
        <w:rPr>
          <w:rFonts w:ascii="Liberation Serif" w:hAnsi="Liberation Serif"/>
          <w:sz w:val="24"/>
          <w:szCs w:val="24"/>
        </w:rPr>
        <w:t xml:space="preserve"> 0,4 </w:t>
      </w:r>
      <w:proofErr w:type="spellStart"/>
      <w:r>
        <w:rPr>
          <w:rFonts w:ascii="Liberation Serif" w:hAnsi="Liberation Serif"/>
          <w:sz w:val="24"/>
          <w:szCs w:val="24"/>
        </w:rPr>
        <w:t>кВ</w:t>
      </w:r>
      <w:proofErr w:type="spellEnd"/>
      <w:r>
        <w:rPr>
          <w:rFonts w:ascii="Liberation Serif" w:hAnsi="Liberation Serif"/>
          <w:sz w:val="24"/>
          <w:szCs w:val="24"/>
        </w:rPr>
        <w:t xml:space="preserve"> 50 лет Победы от ТП-930 с организацией ответвления ВЛ-0,4 </w:t>
      </w:r>
      <w:proofErr w:type="spellStart"/>
      <w:r>
        <w:rPr>
          <w:rFonts w:ascii="Liberation Serif" w:hAnsi="Liberation Serif"/>
          <w:sz w:val="24"/>
          <w:szCs w:val="24"/>
        </w:rPr>
        <w:t>кВ</w:t>
      </w:r>
      <w:proofErr w:type="spellEnd"/>
      <w:r>
        <w:rPr>
          <w:rFonts w:ascii="Liberation Serif" w:hAnsi="Liberation Serif"/>
          <w:sz w:val="24"/>
          <w:szCs w:val="24"/>
        </w:rPr>
        <w:t xml:space="preserve"> с опоры № 19, для электроснабжения жилого дома Ярославцевой Е.М. в р.п</w:t>
      </w:r>
      <w:proofErr w:type="gramStart"/>
      <w:r>
        <w:rPr>
          <w:rFonts w:ascii="Liberation Serif" w:hAnsi="Liberation Serif"/>
          <w:sz w:val="24"/>
          <w:szCs w:val="24"/>
        </w:rPr>
        <w:t>.Г</w:t>
      </w:r>
      <w:proofErr w:type="gramEnd"/>
      <w:r>
        <w:rPr>
          <w:rFonts w:ascii="Liberation Serif" w:hAnsi="Liberation Serif"/>
          <w:sz w:val="24"/>
          <w:szCs w:val="24"/>
        </w:rPr>
        <w:t xml:space="preserve">ари, ул.50 лет Победы, 10, Свердловской области,) площадью 372 </w:t>
      </w:r>
      <w:proofErr w:type="spellStart"/>
      <w:r>
        <w:rPr>
          <w:rFonts w:ascii="Liberation Serif" w:hAnsi="Liberation Serif"/>
          <w:sz w:val="24"/>
          <w:szCs w:val="24"/>
        </w:rPr>
        <w:t>кв.м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C50520" w:rsidRDefault="00C50520" w:rsidP="00C50520">
      <w:pPr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Документация по планировке территории: разработка не требуется.</w:t>
      </w:r>
    </w:p>
    <w:p w:rsidR="00C50520" w:rsidRDefault="00C50520" w:rsidP="00C50520">
      <w:pPr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Описание местоположения  части земель в кадастровых кварталах, в отношении которых испрашивается публичный сервитут: Свердловская область, Гаринский район, </w:t>
      </w:r>
      <w:proofErr w:type="spellStart"/>
      <w:r>
        <w:rPr>
          <w:rFonts w:ascii="Liberation Serif" w:hAnsi="Liberation Serif"/>
          <w:sz w:val="24"/>
          <w:szCs w:val="24"/>
        </w:rPr>
        <w:t>п.г.т</w:t>
      </w:r>
      <w:proofErr w:type="gramStart"/>
      <w:r>
        <w:rPr>
          <w:rFonts w:ascii="Liberation Serif" w:hAnsi="Liberation Serif"/>
          <w:sz w:val="24"/>
          <w:szCs w:val="24"/>
        </w:rPr>
        <w:t>.Г</w:t>
      </w:r>
      <w:proofErr w:type="gramEnd"/>
      <w:r>
        <w:rPr>
          <w:rFonts w:ascii="Liberation Serif" w:hAnsi="Liberation Serif"/>
          <w:sz w:val="24"/>
          <w:szCs w:val="24"/>
        </w:rPr>
        <w:t>ари</w:t>
      </w:r>
      <w:proofErr w:type="spellEnd"/>
      <w:r>
        <w:rPr>
          <w:rFonts w:ascii="Liberation Serif" w:hAnsi="Liberation Serif"/>
          <w:sz w:val="24"/>
          <w:szCs w:val="24"/>
        </w:rPr>
        <w:t xml:space="preserve">, площадь части земель 372 </w:t>
      </w:r>
      <w:proofErr w:type="spellStart"/>
      <w:r>
        <w:rPr>
          <w:rFonts w:ascii="Liberation Serif" w:hAnsi="Liberation Serif"/>
          <w:sz w:val="24"/>
          <w:szCs w:val="24"/>
        </w:rPr>
        <w:t>кв.м</w:t>
      </w:r>
      <w:proofErr w:type="spellEnd"/>
      <w:r>
        <w:rPr>
          <w:rFonts w:ascii="Liberation Serif" w:hAnsi="Liberation Serif"/>
          <w:sz w:val="24"/>
          <w:szCs w:val="24"/>
        </w:rPr>
        <w:t>. в кадастровых кварталах 66:10:1501002, 66:10:0601005, категория земель – земли населенных пунктов.</w:t>
      </w:r>
    </w:p>
    <w:p w:rsidR="00C50520" w:rsidRDefault="00C50520" w:rsidP="00C50520">
      <w:pPr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Описание местоположения границ публичного сервитута представлено в графическом описании.</w:t>
      </w:r>
    </w:p>
    <w:p w:rsidR="00C50520" w:rsidRDefault="00C50520" w:rsidP="00C50520">
      <w:pPr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прилагаемыми к нему документами: </w:t>
      </w:r>
      <w:proofErr w:type="gramStart"/>
      <w:r>
        <w:rPr>
          <w:rFonts w:ascii="Liberation Serif" w:hAnsi="Liberation Serif"/>
          <w:sz w:val="24"/>
          <w:szCs w:val="24"/>
        </w:rPr>
        <w:t xml:space="preserve">Свердловская область, Гаринский район, </w:t>
      </w:r>
      <w:proofErr w:type="spellStart"/>
      <w:r>
        <w:rPr>
          <w:rFonts w:ascii="Liberation Serif" w:hAnsi="Liberation Serif"/>
          <w:sz w:val="24"/>
          <w:szCs w:val="24"/>
        </w:rPr>
        <w:t>п.г.т</w:t>
      </w:r>
      <w:proofErr w:type="spellEnd"/>
      <w:r>
        <w:rPr>
          <w:rFonts w:ascii="Liberation Serif" w:hAnsi="Liberation Serif"/>
          <w:sz w:val="24"/>
          <w:szCs w:val="24"/>
        </w:rPr>
        <w:t>. Гари, ул. Комсомольская, 52, 4 этаж, Администрация Гаринского городского округа, каб.408, тел.8/34387/216-44.</w:t>
      </w:r>
      <w:proofErr w:type="gramEnd"/>
    </w:p>
    <w:p w:rsidR="00C50520" w:rsidRDefault="00C50520" w:rsidP="00C50520">
      <w:pPr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Время приема заинтересованных лиц: ежедневно в рабочее время с 09-00 до 16-00 (обед с 13-00 до 14-00) кроме выходных и праздничных дней.</w:t>
      </w:r>
    </w:p>
    <w:p w:rsidR="00C50520" w:rsidRDefault="00C50520" w:rsidP="00C50520">
      <w:pPr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Срок подачи заявлений об учете прав на земельные участки до 13.05.2020 включительно.</w:t>
      </w:r>
    </w:p>
    <w:p w:rsidR="00402885" w:rsidRPr="00410DC1" w:rsidRDefault="00402885" w:rsidP="000C2A7A">
      <w:pPr>
        <w:rPr>
          <w:rFonts w:ascii="Liberation Serif" w:hAnsi="Liberation Serif"/>
        </w:rPr>
      </w:pPr>
      <w:bookmarkStart w:id="0" w:name="_GoBack"/>
      <w:bookmarkEnd w:id="0"/>
    </w:p>
    <w:sectPr w:rsidR="00402885" w:rsidRPr="00410DC1" w:rsidSect="005925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EC"/>
    <w:rsid w:val="000C2A7A"/>
    <w:rsid w:val="00356770"/>
    <w:rsid w:val="00402885"/>
    <w:rsid w:val="00410DC1"/>
    <w:rsid w:val="004258A4"/>
    <w:rsid w:val="005925F3"/>
    <w:rsid w:val="006C21B8"/>
    <w:rsid w:val="007203FA"/>
    <w:rsid w:val="00C50520"/>
    <w:rsid w:val="00E433EC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8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8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2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028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02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5925F3"/>
    <w:rPr>
      <w:i/>
      <w:iCs/>
    </w:rPr>
  </w:style>
  <w:style w:type="paragraph" w:customStyle="1" w:styleId="a7">
    <w:name w:val="Документ ИКСО"/>
    <w:basedOn w:val="a"/>
    <w:rsid w:val="00C50520"/>
    <w:pPr>
      <w:spacing w:before="120"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8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8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2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028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02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5925F3"/>
    <w:rPr>
      <w:i/>
      <w:iCs/>
    </w:rPr>
  </w:style>
  <w:style w:type="paragraph" w:customStyle="1" w:styleId="a7">
    <w:name w:val="Документ ИКСО"/>
    <w:basedOn w:val="a"/>
    <w:rsid w:val="00C50520"/>
    <w:pPr>
      <w:spacing w:before="120"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2020-04-14T07:05:00Z</dcterms:created>
  <dcterms:modified xsi:type="dcterms:W3CDTF">2020-04-14T07:05:00Z</dcterms:modified>
</cp:coreProperties>
</file>