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51" w:rsidRDefault="003D7551" w:rsidP="00DB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ЗАКЛЮЧЕНИЕ ОБ ЭКСПЕРТИЗЕ</w:t>
      </w:r>
    </w:p>
    <w:p w:rsidR="003D7551" w:rsidRDefault="003D7551" w:rsidP="003D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НОРМАТИВНОГО ПРАВОВОГО АКТА</w:t>
      </w:r>
    </w:p>
    <w:p w:rsidR="003D7551" w:rsidRDefault="003D7551" w:rsidP="003D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ГАРИНСКОГО ГОРОДСКОГО ОКРУГА </w:t>
      </w:r>
    </w:p>
    <w:p w:rsidR="003D7551" w:rsidRDefault="003D7551" w:rsidP="003D7551">
      <w:pPr>
        <w:pStyle w:val="ConsPlusNonformat"/>
      </w:pPr>
      <w:bookmarkStart w:id="0" w:name="Par318"/>
      <w:bookmarkEnd w:id="0"/>
    </w:p>
    <w:p w:rsidR="003D7551" w:rsidRPr="001B2CE9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Default="003D7551" w:rsidP="003D7551">
      <w:pPr>
        <w:pStyle w:val="ConsPlusNonformat"/>
      </w:pPr>
    </w:p>
    <w:p w:rsidR="003D7551" w:rsidRDefault="003D7551" w:rsidP="003D7551">
      <w:pPr>
        <w:pStyle w:val="ConsPlusNonformat"/>
      </w:pPr>
    </w:p>
    <w:tbl>
      <w:tblPr>
        <w:tblStyle w:val="a3"/>
        <w:tblW w:w="98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40"/>
        <w:gridCol w:w="1720"/>
        <w:gridCol w:w="2268"/>
        <w:gridCol w:w="1276"/>
        <w:gridCol w:w="940"/>
        <w:gridCol w:w="172"/>
        <w:gridCol w:w="163"/>
        <w:gridCol w:w="329"/>
        <w:gridCol w:w="947"/>
        <w:gridCol w:w="1060"/>
      </w:tblGrid>
      <w:tr w:rsidR="003D7551" w:rsidTr="00A25996">
        <w:tc>
          <w:tcPr>
            <w:tcW w:w="9815" w:type="dxa"/>
            <w:gridSpan w:val="10"/>
          </w:tcPr>
          <w:p w:rsidR="003D7551" w:rsidRPr="00DB5F50" w:rsidRDefault="003D7551" w:rsidP="00A25996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3D7551" w:rsidTr="003D7551">
        <w:trPr>
          <w:trHeight w:val="904"/>
        </w:trPr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</w:pP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акта Гаринского городского округа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редакция,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источник публикации)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или группы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3D7551" w:rsidRDefault="003D7551" w:rsidP="00DB2E5B">
            <w:pP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Постановление главы администрации Гаринского городского округа</w:t>
            </w:r>
            <w:r w:rsidR="00DB2E5B">
              <w:rPr>
                <w:rFonts w:cs="Times New Roman"/>
                <w:b/>
                <w:sz w:val="24"/>
                <w:szCs w:val="24"/>
              </w:rPr>
              <w:t xml:space="preserve"> от 05.12.2017 г. № 297</w:t>
            </w:r>
            <w:r w:rsidR="006D5F23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3D7551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О внесении изменений в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Гаринского городского округа утвержденного главой Гаринского городского округа от29.08.2014 №360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  <w:r w:rsidR="006D5F2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, источник публикации: </w:t>
            </w:r>
            <w:r w:rsidR="008C2770" w:rsidRPr="008C2770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www.admgari-sever.ru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5" w:type="dxa"/>
            <w:gridSpan w:val="9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актов: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FD5E06" w:rsidRDefault="002C7875" w:rsidP="003D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5" w:type="dxa"/>
            <w:gridSpan w:val="9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акта и его отдельных положений (указать дату; если положения вводятся в действие в разное время указывается положение и дата)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DB2E5B" w:rsidRDefault="00DB2E5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05.12.2017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5" w:type="dxa"/>
            <w:gridSpan w:val="9"/>
          </w:tcPr>
          <w:p w:rsidR="003D7551" w:rsidRPr="003D7551" w:rsidRDefault="003D7551" w:rsidP="006D5F2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округа, 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>принявший оцениваемый нормативный правовой акт, и (или) к компетенции и полномочиям которого относится исследуемая сфера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5F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</w:t>
            </w:r>
            <w:r w:rsidR="006D5F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городского округа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Торговая деятельность</w:t>
            </w:r>
          </w:p>
        </w:tc>
      </w:tr>
      <w:tr w:rsidR="003D7551" w:rsidRPr="0007513B" w:rsidTr="00A25996">
        <w:tc>
          <w:tcPr>
            <w:tcW w:w="940" w:type="dxa"/>
            <w:vMerge w:val="restart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Проведение ОРВ в отношении проекта акта (*):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Проводилось:да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 высокая / средняя / низкая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ОРВ проекта акта:</w:t>
            </w:r>
          </w:p>
        </w:tc>
      </w:tr>
      <w:tr w:rsidR="003D7551" w:rsidRPr="0007513B" w:rsidTr="00A25996">
        <w:tc>
          <w:tcPr>
            <w:tcW w:w="981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(*) Для актов, по которым не проводилась ОРВ проектов актов, данный раздел Заключения не заполняется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551" w:rsidRPr="0007513B" w:rsidTr="00A25996">
        <w:tc>
          <w:tcPr>
            <w:tcW w:w="940" w:type="dxa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(ФИО;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Раисат Хадисовна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8(34387) 2-17-74</w:t>
            </w:r>
          </w:p>
          <w:p w:rsidR="006D5F23" w:rsidRP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raisat.belousova@mail.ru</w:t>
            </w:r>
          </w:p>
        </w:tc>
      </w:tr>
      <w:tr w:rsidR="003D7551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нормативным правовым актом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827CF9" w:rsidRDefault="00827CF9" w:rsidP="00827CF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Гаринского городского округа, </w:t>
            </w:r>
            <w:r w:rsidRPr="00827CF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лица, индивидуальные предприниматели.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DB2E5B" w:rsidRDefault="00DB2E5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Неограниченный круг лиц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</w:t>
            </w: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2C7875" w:rsidRDefault="00DB2E5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Данных нет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2C7875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551AD3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регулирование,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установленное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городского округа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DB2E5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направлен на регламентацию взаимоотношений между администрацией Гаринского городского округа и юридическими лицами и индивидуальными предпринимателями при проведении проверок соблюдения законодательства в области торговой деятельности</w:t>
            </w:r>
            <w:r w:rsidR="00C135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связанных с проблемой: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DB2E5B" w:rsidRDefault="00DB2E5B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регламент </w:t>
            </w:r>
            <w:r w:rsidR="00C135B1"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 муниципальной функции по осуществлению муниципального контроля в области торговой деятельности на территории Гаринского городского округа определяет последовательность совершения административных процедур и отдельных действий при осуществлении муниципального контроля, порядок взаимодействия с государственными контрольными (надзорными) и иными организациями при осуществлении муниципального контроля.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Обоснование взаимосвязи решения проблемы и преодо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ения эффектов с регулированием, установленным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C135B1" w:rsidRDefault="00C135B1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определяет последовательность процедур при осуществлении муниципального контроля в области торговой деятельности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C135B1" w:rsidRDefault="00C135B1" w:rsidP="00124D1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закон от 28.12.2009 N 381-ФЗ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"Об основах государственного регулирования торговой деятельности в Российской Федерации"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02.05.2006 N 59-ФЗ "О порядке рассмотрения обращений граждан Российской Федерации"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ельства РФ от 30.06.2010 N 489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A25996">
        <w:tc>
          <w:tcPr>
            <w:tcW w:w="9815" w:type="dxa"/>
            <w:gridSpan w:val="10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бюджетных расходов и доходов о реализации предусмотренных нормативным правовым актом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 городского округа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функций, полномочий, обязанностей и прав органов местного самоуправления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функций,полномочий,обязанностей</w:t>
            </w:r>
            <w:proofErr w:type="spellEnd"/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AE6DCE" w:rsidRDefault="003D7551" w:rsidP="009237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поступлений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 городского округа 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9237A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3D7551" w:rsidRPr="00AE6DCE" w:rsidTr="007F0919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6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Функция №</w:t>
            </w:r>
          </w:p>
        </w:tc>
        <w:tc>
          <w:tcPr>
            <w:tcW w:w="329" w:type="dxa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оды в год</w:t>
            </w:r>
          </w:p>
        </w:tc>
        <w:tc>
          <w:tcPr>
            <w:tcW w:w="2007" w:type="dxa"/>
            <w:gridSpan w:val="2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в год</w:t>
            </w:r>
          </w:p>
        </w:tc>
      </w:tr>
      <w:tr w:rsidR="003D7551" w:rsidRPr="00AE6DCE" w:rsidTr="00A25996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51" w:rsidRPr="00AE6DCE" w:rsidTr="00A25996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9237A0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1C58EE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фактических расходов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Установленная обязанность или ограничение: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предпринимательской, инвестиционной деятельности на которые распространяются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75" w:type="dxa"/>
            <w:gridSpan w:val="9"/>
          </w:tcPr>
          <w:p w:rsidR="003D7551" w:rsidRPr="00984CB7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оценки:</w:t>
            </w:r>
            <w:r w:rsidR="0098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C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4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2671" w:type="dxa"/>
            <w:gridSpan w:val="5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4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671" w:type="dxa"/>
            <w:gridSpan w:val="5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B5D31" w:rsidRDefault="007B5D31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AE6DCE" w:rsidRDefault="00124D19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51" w:rsidRPr="008C4B7D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6" w:type="dxa"/>
            <w:gridSpan w:val="5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499" w:type="dxa"/>
            <w:gridSpan w:val="4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3D7551" w:rsidRPr="00D3072B" w:rsidRDefault="00D3072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99" w:type="dxa"/>
            <w:gridSpan w:val="4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3D7551" w:rsidRDefault="003D7551" w:rsidP="00A25996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499" w:type="dxa"/>
            <w:gridSpan w:val="4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3D7551" w:rsidRPr="00D3072B" w:rsidRDefault="00D3072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99" w:type="dxa"/>
            <w:gridSpan w:val="4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875" w:type="dxa"/>
            <w:gridSpan w:val="9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28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B70B28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соответствующих расходов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реализованных методов контроля эффективности достижения целей регулирования, а также необходимых для достижения мероприятий </w:t>
            </w:r>
          </w:p>
        </w:tc>
      </w:tr>
      <w:tr w:rsidR="003D7551" w:rsidRPr="00C85FC4" w:rsidTr="00A25996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3D7551" w:rsidRPr="00C85FC4" w:rsidTr="00A25996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rPr>
          <w:trHeight w:val="352"/>
        </w:trPr>
        <w:tc>
          <w:tcPr>
            <w:tcW w:w="9815" w:type="dxa"/>
            <w:gridSpan w:val="10"/>
          </w:tcPr>
          <w:p w:rsidR="003D7551" w:rsidRPr="00C85FC4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3D7551" w:rsidRPr="0019762E" w:rsidTr="007F0919">
        <w:tc>
          <w:tcPr>
            <w:tcW w:w="2660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ель регулирования</w:t>
            </w:r>
          </w:p>
        </w:tc>
        <w:tc>
          <w:tcPr>
            <w:tcW w:w="2268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4B8">
              <w:rPr>
                <w:rFonts w:ascii="Times New Roman" w:hAnsi="Times New Roman" w:cs="Times New Roman"/>
                <w:sz w:val="23"/>
                <w:szCs w:val="23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</w:t>
            </w: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показателя(индикатора)</w:t>
            </w:r>
          </w:p>
        </w:tc>
        <w:tc>
          <w:tcPr>
            <w:tcW w:w="1275" w:type="dxa"/>
            <w:gridSpan w:val="3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до введения в действие акта</w:t>
            </w:r>
          </w:p>
        </w:tc>
        <w:tc>
          <w:tcPr>
            <w:tcW w:w="1276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060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3D7551" w:rsidTr="007F0919">
        <w:tc>
          <w:tcPr>
            <w:tcW w:w="2660" w:type="dxa"/>
            <w:gridSpan w:val="2"/>
          </w:tcPr>
          <w:p w:rsidR="003D7551" w:rsidRPr="00124D19" w:rsidRDefault="00124D19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Регламентировать последовательность совершения административных процедур и отдельных действий при осуществлении муниципального контроля</w:t>
            </w:r>
          </w:p>
        </w:tc>
        <w:tc>
          <w:tcPr>
            <w:tcW w:w="2268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275" w:type="dxa"/>
            <w:gridSpan w:val="3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276" w:type="dxa"/>
            <w:gridSpan w:val="2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060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B41261" w:rsidTr="00A25996">
        <w:tc>
          <w:tcPr>
            <w:tcW w:w="9815" w:type="dxa"/>
            <w:gridSpan w:val="10"/>
          </w:tcPr>
          <w:p w:rsidR="003D7551" w:rsidRPr="00B4126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9.Иные </w:t>
            </w:r>
            <w:proofErr w:type="spellStart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сведения,которые</w:t>
            </w:r>
            <w:proofErr w:type="spellEnd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позволяют оценить фактическое воздействие регулирования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875" w:type="dxa"/>
            <w:gridSpan w:val="9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4C5300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9E2AAA" w:rsidTr="00A25996">
        <w:tc>
          <w:tcPr>
            <w:tcW w:w="9815" w:type="dxa"/>
            <w:gridSpan w:val="10"/>
          </w:tcPr>
          <w:p w:rsidR="003D7551" w:rsidRPr="009E2AAA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Сведения о проведении публичного </w:t>
            </w:r>
            <w:r w:rsidRPr="00F24186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 и заключения</w:t>
            </w:r>
          </w:p>
        </w:tc>
      </w:tr>
      <w:tr w:rsidR="003D7551" w:rsidRPr="003808CB" w:rsidTr="00A25996">
        <w:tc>
          <w:tcPr>
            <w:tcW w:w="940" w:type="dxa"/>
          </w:tcPr>
          <w:p w:rsidR="003D7551" w:rsidRPr="003808C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875" w:type="dxa"/>
            <w:gridSpan w:val="9"/>
          </w:tcPr>
          <w:p w:rsidR="003D7551" w:rsidRPr="003808C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 xml:space="preserve">Общие сроки обсуждения на </w:t>
            </w:r>
            <w:r w:rsidR="004C5300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31.08.2017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30.09.2017</w:t>
            </w:r>
          </w:p>
        </w:tc>
      </w:tr>
      <w:tr w:rsidR="003D7551" w:rsidRPr="009E2AAA" w:rsidTr="00A25996">
        <w:tc>
          <w:tcPr>
            <w:tcW w:w="940" w:type="dxa"/>
            <w:vMerge w:val="restart"/>
          </w:tcPr>
          <w:p w:rsidR="003D7551" w:rsidRPr="009E2AAA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875" w:type="dxa"/>
            <w:gridSpan w:val="9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</w:t>
            </w:r>
            <w:r w:rsidRPr="00F2418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8C277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70">
              <w:rPr>
                <w:rFonts w:ascii="Times New Roman" w:hAnsi="Times New Roman" w:cs="Times New Roman"/>
                <w:b/>
                <w:sz w:val="24"/>
                <w:szCs w:val="24"/>
              </w:rPr>
              <w:t>www.admgari-sever.ru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E12190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A205D3" w:rsidTr="00A25996">
        <w:tc>
          <w:tcPr>
            <w:tcW w:w="9815" w:type="dxa"/>
            <w:gridSpan w:val="10"/>
          </w:tcPr>
          <w:p w:rsidR="003D7551" w:rsidRPr="00A205D3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>11. Выводы и достижения заявленных целей за счёт регулирования, об эффективности решения проблем и преодоления связанных с ними негативных эффектов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осуществления муниципального контроля, предусмотренных регламентом, являются соответствующим образом оформленные материалы мероприятий по контролю, а также принятие мер по недопущения вреда или прекращению его причинения в порядке, установленном законодательством, при необходимости направления информации о выявленных нарушениях в надзорные или правоохранительные органы.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об эффективности решения проблемы и преодоления связанных с ними негативных эффектов: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Федеральным и региональным законодательством администрацией Гаринского городского округа регламентирована последовательность совершения административных процедур и отдельных действий при осуществлении муниципального контроля, порядок взаимодействия с государственными контрольными (надзорными) и иными организациями при осуществлении муниципального контроля, а также ответственность сторон при проведении проверки.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наличии в  нормативном правовом акте положений, необоснованно затрудняющих ведение предпринимательской, инвестиционной и (или ) иной деятельности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деятельности.</w:t>
            </w:r>
            <w:bookmarkStart w:id="1" w:name="_GoBack"/>
            <w:bookmarkEnd w:id="1"/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11431E" w:rsidTr="00A25996">
        <w:tc>
          <w:tcPr>
            <w:tcW w:w="9815" w:type="dxa"/>
            <w:gridSpan w:val="10"/>
          </w:tcPr>
          <w:p w:rsidR="003D7551" w:rsidRPr="0011431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12. Подготовленные на основе полученных выводов предложения об отмене или изменении нормативного правового акта или его отдельных положений</w:t>
            </w:r>
          </w:p>
        </w:tc>
      </w:tr>
      <w:tr w:rsidR="003D7551" w:rsidRPr="0011431E" w:rsidTr="00A25996">
        <w:tc>
          <w:tcPr>
            <w:tcW w:w="940" w:type="dxa"/>
            <w:vMerge w:val="restart"/>
          </w:tcPr>
          <w:p w:rsidR="003D7551" w:rsidRPr="0011431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875" w:type="dxa"/>
            <w:gridSpan w:val="9"/>
          </w:tcPr>
          <w:p w:rsidR="003D7551" w:rsidRPr="0011431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предложения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1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3D7551" w:rsidRDefault="003D7551" w:rsidP="003D7551">
      <w:pPr>
        <w:pStyle w:val="ConsPlusNonformat"/>
      </w:pPr>
      <w:bookmarkStart w:id="2" w:name="Par418"/>
      <w:bookmarkStart w:id="3" w:name="Par446"/>
      <w:bookmarkEnd w:id="2"/>
      <w:bookmarkEnd w:id="3"/>
    </w:p>
    <w:p w:rsidR="003D7551" w:rsidRPr="00C8764B" w:rsidRDefault="003D7551" w:rsidP="003D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C8764B">
        <w:rPr>
          <w:rFonts w:ascii="Times New Roman" w:hAnsi="Times New Roman" w:cs="Times New Roman"/>
          <w:sz w:val="24"/>
          <w:szCs w:val="24"/>
        </w:rPr>
        <w:t>. Сводка предложений, поступивших в связи с проведением публичных</w:t>
      </w:r>
    </w:p>
    <w:p w:rsidR="003D7551" w:rsidRPr="001C0784" w:rsidRDefault="003D7551" w:rsidP="003D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3D7551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>УТВЕРЖДАЮ: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1C078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А.Г. Лыжин</w:t>
      </w:r>
      <w:r w:rsidRPr="001C0784"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C0784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0784">
        <w:rPr>
          <w:rFonts w:ascii="Times New Roman" w:hAnsi="Times New Roman" w:cs="Times New Roman"/>
          <w:sz w:val="24"/>
          <w:szCs w:val="24"/>
        </w:rPr>
        <w:t xml:space="preserve">   Дата </w:t>
      </w:r>
    </w:p>
    <w:p w:rsidR="00C92270" w:rsidRPr="003D7551" w:rsidRDefault="00C92270">
      <w:pPr>
        <w:rPr>
          <w:rFonts w:cs="Times New Roman"/>
          <w:szCs w:val="28"/>
        </w:rPr>
      </w:pPr>
    </w:p>
    <w:sectPr w:rsidR="00C92270" w:rsidRPr="003D7551" w:rsidSect="003D75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7"/>
    <w:rsid w:val="00124D19"/>
    <w:rsid w:val="0018106A"/>
    <w:rsid w:val="002C7875"/>
    <w:rsid w:val="00372907"/>
    <w:rsid w:val="003D7551"/>
    <w:rsid w:val="004C5300"/>
    <w:rsid w:val="005259BA"/>
    <w:rsid w:val="00576097"/>
    <w:rsid w:val="006D5F23"/>
    <w:rsid w:val="00760068"/>
    <w:rsid w:val="007B5D31"/>
    <w:rsid w:val="007F0919"/>
    <w:rsid w:val="00827CF9"/>
    <w:rsid w:val="008C2770"/>
    <w:rsid w:val="009237A0"/>
    <w:rsid w:val="00984CB7"/>
    <w:rsid w:val="00C135B1"/>
    <w:rsid w:val="00C92270"/>
    <w:rsid w:val="00D3072B"/>
    <w:rsid w:val="00DB2E5B"/>
    <w:rsid w:val="00E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5C6E"/>
  <w15:chartTrackingRefBased/>
  <w15:docId w15:val="{9D83C966-92DE-4998-9FF8-F755F3B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D75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11</cp:revision>
  <dcterms:created xsi:type="dcterms:W3CDTF">2017-10-31T10:40:00Z</dcterms:created>
  <dcterms:modified xsi:type="dcterms:W3CDTF">2017-12-21T09:41:00Z</dcterms:modified>
</cp:coreProperties>
</file>