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2B4FF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2517DD" w:rsidRPr="002517DD" w:rsidRDefault="002517DD" w:rsidP="002517DD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r w:rsidRPr="002517DD">
        <w:rPr>
          <w:b/>
          <w:szCs w:val="28"/>
        </w:rPr>
        <w:t xml:space="preserve">Тема: </w:t>
      </w:r>
      <w:r w:rsidR="002B4FF2">
        <w:rPr>
          <w:b/>
          <w:color w:val="000000" w:themeColor="text1"/>
          <w:kern w:val="36"/>
          <w:szCs w:val="28"/>
        </w:rPr>
        <w:t xml:space="preserve">О проведении 11 сентября 2020 года горячей линии на тему: </w:t>
      </w:r>
      <w:r w:rsidR="002B4FF2" w:rsidRPr="00E61C1E">
        <w:rPr>
          <w:b/>
          <w:szCs w:val="28"/>
        </w:rPr>
        <w:t>На</w:t>
      </w:r>
      <w:r w:rsidR="002B4FF2">
        <w:rPr>
          <w:b/>
          <w:szCs w:val="28"/>
        </w:rPr>
        <w:t>лог на профессиональный доход. К</w:t>
      </w:r>
      <w:r w:rsidR="002B4FF2" w:rsidRPr="00E61C1E">
        <w:rPr>
          <w:b/>
          <w:szCs w:val="28"/>
        </w:rPr>
        <w:t>ак стать самозанятым?</w:t>
      </w:r>
      <w:bookmarkStart w:id="0" w:name="_GoBack"/>
      <w:bookmarkEnd w:id="0"/>
    </w:p>
    <w:p w:rsidR="002517DD" w:rsidRPr="002517DD" w:rsidRDefault="002517DD" w:rsidP="002517DD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2517DD">
        <w:rPr>
          <w:color w:val="000000" w:themeColor="text1"/>
          <w:szCs w:val="28"/>
        </w:rPr>
        <w:br/>
      </w:r>
    </w:p>
    <w:p w:rsidR="002B4FF2" w:rsidRPr="00A31FE3" w:rsidRDefault="002B4FF2" w:rsidP="002B4FF2">
      <w:pPr>
        <w:ind w:left="-360"/>
        <w:jc w:val="center"/>
        <w:rPr>
          <w:b/>
          <w:szCs w:val="28"/>
        </w:rPr>
      </w:pPr>
      <w:r w:rsidRPr="00A31FE3">
        <w:rPr>
          <w:b/>
          <w:szCs w:val="28"/>
        </w:rPr>
        <w:t>УВАЖАЕМЫЕ</w:t>
      </w:r>
    </w:p>
    <w:p w:rsidR="002B4FF2" w:rsidRPr="00A31FE3" w:rsidRDefault="002B4FF2" w:rsidP="002B4FF2">
      <w:pPr>
        <w:jc w:val="center"/>
        <w:rPr>
          <w:b/>
          <w:szCs w:val="28"/>
        </w:rPr>
      </w:pPr>
      <w:r w:rsidRPr="00A31FE3">
        <w:rPr>
          <w:b/>
          <w:szCs w:val="28"/>
        </w:rPr>
        <w:t>НАЛОГОПЛАТЕЛЬЩИКИ!</w:t>
      </w:r>
    </w:p>
    <w:p w:rsidR="002B4FF2" w:rsidRPr="00A31FE3" w:rsidRDefault="002B4FF2" w:rsidP="002B4FF2">
      <w:pPr>
        <w:spacing w:line="360" w:lineRule="atLeast"/>
        <w:ind w:firstLine="709"/>
        <w:jc w:val="center"/>
        <w:rPr>
          <w:szCs w:val="28"/>
        </w:rPr>
      </w:pPr>
    </w:p>
    <w:p w:rsidR="002B4FF2" w:rsidRPr="00A31FE3" w:rsidRDefault="002B4FF2" w:rsidP="002B4FF2">
      <w:pPr>
        <w:jc w:val="center"/>
        <w:rPr>
          <w:b/>
          <w:szCs w:val="28"/>
        </w:rPr>
      </w:pPr>
      <w:r w:rsidRPr="00A31FE3">
        <w:rPr>
          <w:b/>
          <w:szCs w:val="28"/>
        </w:rPr>
        <w:t>1</w:t>
      </w:r>
      <w:r w:rsidRPr="002C750B">
        <w:rPr>
          <w:b/>
          <w:szCs w:val="28"/>
        </w:rPr>
        <w:t xml:space="preserve">1 </w:t>
      </w:r>
      <w:r w:rsidRPr="00A31FE3">
        <w:rPr>
          <w:b/>
          <w:szCs w:val="28"/>
        </w:rPr>
        <w:t>сентября 2020 года</w:t>
      </w:r>
    </w:p>
    <w:p w:rsidR="002B4FF2" w:rsidRPr="00A31FE3" w:rsidRDefault="002B4FF2" w:rsidP="002B4FF2">
      <w:pPr>
        <w:jc w:val="both"/>
        <w:rPr>
          <w:b/>
          <w:szCs w:val="28"/>
        </w:rPr>
      </w:pPr>
    </w:p>
    <w:p w:rsidR="002B4FF2" w:rsidRPr="00A31FE3" w:rsidRDefault="002B4FF2" w:rsidP="002B4FF2">
      <w:pPr>
        <w:jc w:val="both"/>
        <w:rPr>
          <w:b/>
          <w:szCs w:val="28"/>
        </w:rPr>
      </w:pPr>
      <w:r w:rsidRPr="00A31FE3">
        <w:rPr>
          <w:szCs w:val="28"/>
        </w:rPr>
        <w:t xml:space="preserve">Межрайонной ИФНС России № 26 по Свердловской области проводится горячая линия на тему </w:t>
      </w:r>
      <w:r w:rsidRPr="00A31FE3">
        <w:rPr>
          <w:b/>
          <w:szCs w:val="28"/>
        </w:rPr>
        <w:t>«</w:t>
      </w:r>
      <w:r w:rsidRPr="00E61C1E">
        <w:rPr>
          <w:b/>
          <w:szCs w:val="28"/>
        </w:rPr>
        <w:t>На</w:t>
      </w:r>
      <w:r>
        <w:rPr>
          <w:b/>
          <w:szCs w:val="28"/>
        </w:rPr>
        <w:t>лог на профессиональный доход. К</w:t>
      </w:r>
      <w:r w:rsidRPr="00E61C1E">
        <w:rPr>
          <w:b/>
          <w:szCs w:val="28"/>
        </w:rPr>
        <w:t xml:space="preserve">ак стать </w:t>
      </w:r>
      <w:proofErr w:type="spellStart"/>
      <w:r w:rsidRPr="00E61C1E">
        <w:rPr>
          <w:b/>
          <w:szCs w:val="28"/>
        </w:rPr>
        <w:t>самозанятым</w:t>
      </w:r>
      <w:proofErr w:type="spellEnd"/>
      <w:r w:rsidRPr="00E61C1E">
        <w:rPr>
          <w:b/>
          <w:szCs w:val="28"/>
        </w:rPr>
        <w:t>?</w:t>
      </w:r>
      <w:r w:rsidRPr="00A31FE3">
        <w:rPr>
          <w:b/>
          <w:szCs w:val="28"/>
        </w:rPr>
        <w:t>».</w:t>
      </w:r>
    </w:p>
    <w:p w:rsidR="002B4FF2" w:rsidRPr="00A31FE3" w:rsidRDefault="002B4FF2" w:rsidP="002B4FF2">
      <w:pPr>
        <w:ind w:left="-720"/>
        <w:jc w:val="both"/>
        <w:rPr>
          <w:szCs w:val="28"/>
        </w:rPr>
      </w:pPr>
    </w:p>
    <w:p w:rsidR="002B4FF2" w:rsidRPr="00A31FE3" w:rsidRDefault="002B4FF2" w:rsidP="002B4FF2">
      <w:pPr>
        <w:ind w:left="-720"/>
        <w:jc w:val="center"/>
        <w:rPr>
          <w:szCs w:val="28"/>
        </w:rPr>
      </w:pPr>
      <w:r w:rsidRPr="00A31FE3">
        <w:rPr>
          <w:szCs w:val="28"/>
        </w:rPr>
        <w:t>По телефону</w:t>
      </w:r>
    </w:p>
    <w:p w:rsidR="002B4FF2" w:rsidRPr="00A31FE3" w:rsidRDefault="002B4FF2" w:rsidP="002B4FF2">
      <w:pPr>
        <w:ind w:left="-720"/>
        <w:jc w:val="center"/>
        <w:rPr>
          <w:b/>
          <w:szCs w:val="28"/>
        </w:rPr>
      </w:pPr>
      <w:r w:rsidRPr="00A31FE3">
        <w:rPr>
          <w:b/>
          <w:szCs w:val="28"/>
        </w:rPr>
        <w:t>(34385) 99066</w:t>
      </w:r>
    </w:p>
    <w:p w:rsidR="002B4FF2" w:rsidRPr="00A31FE3" w:rsidRDefault="002B4FF2" w:rsidP="002B4FF2">
      <w:pPr>
        <w:ind w:left="-720"/>
        <w:jc w:val="center"/>
        <w:rPr>
          <w:b/>
          <w:szCs w:val="28"/>
        </w:rPr>
      </w:pPr>
      <w:r w:rsidRPr="00A31FE3">
        <w:rPr>
          <w:b/>
          <w:szCs w:val="28"/>
        </w:rPr>
        <w:t>с 11-00 до 13-00</w:t>
      </w:r>
    </w:p>
    <w:p w:rsidR="002B4FF2" w:rsidRPr="00A31FE3" w:rsidRDefault="002B4FF2" w:rsidP="002B4FF2">
      <w:pPr>
        <w:ind w:left="-720"/>
        <w:jc w:val="center"/>
        <w:rPr>
          <w:szCs w:val="28"/>
        </w:rPr>
      </w:pPr>
    </w:p>
    <w:p w:rsidR="002B4FF2" w:rsidRPr="00A31FE3" w:rsidRDefault="002B4FF2" w:rsidP="002B4FF2">
      <w:pPr>
        <w:ind w:left="-720"/>
        <w:jc w:val="both"/>
        <w:rPr>
          <w:szCs w:val="28"/>
        </w:rPr>
      </w:pPr>
      <w:r w:rsidRPr="00A31FE3">
        <w:rPr>
          <w:szCs w:val="28"/>
        </w:rPr>
        <w:t xml:space="preserve">на вопросы налогоплательщиков ответит старший специалист 2 разряда отдела камеральных проверок № 2 </w:t>
      </w:r>
      <w:proofErr w:type="spellStart"/>
      <w:r w:rsidRPr="00A31FE3">
        <w:rPr>
          <w:szCs w:val="28"/>
        </w:rPr>
        <w:t>Хайрутдинова</w:t>
      </w:r>
      <w:proofErr w:type="spellEnd"/>
      <w:r w:rsidRPr="00A31FE3">
        <w:rPr>
          <w:szCs w:val="28"/>
        </w:rPr>
        <w:t xml:space="preserve"> Дарья Рашидовна</w:t>
      </w:r>
    </w:p>
    <w:p w:rsidR="002B4FF2" w:rsidRPr="00A31FE3" w:rsidRDefault="002B4FF2" w:rsidP="002B4FF2">
      <w:pPr>
        <w:jc w:val="both"/>
        <w:rPr>
          <w:szCs w:val="28"/>
        </w:rPr>
      </w:pPr>
    </w:p>
    <w:p w:rsidR="002B4FF2" w:rsidRPr="00A31FE3" w:rsidRDefault="002B4FF2" w:rsidP="002B4FF2">
      <w:pPr>
        <w:ind w:firstLine="709"/>
        <w:contextualSpacing/>
        <w:jc w:val="both"/>
        <w:rPr>
          <w:color w:val="000000" w:themeColor="text1"/>
          <w:szCs w:val="28"/>
          <w:shd w:val="clear" w:color="auto" w:fill="FFFFFF"/>
        </w:rPr>
      </w:pPr>
      <w:r w:rsidRPr="00A31FE3">
        <w:rPr>
          <w:color w:val="000000" w:themeColor="text1"/>
          <w:szCs w:val="28"/>
          <w:shd w:val="clear" w:color="auto" w:fill="FFFFFF"/>
        </w:rPr>
        <w:t>Напомним, что с 1 июля 2020 года на территории региона начал действовать специальный налоговый режим - налог на профессиональный доход. Осуществлять деятельность в качестве «</w:t>
      </w:r>
      <w:proofErr w:type="spellStart"/>
      <w:r w:rsidRPr="00A31FE3">
        <w:rPr>
          <w:color w:val="000000" w:themeColor="text1"/>
          <w:szCs w:val="28"/>
          <w:shd w:val="clear" w:color="auto" w:fill="FFFFFF"/>
        </w:rPr>
        <w:t>самозанятого</w:t>
      </w:r>
      <w:proofErr w:type="spellEnd"/>
      <w:r w:rsidRPr="00A31FE3">
        <w:rPr>
          <w:color w:val="000000" w:themeColor="text1"/>
          <w:szCs w:val="28"/>
          <w:shd w:val="clear" w:color="auto" w:fill="FFFFFF"/>
        </w:rPr>
        <w:t>» имеют право физические лица, в том числе индивидуальные предприниматели, не имеющие работодателя и не привлекающие наемных работников (исключения приведены в статье 4 Федерального закона </w:t>
      </w:r>
      <w:hyperlink r:id="rId7" w:tgtFrame="_blank" w:history="1">
        <w:r w:rsidRPr="00A31FE3">
          <w:rPr>
            <w:rStyle w:val="af"/>
            <w:color w:val="000000" w:themeColor="text1"/>
            <w:szCs w:val="28"/>
            <w:shd w:val="clear" w:color="auto" w:fill="FFFFFF"/>
          </w:rPr>
          <w:t>от 27.11.2018 № 422-ФЗ</w:t>
        </w:r>
      </w:hyperlink>
      <w:r w:rsidRPr="00A31FE3">
        <w:rPr>
          <w:color w:val="000000" w:themeColor="text1"/>
          <w:szCs w:val="28"/>
          <w:shd w:val="clear" w:color="auto" w:fill="FFFFFF"/>
        </w:rPr>
        <w:t>).</w:t>
      </w:r>
    </w:p>
    <w:p w:rsidR="002B4FF2" w:rsidRPr="00A31FE3" w:rsidRDefault="002B4FF2" w:rsidP="002B4FF2">
      <w:pPr>
        <w:ind w:firstLine="709"/>
        <w:contextualSpacing/>
        <w:jc w:val="both"/>
        <w:rPr>
          <w:color w:val="000000" w:themeColor="text1"/>
          <w:szCs w:val="28"/>
          <w:shd w:val="clear" w:color="auto" w:fill="FFFFFF"/>
        </w:rPr>
      </w:pPr>
      <w:r w:rsidRPr="00A31FE3">
        <w:rPr>
          <w:color w:val="000000" w:themeColor="text1"/>
          <w:szCs w:val="28"/>
          <w:shd w:val="clear" w:color="auto" w:fill="FFFFFF"/>
        </w:rPr>
        <w:lastRenderedPageBreak/>
        <w:t>Указанный специальный налоговый режим предусматривает следующие ставки налога: 4 процента - в отношении доходов, полученных от физических лиц, и 6 процентов - в отношении доходов, полученных от юридических лиц или индивидуальных предпринимателей.</w:t>
      </w:r>
    </w:p>
    <w:p w:rsidR="002B4FF2" w:rsidRPr="00A31FE3" w:rsidRDefault="002B4FF2" w:rsidP="002B4FF2">
      <w:pPr>
        <w:ind w:firstLine="709"/>
        <w:contextualSpacing/>
        <w:jc w:val="both"/>
        <w:rPr>
          <w:color w:val="000000" w:themeColor="text1"/>
          <w:szCs w:val="28"/>
        </w:rPr>
      </w:pPr>
      <w:r w:rsidRPr="00A31FE3">
        <w:rPr>
          <w:color w:val="000000" w:themeColor="text1"/>
          <w:szCs w:val="28"/>
        </w:rPr>
        <w:t xml:space="preserve">Зарегистрироваться в качестве плательщика НПД можно с использованием мобильного приложения ФНС России "Мой налог", через </w:t>
      </w:r>
      <w:hyperlink r:id="rId8" w:history="1">
        <w:r w:rsidRPr="00A31FE3">
          <w:rPr>
            <w:rStyle w:val="af"/>
            <w:color w:val="000000" w:themeColor="text1"/>
            <w:szCs w:val="28"/>
          </w:rPr>
          <w:t xml:space="preserve">личный </w:t>
        </w:r>
        <w:proofErr w:type="spellStart"/>
        <w:r w:rsidRPr="00A31FE3">
          <w:rPr>
            <w:rStyle w:val="af"/>
            <w:color w:val="000000" w:themeColor="text1"/>
            <w:szCs w:val="28"/>
          </w:rPr>
          <w:t>вэб</w:t>
        </w:r>
        <w:proofErr w:type="spellEnd"/>
        <w:r w:rsidRPr="00A31FE3">
          <w:rPr>
            <w:rStyle w:val="af"/>
            <w:color w:val="000000" w:themeColor="text1"/>
            <w:szCs w:val="28"/>
          </w:rPr>
          <w:t>-кабинет "Мой налог"</w:t>
        </w:r>
      </w:hyperlink>
      <w:r w:rsidRPr="00A31FE3">
        <w:rPr>
          <w:color w:val="000000" w:themeColor="text1"/>
          <w:szCs w:val="28"/>
        </w:rPr>
        <w:t xml:space="preserve"> либо через банк.</w:t>
      </w:r>
    </w:p>
    <w:p w:rsidR="00F8518A" w:rsidRPr="00375D2C" w:rsidRDefault="00F8518A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2517DD"/>
    <w:rsid w:val="00271B66"/>
    <w:rsid w:val="0028786E"/>
    <w:rsid w:val="002B4FF2"/>
    <w:rsid w:val="00375D2C"/>
    <w:rsid w:val="00500292"/>
    <w:rsid w:val="005E7457"/>
    <w:rsid w:val="00922456"/>
    <w:rsid w:val="00CF47BF"/>
    <w:rsid w:val="00E232C6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npd.nalog.ru/auth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1811270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14</cp:revision>
  <dcterms:created xsi:type="dcterms:W3CDTF">2020-06-17T08:48:00Z</dcterms:created>
  <dcterms:modified xsi:type="dcterms:W3CDTF">2020-09-08T05:25:00Z</dcterms:modified>
</cp:coreProperties>
</file>