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AE" w:rsidRPr="006C79AE" w:rsidRDefault="006C79AE" w:rsidP="006C79AE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6C79AE">
        <w:rPr>
          <w:rFonts w:ascii="Times New Roman CYR" w:eastAsia="Times New Roman" w:hAnsi="Times New Roman CYR" w:cs="Times New Roman"/>
          <w:noProof/>
          <w:sz w:val="20"/>
          <w:szCs w:val="20"/>
        </w:rPr>
        <w:drawing>
          <wp:inline distT="0" distB="0" distL="0" distR="0" wp14:anchorId="63C04735" wp14:editId="62789DBC">
            <wp:extent cx="571500" cy="552450"/>
            <wp:effectExtent l="0" t="0" r="0" b="0"/>
            <wp:docPr id="3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AE" w:rsidRPr="004718FA" w:rsidRDefault="006C79AE" w:rsidP="0042684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718FA">
        <w:rPr>
          <w:rFonts w:ascii="Liberation Serif" w:eastAsia="Times New Roman" w:hAnsi="Liberation Serif" w:cs="Times New Roman"/>
          <w:b/>
          <w:sz w:val="28"/>
          <w:szCs w:val="28"/>
        </w:rPr>
        <w:t>ПОСТАНОВЛЕНИЕ</w:t>
      </w:r>
    </w:p>
    <w:p w:rsidR="006C79AE" w:rsidRPr="004718FA" w:rsidRDefault="006C79AE" w:rsidP="006C79A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718FA">
        <w:rPr>
          <w:rFonts w:ascii="Liberation Serif" w:eastAsia="Times New Roman" w:hAnsi="Liberation Serif" w:cs="Times New Roman"/>
          <w:b/>
          <w:sz w:val="28"/>
          <w:szCs w:val="28"/>
        </w:rPr>
        <w:t>АДМИНИСТРАЦИИ ГАРИНСКОГО ГОРОДСКОГО ОКРУГА</w:t>
      </w:r>
    </w:p>
    <w:p w:rsidR="006C79AE" w:rsidRPr="006C79AE" w:rsidRDefault="006C79AE" w:rsidP="006C79AE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</w:rPr>
      </w:pPr>
    </w:p>
    <w:tbl>
      <w:tblPr>
        <w:tblW w:w="10897" w:type="dxa"/>
        <w:tblLayout w:type="fixed"/>
        <w:tblLook w:val="0000" w:firstRow="0" w:lastRow="0" w:firstColumn="0" w:lastColumn="0" w:noHBand="0" w:noVBand="0"/>
      </w:tblPr>
      <w:tblGrid>
        <w:gridCol w:w="4536"/>
        <w:gridCol w:w="3107"/>
        <w:gridCol w:w="3254"/>
      </w:tblGrid>
      <w:tr w:rsidR="006C79AE" w:rsidRPr="006C79AE" w:rsidTr="009F1B9C">
        <w:trPr>
          <w:trHeight w:val="2857"/>
        </w:trPr>
        <w:tc>
          <w:tcPr>
            <w:tcW w:w="4536" w:type="dxa"/>
            <w:shd w:val="clear" w:color="auto" w:fill="auto"/>
          </w:tcPr>
          <w:p w:rsidR="006C79AE" w:rsidRPr="004718FA" w:rsidRDefault="00726042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718FA">
              <w:rPr>
                <w:rFonts w:ascii="Liberation Serif" w:eastAsia="Times New Roman" w:hAnsi="Liberation Serif" w:cs="Times New Roman"/>
                <w:sz w:val="28"/>
                <w:szCs w:val="28"/>
              </w:rPr>
              <w:t>10.01.</w:t>
            </w:r>
            <w:r w:rsidR="006C79AE" w:rsidRPr="004718FA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7346F1" w:rsidRPr="004718FA">
              <w:rPr>
                <w:rFonts w:ascii="Liberation Serif" w:eastAsia="Times New Roman" w:hAnsi="Liberation Serif" w:cs="Times New Roman"/>
                <w:sz w:val="28"/>
                <w:szCs w:val="28"/>
              </w:rPr>
              <w:t>24</w:t>
            </w:r>
            <w:r w:rsidR="006C79AE" w:rsidRPr="004718F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  <w:r w:rsidR="004718FA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№ 10</w:t>
            </w:r>
          </w:p>
          <w:p w:rsidR="006C79AE" w:rsidRPr="004718FA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718FA">
              <w:rPr>
                <w:rFonts w:ascii="Liberation Serif" w:eastAsia="Times New Roman" w:hAnsi="Liberation Serif" w:cs="Times New Roman"/>
                <w:sz w:val="28"/>
                <w:szCs w:val="28"/>
              </w:rPr>
              <w:t>п.г.т. Гари</w:t>
            </w:r>
          </w:p>
          <w:p w:rsidR="006C79AE" w:rsidRPr="006C79AE" w:rsidRDefault="006C79AE" w:rsidP="006C79A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2A0B53" w:rsidRDefault="006C79AE" w:rsidP="00E8303E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GoBack"/>
            <w:r w:rsidRPr="006C79AE">
              <w:rPr>
                <w:rFonts w:ascii="Liberation Serif" w:hAnsi="Liberation Serif"/>
                <w:b/>
                <w:bCs/>
                <w:sz w:val="24"/>
                <w:szCs w:val="24"/>
              </w:rPr>
              <w:t>О</w:t>
            </w:r>
            <w:r w:rsidR="00095BF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внесение изменений в постановление администрации Гаринского городского </w:t>
            </w:r>
            <w:proofErr w:type="spellStart"/>
            <w:r w:rsidR="00095BFF">
              <w:rPr>
                <w:rFonts w:ascii="Liberation Serif" w:hAnsi="Liberation Serif"/>
                <w:b/>
                <w:bCs/>
                <w:sz w:val="24"/>
                <w:szCs w:val="24"/>
              </w:rPr>
              <w:t>окурга</w:t>
            </w:r>
            <w:proofErr w:type="spellEnd"/>
            <w:r w:rsidR="00095BF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от 22.06.2020 года  № 190 « Об утверждении Положения о порядке расходования средств 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>резервного Фонда администрации Гаринского городского окр</w:t>
            </w:r>
            <w:r w:rsidR="00CD3421">
              <w:rPr>
                <w:rFonts w:ascii="Liberation Serif" w:hAnsi="Liberation Serif"/>
                <w:b/>
                <w:bCs/>
                <w:sz w:val="24"/>
                <w:szCs w:val="24"/>
              </w:rPr>
              <w:t>у</w:t>
            </w:r>
            <w:r w:rsidR="00095BFF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га» </w:t>
            </w:r>
            <w:r w:rsidR="00D07B81" w:rsidRPr="00D07B8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  <w:bookmarkEnd w:id="0"/>
          <w:p w:rsidR="00C96C01" w:rsidRPr="006C79AE" w:rsidRDefault="00C96C01" w:rsidP="00E8303E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6C79AE" w:rsidRPr="006C79AE" w:rsidRDefault="006C79AE" w:rsidP="004718FA">
            <w:pPr>
              <w:spacing w:after="0" w:line="240" w:lineRule="auto"/>
              <w:ind w:hanging="14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C79AE" w:rsidRPr="006C79AE" w:rsidRDefault="006C79AE" w:rsidP="006C79A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6C79AE" w:rsidRPr="00681819" w:rsidRDefault="006C79AE" w:rsidP="006C7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681819">
        <w:rPr>
          <w:rFonts w:ascii="Liberation Serif" w:hAnsi="Liberation Serif"/>
          <w:sz w:val="27"/>
          <w:szCs w:val="27"/>
        </w:rPr>
        <w:t xml:space="preserve">В соответствии со </w:t>
      </w:r>
      <w:hyperlink r:id="rId8" w:history="1">
        <w:r w:rsidRPr="00681819">
          <w:rPr>
            <w:rFonts w:ascii="Liberation Serif" w:hAnsi="Liberation Serif"/>
            <w:color w:val="000000" w:themeColor="text1"/>
            <w:sz w:val="27"/>
            <w:szCs w:val="27"/>
          </w:rPr>
          <w:t>статьей 78</w:t>
        </w:r>
      </w:hyperlink>
      <w:r w:rsidRPr="00681819">
        <w:rPr>
          <w:rFonts w:ascii="Liberation Serif" w:hAnsi="Liberation Serif"/>
          <w:sz w:val="27"/>
          <w:szCs w:val="27"/>
        </w:rPr>
        <w:t xml:space="preserve"> Бюджетного кодекса Российской Федерации, Федеральным </w:t>
      </w:r>
      <w:hyperlink r:id="rId9" w:history="1">
        <w:r w:rsidRPr="00681819">
          <w:rPr>
            <w:rFonts w:ascii="Liberation Serif" w:hAnsi="Liberation Serif"/>
            <w:color w:val="000000" w:themeColor="text1"/>
            <w:sz w:val="27"/>
            <w:szCs w:val="27"/>
          </w:rPr>
          <w:t>законом</w:t>
        </w:r>
      </w:hyperlink>
      <w:r w:rsidRPr="00681819">
        <w:rPr>
          <w:rFonts w:ascii="Liberation Serif" w:hAnsi="Liberation Serif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Pr="00681819">
        <w:rPr>
          <w:rFonts w:ascii="Liberation Serif" w:eastAsia="Times New Roman" w:hAnsi="Liberation Serif" w:cs="Times New Roman"/>
          <w:sz w:val="27"/>
          <w:szCs w:val="27"/>
        </w:rPr>
        <w:t>руководствуясь Уставом Гаринского городского округа,</w:t>
      </w:r>
      <w:r w:rsidR="00E8303E" w:rsidRPr="00681819">
        <w:rPr>
          <w:rFonts w:ascii="Liberation Serif" w:eastAsia="Times New Roman" w:hAnsi="Liberation Serif" w:cs="Times New Roman"/>
          <w:sz w:val="27"/>
          <w:szCs w:val="27"/>
        </w:rPr>
        <w:t xml:space="preserve">  </w:t>
      </w:r>
    </w:p>
    <w:p w:rsidR="006C79AE" w:rsidRPr="00681819" w:rsidRDefault="006C79AE" w:rsidP="00E8303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7"/>
          <w:szCs w:val="27"/>
        </w:rPr>
      </w:pPr>
      <w:r w:rsidRPr="00681819">
        <w:rPr>
          <w:rFonts w:ascii="Liberation Serif" w:eastAsia="Times New Roman" w:hAnsi="Liberation Serif" w:cs="Times New Roman"/>
          <w:b/>
          <w:bCs/>
          <w:sz w:val="27"/>
          <w:szCs w:val="27"/>
        </w:rPr>
        <w:t>ПОСТАНОВЛЯЮ:</w:t>
      </w:r>
    </w:p>
    <w:p w:rsidR="00095BFF" w:rsidRPr="00681819" w:rsidRDefault="00D4146A" w:rsidP="00D4146A">
      <w:pPr>
        <w:pStyle w:val="ConsPlusNormal"/>
        <w:numPr>
          <w:ilvl w:val="0"/>
          <w:numId w:val="6"/>
        </w:numPr>
        <w:ind w:left="0" w:firstLine="585"/>
        <w:jc w:val="both"/>
        <w:rPr>
          <w:rFonts w:ascii="Liberation Serif" w:hAnsi="Liberation Serif"/>
          <w:bCs/>
          <w:sz w:val="27"/>
          <w:szCs w:val="27"/>
        </w:rPr>
      </w:pPr>
      <w:r w:rsidRPr="00681819">
        <w:rPr>
          <w:rFonts w:ascii="Liberation Serif" w:hAnsi="Liberation Serif"/>
          <w:sz w:val="27"/>
          <w:szCs w:val="27"/>
        </w:rPr>
        <w:t>В</w:t>
      </w:r>
      <w:r w:rsidRPr="00681819">
        <w:rPr>
          <w:rFonts w:ascii="Liberation Serif" w:hAnsi="Liberation Serif"/>
          <w:bCs/>
          <w:sz w:val="27"/>
          <w:szCs w:val="27"/>
        </w:rPr>
        <w:t>нести</w:t>
      </w:r>
      <w:r w:rsidR="00095BFF" w:rsidRPr="00681819">
        <w:rPr>
          <w:rFonts w:ascii="Liberation Serif" w:hAnsi="Liberation Serif"/>
          <w:bCs/>
          <w:sz w:val="27"/>
          <w:szCs w:val="27"/>
        </w:rPr>
        <w:t xml:space="preserve"> в постановление администрации Гаринского городского </w:t>
      </w:r>
      <w:proofErr w:type="spellStart"/>
      <w:r w:rsidR="00095BFF" w:rsidRPr="00681819">
        <w:rPr>
          <w:rFonts w:ascii="Liberation Serif" w:hAnsi="Liberation Serif"/>
          <w:bCs/>
          <w:sz w:val="27"/>
          <w:szCs w:val="27"/>
        </w:rPr>
        <w:t>окурга</w:t>
      </w:r>
      <w:proofErr w:type="spellEnd"/>
      <w:r w:rsidR="00095BFF" w:rsidRPr="00681819">
        <w:rPr>
          <w:rFonts w:ascii="Liberation Serif" w:hAnsi="Liberation Serif"/>
          <w:bCs/>
          <w:sz w:val="27"/>
          <w:szCs w:val="27"/>
        </w:rPr>
        <w:t xml:space="preserve"> от 22.06.2020 года  № 190 « Об утверждении Положения о порядке расходования средств резервного Фонда администрации Гаринского городского округа»</w:t>
      </w:r>
      <w:r w:rsidR="00A9600C" w:rsidRPr="00681819">
        <w:rPr>
          <w:rFonts w:ascii="Liberation Serif" w:hAnsi="Liberation Serif"/>
          <w:bCs/>
          <w:sz w:val="27"/>
          <w:szCs w:val="27"/>
        </w:rPr>
        <w:t xml:space="preserve"> (далее </w:t>
      </w:r>
      <w:proofErr w:type="gramStart"/>
      <w:r w:rsidR="00A9600C" w:rsidRPr="00681819">
        <w:rPr>
          <w:rFonts w:ascii="Liberation Serif" w:hAnsi="Liberation Serif"/>
          <w:bCs/>
          <w:sz w:val="27"/>
          <w:szCs w:val="27"/>
        </w:rPr>
        <w:t>-П</w:t>
      </w:r>
      <w:proofErr w:type="gramEnd"/>
      <w:r w:rsidR="00A9600C" w:rsidRPr="00681819">
        <w:rPr>
          <w:rFonts w:ascii="Liberation Serif" w:hAnsi="Liberation Serif"/>
          <w:bCs/>
          <w:sz w:val="27"/>
          <w:szCs w:val="27"/>
        </w:rPr>
        <w:t xml:space="preserve">остановления), </w:t>
      </w:r>
      <w:r w:rsidRPr="00681819">
        <w:rPr>
          <w:rFonts w:ascii="Liberation Serif" w:hAnsi="Liberation Serif"/>
          <w:bCs/>
          <w:sz w:val="27"/>
          <w:szCs w:val="27"/>
        </w:rPr>
        <w:t>следующ</w:t>
      </w:r>
      <w:r w:rsidR="00681819" w:rsidRPr="00681819">
        <w:rPr>
          <w:rFonts w:ascii="Liberation Serif" w:hAnsi="Liberation Serif"/>
          <w:bCs/>
          <w:sz w:val="27"/>
          <w:szCs w:val="27"/>
        </w:rPr>
        <w:t xml:space="preserve">ие </w:t>
      </w:r>
      <w:proofErr w:type="spellStart"/>
      <w:r w:rsidR="00681819" w:rsidRPr="00681819">
        <w:rPr>
          <w:rFonts w:ascii="Liberation Serif" w:hAnsi="Liberation Serif"/>
          <w:bCs/>
          <w:sz w:val="27"/>
          <w:szCs w:val="27"/>
        </w:rPr>
        <w:t>измеения</w:t>
      </w:r>
      <w:proofErr w:type="spellEnd"/>
      <w:r w:rsidRPr="00681819">
        <w:rPr>
          <w:rFonts w:ascii="Liberation Serif" w:hAnsi="Liberation Serif"/>
          <w:bCs/>
          <w:sz w:val="27"/>
          <w:szCs w:val="27"/>
        </w:rPr>
        <w:t>:</w:t>
      </w:r>
    </w:p>
    <w:p w:rsidR="00681819" w:rsidRPr="00681819" w:rsidRDefault="00681819" w:rsidP="00681819">
      <w:pPr>
        <w:spacing w:after="0" w:line="240" w:lineRule="auto"/>
        <w:ind w:firstLine="585"/>
        <w:jc w:val="both"/>
        <w:rPr>
          <w:rFonts w:ascii="Liberation Serif" w:hAnsi="Liberation Serif"/>
          <w:bCs/>
          <w:sz w:val="27"/>
          <w:szCs w:val="27"/>
        </w:rPr>
      </w:pPr>
      <w:r w:rsidRPr="00681819">
        <w:rPr>
          <w:rFonts w:ascii="Liberation Serif" w:hAnsi="Liberation Serif"/>
          <w:bCs/>
          <w:sz w:val="27"/>
          <w:szCs w:val="27"/>
        </w:rPr>
        <w:t xml:space="preserve">1.1  Пункт 2 Постановления дополнить подпунктом 2.1. следующего содержания: </w:t>
      </w:r>
      <w:r w:rsidR="008B6B16" w:rsidRPr="00681819">
        <w:rPr>
          <w:rFonts w:ascii="Liberation Serif" w:hAnsi="Liberation Serif"/>
          <w:bCs/>
          <w:sz w:val="27"/>
          <w:szCs w:val="27"/>
        </w:rPr>
        <w:t xml:space="preserve">     </w:t>
      </w:r>
    </w:p>
    <w:p w:rsidR="00D4146A" w:rsidRPr="00681819" w:rsidRDefault="008B6B16" w:rsidP="00681819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81819">
        <w:rPr>
          <w:rFonts w:ascii="Liberation Serif" w:hAnsi="Liberation Serif"/>
          <w:bCs/>
          <w:sz w:val="27"/>
          <w:szCs w:val="27"/>
        </w:rPr>
        <w:t>«</w:t>
      </w:r>
      <w:r w:rsidR="00A9600C" w:rsidRPr="00681819">
        <w:rPr>
          <w:rFonts w:ascii="Liberation Serif" w:hAnsi="Liberation Serif"/>
          <w:bCs/>
          <w:sz w:val="27"/>
          <w:szCs w:val="27"/>
        </w:rPr>
        <w:t>2.</w:t>
      </w:r>
      <w:r w:rsidRPr="00681819">
        <w:rPr>
          <w:rFonts w:ascii="Liberation Serif" w:hAnsi="Liberation Serif"/>
          <w:bCs/>
          <w:sz w:val="27"/>
          <w:szCs w:val="27"/>
        </w:rPr>
        <w:t>1</w:t>
      </w:r>
      <w:r w:rsidR="00D4146A" w:rsidRPr="00681819">
        <w:rPr>
          <w:rFonts w:ascii="Liberation Serif" w:hAnsi="Liberation Serif"/>
          <w:bCs/>
          <w:sz w:val="27"/>
          <w:szCs w:val="27"/>
        </w:rPr>
        <w:t>. Утвердить П</w:t>
      </w:r>
      <w:r w:rsidR="00681819" w:rsidRPr="00681819">
        <w:rPr>
          <w:rFonts w:ascii="Liberation Serif" w:hAnsi="Liberation Serif"/>
          <w:bCs/>
          <w:sz w:val="27"/>
          <w:szCs w:val="27"/>
        </w:rPr>
        <w:t>орядок</w:t>
      </w:r>
      <w:r w:rsidR="00D4146A" w:rsidRPr="00681819">
        <w:rPr>
          <w:rFonts w:ascii="Liberation Serif" w:hAnsi="Liberation Serif"/>
          <w:bCs/>
          <w:sz w:val="27"/>
          <w:szCs w:val="27"/>
        </w:rPr>
        <w:t xml:space="preserve"> предоставления субсидий из резервного фонда </w:t>
      </w:r>
      <w:r w:rsidRPr="00681819">
        <w:rPr>
          <w:rFonts w:ascii="Liberation Serif" w:hAnsi="Liberation Serif"/>
          <w:bCs/>
          <w:sz w:val="27"/>
          <w:szCs w:val="27"/>
        </w:rPr>
        <w:t xml:space="preserve">администрации Гаринского городского округа </w:t>
      </w:r>
      <w:r w:rsidRPr="00681819">
        <w:rPr>
          <w:rFonts w:ascii="Times New Roman" w:eastAsia="Times New Roman" w:hAnsi="Times New Roman" w:cs="Times New Roman"/>
          <w:sz w:val="27"/>
          <w:szCs w:val="27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в целях осуществления непредвиденных расходов (П</w:t>
      </w:r>
      <w:r w:rsidR="00D4146A" w:rsidRPr="00681819">
        <w:rPr>
          <w:rFonts w:ascii="Times New Roman" w:hAnsi="Times New Roman" w:cs="Times New Roman"/>
          <w:bCs/>
          <w:sz w:val="27"/>
          <w:szCs w:val="27"/>
        </w:rPr>
        <w:t>рило</w:t>
      </w:r>
      <w:r w:rsidRPr="00681819">
        <w:rPr>
          <w:rFonts w:ascii="Times New Roman" w:hAnsi="Times New Roman" w:cs="Times New Roman"/>
          <w:bCs/>
          <w:sz w:val="27"/>
          <w:szCs w:val="27"/>
        </w:rPr>
        <w:t xml:space="preserve">жение </w:t>
      </w:r>
      <w:r w:rsidR="00681819" w:rsidRPr="00681819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Pr="00681819">
        <w:rPr>
          <w:rFonts w:ascii="Times New Roman" w:hAnsi="Times New Roman" w:cs="Times New Roman"/>
          <w:bCs/>
          <w:sz w:val="27"/>
          <w:szCs w:val="27"/>
        </w:rPr>
        <w:t>3)</w:t>
      </w:r>
      <w:r w:rsidR="00681819" w:rsidRPr="00681819">
        <w:rPr>
          <w:rFonts w:ascii="Times New Roman" w:hAnsi="Times New Roman" w:cs="Times New Roman"/>
          <w:bCs/>
          <w:sz w:val="27"/>
          <w:szCs w:val="27"/>
        </w:rPr>
        <w:t>.</w:t>
      </w:r>
      <w:r w:rsidR="00D4146A" w:rsidRPr="00681819">
        <w:rPr>
          <w:rFonts w:ascii="Times New Roman" w:hAnsi="Times New Roman" w:cs="Times New Roman"/>
          <w:bCs/>
          <w:sz w:val="27"/>
          <w:szCs w:val="27"/>
        </w:rPr>
        <w:t>»</w:t>
      </w:r>
      <w:r w:rsidR="00A9600C" w:rsidRPr="00681819">
        <w:rPr>
          <w:rFonts w:ascii="Times New Roman" w:hAnsi="Times New Roman" w:cs="Times New Roman"/>
          <w:bCs/>
          <w:sz w:val="27"/>
          <w:szCs w:val="27"/>
        </w:rPr>
        <w:t xml:space="preserve"> (</w:t>
      </w:r>
      <w:proofErr w:type="spellStart"/>
      <w:r w:rsidR="00A9600C" w:rsidRPr="00681819">
        <w:rPr>
          <w:rFonts w:ascii="Times New Roman" w:hAnsi="Times New Roman" w:cs="Times New Roman"/>
          <w:bCs/>
          <w:sz w:val="27"/>
          <w:szCs w:val="27"/>
        </w:rPr>
        <w:t>прилогается</w:t>
      </w:r>
      <w:proofErr w:type="spellEnd"/>
      <w:r w:rsidR="00A9600C" w:rsidRPr="00681819">
        <w:rPr>
          <w:rFonts w:ascii="Times New Roman" w:hAnsi="Times New Roman" w:cs="Times New Roman"/>
          <w:bCs/>
          <w:sz w:val="27"/>
          <w:szCs w:val="27"/>
        </w:rPr>
        <w:t>).</w:t>
      </w:r>
    </w:p>
    <w:p w:rsidR="007346F1" w:rsidRPr="00681819" w:rsidRDefault="004718FA" w:rsidP="004718FA">
      <w:pPr>
        <w:pStyle w:val="ConsPlusNormal"/>
        <w:ind w:left="585"/>
        <w:jc w:val="both"/>
        <w:rPr>
          <w:rFonts w:ascii="Liberation Serif" w:hAnsi="Liberation Serif"/>
          <w:bCs/>
          <w:sz w:val="27"/>
          <w:szCs w:val="27"/>
        </w:rPr>
      </w:pPr>
      <w:r w:rsidRPr="00681819">
        <w:rPr>
          <w:rFonts w:ascii="Liberation Serif" w:eastAsia="Times New Roman" w:hAnsi="Liberation Serif" w:cs="Times New Roman"/>
          <w:sz w:val="27"/>
          <w:szCs w:val="27"/>
        </w:rPr>
        <w:t>2.</w:t>
      </w:r>
      <w:r w:rsidR="007346F1" w:rsidRPr="00681819">
        <w:rPr>
          <w:rFonts w:ascii="Liberation Serif" w:eastAsia="Times New Roman" w:hAnsi="Liberation Serif" w:cs="Times New Roman"/>
          <w:sz w:val="27"/>
          <w:szCs w:val="27"/>
        </w:rPr>
        <w:t xml:space="preserve">Признать утратившим силу </w:t>
      </w:r>
      <w:r w:rsidR="00681819">
        <w:rPr>
          <w:rFonts w:ascii="Liberation Serif" w:eastAsia="Times New Roman" w:hAnsi="Liberation Serif" w:cs="Times New Roman"/>
          <w:sz w:val="27"/>
          <w:szCs w:val="27"/>
        </w:rPr>
        <w:t>с 01 января 2024 года следующие постановления</w:t>
      </w:r>
      <w:r w:rsidR="007346F1" w:rsidRPr="00681819">
        <w:rPr>
          <w:rFonts w:ascii="Liberation Serif" w:eastAsia="Times New Roman" w:hAnsi="Liberation Serif" w:cs="Times New Roman"/>
          <w:sz w:val="27"/>
          <w:szCs w:val="27"/>
        </w:rPr>
        <w:t>:</w:t>
      </w:r>
    </w:p>
    <w:p w:rsidR="007346F1" w:rsidRPr="00681819" w:rsidRDefault="007346F1" w:rsidP="007346F1">
      <w:pPr>
        <w:pStyle w:val="ConsPlusNormal"/>
        <w:ind w:firstLine="585"/>
        <w:jc w:val="both"/>
        <w:rPr>
          <w:rFonts w:ascii="Liberation Serif" w:hAnsi="Liberation Serif"/>
          <w:bCs/>
          <w:sz w:val="27"/>
          <w:szCs w:val="27"/>
        </w:rPr>
      </w:pPr>
      <w:r w:rsidRPr="00681819">
        <w:rPr>
          <w:rFonts w:ascii="Liberation Serif" w:hAnsi="Liberation Serif"/>
          <w:bCs/>
          <w:sz w:val="27"/>
          <w:szCs w:val="27"/>
        </w:rPr>
        <w:t xml:space="preserve">- постановление администрации Гаринского городского </w:t>
      </w:r>
      <w:proofErr w:type="spellStart"/>
      <w:r w:rsidRPr="00681819">
        <w:rPr>
          <w:rFonts w:ascii="Liberation Serif" w:hAnsi="Liberation Serif"/>
          <w:bCs/>
          <w:sz w:val="27"/>
          <w:szCs w:val="27"/>
        </w:rPr>
        <w:t>окурга</w:t>
      </w:r>
      <w:proofErr w:type="spellEnd"/>
      <w:r w:rsidRPr="00681819">
        <w:rPr>
          <w:rFonts w:ascii="Liberation Serif" w:hAnsi="Liberation Serif"/>
          <w:bCs/>
          <w:sz w:val="27"/>
          <w:szCs w:val="27"/>
        </w:rPr>
        <w:t xml:space="preserve"> от 08.12.2021 года  № 427 « Об утверждении порядка предоставления субсидии из резервного Фонда администрации Гаринского городского округа на финансовое обеспечение затрат для приобретения запасных частей и специальной одежды»;</w:t>
      </w:r>
    </w:p>
    <w:p w:rsidR="007346F1" w:rsidRPr="00681819" w:rsidRDefault="007346F1" w:rsidP="007346F1">
      <w:pPr>
        <w:pStyle w:val="ConsPlusNormal"/>
        <w:ind w:left="-142" w:firstLine="727"/>
        <w:jc w:val="both"/>
        <w:rPr>
          <w:rFonts w:ascii="Liberation Serif" w:hAnsi="Liberation Serif"/>
          <w:bCs/>
          <w:sz w:val="27"/>
          <w:szCs w:val="27"/>
        </w:rPr>
      </w:pPr>
      <w:r w:rsidRPr="00681819">
        <w:rPr>
          <w:rFonts w:ascii="Liberation Serif" w:eastAsia="Times New Roman" w:hAnsi="Liberation Serif" w:cs="Times New Roman"/>
          <w:sz w:val="27"/>
          <w:szCs w:val="27"/>
        </w:rPr>
        <w:t xml:space="preserve">- </w:t>
      </w:r>
      <w:r w:rsidRPr="00681819">
        <w:rPr>
          <w:rFonts w:ascii="Liberation Serif" w:hAnsi="Liberation Serif"/>
          <w:bCs/>
          <w:sz w:val="27"/>
          <w:szCs w:val="27"/>
        </w:rPr>
        <w:t xml:space="preserve">постановление администрации Гаринского городского </w:t>
      </w:r>
      <w:proofErr w:type="spellStart"/>
      <w:r w:rsidRPr="00681819">
        <w:rPr>
          <w:rFonts w:ascii="Liberation Serif" w:hAnsi="Liberation Serif"/>
          <w:bCs/>
          <w:sz w:val="27"/>
          <w:szCs w:val="27"/>
        </w:rPr>
        <w:t>окурга</w:t>
      </w:r>
      <w:proofErr w:type="spellEnd"/>
      <w:r w:rsidRPr="00681819">
        <w:rPr>
          <w:rFonts w:ascii="Liberation Serif" w:hAnsi="Liberation Serif"/>
          <w:bCs/>
          <w:sz w:val="27"/>
          <w:szCs w:val="27"/>
        </w:rPr>
        <w:t xml:space="preserve"> от 12.04.2022 года  № 140 « Об утверждении порядка предоставления субсидии из резервного Фонда администрации Гаринского городского округа на финансовое обеспечение затрат для приобретения </w:t>
      </w:r>
      <w:proofErr w:type="spellStart"/>
      <w:proofErr w:type="gramStart"/>
      <w:r w:rsidRPr="00681819">
        <w:rPr>
          <w:rFonts w:ascii="Liberation Serif" w:hAnsi="Liberation Serif"/>
          <w:bCs/>
          <w:sz w:val="27"/>
          <w:szCs w:val="27"/>
        </w:rPr>
        <w:t>товаро</w:t>
      </w:r>
      <w:proofErr w:type="spellEnd"/>
      <w:r w:rsidRPr="00681819">
        <w:rPr>
          <w:rFonts w:ascii="Liberation Serif" w:hAnsi="Liberation Serif"/>
          <w:bCs/>
          <w:sz w:val="27"/>
          <w:szCs w:val="27"/>
        </w:rPr>
        <w:t>-материальных</w:t>
      </w:r>
      <w:proofErr w:type="gramEnd"/>
      <w:r w:rsidRPr="00681819">
        <w:rPr>
          <w:rFonts w:ascii="Liberation Serif" w:hAnsi="Liberation Serif"/>
          <w:bCs/>
          <w:sz w:val="27"/>
          <w:szCs w:val="27"/>
        </w:rPr>
        <w:t xml:space="preserve"> запасов и ремонта муниципального имущества»</w:t>
      </w:r>
      <w:r w:rsidR="008B6B16" w:rsidRPr="00681819">
        <w:rPr>
          <w:rFonts w:ascii="Liberation Serif" w:hAnsi="Liberation Serif"/>
          <w:bCs/>
          <w:sz w:val="27"/>
          <w:szCs w:val="27"/>
        </w:rPr>
        <w:t>.</w:t>
      </w:r>
    </w:p>
    <w:p w:rsidR="006C79AE" w:rsidRPr="00681819" w:rsidRDefault="004718FA" w:rsidP="004718FA">
      <w:pPr>
        <w:pStyle w:val="ConsPlusNormal"/>
        <w:ind w:left="-142" w:firstLine="727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681819">
        <w:rPr>
          <w:rFonts w:ascii="Liberation Serif" w:hAnsi="Liberation Serif"/>
          <w:bCs/>
          <w:sz w:val="27"/>
          <w:szCs w:val="27"/>
        </w:rPr>
        <w:t>3. Настоящее постановление опубликовать (обнародовать).</w:t>
      </w:r>
    </w:p>
    <w:p w:rsidR="006C79AE" w:rsidRPr="00681819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681819">
        <w:rPr>
          <w:rFonts w:ascii="Liberation Serif" w:eastAsia="Times New Roman" w:hAnsi="Liberation Serif" w:cs="Times New Roman"/>
          <w:sz w:val="27"/>
          <w:szCs w:val="27"/>
        </w:rPr>
        <w:t>Глава</w:t>
      </w:r>
    </w:p>
    <w:p w:rsidR="006C79AE" w:rsidRPr="00681819" w:rsidRDefault="006C79AE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681819">
        <w:rPr>
          <w:rFonts w:ascii="Liberation Serif" w:eastAsia="Times New Roman" w:hAnsi="Liberation Serif" w:cs="Times New Roman"/>
          <w:sz w:val="27"/>
          <w:szCs w:val="27"/>
        </w:rPr>
        <w:t xml:space="preserve">Гаринского городского округа    </w:t>
      </w:r>
      <w:r w:rsidR="00146191" w:rsidRPr="00681819">
        <w:rPr>
          <w:rFonts w:ascii="Liberation Serif" w:eastAsia="Times New Roman" w:hAnsi="Liberation Serif" w:cs="Times New Roman"/>
          <w:sz w:val="27"/>
          <w:szCs w:val="27"/>
        </w:rPr>
        <w:t xml:space="preserve">        </w:t>
      </w:r>
      <w:r w:rsidRPr="00681819">
        <w:rPr>
          <w:rFonts w:ascii="Liberation Serif" w:eastAsia="Times New Roman" w:hAnsi="Liberation Serif" w:cs="Times New Roman"/>
          <w:sz w:val="27"/>
          <w:szCs w:val="27"/>
        </w:rPr>
        <w:t xml:space="preserve">                  </w:t>
      </w:r>
      <w:r w:rsidR="00681819">
        <w:rPr>
          <w:rFonts w:ascii="Liberation Serif" w:eastAsia="Times New Roman" w:hAnsi="Liberation Serif" w:cs="Times New Roman"/>
          <w:sz w:val="27"/>
          <w:szCs w:val="27"/>
        </w:rPr>
        <w:t xml:space="preserve">      </w:t>
      </w:r>
      <w:r w:rsidRPr="00681819">
        <w:rPr>
          <w:rFonts w:ascii="Liberation Serif" w:eastAsia="Times New Roman" w:hAnsi="Liberation Serif" w:cs="Times New Roman"/>
          <w:sz w:val="27"/>
          <w:szCs w:val="27"/>
        </w:rPr>
        <w:t xml:space="preserve">   С.Е. Величко </w:t>
      </w:r>
    </w:p>
    <w:p w:rsidR="007346F1" w:rsidRDefault="007346F1" w:rsidP="006C79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1819" w:rsidRDefault="0068181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681819" w:rsidRDefault="00681819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4F4939" w:rsidRDefault="008B6B16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="007346F1">
        <w:rPr>
          <w:rFonts w:ascii="Liberation Serif" w:hAnsi="Liberation Serif"/>
          <w:sz w:val="24"/>
          <w:szCs w:val="24"/>
        </w:rPr>
        <w:t xml:space="preserve">риложение  </w:t>
      </w:r>
    </w:p>
    <w:p w:rsidR="007346F1" w:rsidRDefault="007346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718FA" w:rsidRDefault="007346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4718FA" w:rsidRDefault="007346F1" w:rsidP="007346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726042">
        <w:rPr>
          <w:rFonts w:ascii="Liberation Serif" w:hAnsi="Liberation Serif"/>
          <w:sz w:val="24"/>
          <w:szCs w:val="24"/>
        </w:rPr>
        <w:t>10</w:t>
      </w:r>
      <w:r w:rsidR="004718FA">
        <w:rPr>
          <w:rFonts w:ascii="Liberation Serif" w:hAnsi="Liberation Serif"/>
          <w:sz w:val="24"/>
          <w:szCs w:val="24"/>
        </w:rPr>
        <w:t>.01.</w:t>
      </w:r>
      <w:r>
        <w:rPr>
          <w:rFonts w:ascii="Liberation Serif" w:hAnsi="Liberation Serif"/>
          <w:sz w:val="24"/>
          <w:szCs w:val="24"/>
        </w:rPr>
        <w:t>2024 г.</w:t>
      </w:r>
      <w:r w:rsidR="004718F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="00726042">
        <w:rPr>
          <w:rFonts w:ascii="Liberation Serif" w:hAnsi="Liberation Serif"/>
          <w:sz w:val="24"/>
          <w:szCs w:val="24"/>
        </w:rPr>
        <w:t xml:space="preserve"> 10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7346F1" w:rsidRPr="00726042" w:rsidRDefault="007346F1" w:rsidP="007346F1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726042">
        <w:rPr>
          <w:rFonts w:ascii="Liberation Serif" w:hAnsi="Liberation Serif"/>
          <w:bCs/>
          <w:sz w:val="24"/>
          <w:szCs w:val="24"/>
        </w:rPr>
        <w:t xml:space="preserve">«О внесение изменений в постановление </w:t>
      </w:r>
    </w:p>
    <w:p w:rsidR="007346F1" w:rsidRPr="00726042" w:rsidRDefault="007346F1" w:rsidP="007346F1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726042">
        <w:rPr>
          <w:rFonts w:ascii="Liberation Serif" w:hAnsi="Liberation Serif"/>
          <w:bCs/>
          <w:sz w:val="24"/>
          <w:szCs w:val="24"/>
        </w:rPr>
        <w:t xml:space="preserve">администрации Гаринского городского </w:t>
      </w:r>
      <w:proofErr w:type="spellStart"/>
      <w:r w:rsidRPr="00726042">
        <w:rPr>
          <w:rFonts w:ascii="Liberation Serif" w:hAnsi="Liberation Serif"/>
          <w:bCs/>
          <w:sz w:val="24"/>
          <w:szCs w:val="24"/>
        </w:rPr>
        <w:t>окурга</w:t>
      </w:r>
      <w:proofErr w:type="spellEnd"/>
      <w:r w:rsidRPr="00726042">
        <w:rPr>
          <w:rFonts w:ascii="Liberation Serif" w:hAnsi="Liberation Serif"/>
          <w:bCs/>
          <w:sz w:val="24"/>
          <w:szCs w:val="24"/>
        </w:rPr>
        <w:t xml:space="preserve"> </w:t>
      </w:r>
    </w:p>
    <w:p w:rsidR="007346F1" w:rsidRPr="00726042" w:rsidRDefault="007346F1" w:rsidP="007346F1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726042">
        <w:rPr>
          <w:rFonts w:ascii="Liberation Serif" w:hAnsi="Liberation Serif"/>
          <w:bCs/>
          <w:sz w:val="24"/>
          <w:szCs w:val="24"/>
        </w:rPr>
        <w:t xml:space="preserve">от 22.06.2020 года  № 190 « Об утверждении </w:t>
      </w:r>
    </w:p>
    <w:p w:rsidR="007346F1" w:rsidRPr="00726042" w:rsidRDefault="007346F1" w:rsidP="007346F1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726042">
        <w:rPr>
          <w:rFonts w:ascii="Liberation Serif" w:hAnsi="Liberation Serif"/>
          <w:bCs/>
          <w:sz w:val="24"/>
          <w:szCs w:val="24"/>
        </w:rPr>
        <w:t xml:space="preserve">Положения о порядке расходования средств </w:t>
      </w:r>
    </w:p>
    <w:p w:rsidR="007346F1" w:rsidRPr="00726042" w:rsidRDefault="007346F1" w:rsidP="007346F1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726042">
        <w:rPr>
          <w:rFonts w:ascii="Liberation Serif" w:hAnsi="Liberation Serif"/>
          <w:bCs/>
          <w:sz w:val="24"/>
          <w:szCs w:val="24"/>
        </w:rPr>
        <w:t xml:space="preserve">резервного Фонда администрации Гаринского </w:t>
      </w:r>
    </w:p>
    <w:p w:rsidR="007346F1" w:rsidRDefault="007346F1" w:rsidP="007346F1">
      <w:pPr>
        <w:pStyle w:val="ConsPlusNormal"/>
        <w:jc w:val="right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726042">
        <w:rPr>
          <w:rFonts w:ascii="Liberation Serif" w:hAnsi="Liberation Serif"/>
          <w:bCs/>
          <w:sz w:val="24"/>
          <w:szCs w:val="24"/>
        </w:rPr>
        <w:t>городского округа»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D07B81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8B6B16" w:rsidRDefault="008B6B16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  <w:r w:rsidR="00681819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 xml:space="preserve">3  </w:t>
      </w:r>
    </w:p>
    <w:p w:rsid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8B6B16" w:rsidRP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22.06.</w:t>
      </w:r>
      <w:r w:rsidRPr="008B6B16">
        <w:rPr>
          <w:rFonts w:ascii="Liberation Serif" w:hAnsi="Liberation Serif"/>
          <w:bCs/>
          <w:sz w:val="24"/>
          <w:szCs w:val="24"/>
        </w:rPr>
        <w:t xml:space="preserve">2020 года  № 190 « Об утверждении </w:t>
      </w:r>
    </w:p>
    <w:p w:rsidR="008B6B16" w:rsidRP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8B6B16">
        <w:rPr>
          <w:rFonts w:ascii="Liberation Serif" w:hAnsi="Liberation Serif"/>
          <w:bCs/>
          <w:sz w:val="24"/>
          <w:szCs w:val="24"/>
        </w:rPr>
        <w:t xml:space="preserve">Положения о порядке расходования средств </w:t>
      </w:r>
    </w:p>
    <w:p w:rsidR="008B6B16" w:rsidRP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8B6B16">
        <w:rPr>
          <w:rFonts w:ascii="Liberation Serif" w:hAnsi="Liberation Serif"/>
          <w:bCs/>
          <w:sz w:val="24"/>
          <w:szCs w:val="24"/>
        </w:rPr>
        <w:t xml:space="preserve">резервного Фонда администрации Гаринского </w:t>
      </w:r>
    </w:p>
    <w:p w:rsidR="008B6B16" w:rsidRPr="008B6B16" w:rsidRDefault="008B6B16" w:rsidP="008B6B16">
      <w:pPr>
        <w:pStyle w:val="ConsPlusNormal"/>
        <w:jc w:val="right"/>
        <w:outlineLvl w:val="0"/>
        <w:rPr>
          <w:rFonts w:ascii="Liberation Serif" w:hAnsi="Liberation Serif"/>
          <w:bCs/>
          <w:sz w:val="24"/>
          <w:szCs w:val="24"/>
        </w:rPr>
      </w:pPr>
      <w:r w:rsidRPr="008B6B16">
        <w:rPr>
          <w:rFonts w:ascii="Liberation Serif" w:hAnsi="Liberation Serif"/>
          <w:bCs/>
          <w:sz w:val="24"/>
          <w:szCs w:val="24"/>
        </w:rPr>
        <w:t xml:space="preserve">городского округа»  </w:t>
      </w:r>
    </w:p>
    <w:p w:rsidR="004F4939" w:rsidRPr="00D44D4F" w:rsidRDefault="007346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4F4939" w:rsidRPr="00D44D4F" w:rsidRDefault="004F4939">
      <w:pPr>
        <w:pStyle w:val="ConsPlusNormal"/>
        <w:rPr>
          <w:rFonts w:ascii="Liberation Serif" w:hAnsi="Liberation Serif"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8"/>
      <w:bookmarkEnd w:id="1"/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субсидии из резервного фонда администрации Гаринского городского округа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в целях осуществления непредвиденных расходов 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разработан в соответствии со статьей 78,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постановлением администрации 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порядке расходования средств резервного фонда администрации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 xml:space="preserve"> 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 xml:space="preserve"> ( далее- </w:t>
      </w:r>
      <w:proofErr w:type="spellStart"/>
      <w:r w:rsidR="00B36ADD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proofErr w:type="spellEnd"/>
      <w:r w:rsidR="00B36A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, и определяет механизм выделения средств из резервного фонда администрации 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(далее – резервный фонд) в виде субсидий юридическим лицам (за исключением субсидий  государственным (муниципальным) учреждениям), индивидуальным предпринимателям, физическим лицам – производителям товаров, работ, услуг в целях осуществления непредвиденных расходов.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1.2. Целью предоставления субсидии является финансовое обеспечение мероприятий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аварий техногенного характера в границах муниципального </w:t>
      </w:r>
      <w:proofErr w:type="spellStart"/>
      <w:r w:rsidRPr="008B6B1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A9600C">
        <w:rPr>
          <w:rFonts w:ascii="Times New Roman" w:eastAsia="Times New Roman" w:hAnsi="Times New Roman" w:cs="Times New Roman"/>
          <w:sz w:val="24"/>
          <w:szCs w:val="24"/>
        </w:rPr>
        <w:t xml:space="preserve"> Гаринского городского округа, возмещение затр</w:t>
      </w:r>
      <w:r w:rsidR="00F67B8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т непредвиденных расходов.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1.3. Главным распорядителем средств бюджета </w:t>
      </w:r>
      <w:r w:rsidR="00A9600C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 Главный распорядитель) является администрация </w:t>
      </w:r>
      <w:r w:rsidR="00B904C7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, которая осуществляет предоставление субсидии в пределах объемов резервного фонда, установленных решением </w:t>
      </w:r>
      <w:r w:rsidR="00B904C7">
        <w:rPr>
          <w:rFonts w:ascii="Times New Roman" w:eastAsia="Times New Roman" w:hAnsi="Times New Roman" w:cs="Times New Roman"/>
          <w:sz w:val="24"/>
          <w:szCs w:val="24"/>
        </w:rPr>
        <w:t>Думы 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1.4.   Субсидия предоставляется на безвозвратной и безвозмездной основе в пределах размера резервного фонда.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1.5. Субсидия направляется на финансовое обеспечение 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 xml:space="preserve"> (возмещение </w:t>
      </w:r>
      <w:proofErr w:type="spellStart"/>
      <w:r w:rsidR="00B36ADD">
        <w:rPr>
          <w:rFonts w:ascii="Times New Roman" w:eastAsia="Times New Roman" w:hAnsi="Times New Roman" w:cs="Times New Roman"/>
          <w:sz w:val="24"/>
          <w:szCs w:val="24"/>
        </w:rPr>
        <w:t>затарта</w:t>
      </w:r>
      <w:proofErr w:type="spellEnd"/>
      <w:r w:rsidR="00B36AD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8B6B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B6B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6ADD" w:rsidRDefault="008B6B16" w:rsidP="00B36AD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8B6B1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 </w:t>
      </w:r>
      <w:r w:rsidR="00B36ADD" w:rsidRPr="00B36AD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36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6ADD" w:rsidRPr="00B36ADD">
        <w:rPr>
          <w:rFonts w:ascii="Liberation Serif" w:eastAsia="Times New Roman" w:hAnsi="Liberation Serif" w:cs="Arial"/>
          <w:color w:val="000000"/>
          <w:spacing w:val="2"/>
          <w:sz w:val="24"/>
          <w:szCs w:val="24"/>
          <w:shd w:val="clear" w:color="auto" w:fill="FFFFFF"/>
        </w:rPr>
        <w:t xml:space="preserve">ликвидацию последствий аварий, стихийных бедствий (пожаров, катастроф, ураганов, наводнений, засухи, ливневых дождей, града и т.п.), </w:t>
      </w:r>
      <w:r w:rsidR="00B36ADD" w:rsidRPr="00B36ADD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</w:rPr>
        <w:t xml:space="preserve">в том числе на </w:t>
      </w:r>
      <w:r w:rsidR="00B36ADD" w:rsidRPr="00B36ADD">
        <w:rPr>
          <w:rFonts w:ascii="Liberation Serif" w:eastAsia="Times New Roman" w:hAnsi="Liberation Serif" w:cs="Times New Roman"/>
          <w:sz w:val="24"/>
          <w:szCs w:val="24"/>
        </w:rPr>
        <w:t>проведение неотложных аварийно-спасательных и аварийно-восстановительных работ (в том числе капитального характера) на пострадавших в результате чрезвычайной ситуации объектах жилищно-коммунального хозяйства, социальной сферы, транспортной инфраструктуры, сельского хозяйства или работ (в том числе капитального характера), проведение которых необходимо для предупреждения возникновения чрезвычайной ситуации муниципального и локального характера;</w:t>
      </w:r>
    </w:p>
    <w:p w:rsidR="00B36ADD" w:rsidRPr="00B36ADD" w:rsidRDefault="00B36ADD" w:rsidP="00B36ADD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36ADD">
        <w:rPr>
          <w:rFonts w:ascii="Liberation Serif" w:eastAsia="Times New Roman" w:hAnsi="Liberation Serif" w:cs="Times New Roman"/>
          <w:sz w:val="24"/>
          <w:szCs w:val="24"/>
        </w:rPr>
        <w:t>2) проведение экстренных противопожарных, противоэпидемических и противоэпизоотических мероприятий;</w:t>
      </w:r>
    </w:p>
    <w:p w:rsidR="00B36ADD" w:rsidRPr="00B36ADD" w:rsidRDefault="00B36ADD" w:rsidP="00B36A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36ADD">
        <w:rPr>
          <w:rFonts w:ascii="Liberation Serif" w:eastAsia="Times New Roman" w:hAnsi="Liberation Serif" w:cs="Times New Roman"/>
          <w:sz w:val="24"/>
          <w:szCs w:val="24"/>
        </w:rPr>
        <w:t>3) развертывание и содержание в течение необходимого срока (но не более одного месяца) пунктов временного размещения и питания для эвакуируемых граждан;</w:t>
      </w:r>
    </w:p>
    <w:p w:rsidR="00B36ADD" w:rsidRPr="00B36ADD" w:rsidRDefault="00B36ADD" w:rsidP="00B36A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B36ADD">
        <w:rPr>
          <w:rFonts w:ascii="Liberation Serif" w:eastAsia="Times New Roman" w:hAnsi="Liberation Serif" w:cs="Times New Roman"/>
          <w:sz w:val="24"/>
          <w:szCs w:val="24"/>
        </w:rPr>
        <w:t>) восполнение материальных запасов для обеспечения мероприятий при возникновении чрезвычайных ситуаций природного и техногенного характера на территории  Гаринского городского округа из резерва материальных ресурсов, и иных резервов материальных ресурсов, создаваемых в установленном порядке;</w:t>
      </w:r>
      <w:bookmarkStart w:id="2" w:name="P51"/>
      <w:bookmarkEnd w:id="2"/>
    </w:p>
    <w:p w:rsidR="00B36ADD" w:rsidRPr="00B36ADD" w:rsidRDefault="00B36ADD" w:rsidP="00B36A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B36ADD">
        <w:rPr>
          <w:rFonts w:ascii="Liberation Serif" w:eastAsia="Times New Roman" w:hAnsi="Liberation Serif" w:cs="Times New Roman"/>
          <w:sz w:val="24"/>
          <w:szCs w:val="24"/>
        </w:rPr>
        <w:t>) возмещение расходов, связанных с привлечением организаций, привлекаемых для проведения экстренных мероприятий в целях ликвидаций последствий чрезвычайных ситуаций и стихийных бедствий;</w:t>
      </w:r>
    </w:p>
    <w:p w:rsidR="00B36ADD" w:rsidRPr="00B36ADD" w:rsidRDefault="00B36ADD" w:rsidP="00B36A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B36ADD">
        <w:rPr>
          <w:rFonts w:ascii="Liberation Serif" w:eastAsia="Times New Roman" w:hAnsi="Liberation Serif" w:cs="Times New Roman"/>
          <w:sz w:val="24"/>
          <w:szCs w:val="24"/>
        </w:rPr>
        <w:t>) проведение ремонтных и восстановительных работ на объектах жилищно-коммунального хозяйства, социальной сферы, носящих неотложный характер;</w:t>
      </w:r>
    </w:p>
    <w:p w:rsidR="008B6B16" w:rsidRPr="008B6B16" w:rsidRDefault="00B36ADD" w:rsidP="00B3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="008B6B16" w:rsidRPr="008B6B16">
        <w:rPr>
          <w:rFonts w:ascii="Times New Roman" w:eastAsia="Times New Roman" w:hAnsi="Times New Roman" w:cs="Times New Roman"/>
          <w:sz w:val="24"/>
          <w:szCs w:val="24"/>
        </w:rPr>
        <w:t xml:space="preserve">) осуществление иных непредвиденных расходов, относящихся к полномочиям администрации </w:t>
      </w:r>
      <w:r w:rsidR="00B904C7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="008B6B16"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1.6. Субсидия предоставляется в соответствии с Положением о порядке  расходования средств резервного фонда администрации 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от 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г № 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1.7. Основанием предоставления субсидии является соглашение о предоставлении субсидии, заключенное между получателем субсидии и администрацией </w:t>
      </w:r>
      <w:r w:rsidR="00B36ADD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действующим законодательством и настоящим Порядком (далее-соглашение).</w:t>
      </w:r>
    </w:p>
    <w:p w:rsidR="008B6B16" w:rsidRPr="008B6B16" w:rsidRDefault="008B6B16" w:rsidP="008B6B1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B16">
        <w:rPr>
          <w:rFonts w:ascii="Times New Roman" w:eastAsia="Calibri" w:hAnsi="Times New Roman" w:cs="Times New Roman"/>
          <w:sz w:val="24"/>
          <w:szCs w:val="24"/>
          <w:lang w:eastAsia="en-US"/>
        </w:rPr>
        <w:t>1.8. К категории получателей, имеющих право на получение субсидии, относятся юридические лица (за исключением государственных (муниципальных) учреждений), индивидуальные предприниматели, физические лица-производители товаров, работ, услуг (далее – получатели субсидии).</w:t>
      </w:r>
    </w:p>
    <w:p w:rsidR="008B6B16" w:rsidRPr="008B6B16" w:rsidRDefault="008B6B16" w:rsidP="008B6B1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B16">
        <w:rPr>
          <w:rFonts w:ascii="Times New Roman" w:eastAsia="Calibri" w:hAnsi="Times New Roman" w:cs="Times New Roman"/>
          <w:sz w:val="24"/>
          <w:szCs w:val="24"/>
          <w:lang w:eastAsia="en-US"/>
        </w:rPr>
        <w:t>1.9. Критерии отбора получателей субсидий:</w:t>
      </w:r>
    </w:p>
    <w:p w:rsidR="008B6B16" w:rsidRPr="008B6B16" w:rsidRDefault="008B6B16" w:rsidP="008B6B16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6B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деятельности на территории </w:t>
      </w:r>
      <w:r w:rsidR="0070679A">
        <w:rPr>
          <w:rFonts w:ascii="Times New Roman" w:eastAsia="Calibri" w:hAnsi="Times New Roman" w:cs="Times New Roman"/>
          <w:sz w:val="24"/>
          <w:szCs w:val="24"/>
          <w:lang w:eastAsia="en-US"/>
        </w:rPr>
        <w:t>Гаринского городского округа</w:t>
      </w:r>
      <w:r w:rsidRPr="008B6B1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B6B16" w:rsidRPr="008B6B16" w:rsidRDefault="008B6B16" w:rsidP="008B6B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8B6B16" w:rsidRPr="008B6B16" w:rsidRDefault="008B6B16" w:rsidP="008B6B1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муниципального образования</w:t>
      </w:r>
      <w:r w:rsidR="002B1DE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выданным на возвратной основе.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79A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2.1. Условием предоставления субсидий является заключение соглашения на основании решения комиссии по предупреждению и ликвидации чрезвычайных ситуаций и обеспечению пожарной безопасности муниципального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DB701B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 xml:space="preserve">протокола рассмотрения заявок.  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2.2. Субсидия предоставляется в сроки, определенные соглашением.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2.3.Выделение средств из резервного фонда в виде субсидии осуществляется после подписания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аспоряжения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Для получения субсидии получатель субсидии представляет в администрацию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70679A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1) заявку на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>выделение средств</w:t>
      </w:r>
      <w:r w:rsidR="002B1DE5">
        <w:rPr>
          <w:rFonts w:ascii="Times New Roman" w:eastAsia="Times New Roman" w:hAnsi="Times New Roman" w:cs="Times New Roman"/>
          <w:sz w:val="24"/>
          <w:szCs w:val="24"/>
        </w:rPr>
        <w:t>, предоставление субсидий.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2) копию устава и (или) учредительного договора;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3) копию </w:t>
      </w:r>
      <w:r w:rsidR="002B1DE5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юридических лиц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4) документ, подтверждающий назначение на должность руководителя;</w:t>
      </w:r>
    </w:p>
    <w:p w:rsidR="008B6B16" w:rsidRPr="008B6B16" w:rsidRDefault="0070679A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6B16" w:rsidRPr="008B6B16">
        <w:rPr>
          <w:rFonts w:ascii="Times New Roman" w:eastAsia="Times New Roman" w:hAnsi="Times New Roman" w:cs="Times New Roman"/>
          <w:sz w:val="24"/>
          <w:szCs w:val="24"/>
        </w:rPr>
        <w:t>) бухгалтерские и платежные документы или документы, подтверждающие обеспечение понесенных затрат (договор, коммерческое предложение, акты сверки с поставщиками топливно-энергетических ресурсов и иные документы, подтверждающие необходимость обеспечения затрат);</w:t>
      </w:r>
    </w:p>
    <w:p w:rsidR="008B6B16" w:rsidRPr="008B6B16" w:rsidRDefault="002B1DE5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B6B16" w:rsidRPr="008B6B16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необходимость выделения субсидии;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Документы заверяются в порядке, установленном законодательством Российской Федерации, и представляются на бумажном носител</w:t>
      </w:r>
      <w:r w:rsidR="002B1D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 xml:space="preserve">2.5.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о предоставлении субсидии из бюджета </w:t>
      </w:r>
      <w:r w:rsidR="0070679A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типовой формой (для юридических лиц и индивидуальных предпринимателей): </w:t>
      </w:r>
    </w:p>
    <w:p w:rsidR="00C7144A" w:rsidRDefault="00C7144A" w:rsidP="00C714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получатель субсидии , </w:t>
      </w:r>
      <w:r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bookmarkStart w:id="3" w:name="l22"/>
      <w:bookmarkStart w:id="4" w:name="l139"/>
      <w:bookmarkStart w:id="5" w:name="l23"/>
      <w:bookmarkEnd w:id="3"/>
      <w:bookmarkEnd w:id="4"/>
      <w:bookmarkEnd w:id="5"/>
    </w:p>
    <w:p w:rsidR="00E86B67" w:rsidRDefault="00C00D1E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получатель субсидии</w:t>
      </w:r>
      <w:proofErr w:type="gramStart"/>
      <w:r w:rsid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bookmarkStart w:id="6" w:name="l140"/>
      <w:bookmarkEnd w:id="6"/>
    </w:p>
    <w:p w:rsidR="00E86B67" w:rsidRDefault="00E86B67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00D1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получатель субсидии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bookmarkStart w:id="7" w:name="l2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144A" w:rsidRPr="00C7144A" w:rsidRDefault="00E86B67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получатель субсидий,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получает средства из местного бюджета Гаринского городского округа,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8" w:name="l141"/>
      <w:bookmarkStart w:id="9" w:name="l25"/>
      <w:bookmarkEnd w:id="8"/>
      <w:bookmarkEnd w:id="9"/>
    </w:p>
    <w:p w:rsidR="00C7144A" w:rsidRPr="00C7144A" w:rsidRDefault="00E86B67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поучатель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субсидии,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иностранным агентом в соответствии с Федеральным </w:t>
      </w:r>
      <w:hyperlink r:id="rId10" w:anchor="l0" w:tgtFrame="_blank" w:history="1">
        <w:r w:rsidR="00C7144A" w:rsidRPr="00C7144A">
          <w:rPr>
            <w:rFonts w:ascii="Times New Roman" w:eastAsia="Times New Roman" w:hAnsi="Times New Roman" w:cs="Times New Roman"/>
            <w:color w:val="228007"/>
            <w:sz w:val="24"/>
            <w:szCs w:val="24"/>
          </w:rPr>
          <w:t>законом</w:t>
        </w:r>
      </w:hyperlink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 "О контроле за деятельностью лиц, находящихся под иностранным влиянием";</w:t>
      </w:r>
    </w:p>
    <w:p w:rsidR="00C7144A" w:rsidRPr="00C7144A" w:rsidRDefault="00E86B67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у получателя субсидий,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едином налоговом счете отсутствует или не превышает размер, определенный </w:t>
      </w:r>
      <w:hyperlink r:id="rId11" w:anchor="l12464" w:tgtFrame="_blank" w:history="1">
        <w:r w:rsidR="00C7144A" w:rsidRPr="00C7144A">
          <w:rPr>
            <w:rFonts w:ascii="Times New Roman" w:eastAsia="Times New Roman" w:hAnsi="Times New Roman" w:cs="Times New Roman"/>
            <w:color w:val="3072C4"/>
            <w:sz w:val="24"/>
            <w:szCs w:val="24"/>
          </w:rPr>
          <w:t>пунктом 3</w:t>
        </w:r>
      </w:hyperlink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bookmarkStart w:id="10" w:name="l142"/>
      <w:bookmarkEnd w:id="10"/>
    </w:p>
    <w:p w:rsidR="00C7144A" w:rsidRPr="00C7144A" w:rsidRDefault="00E86B67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получателя субсидий, 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</w:t>
      </w:r>
      <w:proofErr w:type="spellStart"/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Гаринским</w:t>
      </w:r>
      <w:proofErr w:type="spellEnd"/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городским округом</w:t>
      </w:r>
      <w:proofErr w:type="gramStart"/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bookmarkStart w:id="11" w:name="l26"/>
      <w:bookmarkStart w:id="12" w:name="l143"/>
      <w:bookmarkEnd w:id="11"/>
      <w:bookmarkEnd w:id="12"/>
      <w:proofErr w:type="gramEnd"/>
    </w:p>
    <w:p w:rsidR="00C7144A" w:rsidRPr="00C7144A" w:rsidRDefault="00E86B67" w:rsidP="00E86B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получатель субсидий, 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в процессе реорганизации</w:t>
      </w:r>
      <w:r w:rsidR="00C7144A" w:rsidRPr="00C7144A">
        <w:rPr>
          <w:rFonts w:ascii="Times New Roman" w:eastAsia="Times New Roman" w:hAnsi="Times New Roman" w:cs="Times New Roman"/>
          <w:color w:val="000000"/>
          <w:sz w:val="24"/>
          <w:szCs w:val="24"/>
        </w:rPr>
        <w:t>, ликвидации, в отношении его не введена процедура банкротства, деятельность получателя субсидии  не приостановлена в порядке, предусмотренном законодательством Российской Федерации;</w:t>
      </w:r>
      <w:bookmarkStart w:id="13" w:name="l27"/>
      <w:bookmarkStart w:id="14" w:name="l144"/>
      <w:bookmarkEnd w:id="13"/>
      <w:bookmarkEnd w:id="14"/>
    </w:p>
    <w:p w:rsidR="008B6B16" w:rsidRPr="008B6B16" w:rsidRDefault="00E86B67" w:rsidP="00E8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9)в</w:t>
      </w:r>
      <w:r w:rsidR="00C7144A" w:rsidRPr="00C7144A">
        <w:rPr>
          <w:rFonts w:ascii="Times New Roman" w:eastAsia="Times New Roman" w:hAnsi="Times New Roman"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8B6B16" w:rsidRPr="008B6B16" w:rsidRDefault="00E86B67" w:rsidP="00E8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B16" w:rsidRPr="008B6B16">
        <w:rPr>
          <w:rFonts w:ascii="Times New Roman" w:eastAsia="Times New Roman" w:hAnsi="Times New Roman" w:cs="Times New Roman"/>
          <w:sz w:val="24"/>
          <w:szCs w:val="24"/>
        </w:rPr>
        <w:t>) соответствие использования субсидии ее целевому назначению;</w:t>
      </w:r>
    </w:p>
    <w:p w:rsidR="008B6B16" w:rsidRPr="008B6B16" w:rsidRDefault="00E86B67" w:rsidP="00E86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B6B16" w:rsidRPr="008B6B16">
        <w:rPr>
          <w:rFonts w:ascii="Times New Roman" w:eastAsia="Times New Roman" w:hAnsi="Times New Roman" w:cs="Times New Roman"/>
          <w:sz w:val="24"/>
          <w:szCs w:val="24"/>
        </w:rPr>
        <w:t>) предоставление получателем субсидии достоверной информации;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6B6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) согласие получателя субсидии на осуществление </w:t>
      </w:r>
      <w:r w:rsidR="002B1D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(внутренним) финансовым </w:t>
      </w:r>
      <w:proofErr w:type="spellStart"/>
      <w:r w:rsidR="002B1DE5">
        <w:rPr>
          <w:rFonts w:ascii="Times New Roman" w:eastAsia="Times New Roman" w:hAnsi="Times New Roman" w:cs="Times New Roman"/>
          <w:sz w:val="24"/>
          <w:szCs w:val="24"/>
        </w:rPr>
        <w:t>конролем</w:t>
      </w:r>
      <w:proofErr w:type="spellEnd"/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получателем субсидии условий, целей и порядка ее предоставления.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>2.6. Основанием для отказа получателю субсидии в предоставлении субсидии служит: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>а) несоответствие критериям, указанным в пункте 1.9. Порядка;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>б) не предоставление (предоставление не в полном объеме) получателем субсидии документов, определенных пунктом 2.4. Порядка;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>в) несоответствие требованиям, указанным в пункте 2.5. Порядка;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г) недостоверность представленной получателем субсидии информации;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     д) отсутствие лимитов бюджетных ассигнований.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2.7. Размер субсидии определяется из представленных получателем субсидии документов, подтверждающих необходимость выделения субсидии: сметы затрат и (или) акты выполненных работ, оказанных услуг, или документы, свидетельствующие о производстве (реализации) товаров.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b/>
          <w:sz w:val="24"/>
          <w:szCs w:val="24"/>
        </w:rPr>
        <w:t>3.Требования к отчетности</w:t>
      </w: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3.1. Порядок, сроки и формы отчетности о достижении показателей результативности устанавливаются администрацией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в соглашении.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3.2. Заявитель не позднее 10 числа месяца, следующего за отчетным, предоставляет расчет с приложением документов, подтверждающих затраты, подлежащие возмещению</w:t>
      </w:r>
      <w:proofErr w:type="gramStart"/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в течение 3 рабочих дней со дня принятия указанных документов осуществляет проверку их достоверности для предоставления субсидии.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b/>
          <w:sz w:val="24"/>
          <w:szCs w:val="24"/>
        </w:rPr>
        <w:t>4. Осуществление контроля за соблюдением условий, целей и порядка предоставления субсидий и ответственности за их нарушение</w:t>
      </w:r>
    </w:p>
    <w:p w:rsidR="008B6B16" w:rsidRPr="008B6B16" w:rsidRDefault="008B6B16" w:rsidP="008B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 xml:space="preserve">4.1. Администрация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проводят обязательную проверку соблюдения условий, целей и порядка предоставления субсидий их получателями.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4.2. Субсидия, предоставляемая получателю субсидий за счет средств резервного фонда, используется строго по целевому назначению и не может быть направлена на иные цели.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4.3. Контроль за исполнением предоставленной субсидии осуществляется Главным распорядителем бюджетных средств в установленном порядке.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4.4. В случае выявления нарушений требований настоящего Порядка и (или) условий договора о предоставлении субсидий, Главный распорядитель в течение 5 рабочих дней со дня обнаружения нарушения направляет получателю субсидии письменное требование о возврате субсидии.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4.5. Субсидия подлежит возврату в текущем финансовом году в бюджет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 xml:space="preserve">Гаринского городского округа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а) неисполнения или ненадлежащего исполнения обязательств по соглашению о предоставлении субсидии;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б) нецелевого использования субсидии, в том числе выявленного по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br/>
        <w:t>результатам контроля;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в) расторжения соглашения о предоставлении субсидии;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г)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распорядителем;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 xml:space="preserve">д) в случае </w:t>
      </w:r>
      <w:proofErr w:type="spellStart"/>
      <w:r w:rsidRPr="008B6B16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результативности;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>е) в иных случаях, предусмотренных действующим законодательством.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4.6. При выявлении обстоятельств, указанных в пункте 4.5. Порядка, администрация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 н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аправляет организации требование о возврате субсидии (части субсидии) в бюджет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суммы возврата.</w:t>
      </w:r>
    </w:p>
    <w:p w:rsidR="008B6B16" w:rsidRPr="008B6B16" w:rsidRDefault="008B6B16" w:rsidP="008B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ab/>
        <w:t xml:space="preserve">4.7. Организация в течение 10 дней обязана перечислить сумму, указанную в требовании, на единый счет бюджета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>4.8. При нарушении срока возврата субсидии согласно п. 4.7. Главный распорядитель может применить штрафные санкции к получателю субсидии.</w:t>
      </w:r>
    </w:p>
    <w:p w:rsidR="00D52E15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4.9. При отказе от добровольного возврата указанных средств они по иску администрации </w:t>
      </w:r>
      <w:r w:rsidR="00D52E15">
        <w:rPr>
          <w:rFonts w:ascii="Times New Roman" w:eastAsia="Times New Roman" w:hAnsi="Times New Roman" w:cs="Times New Roman"/>
          <w:sz w:val="24"/>
          <w:szCs w:val="24"/>
        </w:rPr>
        <w:t>Гаринского городского округа</w:t>
      </w: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6B16">
        <w:rPr>
          <w:rFonts w:ascii="Times New Roman" w:eastAsia="Times New Roman" w:hAnsi="Times New Roman" w:cs="Times New Roman"/>
          <w:sz w:val="24"/>
          <w:szCs w:val="24"/>
        </w:rPr>
        <w:t>истребуются</w:t>
      </w:r>
      <w:proofErr w:type="spellEnd"/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D52E15" w:rsidRDefault="00D52E15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16" w:rsidRPr="008B6B16" w:rsidRDefault="008B6B16" w:rsidP="008B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8B6B16" w:rsidRPr="008B6B16" w:rsidSect="004718FA">
      <w:pgSz w:w="11906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2EC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72658BD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AC70BC6"/>
    <w:multiLevelType w:val="hybridMultilevel"/>
    <w:tmpl w:val="5E88F8F2"/>
    <w:lvl w:ilvl="0" w:tplc="84C86B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C86"/>
    <w:multiLevelType w:val="hybridMultilevel"/>
    <w:tmpl w:val="FC947256"/>
    <w:lvl w:ilvl="0" w:tplc="C84CA7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1F72695"/>
    <w:multiLevelType w:val="hybridMultilevel"/>
    <w:tmpl w:val="87D46372"/>
    <w:lvl w:ilvl="0" w:tplc="306C07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8CA1877"/>
    <w:multiLevelType w:val="hybridMultilevel"/>
    <w:tmpl w:val="B3C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93335"/>
    <w:multiLevelType w:val="hybridMultilevel"/>
    <w:tmpl w:val="BB705C46"/>
    <w:lvl w:ilvl="0" w:tplc="85604D7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E"/>
    <w:rsid w:val="00027A4D"/>
    <w:rsid w:val="000734D8"/>
    <w:rsid w:val="00086DEA"/>
    <w:rsid w:val="000912C2"/>
    <w:rsid w:val="00095BFF"/>
    <w:rsid w:val="000963EB"/>
    <w:rsid w:val="0012445A"/>
    <w:rsid w:val="00146191"/>
    <w:rsid w:val="00155E1A"/>
    <w:rsid w:val="001D1F94"/>
    <w:rsid w:val="00256A21"/>
    <w:rsid w:val="002625CF"/>
    <w:rsid w:val="002A0B53"/>
    <w:rsid w:val="002A3B02"/>
    <w:rsid w:val="002B1DE5"/>
    <w:rsid w:val="002D4FA8"/>
    <w:rsid w:val="003661DF"/>
    <w:rsid w:val="003B69F1"/>
    <w:rsid w:val="0042315A"/>
    <w:rsid w:val="0042684F"/>
    <w:rsid w:val="00447A65"/>
    <w:rsid w:val="00464703"/>
    <w:rsid w:val="004718FA"/>
    <w:rsid w:val="00494057"/>
    <w:rsid w:val="004B4022"/>
    <w:rsid w:val="004B5B58"/>
    <w:rsid w:val="004F4939"/>
    <w:rsid w:val="004F62CA"/>
    <w:rsid w:val="00527818"/>
    <w:rsid w:val="00597AB8"/>
    <w:rsid w:val="005C2194"/>
    <w:rsid w:val="005D2393"/>
    <w:rsid w:val="005F2243"/>
    <w:rsid w:val="006117F9"/>
    <w:rsid w:val="00680E01"/>
    <w:rsid w:val="00681819"/>
    <w:rsid w:val="006A55F6"/>
    <w:rsid w:val="006B620E"/>
    <w:rsid w:val="006C79AE"/>
    <w:rsid w:val="006E251C"/>
    <w:rsid w:val="00702396"/>
    <w:rsid w:val="0070679A"/>
    <w:rsid w:val="00726042"/>
    <w:rsid w:val="0072711F"/>
    <w:rsid w:val="00733BF1"/>
    <w:rsid w:val="007346F1"/>
    <w:rsid w:val="00740024"/>
    <w:rsid w:val="007810BF"/>
    <w:rsid w:val="007B0785"/>
    <w:rsid w:val="007F5BD9"/>
    <w:rsid w:val="008741FB"/>
    <w:rsid w:val="008A6007"/>
    <w:rsid w:val="008A6D5E"/>
    <w:rsid w:val="008B59D7"/>
    <w:rsid w:val="008B6B16"/>
    <w:rsid w:val="009075F3"/>
    <w:rsid w:val="00923C89"/>
    <w:rsid w:val="009563C8"/>
    <w:rsid w:val="00992246"/>
    <w:rsid w:val="0099274D"/>
    <w:rsid w:val="009C0504"/>
    <w:rsid w:val="009D2528"/>
    <w:rsid w:val="009E7B1E"/>
    <w:rsid w:val="009F1B9C"/>
    <w:rsid w:val="00A3092C"/>
    <w:rsid w:val="00A34FD1"/>
    <w:rsid w:val="00A379D0"/>
    <w:rsid w:val="00A45BE9"/>
    <w:rsid w:val="00A63F3F"/>
    <w:rsid w:val="00A9600C"/>
    <w:rsid w:val="00AC0EBA"/>
    <w:rsid w:val="00AC6B8B"/>
    <w:rsid w:val="00AE2375"/>
    <w:rsid w:val="00B327C9"/>
    <w:rsid w:val="00B36ADD"/>
    <w:rsid w:val="00B86D57"/>
    <w:rsid w:val="00B904C7"/>
    <w:rsid w:val="00B977AB"/>
    <w:rsid w:val="00C00D1E"/>
    <w:rsid w:val="00C71046"/>
    <w:rsid w:val="00C7144A"/>
    <w:rsid w:val="00C96C01"/>
    <w:rsid w:val="00CD3421"/>
    <w:rsid w:val="00CF594D"/>
    <w:rsid w:val="00D07B81"/>
    <w:rsid w:val="00D4146A"/>
    <w:rsid w:val="00D44D4F"/>
    <w:rsid w:val="00D45875"/>
    <w:rsid w:val="00D52E15"/>
    <w:rsid w:val="00D62A69"/>
    <w:rsid w:val="00D75593"/>
    <w:rsid w:val="00DB701B"/>
    <w:rsid w:val="00DE6D06"/>
    <w:rsid w:val="00E05533"/>
    <w:rsid w:val="00E8303E"/>
    <w:rsid w:val="00E86B67"/>
    <w:rsid w:val="00F571C6"/>
    <w:rsid w:val="00F65AC0"/>
    <w:rsid w:val="00F67B84"/>
    <w:rsid w:val="00F72F69"/>
    <w:rsid w:val="00F90482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  <w:style w:type="paragraph" w:styleId="a3">
    <w:name w:val="List Paragraph"/>
    <w:basedOn w:val="a"/>
    <w:uiPriority w:val="34"/>
    <w:qFormat/>
    <w:rsid w:val="00734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27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A4D"/>
  </w:style>
  <w:style w:type="paragraph" w:styleId="a3">
    <w:name w:val="List Paragraph"/>
    <w:basedOn w:val="a"/>
    <w:uiPriority w:val="34"/>
    <w:qFormat/>
    <w:rsid w:val="00734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8789858754B1282A95490A72C09B1EA9408D4B42832733794A47B485046E16E17BD98A4E83B9C7A5EA671FEE9A7Cg3t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562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534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70A8585CD5A29ECDF28789858754B1282892400E7CC09B1EA9408D4B4283272179124BB58E1E6E13F42D88CCg1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B9F5-E520-4B83-90CF-2B1437D8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2464</Words>
  <Characters>14045</Characters>
  <Application>Microsoft Office Word</Application>
  <DocSecurity>2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vt:lpstr>
    </vt:vector>
  </TitlesOfParts>
  <Company>КонсультантПлюс Версия 4020.00.61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Туринского городского округа от 05.03.2021 N 215-ПА"Об утверждении Порядка предоставления субсидий на выполнение мероприятий по проведению ремонта муниципального имущества, закрепленного за муниципальными унитарными предприятия</dc:title>
  <dc:creator>Оксана</dc:creator>
  <cp:lastModifiedBy>Orgotdel</cp:lastModifiedBy>
  <cp:revision>2</cp:revision>
  <cp:lastPrinted>2024-01-29T07:35:00Z</cp:lastPrinted>
  <dcterms:created xsi:type="dcterms:W3CDTF">2024-01-30T11:28:00Z</dcterms:created>
  <dcterms:modified xsi:type="dcterms:W3CDTF">2024-01-30T11:28:00Z</dcterms:modified>
</cp:coreProperties>
</file>