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B8" w:rsidRPr="001C5D39" w:rsidRDefault="004F00EE">
      <w:pPr>
        <w:pStyle w:val="a4"/>
        <w:tabs>
          <w:tab w:val="left" w:pos="3686"/>
          <w:tab w:val="left" w:pos="4111"/>
          <w:tab w:val="left" w:pos="4253"/>
          <w:tab w:val="left" w:pos="4536"/>
          <w:tab w:val="left" w:pos="4678"/>
          <w:tab w:val="left" w:pos="9356"/>
        </w:tabs>
        <w:spacing w:before="100"/>
        <w:ind w:right="1061"/>
        <w:jc w:val="center"/>
        <w:rPr>
          <w:rFonts w:ascii="Liberation Serif" w:hAnsi="Liberation Serif"/>
          <w:w w:val="95"/>
          <w:sz w:val="26"/>
          <w:szCs w:val="26"/>
        </w:rPr>
      </w:pPr>
      <w:r>
        <w:t xml:space="preserve">                </w:t>
      </w:r>
      <w:bookmarkStart w:id="0" w:name="_GoBack"/>
      <w:bookmarkEnd w:id="0"/>
      <w:r w:rsidR="001C5D39" w:rsidRPr="001C5D39">
        <w:t xml:space="preserve">  </w:t>
      </w:r>
      <w:r w:rsidR="001C5D39" w:rsidRPr="001C5D39">
        <w:rPr>
          <w:noProof/>
          <w:lang w:bidi="ar-SA"/>
        </w:rPr>
        <w:drawing>
          <wp:inline distT="0" distB="0" distL="0" distR="0" wp14:anchorId="586390CD" wp14:editId="7EB6DF76">
            <wp:extent cx="609600" cy="581025"/>
            <wp:effectExtent l="0" t="0" r="0" b="9525"/>
            <wp:docPr id="1" name="Рисунок 1" descr="http://www.bankgorodov.ru/public/photos/coa/315144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ankgorodov.ru/public/photos/coa/315144_b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4B8" w:rsidRPr="001C5D39" w:rsidRDefault="001C5D39">
      <w:pPr>
        <w:tabs>
          <w:tab w:val="left" w:pos="9356"/>
        </w:tabs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1C5D39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ПОСТАНОВЛЕНИЕ</w:t>
      </w:r>
    </w:p>
    <w:p w:rsidR="003824B8" w:rsidRPr="001C5D39" w:rsidRDefault="001C5D39">
      <w:pPr>
        <w:tabs>
          <w:tab w:val="left" w:pos="9356"/>
        </w:tabs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1C5D39">
        <w:rPr>
          <w:rFonts w:ascii="Liberation Serif" w:eastAsia="Calibri" w:hAnsi="Liberation Serif"/>
          <w:b/>
          <w:sz w:val="28"/>
          <w:szCs w:val="28"/>
          <w:lang w:eastAsia="en-US"/>
        </w:rPr>
        <w:t>АДМИНИСТРАЦИИ ГАРИНСКОГО ГОРОДСКОГО ОКРУГА</w:t>
      </w:r>
    </w:p>
    <w:p w:rsidR="003824B8" w:rsidRPr="001C5D39" w:rsidRDefault="003824B8">
      <w:pPr>
        <w:pStyle w:val="a4"/>
        <w:tabs>
          <w:tab w:val="left" w:pos="4395"/>
          <w:tab w:val="left" w:pos="9356"/>
        </w:tabs>
        <w:spacing w:before="100"/>
        <w:ind w:right="6105"/>
        <w:rPr>
          <w:rFonts w:ascii="Liberation Serif" w:hAnsi="Liberation Serif"/>
          <w:b/>
          <w:w w:val="95"/>
          <w:sz w:val="28"/>
          <w:szCs w:val="28"/>
        </w:rPr>
      </w:pPr>
    </w:p>
    <w:p w:rsidR="003824B8" w:rsidRPr="001C5D39" w:rsidRDefault="00284941">
      <w:pPr>
        <w:pStyle w:val="a4"/>
        <w:tabs>
          <w:tab w:val="left" w:pos="2127"/>
          <w:tab w:val="left" w:pos="2835"/>
          <w:tab w:val="left" w:pos="3261"/>
          <w:tab w:val="left" w:pos="4395"/>
          <w:tab w:val="left" w:pos="9356"/>
        </w:tabs>
        <w:ind w:right="3543"/>
        <w:rPr>
          <w:rFonts w:ascii="Liberation Serif" w:hAnsi="Liberation Serif"/>
          <w:b/>
          <w:w w:val="95"/>
          <w:sz w:val="28"/>
          <w:szCs w:val="28"/>
        </w:rPr>
      </w:pPr>
      <w:r>
        <w:rPr>
          <w:rFonts w:ascii="Liberation Serif" w:hAnsi="Liberation Serif"/>
          <w:b/>
          <w:w w:val="95"/>
          <w:sz w:val="28"/>
          <w:szCs w:val="28"/>
        </w:rPr>
        <w:t>07</w:t>
      </w:r>
      <w:r w:rsidR="001C5D39" w:rsidRPr="001C5D39">
        <w:rPr>
          <w:rFonts w:ascii="Liberation Serif" w:hAnsi="Liberation Serif"/>
          <w:b/>
          <w:w w:val="95"/>
          <w:sz w:val="28"/>
          <w:szCs w:val="28"/>
        </w:rPr>
        <w:t>.0</w:t>
      </w:r>
      <w:r>
        <w:rPr>
          <w:rFonts w:ascii="Liberation Serif" w:hAnsi="Liberation Serif"/>
          <w:b/>
          <w:w w:val="95"/>
          <w:sz w:val="28"/>
          <w:szCs w:val="28"/>
        </w:rPr>
        <w:t>4</w:t>
      </w:r>
      <w:r w:rsidR="001C5D39" w:rsidRPr="001C5D39">
        <w:rPr>
          <w:rFonts w:ascii="Liberation Serif" w:hAnsi="Liberation Serif"/>
          <w:b/>
          <w:w w:val="95"/>
          <w:sz w:val="28"/>
          <w:szCs w:val="28"/>
        </w:rPr>
        <w:t xml:space="preserve">.2023                                   </w:t>
      </w:r>
      <w:r w:rsidR="001C5D39">
        <w:rPr>
          <w:rFonts w:ascii="Liberation Serif" w:hAnsi="Liberation Serif"/>
          <w:b/>
          <w:w w:val="95"/>
          <w:sz w:val="28"/>
          <w:szCs w:val="28"/>
        </w:rPr>
        <w:t xml:space="preserve">       </w:t>
      </w:r>
      <w:r w:rsidR="001C5D39" w:rsidRPr="001C5D39">
        <w:rPr>
          <w:rFonts w:ascii="Liberation Serif" w:hAnsi="Liberation Serif"/>
          <w:b/>
          <w:w w:val="95"/>
          <w:sz w:val="28"/>
          <w:szCs w:val="28"/>
        </w:rPr>
        <w:t xml:space="preserve">         № </w:t>
      </w:r>
      <w:r>
        <w:rPr>
          <w:rFonts w:ascii="Liberation Serif" w:hAnsi="Liberation Serif"/>
          <w:b/>
          <w:w w:val="95"/>
          <w:sz w:val="28"/>
          <w:szCs w:val="28"/>
        </w:rPr>
        <w:t>40</w:t>
      </w:r>
    </w:p>
    <w:p w:rsidR="003824B8" w:rsidRPr="001C5D39" w:rsidRDefault="001C5D39">
      <w:pPr>
        <w:pStyle w:val="a4"/>
        <w:tabs>
          <w:tab w:val="left" w:pos="4962"/>
          <w:tab w:val="left" w:pos="9356"/>
        </w:tabs>
        <w:ind w:right="4393"/>
        <w:jc w:val="both"/>
        <w:rPr>
          <w:rFonts w:ascii="Liberation Serif" w:hAnsi="Liberation Serif"/>
          <w:b/>
          <w:w w:val="95"/>
          <w:sz w:val="28"/>
          <w:szCs w:val="28"/>
        </w:rPr>
      </w:pPr>
      <w:r w:rsidRPr="001C5D39">
        <w:rPr>
          <w:rFonts w:ascii="Liberation Serif" w:hAnsi="Liberation Serif"/>
          <w:b/>
          <w:w w:val="95"/>
          <w:sz w:val="28"/>
          <w:szCs w:val="28"/>
        </w:rPr>
        <w:t>п.г.т. Гари</w:t>
      </w:r>
    </w:p>
    <w:p w:rsidR="003824B8" w:rsidRPr="001C5D39" w:rsidRDefault="003824B8">
      <w:pPr>
        <w:pStyle w:val="a4"/>
        <w:tabs>
          <w:tab w:val="left" w:pos="4962"/>
          <w:tab w:val="left" w:pos="9356"/>
        </w:tabs>
        <w:ind w:right="4393"/>
        <w:jc w:val="both"/>
        <w:rPr>
          <w:rFonts w:ascii="Liberation Serif" w:hAnsi="Liberation Serif"/>
          <w:b/>
          <w:w w:val="95"/>
          <w:sz w:val="26"/>
          <w:szCs w:val="26"/>
        </w:rPr>
      </w:pPr>
    </w:p>
    <w:p w:rsidR="003824B8" w:rsidRPr="001C5D39" w:rsidRDefault="001C5D39">
      <w:pPr>
        <w:pStyle w:val="a4"/>
        <w:tabs>
          <w:tab w:val="left" w:pos="4962"/>
          <w:tab w:val="left" w:pos="9356"/>
        </w:tabs>
        <w:ind w:right="4393"/>
        <w:jc w:val="both"/>
        <w:rPr>
          <w:rFonts w:ascii="Liberation Serif" w:hAnsi="Liberation Serif"/>
          <w:b/>
          <w:sz w:val="24"/>
          <w:szCs w:val="24"/>
        </w:rPr>
      </w:pPr>
      <w:r w:rsidRPr="001C5D39">
        <w:rPr>
          <w:rFonts w:ascii="Liberation Serif" w:hAnsi="Liberation Serif"/>
          <w:b/>
          <w:w w:val="95"/>
          <w:sz w:val="24"/>
          <w:szCs w:val="24"/>
        </w:rPr>
        <w:t xml:space="preserve">О </w:t>
      </w:r>
      <w:r w:rsidR="00284941">
        <w:rPr>
          <w:rFonts w:ascii="Liberation Serif" w:hAnsi="Liberation Serif"/>
          <w:b/>
          <w:w w:val="95"/>
          <w:sz w:val="24"/>
          <w:szCs w:val="24"/>
        </w:rPr>
        <w:t>принятии мер по недопущению в период проведения праздничных мероприятий продажи алкогольной продукции и пива на территории Гаринского городского округа</w:t>
      </w:r>
    </w:p>
    <w:p w:rsidR="003824B8" w:rsidRPr="001C5D39" w:rsidRDefault="003824B8">
      <w:pPr>
        <w:pStyle w:val="a4"/>
        <w:tabs>
          <w:tab w:val="left" w:pos="4395"/>
          <w:tab w:val="left" w:pos="9356"/>
        </w:tabs>
        <w:spacing w:before="100"/>
        <w:ind w:right="4819"/>
        <w:jc w:val="both"/>
        <w:rPr>
          <w:rFonts w:ascii="Liberation Serif" w:hAnsi="Liberation Serif"/>
          <w:b/>
          <w:sz w:val="24"/>
          <w:szCs w:val="24"/>
        </w:rPr>
      </w:pPr>
    </w:p>
    <w:p w:rsidR="003824B8" w:rsidRPr="001C5D39" w:rsidRDefault="001C5D39">
      <w:pPr>
        <w:pStyle w:val="a4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9356"/>
          <w:tab w:val="left" w:pos="9755"/>
        </w:tabs>
        <w:ind w:firstLine="709"/>
        <w:jc w:val="both"/>
        <w:rPr>
          <w:rFonts w:ascii="Liberation Serif" w:hAnsi="Liberation Serif"/>
          <w:w w:val="105"/>
          <w:sz w:val="28"/>
          <w:szCs w:val="28"/>
        </w:rPr>
      </w:pPr>
      <w:proofErr w:type="gramStart"/>
      <w:r w:rsidRPr="004F00EE">
        <w:rPr>
          <w:rFonts w:ascii="Liberation Serif" w:hAnsi="Liberation Serif"/>
          <w:w w:val="105"/>
        </w:rPr>
        <w:t xml:space="preserve">В соответствии с Федеральным законом от </w:t>
      </w:r>
      <w:r w:rsidR="00284941" w:rsidRPr="004F00EE">
        <w:rPr>
          <w:rFonts w:ascii="Liberation Serif" w:hAnsi="Liberation Serif"/>
          <w:w w:val="105"/>
        </w:rPr>
        <w:t>22</w:t>
      </w:r>
      <w:r w:rsidRPr="004F00EE">
        <w:rPr>
          <w:rFonts w:ascii="Liberation Serif" w:hAnsi="Liberation Serif"/>
          <w:w w:val="105"/>
        </w:rPr>
        <w:t xml:space="preserve"> </w:t>
      </w:r>
      <w:r w:rsidR="00284941" w:rsidRPr="004F00EE">
        <w:rPr>
          <w:rFonts w:ascii="Liberation Serif" w:hAnsi="Liberation Serif"/>
          <w:w w:val="105"/>
        </w:rPr>
        <w:t>ноября</w:t>
      </w:r>
      <w:r w:rsidRPr="004F00EE">
        <w:rPr>
          <w:rFonts w:ascii="Liberation Serif" w:hAnsi="Liberation Serif"/>
          <w:w w:val="105"/>
        </w:rPr>
        <w:t xml:space="preserve"> </w:t>
      </w:r>
      <w:r w:rsidR="00284941" w:rsidRPr="004F00EE">
        <w:rPr>
          <w:rFonts w:ascii="Liberation Serif" w:hAnsi="Liberation Serif"/>
          <w:w w:val="105"/>
        </w:rPr>
        <w:t>1995 г.</w:t>
      </w:r>
      <w:r w:rsidRPr="004F00EE">
        <w:rPr>
          <w:rFonts w:ascii="Liberation Serif" w:hAnsi="Liberation Serif"/>
          <w:w w:val="105"/>
        </w:rPr>
        <w:t xml:space="preserve"> №</w:t>
      </w:r>
      <w:r w:rsidRPr="004F00EE">
        <w:rPr>
          <w:rFonts w:ascii="Liberation Serif" w:hAnsi="Liberation Serif"/>
          <w:spacing w:val="33"/>
          <w:w w:val="105"/>
        </w:rPr>
        <w:t xml:space="preserve"> </w:t>
      </w:r>
      <w:r w:rsidR="00284941" w:rsidRPr="004F00EE">
        <w:rPr>
          <w:rFonts w:ascii="Liberation Serif" w:hAnsi="Liberation Serif"/>
          <w:spacing w:val="33"/>
          <w:w w:val="105"/>
        </w:rPr>
        <w:t>171</w:t>
      </w:r>
      <w:r w:rsidRPr="004F00EE">
        <w:rPr>
          <w:rFonts w:ascii="Liberation Serif" w:hAnsi="Liberation Serif"/>
          <w:w w:val="105"/>
        </w:rPr>
        <w:t>-ФЗ «О</w:t>
      </w:r>
      <w:r w:rsidR="001C5220" w:rsidRPr="004F00EE">
        <w:rPr>
          <w:rFonts w:ascii="Liberation Serif" w:hAnsi="Liberation Serif"/>
          <w:w w:val="105"/>
        </w:rPr>
        <w:t xml:space="preserve"> государственном регулировании производства и оборота этилового спирта, алкогольной и спиртосодержащей продукции»</w:t>
      </w:r>
      <w:r w:rsidRPr="004F00EE">
        <w:rPr>
          <w:rFonts w:ascii="Liberation Serif" w:hAnsi="Liberation Serif"/>
          <w:w w:val="105"/>
        </w:rPr>
        <w:t>,</w:t>
      </w:r>
      <w:r w:rsidR="001C5220" w:rsidRPr="004F00EE">
        <w:rPr>
          <w:rFonts w:ascii="Liberation Serif" w:hAnsi="Liberation Serif"/>
          <w:w w:val="105"/>
        </w:rPr>
        <w:t xml:space="preserve"> Законом Свердловской области от 29 октября 2013 г.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снижения масштабов злоупотребления и доступности продажи алкогольной продукци</w:t>
      </w:r>
      <w:r w:rsidR="001C5220">
        <w:rPr>
          <w:rFonts w:ascii="Liberation Serif" w:hAnsi="Liberation Serif"/>
          <w:w w:val="105"/>
          <w:sz w:val="28"/>
          <w:szCs w:val="28"/>
        </w:rPr>
        <w:t>и</w:t>
      </w:r>
      <w:proofErr w:type="gramEnd"/>
      <w:r w:rsidR="001C5220">
        <w:rPr>
          <w:rFonts w:ascii="Liberation Serif" w:hAnsi="Liberation Serif"/>
          <w:w w:val="105"/>
          <w:sz w:val="28"/>
          <w:szCs w:val="28"/>
        </w:rPr>
        <w:t xml:space="preserve">, в том числе пива,  </w:t>
      </w:r>
      <w:r w:rsidRPr="001C5D39">
        <w:rPr>
          <w:rFonts w:ascii="Liberation Serif" w:hAnsi="Liberation Serif"/>
          <w:w w:val="105"/>
          <w:sz w:val="28"/>
          <w:szCs w:val="28"/>
        </w:rPr>
        <w:t xml:space="preserve"> руководствуясь Устав</w:t>
      </w:r>
      <w:r w:rsidR="001C5220">
        <w:rPr>
          <w:rFonts w:ascii="Liberation Serif" w:hAnsi="Liberation Serif"/>
          <w:w w:val="105"/>
          <w:sz w:val="28"/>
          <w:szCs w:val="28"/>
        </w:rPr>
        <w:t>ом Гаринского городского округа,</w:t>
      </w:r>
      <w:r w:rsidRPr="001C5D39">
        <w:rPr>
          <w:rFonts w:ascii="Liberation Serif" w:hAnsi="Liberation Serif"/>
          <w:w w:val="105"/>
          <w:sz w:val="28"/>
          <w:szCs w:val="28"/>
        </w:rPr>
        <w:t xml:space="preserve"> </w:t>
      </w:r>
    </w:p>
    <w:p w:rsidR="003824B8" w:rsidRDefault="001C5D39">
      <w:pPr>
        <w:pStyle w:val="a4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9755"/>
        </w:tabs>
        <w:ind w:right="465"/>
        <w:jc w:val="both"/>
        <w:rPr>
          <w:rFonts w:ascii="Liberation Serif" w:hAnsi="Liberation Serif"/>
          <w:b/>
          <w:w w:val="105"/>
          <w:sz w:val="28"/>
          <w:szCs w:val="28"/>
        </w:rPr>
      </w:pPr>
      <w:r w:rsidRPr="001C5D39">
        <w:rPr>
          <w:rFonts w:ascii="Liberation Serif" w:hAnsi="Liberation Serif"/>
          <w:b/>
          <w:w w:val="105"/>
          <w:sz w:val="28"/>
          <w:szCs w:val="28"/>
        </w:rPr>
        <w:t>ПОСТАНОВЛЯЮ:</w:t>
      </w:r>
    </w:p>
    <w:p w:rsidR="001C5220" w:rsidRPr="004F00EE" w:rsidRDefault="001C5220" w:rsidP="004F00EE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10206"/>
        </w:tabs>
        <w:ind w:left="0" w:firstLine="570"/>
        <w:jc w:val="both"/>
        <w:rPr>
          <w:rFonts w:ascii="Liberation Serif" w:hAnsi="Liberation Serif"/>
          <w:w w:val="105"/>
        </w:rPr>
      </w:pPr>
      <w:r w:rsidRPr="004F00EE">
        <w:rPr>
          <w:rFonts w:ascii="Liberation Serif" w:hAnsi="Liberation Serif"/>
          <w:w w:val="105"/>
        </w:rPr>
        <w:t xml:space="preserve">Рекомендовать руководителям организаций и индивидуальным предпринимателям, осуществляющим розничную продажу алкогольной продукции и пива в стационарных торговых объектах, </w:t>
      </w:r>
      <w:r w:rsidR="001D5C6B" w:rsidRPr="004F00EE">
        <w:rPr>
          <w:rFonts w:ascii="Liberation Serif" w:hAnsi="Liberation Serif"/>
          <w:w w:val="105"/>
        </w:rPr>
        <w:t xml:space="preserve">расположенных на территориях, прилегающих к местам проведения массовых праздничных мероприятий, приостанавливать реализацию алкогольной продукции и пива на время проведения массовых праздничных мероприятий, посвященных: </w:t>
      </w:r>
      <w:proofErr w:type="gramStart"/>
      <w:r w:rsidR="001D5C6B" w:rsidRPr="004F00EE">
        <w:rPr>
          <w:rFonts w:ascii="Liberation Serif" w:hAnsi="Liberation Serif"/>
          <w:w w:val="105"/>
        </w:rPr>
        <w:t>Новогодним праздникам, Дню защитника Отечества, Международному женскому дню, Празднику Весны и Труда, Дню Победы, Дню защиты детей, Дню России, Дню молодежи, Дням поселков, сел и деревень, Дню знаний (1 сентября), Дню народного единства,  Дню физкультурника, «Масленицы», «Пасхи христовой».</w:t>
      </w:r>
      <w:proofErr w:type="gramEnd"/>
    </w:p>
    <w:p w:rsidR="001D5C6B" w:rsidRPr="004F00EE" w:rsidRDefault="001D5C6B" w:rsidP="004F00EE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10065"/>
        </w:tabs>
        <w:ind w:left="0" w:firstLine="570"/>
        <w:jc w:val="both"/>
        <w:rPr>
          <w:rFonts w:ascii="Liberation Serif" w:hAnsi="Liberation Serif"/>
          <w:w w:val="105"/>
        </w:rPr>
      </w:pPr>
      <w:proofErr w:type="gramStart"/>
      <w:r w:rsidRPr="004F00EE">
        <w:rPr>
          <w:rFonts w:ascii="Liberation Serif" w:hAnsi="Liberation Serif"/>
          <w:w w:val="105"/>
        </w:rPr>
        <w:t>Рекомендовать начальнику ПП № 18 (дислокация пгт.</w:t>
      </w:r>
      <w:proofErr w:type="gramEnd"/>
      <w:r w:rsidRPr="004F00EE">
        <w:rPr>
          <w:rFonts w:ascii="Liberation Serif" w:hAnsi="Liberation Serif"/>
          <w:w w:val="105"/>
        </w:rPr>
        <w:t xml:space="preserve"> </w:t>
      </w:r>
      <w:proofErr w:type="gramStart"/>
      <w:r w:rsidRPr="004F00EE">
        <w:rPr>
          <w:rFonts w:ascii="Liberation Serif" w:hAnsi="Liberation Serif"/>
          <w:w w:val="105"/>
        </w:rPr>
        <w:t>Гари) Межмуниципального отдела МВД России «Серовский» обеспечить правопорядок в месте проведения массового мероприятия, указанного в соответствии с действующим законодательством.</w:t>
      </w:r>
      <w:proofErr w:type="gramEnd"/>
    </w:p>
    <w:p w:rsidR="001D5C6B" w:rsidRPr="004F00EE" w:rsidRDefault="001D5C6B" w:rsidP="004F00EE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10206"/>
        </w:tabs>
        <w:ind w:left="0" w:firstLine="570"/>
        <w:jc w:val="both"/>
        <w:rPr>
          <w:rFonts w:ascii="Liberation Serif" w:hAnsi="Liberation Serif"/>
          <w:w w:val="105"/>
        </w:rPr>
      </w:pPr>
      <w:r w:rsidRPr="004F00EE">
        <w:rPr>
          <w:rFonts w:ascii="Liberation Serif" w:hAnsi="Liberation Serif"/>
          <w:w w:val="105"/>
        </w:rPr>
        <w:t>Признать утратившим силу постановление администрации Гаринского городского округа</w:t>
      </w:r>
      <w:r w:rsidR="004F00EE" w:rsidRPr="004F00EE">
        <w:rPr>
          <w:rFonts w:ascii="Liberation Serif" w:hAnsi="Liberation Serif"/>
          <w:w w:val="105"/>
        </w:rPr>
        <w:t xml:space="preserve"> от 20.12.2018 № 236 «О принятии мер по </w:t>
      </w:r>
      <w:proofErr w:type="gramStart"/>
      <w:r w:rsidR="004F00EE" w:rsidRPr="004F00EE">
        <w:rPr>
          <w:rFonts w:ascii="Liberation Serif" w:hAnsi="Liberation Serif"/>
          <w:w w:val="105"/>
        </w:rPr>
        <w:t>недопущению</w:t>
      </w:r>
      <w:proofErr w:type="gramEnd"/>
      <w:r w:rsidR="004F00EE" w:rsidRPr="004F00EE">
        <w:rPr>
          <w:rFonts w:ascii="Liberation Serif" w:hAnsi="Liberation Serif"/>
          <w:w w:val="105"/>
        </w:rPr>
        <w:t xml:space="preserve"> а период проведения праздничных мероприятий продажи алкогольной продукции и пива на территории Гаринского городского округа.</w:t>
      </w:r>
    </w:p>
    <w:p w:rsidR="004F00EE" w:rsidRPr="004F00EE" w:rsidRDefault="004F00EE" w:rsidP="004F00EE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10206"/>
        </w:tabs>
        <w:ind w:left="0" w:firstLine="570"/>
        <w:jc w:val="both"/>
        <w:rPr>
          <w:rFonts w:ascii="Liberation Serif" w:hAnsi="Liberation Serif"/>
          <w:w w:val="105"/>
        </w:rPr>
      </w:pPr>
      <w:r w:rsidRPr="004F00EE">
        <w:rPr>
          <w:rFonts w:ascii="Liberation Serif" w:hAnsi="Liberation Serif"/>
          <w:w w:val="105"/>
        </w:rPr>
        <w:t>Настоящее постановление опубликовать (обнародовать).</w:t>
      </w:r>
    </w:p>
    <w:p w:rsidR="004F00EE" w:rsidRDefault="004F00EE" w:rsidP="004F00EE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10206"/>
        </w:tabs>
        <w:ind w:left="0" w:firstLine="570"/>
        <w:jc w:val="both"/>
        <w:rPr>
          <w:rFonts w:ascii="Liberation Serif" w:hAnsi="Liberation Serif"/>
          <w:w w:val="105"/>
        </w:rPr>
      </w:pPr>
      <w:proofErr w:type="gramStart"/>
      <w:r w:rsidRPr="004F00EE">
        <w:rPr>
          <w:rFonts w:ascii="Liberation Serif" w:hAnsi="Liberation Serif"/>
          <w:w w:val="105"/>
        </w:rPr>
        <w:t>Контроль за</w:t>
      </w:r>
      <w:proofErr w:type="gramEnd"/>
      <w:r w:rsidRPr="004F00EE">
        <w:rPr>
          <w:rFonts w:ascii="Liberation Serif" w:hAnsi="Liberation Serif"/>
          <w:w w:val="105"/>
        </w:rPr>
        <w:t xml:space="preserve"> исполнением настоящего постановления оставляю за собой.</w:t>
      </w:r>
    </w:p>
    <w:p w:rsidR="004F00EE" w:rsidRDefault="004F00EE" w:rsidP="004F00EE">
      <w:pPr>
        <w:pStyle w:val="a4"/>
        <w:tabs>
          <w:tab w:val="left" w:pos="567"/>
          <w:tab w:val="left" w:pos="1134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10206"/>
        </w:tabs>
        <w:jc w:val="both"/>
        <w:rPr>
          <w:rFonts w:ascii="Liberation Serif" w:hAnsi="Liberation Serif"/>
          <w:w w:val="105"/>
        </w:rPr>
      </w:pPr>
    </w:p>
    <w:p w:rsidR="004F00EE" w:rsidRDefault="004F00EE" w:rsidP="004F00EE">
      <w:pPr>
        <w:pStyle w:val="a4"/>
        <w:tabs>
          <w:tab w:val="left" w:pos="567"/>
          <w:tab w:val="left" w:pos="1134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10206"/>
        </w:tabs>
        <w:jc w:val="both"/>
        <w:rPr>
          <w:rFonts w:ascii="Liberation Serif" w:hAnsi="Liberation Serif"/>
          <w:w w:val="105"/>
        </w:rPr>
      </w:pPr>
      <w:r>
        <w:rPr>
          <w:rFonts w:ascii="Liberation Serif" w:hAnsi="Liberation Serif"/>
          <w:w w:val="105"/>
        </w:rPr>
        <w:t xml:space="preserve">Глава </w:t>
      </w:r>
    </w:p>
    <w:p w:rsidR="004F00EE" w:rsidRPr="004F00EE" w:rsidRDefault="004F00EE" w:rsidP="004F00EE">
      <w:pPr>
        <w:pStyle w:val="a4"/>
        <w:tabs>
          <w:tab w:val="left" w:pos="567"/>
          <w:tab w:val="left" w:pos="1134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10206"/>
        </w:tabs>
        <w:jc w:val="both"/>
        <w:rPr>
          <w:rFonts w:ascii="Liberation Serif" w:hAnsi="Liberation Serif"/>
          <w:w w:val="105"/>
        </w:rPr>
      </w:pPr>
      <w:r>
        <w:rPr>
          <w:rFonts w:ascii="Liberation Serif" w:hAnsi="Liberation Serif"/>
          <w:w w:val="105"/>
        </w:rPr>
        <w:t>Гаринского городского округа                                         С.Е. Величко</w:t>
      </w:r>
    </w:p>
    <w:sectPr w:rsidR="004F00EE" w:rsidRPr="004F00EE" w:rsidSect="004F00EE">
      <w:pgSz w:w="11906" w:h="16838"/>
      <w:pgMar w:top="709" w:right="707" w:bottom="851" w:left="1134" w:header="0" w:footer="0" w:gutter="0"/>
      <w:cols w:space="720"/>
      <w:formProt w:val="0"/>
      <w:titlePg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274"/>
    <w:multiLevelType w:val="multilevel"/>
    <w:tmpl w:val="24ECE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1F1035"/>
    <w:multiLevelType w:val="hybridMultilevel"/>
    <w:tmpl w:val="844CFF30"/>
    <w:lvl w:ilvl="0" w:tplc="3A16D8B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EB53FBF"/>
    <w:multiLevelType w:val="multilevel"/>
    <w:tmpl w:val="82EADDAA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46C7A44"/>
    <w:multiLevelType w:val="multilevel"/>
    <w:tmpl w:val="9B20CBE4"/>
    <w:lvl w:ilvl="0">
      <w:start w:val="1"/>
      <w:numFmt w:val="decimal"/>
      <w:lvlText w:val="%1."/>
      <w:lvlJc w:val="left"/>
      <w:pPr>
        <w:tabs>
          <w:tab w:val="num" w:pos="0"/>
        </w:tabs>
        <w:ind w:left="118" w:hanging="280"/>
      </w:pPr>
      <w:rPr>
        <w:rFonts w:ascii="Liberation Serif" w:eastAsia="Times New Roman" w:hAnsi="Liberation Serif" w:cs="Times New Roman"/>
        <w:w w:val="96"/>
        <w:sz w:val="27"/>
        <w:szCs w:val="27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158" w:hanging="28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196" w:hanging="28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234" w:hanging="28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272" w:hanging="28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310" w:hanging="28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348" w:hanging="28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386" w:hanging="28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424" w:hanging="280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B8"/>
    <w:rsid w:val="001C5220"/>
    <w:rsid w:val="001C5D39"/>
    <w:rsid w:val="001D5C6B"/>
    <w:rsid w:val="00284941"/>
    <w:rsid w:val="003824B8"/>
    <w:rsid w:val="004F00EE"/>
    <w:rsid w:val="006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645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5953CD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5953CD"/>
    <w:pPr>
      <w:widowControl/>
      <w:spacing w:beforeAutospacing="1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337B03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337B03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59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95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953CD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4760EE"/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4760EE"/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01">
    <w:name w:val="fontstyle01"/>
    <w:basedOn w:val="a0"/>
    <w:qFormat/>
    <w:rsid w:val="00076DD9"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paragraph" w:customStyle="1" w:styleId="ab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337B03"/>
    <w:rPr>
      <w:sz w:val="27"/>
      <w:szCs w:val="27"/>
    </w:rPr>
  </w:style>
  <w:style w:type="paragraph" w:styleId="ac">
    <w:name w:val="List"/>
    <w:basedOn w:val="a4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uiPriority w:val="99"/>
    <w:semiHidden/>
    <w:unhideWhenUsed/>
    <w:qFormat/>
    <w:rsid w:val="00337B0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1"/>
    <w:qFormat/>
    <w:rsid w:val="005125E7"/>
    <w:pPr>
      <w:ind w:left="134" w:right="436" w:firstLine="702"/>
      <w:jc w:val="both"/>
    </w:pPr>
  </w:style>
  <w:style w:type="paragraph" w:customStyle="1" w:styleId="headertext">
    <w:name w:val="headertext"/>
    <w:basedOn w:val="a"/>
    <w:qFormat/>
    <w:rsid w:val="005953CD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qFormat/>
    <w:rsid w:val="005953CD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0">
    <w:name w:val="Стиль0"/>
    <w:qFormat/>
    <w:rsid w:val="003B51DE"/>
    <w:pPr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4760E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4760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C4714"/>
    <w:pPr>
      <w:widowControl w:val="0"/>
    </w:pPr>
    <w:rPr>
      <w:rFonts w:eastAsia="Times New Roman" w:cs="Calibri"/>
      <w:szCs w:val="20"/>
      <w:lang w:eastAsia="ru-RU"/>
    </w:rPr>
  </w:style>
  <w:style w:type="table" w:styleId="af1">
    <w:name w:val="Table Grid"/>
    <w:basedOn w:val="a1"/>
    <w:uiPriority w:val="59"/>
    <w:rsid w:val="00A7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645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5953CD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5953CD"/>
    <w:pPr>
      <w:widowControl/>
      <w:spacing w:beforeAutospacing="1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337B03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337B03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59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95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953CD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4760EE"/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4760EE"/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01">
    <w:name w:val="fontstyle01"/>
    <w:basedOn w:val="a0"/>
    <w:qFormat/>
    <w:rsid w:val="00076DD9"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paragraph" w:customStyle="1" w:styleId="ab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337B03"/>
    <w:rPr>
      <w:sz w:val="27"/>
      <w:szCs w:val="27"/>
    </w:rPr>
  </w:style>
  <w:style w:type="paragraph" w:styleId="ac">
    <w:name w:val="List"/>
    <w:basedOn w:val="a4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uiPriority w:val="99"/>
    <w:semiHidden/>
    <w:unhideWhenUsed/>
    <w:qFormat/>
    <w:rsid w:val="00337B0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1"/>
    <w:qFormat/>
    <w:rsid w:val="005125E7"/>
    <w:pPr>
      <w:ind w:left="134" w:right="436" w:firstLine="702"/>
      <w:jc w:val="both"/>
    </w:pPr>
  </w:style>
  <w:style w:type="paragraph" w:customStyle="1" w:styleId="headertext">
    <w:name w:val="headertext"/>
    <w:basedOn w:val="a"/>
    <w:qFormat/>
    <w:rsid w:val="005953CD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qFormat/>
    <w:rsid w:val="005953CD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0">
    <w:name w:val="Стиль0"/>
    <w:qFormat/>
    <w:rsid w:val="003B51DE"/>
    <w:pPr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4760E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4760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C4714"/>
    <w:pPr>
      <w:widowControl w:val="0"/>
    </w:pPr>
    <w:rPr>
      <w:rFonts w:eastAsia="Times New Roman" w:cs="Calibri"/>
      <w:szCs w:val="20"/>
      <w:lang w:eastAsia="ru-RU"/>
    </w:rPr>
  </w:style>
  <w:style w:type="table" w:styleId="af1">
    <w:name w:val="Table Grid"/>
    <w:basedOn w:val="a1"/>
    <w:uiPriority w:val="59"/>
    <w:rsid w:val="00A7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4A72A-3156-4301-99FD-76824831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Исвкова Александра</dc:creator>
  <cp:lastModifiedBy>ORG</cp:lastModifiedBy>
  <cp:revision>2</cp:revision>
  <cp:lastPrinted>2023-05-04T07:48:00Z</cp:lastPrinted>
  <dcterms:created xsi:type="dcterms:W3CDTF">2023-05-04T09:40:00Z</dcterms:created>
  <dcterms:modified xsi:type="dcterms:W3CDTF">2023-05-04T09:40:00Z</dcterms:modified>
  <dc:language>ru-RU</dc:language>
</cp:coreProperties>
</file>