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17" w:rsidRPr="00337E21" w:rsidRDefault="00525617" w:rsidP="009A4814">
      <w:pPr>
        <w:keepNext/>
        <w:tabs>
          <w:tab w:val="left" w:pos="142"/>
        </w:tabs>
        <w:spacing w:after="0" w:line="240" w:lineRule="auto"/>
        <w:ind w:left="-567" w:right="-1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Исполнение </w:t>
      </w:r>
    </w:p>
    <w:p w:rsidR="00525617" w:rsidRPr="00337E21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бюджета Гаринского городского округа по состоянию на 01.</w:t>
      </w:r>
      <w:r w:rsidR="008343F7"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0</w:t>
      </w:r>
      <w:r w:rsidR="00E26ED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8</w:t>
      </w:r>
      <w:r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.202</w:t>
      </w:r>
      <w:r w:rsidR="008343F7"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</w:t>
      </w:r>
      <w:r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</w:t>
      </w:r>
    </w:p>
    <w:p w:rsidR="00525617" w:rsidRPr="00337E21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5617" w:rsidRPr="00D442EC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8343F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E26ED9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.202</w:t>
      </w:r>
      <w:r w:rsidR="008343F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года</w:t>
      </w:r>
      <w:r w:rsidR="008343F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proofErr w:type="gramEnd"/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337E21" w:rsidRDefault="00525617" w:rsidP="00337E21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Доходы</w:t>
      </w:r>
    </w:p>
    <w:p w:rsidR="00525617" w:rsidRPr="00D442EC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ab/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Общие доходы бюджета Гаринского городского округа за январь</w:t>
      </w:r>
      <w:r w:rsidR="00317A41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- </w:t>
      </w:r>
      <w:proofErr w:type="gramStart"/>
      <w:r w:rsidR="00E26ED9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июл</w:t>
      </w:r>
      <w:r w:rsidR="00F5193F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ь</w:t>
      </w:r>
      <w:r w:rsidR="002E1C88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="001A1809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202</w:t>
      </w:r>
      <w:r w:rsidR="005934D5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1</w:t>
      </w:r>
      <w:proofErr w:type="gramEnd"/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года составили </w:t>
      </w:r>
      <w:r w:rsidR="00317A41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="00BB485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1</w:t>
      </w:r>
      <w:r w:rsidR="00E26ED9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73 918 034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рубл</w:t>
      </w:r>
      <w:r w:rsidR="00BB485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ей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или к годовому назначению</w:t>
      </w:r>
      <w:r w:rsidR="00E530D0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,</w:t>
      </w:r>
      <w:r w:rsidR="00BB485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которое составляет </w:t>
      </w:r>
      <w:r w:rsidR="003D1C24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</w:t>
      </w:r>
      <w:r w:rsidR="00317A41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9</w:t>
      </w:r>
      <w:r w:rsidR="00F5193F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8 110 500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р. исполнение составило </w:t>
      </w:r>
      <w:r w:rsidR="00E26ED9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58,3</w:t>
      </w:r>
      <w:r w:rsidR="00AA1A75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%. </w:t>
      </w:r>
    </w:p>
    <w:p w:rsidR="00525617" w:rsidRPr="00D442EC" w:rsidRDefault="008A7AEA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общих доходах бюджета Гаринского городского округа доля поступлении     налоговых и неналоговых доходов составило </w:t>
      </w:r>
      <w:proofErr w:type="gramStart"/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="00AA1A7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E26ED9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proofErr w:type="gramEnd"/>
      <w:r w:rsidR="00E26ED9">
        <w:rPr>
          <w:rFonts w:ascii="Liberation Serif" w:eastAsia="Times New Roman" w:hAnsi="Liberation Serif" w:cs="Times New Roman"/>
          <w:sz w:val="24"/>
          <w:szCs w:val="24"/>
          <w:lang w:eastAsia="ru-RU"/>
        </w:rPr>
        <w:t>,2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525617"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="00E26ED9">
        <w:rPr>
          <w:rFonts w:ascii="Liberation Serif" w:eastAsia="Times New Roman" w:hAnsi="Liberation Serif" w:cs="Times New Roman"/>
          <w:sz w:val="24"/>
          <w:szCs w:val="24"/>
          <w:lang w:eastAsia="ru-RU"/>
        </w:rPr>
        <w:t>45 524 284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рублей).</w:t>
      </w:r>
    </w:p>
    <w:p w:rsidR="008A7AEA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Безвозмездные поступления </w:t>
      </w:r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всего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составили–</w:t>
      </w:r>
      <w:r w:rsidR="00AA1A7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="00E26ED9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F5193F">
        <w:rPr>
          <w:rFonts w:ascii="Liberation Serif" w:eastAsia="Times New Roman" w:hAnsi="Liberation Serif" w:cs="Times New Roman"/>
          <w:sz w:val="24"/>
          <w:szCs w:val="24"/>
          <w:lang w:eastAsia="ru-RU"/>
        </w:rPr>
        <w:t>,8</w:t>
      </w:r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том </w:t>
      </w:r>
      <w:proofErr w:type="gramStart"/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числе :</w:t>
      </w:r>
      <w:proofErr w:type="gramEnd"/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</w:p>
    <w:p w:rsidR="00525617" w:rsidRPr="00D442EC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а) безвозмездные поступления из областного </w:t>
      </w:r>
      <w:proofErr w:type="gramStart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бюджета 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  <w:proofErr w:type="gramEnd"/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дотации из областного бюджета поступило </w:t>
      </w:r>
      <w:proofErr w:type="gramStart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– </w:t>
      </w:r>
      <w:r w:rsidR="00AA1A7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26ED9">
        <w:rPr>
          <w:rFonts w:ascii="Liberation Serif" w:eastAsia="Times New Roman" w:hAnsi="Liberation Serif" w:cs="Times New Roman"/>
          <w:sz w:val="24"/>
          <w:szCs w:val="24"/>
          <w:lang w:eastAsia="ru-RU"/>
        </w:rPr>
        <w:t>88</w:t>
      </w:r>
      <w:proofErr w:type="gramEnd"/>
      <w:r w:rsidR="00E26E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900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00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867AB8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рублей;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субсидии из областного бюджета поступило –</w:t>
      </w:r>
      <w:r w:rsidR="00F5193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2 071 </w:t>
      </w:r>
      <w:proofErr w:type="gramStart"/>
      <w:r w:rsidR="00F5193F">
        <w:rPr>
          <w:rFonts w:ascii="Liberation Serif" w:eastAsia="Times New Roman" w:hAnsi="Liberation Serif" w:cs="Times New Roman"/>
          <w:sz w:val="24"/>
          <w:szCs w:val="24"/>
          <w:lang w:eastAsia="ru-RU"/>
        </w:rPr>
        <w:t>600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рублей</w:t>
      </w:r>
      <w:proofErr w:type="gramEnd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субвенции из областного бюджета поступило –</w:t>
      </w:r>
      <w:r w:rsidR="003D1C2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F5193F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E26ED9">
        <w:rPr>
          <w:rFonts w:ascii="Liberation Serif" w:eastAsia="Times New Roman" w:hAnsi="Liberation Serif" w:cs="Times New Roman"/>
          <w:sz w:val="24"/>
          <w:szCs w:val="24"/>
          <w:lang w:eastAsia="ru-RU"/>
        </w:rPr>
        <w:t>8 581 517</w:t>
      </w:r>
      <w:r w:rsidR="003D1C2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рублей; 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иные межбюджетные трансферты </w:t>
      </w:r>
      <w:proofErr w:type="gramStart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="00295B5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B48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</w:t>
      </w:r>
      <w:proofErr w:type="gramEnd"/>
      <w:r w:rsidR="00E26ED9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="00F5193F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="00E26ED9">
        <w:rPr>
          <w:rFonts w:ascii="Liberation Serif" w:eastAsia="Times New Roman" w:hAnsi="Liberation Serif" w:cs="Times New Roman"/>
          <w:sz w:val="24"/>
          <w:szCs w:val="24"/>
          <w:lang w:eastAsia="ru-RU"/>
        </w:rPr>
        <w:t>80 083</w:t>
      </w:r>
      <w:r w:rsidR="00CF680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рублей         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 минус возврат в областной бюджет не использованных в 20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 целевых средств из остатка на начало года с единого счета местного бюджета</w:t>
      </w:r>
      <w:r w:rsidR="00D6363A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- </w:t>
      </w:r>
      <w:r w:rsidR="003D1C24"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="005934D5"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 839 450</w:t>
      </w:r>
      <w:r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рублей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:rsidR="005C37E4" w:rsidRPr="00D442EC" w:rsidRDefault="005C37E4" w:rsidP="005C37E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85CED" w:rsidRDefault="00525617" w:rsidP="004833FD">
      <w:p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E26E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Не </w:t>
      </w:r>
      <w:proofErr w:type="gramStart"/>
      <w:r w:rsidR="00E26ED9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исполнение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плана</w:t>
      </w:r>
      <w:proofErr w:type="gramEnd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налоговых и неналоговых доходов за январь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E26ED9">
        <w:rPr>
          <w:rFonts w:ascii="Liberation Serif" w:eastAsia="Times New Roman" w:hAnsi="Liberation Serif" w:cs="Times New Roman"/>
          <w:sz w:val="24"/>
          <w:szCs w:val="24"/>
          <w:lang w:eastAsia="ru-RU"/>
        </w:rPr>
        <w:t>июл</w:t>
      </w:r>
      <w:r w:rsidR="00F5193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ь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B1487A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норматива </w:t>
      </w:r>
      <w:r w:rsidR="00E26ED9">
        <w:rPr>
          <w:rFonts w:ascii="Liberation Serif" w:eastAsia="Times New Roman" w:hAnsi="Liberation Serif" w:cs="Times New Roman"/>
          <w:sz w:val="24"/>
          <w:szCs w:val="24"/>
          <w:lang w:eastAsia="ru-RU"/>
        </w:rPr>
        <w:t>54,4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%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составило в сумме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26ED9">
        <w:rPr>
          <w:rFonts w:ascii="Liberation Serif" w:eastAsia="Times New Roman" w:hAnsi="Liberation Serif" w:cs="Times New Roman"/>
          <w:sz w:val="24"/>
          <w:szCs w:val="24"/>
          <w:lang w:eastAsia="ru-RU"/>
        </w:rPr>
        <w:t>1 410,7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 рублей 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  на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62A1A">
        <w:rPr>
          <w:rFonts w:ascii="Liberation Serif" w:eastAsia="Times New Roman" w:hAnsi="Liberation Serif" w:cs="Times New Roman"/>
          <w:sz w:val="24"/>
          <w:szCs w:val="24"/>
          <w:lang w:eastAsia="ru-RU"/>
        </w:rPr>
        <w:t>1,6</w:t>
      </w:r>
      <w:r w:rsidR="000D4A12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% </w:t>
      </w:r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26E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ниже 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установленного 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норматива.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A62A1A" w:rsidRPr="00A62A1A" w:rsidRDefault="00A62A1A" w:rsidP="00A62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2A1A">
        <w:rPr>
          <w:rFonts w:ascii="Times New Roman" w:eastAsia="Times New Roman" w:hAnsi="Times New Roman" w:cs="Times New Roman"/>
          <w:b/>
          <w:lang w:eastAsia="ru-RU"/>
        </w:rPr>
        <w:t>Информация</w:t>
      </w:r>
    </w:p>
    <w:p w:rsidR="00A62A1A" w:rsidRPr="00A62A1A" w:rsidRDefault="00A62A1A" w:rsidP="00A62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2A1A">
        <w:rPr>
          <w:rFonts w:ascii="Times New Roman" w:eastAsia="Times New Roman" w:hAnsi="Times New Roman" w:cs="Times New Roman"/>
          <w:b/>
          <w:lang w:eastAsia="ru-RU"/>
        </w:rPr>
        <w:t xml:space="preserve">об исполнении доходной части бюджета </w:t>
      </w:r>
    </w:p>
    <w:p w:rsidR="00A62A1A" w:rsidRPr="00A62A1A" w:rsidRDefault="00A62A1A" w:rsidP="00A62A1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A62A1A">
        <w:rPr>
          <w:rFonts w:ascii="Times New Roman" w:eastAsia="Arial Unicode MS" w:hAnsi="Times New Roman" w:cs="Times New Roman"/>
          <w:b/>
        </w:rPr>
        <w:t xml:space="preserve"> Гаринского городского округа на 01.08.2021 года</w:t>
      </w:r>
    </w:p>
    <w:tbl>
      <w:tblPr>
        <w:tblW w:w="10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276"/>
        <w:gridCol w:w="1276"/>
        <w:gridCol w:w="850"/>
        <w:gridCol w:w="851"/>
      </w:tblGrid>
      <w:tr w:rsidR="00A62A1A" w:rsidRPr="00A62A1A" w:rsidTr="00A62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1A" w:rsidRPr="00A62A1A" w:rsidRDefault="00A62A1A" w:rsidP="00A62A1A">
            <w:pPr>
              <w:spacing w:after="0" w:line="240" w:lineRule="auto"/>
              <w:ind w:left="-108" w:right="-108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A62A1A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1A" w:rsidRPr="00A62A1A" w:rsidRDefault="00A62A1A" w:rsidP="00A62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A62A1A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A62A1A" w:rsidRPr="00A62A1A" w:rsidRDefault="00A62A1A" w:rsidP="00A62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A62A1A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A62A1A" w:rsidRPr="00A62A1A" w:rsidRDefault="00A62A1A" w:rsidP="00A62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A62A1A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1A" w:rsidRPr="00A62A1A" w:rsidRDefault="00A62A1A" w:rsidP="00A62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62A1A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A62A1A" w:rsidRPr="00A62A1A" w:rsidRDefault="00A62A1A" w:rsidP="00A62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62A1A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2021г. </w:t>
            </w:r>
          </w:p>
          <w:p w:rsidR="00A62A1A" w:rsidRPr="00A62A1A" w:rsidRDefault="00A62A1A" w:rsidP="00A62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62A1A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A62A1A" w:rsidRPr="00A62A1A" w:rsidRDefault="00A62A1A" w:rsidP="00A62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62A1A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62A1A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A62A1A" w:rsidRPr="00A62A1A" w:rsidRDefault="00A62A1A" w:rsidP="00A62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62A1A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62A1A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62A1A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2020 г.</w:t>
            </w:r>
          </w:p>
          <w:p w:rsidR="00A62A1A" w:rsidRPr="00A62A1A" w:rsidRDefault="00A62A1A" w:rsidP="00A62A1A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62A1A">
              <w:rPr>
                <w:rFonts w:ascii="Times New Roman" w:eastAsia="Arial Unicode MS" w:hAnsi="Times New Roman" w:cs="Times New Roman"/>
                <w:sz w:val="16"/>
                <w:szCs w:val="16"/>
              </w:rPr>
              <w:t>в %</w:t>
            </w:r>
          </w:p>
        </w:tc>
      </w:tr>
      <w:tr w:rsidR="00A62A1A" w:rsidRPr="00A62A1A" w:rsidTr="00A62A1A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1A" w:rsidRPr="00A62A1A" w:rsidRDefault="00A62A1A" w:rsidP="00A6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1A" w:rsidRPr="00A62A1A" w:rsidRDefault="00A62A1A" w:rsidP="00A6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1A" w:rsidRPr="00A62A1A" w:rsidRDefault="00A62A1A" w:rsidP="00A6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1A" w:rsidRPr="00A62A1A" w:rsidRDefault="00A62A1A" w:rsidP="00A6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A62A1A" w:rsidRPr="00A62A1A" w:rsidTr="00A62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1A" w:rsidRPr="00A62A1A" w:rsidRDefault="00A62A1A" w:rsidP="00A62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1A" w:rsidRPr="00A62A1A" w:rsidRDefault="00A62A1A" w:rsidP="00A62A1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86 277 500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45 524 284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+ 66,1</w:t>
            </w:r>
          </w:p>
        </w:tc>
      </w:tr>
      <w:tr w:rsidR="00A62A1A" w:rsidRPr="00A62A1A" w:rsidTr="00A62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82 590 800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43 659 941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+ 71,0</w:t>
            </w:r>
          </w:p>
        </w:tc>
      </w:tr>
      <w:tr w:rsidR="00A62A1A" w:rsidRPr="00A62A1A" w:rsidTr="00A62A1A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1A" w:rsidRPr="00A62A1A" w:rsidRDefault="00A62A1A" w:rsidP="00A62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  <w:p w:rsidR="00A62A1A" w:rsidRPr="00A62A1A" w:rsidRDefault="00A62A1A" w:rsidP="00A6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(Налог на доходы с физических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77 901 000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40 310 567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+ 76,1</w:t>
            </w:r>
          </w:p>
        </w:tc>
      </w:tr>
      <w:tr w:rsidR="00A62A1A" w:rsidRPr="00A62A1A" w:rsidTr="00A62A1A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</w:rPr>
              <w:t>1 270 000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</w:rPr>
              <w:t>707 489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</w:rPr>
              <w:t>+ 155,5</w:t>
            </w:r>
          </w:p>
        </w:tc>
      </w:tr>
      <w:tr w:rsidR="00A62A1A" w:rsidRPr="00A62A1A" w:rsidTr="00A62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1A" w:rsidRPr="00A62A1A" w:rsidRDefault="00A62A1A" w:rsidP="00A62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2 364 800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2 197 686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+ 7,3</w:t>
            </w:r>
          </w:p>
        </w:tc>
      </w:tr>
      <w:tr w:rsidR="00A62A1A" w:rsidRPr="00A62A1A" w:rsidTr="00A62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1A" w:rsidRPr="00A62A1A" w:rsidRDefault="00A62A1A" w:rsidP="00A62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+ 85,8</w:t>
            </w:r>
          </w:p>
        </w:tc>
      </w:tr>
      <w:tr w:rsidR="00A62A1A" w:rsidRPr="00A62A1A" w:rsidTr="00A62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+ 51,6</w:t>
            </w:r>
          </w:p>
        </w:tc>
      </w:tr>
      <w:tr w:rsidR="00A62A1A" w:rsidRPr="00A62A1A" w:rsidTr="00A62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1A" w:rsidRPr="00A62A1A" w:rsidRDefault="00A62A1A" w:rsidP="00A62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- 3,7</w:t>
            </w:r>
          </w:p>
        </w:tc>
      </w:tr>
      <w:tr w:rsidR="00A62A1A" w:rsidRPr="00A62A1A" w:rsidTr="00A62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2A1A" w:rsidRPr="00A62A1A" w:rsidRDefault="00A62A1A" w:rsidP="00A6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2A1A" w:rsidRPr="00A62A1A" w:rsidRDefault="00A62A1A" w:rsidP="00A62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3 686 700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1 864 343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- 0,8</w:t>
            </w:r>
          </w:p>
        </w:tc>
      </w:tr>
      <w:tr w:rsidR="00A62A1A" w:rsidRPr="00A62A1A" w:rsidTr="00A62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1A" w:rsidRPr="00A62A1A" w:rsidRDefault="00A62A1A" w:rsidP="00A62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1A" w:rsidRPr="00A62A1A" w:rsidRDefault="00A62A1A" w:rsidP="00A62A1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1 011 489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-11,0</w:t>
            </w:r>
          </w:p>
        </w:tc>
      </w:tr>
      <w:tr w:rsidR="00A62A1A" w:rsidRPr="00A62A1A" w:rsidTr="00A62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1A" w:rsidRPr="00A62A1A" w:rsidRDefault="00A62A1A" w:rsidP="00A6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- 99,1</w:t>
            </w:r>
          </w:p>
        </w:tc>
      </w:tr>
      <w:tr w:rsidR="00A62A1A" w:rsidRPr="00A62A1A" w:rsidTr="00A62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1A" w:rsidRPr="00A62A1A" w:rsidRDefault="00A62A1A" w:rsidP="00A6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1A" w:rsidRPr="00A62A1A" w:rsidRDefault="00A62A1A" w:rsidP="00A62A1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1 249 400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593 548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+ 25,5</w:t>
            </w:r>
          </w:p>
        </w:tc>
      </w:tr>
      <w:tr w:rsidR="00A62A1A" w:rsidRPr="00A62A1A" w:rsidTr="00A62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1A" w:rsidRPr="00A62A1A" w:rsidRDefault="00A62A1A" w:rsidP="00A6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- 76,9</w:t>
            </w:r>
          </w:p>
        </w:tc>
      </w:tr>
      <w:tr w:rsidR="00A62A1A" w:rsidRPr="00A62A1A" w:rsidTr="00A62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1A" w:rsidRPr="00A62A1A" w:rsidRDefault="00A62A1A" w:rsidP="00A6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+ 426,0</w:t>
            </w:r>
          </w:p>
        </w:tc>
      </w:tr>
      <w:tr w:rsidR="00A62A1A" w:rsidRPr="00A62A1A" w:rsidTr="00A62A1A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000 1 17 01000 00 0000 000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62A1A" w:rsidRPr="00A62A1A" w:rsidTr="00A62A1A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1A" w:rsidRPr="00A62A1A" w:rsidRDefault="00A62A1A" w:rsidP="00A62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211 833 000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128 393 750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+ 62,7</w:t>
            </w:r>
          </w:p>
        </w:tc>
      </w:tr>
      <w:tr w:rsidR="00A62A1A" w:rsidRPr="00A62A1A" w:rsidTr="00A62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000 2 02 00000 00 0000 000</w:t>
            </w:r>
          </w:p>
          <w:p w:rsidR="00A62A1A" w:rsidRPr="00A62A1A" w:rsidRDefault="00A62A1A" w:rsidP="00A6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211 833 000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131 233 200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+ 62,4</w:t>
            </w:r>
          </w:p>
        </w:tc>
      </w:tr>
      <w:tr w:rsidR="00A62A1A" w:rsidRPr="00A62A1A" w:rsidTr="00A62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1A" w:rsidRPr="00A62A1A" w:rsidRDefault="00A62A1A" w:rsidP="00A6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1A" w:rsidRPr="00A62A1A" w:rsidRDefault="00A62A1A" w:rsidP="00A62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Дотации</w:t>
            </w: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152 398 000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88 900 000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+ 208,1</w:t>
            </w:r>
          </w:p>
        </w:tc>
      </w:tr>
      <w:tr w:rsidR="00A62A1A" w:rsidRPr="00A62A1A" w:rsidTr="00A62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2A1A" w:rsidRPr="00A62A1A" w:rsidRDefault="00A62A1A" w:rsidP="00A6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2A1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A62A1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62A1A" w:rsidRPr="00A62A1A" w:rsidRDefault="00A62A1A" w:rsidP="00A62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62A1A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68 808 000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40 138 000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+ 39,1</w:t>
            </w:r>
          </w:p>
        </w:tc>
      </w:tr>
      <w:tr w:rsidR="00A62A1A" w:rsidRPr="00A62A1A" w:rsidTr="00A62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000 2 02 15002 00 0000 150</w:t>
            </w:r>
          </w:p>
          <w:p w:rsidR="00A62A1A" w:rsidRPr="00A62A1A" w:rsidRDefault="00A62A1A" w:rsidP="00A6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2A1A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83 590 000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48 762 000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A62A1A" w:rsidRPr="00A62A1A" w:rsidTr="00A62A1A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1A" w:rsidRPr="00A62A1A" w:rsidRDefault="00A62A1A" w:rsidP="00A6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1A" w:rsidRPr="00A62A1A" w:rsidRDefault="00A62A1A" w:rsidP="00A62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Субсидии</w:t>
            </w: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3 678 400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2 071 600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- 87,4</w:t>
            </w:r>
          </w:p>
        </w:tc>
      </w:tr>
      <w:tr w:rsidR="00A62A1A" w:rsidRPr="00A62A1A" w:rsidTr="00A62A1A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2A1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62A1A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  <w:p w:rsidR="00A62A1A" w:rsidRPr="00A62A1A" w:rsidRDefault="00A62A1A" w:rsidP="00A62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3 678 400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2 071 600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- 87,4</w:t>
            </w:r>
          </w:p>
        </w:tc>
      </w:tr>
      <w:tr w:rsidR="00A62A1A" w:rsidRPr="00A62A1A" w:rsidTr="00A62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000 2 02 30000 00 0000 150</w:t>
            </w:r>
          </w:p>
          <w:p w:rsidR="00A62A1A" w:rsidRPr="00A62A1A" w:rsidRDefault="00A62A1A" w:rsidP="00A6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1A" w:rsidRPr="00A62A1A" w:rsidRDefault="00A62A1A" w:rsidP="00A62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Субвенции </w:t>
            </w: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51 794 700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38 581 517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+ 10,0</w:t>
            </w:r>
          </w:p>
        </w:tc>
      </w:tr>
      <w:tr w:rsidR="00A62A1A" w:rsidRPr="00A62A1A" w:rsidTr="00A62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2A1A" w:rsidRPr="00A62A1A" w:rsidRDefault="00A62A1A" w:rsidP="00A6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2A1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62A1A" w:rsidRPr="00A62A1A" w:rsidRDefault="00A62A1A" w:rsidP="00A62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62A1A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A62A1A" w:rsidRPr="00A62A1A" w:rsidTr="00A62A1A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2A1A" w:rsidRPr="00A62A1A" w:rsidRDefault="00A62A1A" w:rsidP="00A6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2A1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62A1A" w:rsidRPr="00A62A1A" w:rsidRDefault="00A62A1A" w:rsidP="00A62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62A1A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10 378 100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9 174 041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+ 16,2</w:t>
            </w:r>
          </w:p>
        </w:tc>
      </w:tr>
      <w:tr w:rsidR="00A62A1A" w:rsidRPr="00A62A1A" w:rsidTr="00A62A1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2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62A1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148 538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+ 4,8</w:t>
            </w:r>
          </w:p>
        </w:tc>
      </w:tr>
      <w:tr w:rsidR="00A62A1A" w:rsidRPr="00A62A1A" w:rsidTr="00A62A1A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2A1A" w:rsidRPr="00A62A1A" w:rsidRDefault="00A62A1A" w:rsidP="00A6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2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62A1A" w:rsidRPr="00A62A1A" w:rsidRDefault="00A62A1A" w:rsidP="00A62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62A1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A62A1A" w:rsidRPr="00A62A1A" w:rsidTr="00A62A1A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2A1A" w:rsidRPr="00A62A1A" w:rsidRDefault="00A62A1A" w:rsidP="00A6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2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62A1A" w:rsidRPr="00A62A1A" w:rsidRDefault="00A62A1A" w:rsidP="00A62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62A1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548 639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+ 10,7</w:t>
            </w:r>
          </w:p>
        </w:tc>
      </w:tr>
      <w:tr w:rsidR="00A62A1A" w:rsidRPr="00A62A1A" w:rsidTr="00A62A1A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2A1A" w:rsidRPr="00A62A1A" w:rsidRDefault="00A62A1A" w:rsidP="00A6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2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000 2 02 35469 00 0000 150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62A1A" w:rsidRPr="00A62A1A" w:rsidRDefault="00A62A1A" w:rsidP="00A62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62A1A">
              <w:rPr>
                <w:rFonts w:ascii="Times New Roman" w:hAnsi="Times New Roman" w:cs="Times New Roman"/>
                <w:sz w:val="19"/>
                <w:szCs w:val="19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A62A1A" w:rsidRPr="00A62A1A" w:rsidTr="00A62A1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2A1A" w:rsidRPr="00A62A1A" w:rsidRDefault="00A62A1A" w:rsidP="00A6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2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62A1A" w:rsidRPr="00A62A1A" w:rsidRDefault="00A62A1A" w:rsidP="00A62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62A1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40 052 000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28 710 300</w:t>
            </w:r>
          </w:p>
          <w:p w:rsidR="00A62A1A" w:rsidRPr="00A62A1A" w:rsidRDefault="00A62A1A" w:rsidP="00A62A1A">
            <w:pPr>
              <w:tabs>
                <w:tab w:val="center" w:pos="522"/>
                <w:tab w:val="right" w:pos="10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+ 8,2</w:t>
            </w:r>
          </w:p>
        </w:tc>
      </w:tr>
      <w:tr w:rsidR="00A62A1A" w:rsidRPr="00A62A1A" w:rsidTr="00A62A1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2A1A" w:rsidRPr="00A62A1A" w:rsidRDefault="00A62A1A" w:rsidP="00A6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2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62A1A" w:rsidRPr="00A62A1A" w:rsidRDefault="00A62A1A" w:rsidP="00A62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A62A1A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3 961 900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1 680 083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+ 354,4</w:t>
            </w:r>
          </w:p>
        </w:tc>
      </w:tr>
      <w:tr w:rsidR="00A62A1A" w:rsidRPr="00A62A1A" w:rsidTr="00A62A1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2A1A" w:rsidRPr="00A62A1A" w:rsidRDefault="00A62A1A" w:rsidP="00A6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A">
              <w:rPr>
                <w:rFonts w:ascii="Times New Roman" w:hAnsi="Times New Roman" w:cs="Times New Roman"/>
                <w:sz w:val="20"/>
                <w:szCs w:val="20"/>
              </w:rPr>
              <w:t>000 2 02 45303 00 0000 150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62A1A" w:rsidRPr="00A62A1A" w:rsidRDefault="00A62A1A" w:rsidP="00A62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A1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1 524 600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1 099 507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A62A1A" w:rsidRPr="00A62A1A" w:rsidTr="00A62A1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  <w:p w:rsidR="00A62A1A" w:rsidRPr="00A62A1A" w:rsidRDefault="00A62A1A" w:rsidP="00A6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A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2 437 300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580 575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+ 57,0</w:t>
            </w:r>
          </w:p>
        </w:tc>
      </w:tr>
      <w:tr w:rsidR="00A62A1A" w:rsidRPr="00A62A1A" w:rsidTr="00A62A1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2A1A" w:rsidRPr="00A62A1A" w:rsidRDefault="00A62A1A" w:rsidP="00A6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62A1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62A1A" w:rsidRPr="00A62A1A" w:rsidRDefault="00A62A1A" w:rsidP="00A62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A62A1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ВОЗВРАТ ОСТАТКОВ СУБСИДИЙ, СУБВЕНЦИЙ И ИНЫХ </w:t>
            </w:r>
            <w:r w:rsidRPr="00A62A1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- 2 839 450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+ 18,8</w:t>
            </w:r>
          </w:p>
        </w:tc>
      </w:tr>
      <w:tr w:rsidR="00A62A1A" w:rsidRPr="00A62A1A" w:rsidTr="00A62A1A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298 110 500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173 918 034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1A" w:rsidRPr="00A62A1A" w:rsidRDefault="00A62A1A" w:rsidP="00A6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A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+ 63,6</w:t>
            </w:r>
          </w:p>
        </w:tc>
      </w:tr>
    </w:tbl>
    <w:p w:rsidR="00A62A1A" w:rsidRPr="00A62A1A" w:rsidRDefault="00A62A1A" w:rsidP="00A62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2A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НАЛОГИ НА ДОХОДЫ ФИЗИЧЕСКИХ ЛИЦ</w:t>
      </w:r>
      <w:r w:rsidRPr="00A62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(51,7%) – неисполнение плановых показателей связано с неуплатой текущих платежей.</w:t>
      </w:r>
    </w:p>
    <w:p w:rsidR="00A62A1A" w:rsidRPr="00A62A1A" w:rsidRDefault="00A62A1A" w:rsidP="00A6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A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НАЛОГИ НА ТОВАРЫ (РАБОТЫ, УСЛУГИ), РЕАЛИЗУЕМЫЕ НА ТЕРРИТОРИИ РОССИЙСКОЙ ФЕДЕРАЦИИ (Акцизы) </w:t>
      </w:r>
      <w:r w:rsidRPr="00A62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(55,7%) – плановые показатели по данному доходу выполнены. </w:t>
      </w:r>
    </w:p>
    <w:p w:rsidR="00A62A1A" w:rsidRPr="00A62A1A" w:rsidRDefault="00A62A1A" w:rsidP="00A6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A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НАЛОГИ НА СОВОКУПНЫЙ ДОХОД</w:t>
      </w:r>
      <w:r w:rsidRPr="00A62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(92,9%) – перевыполнение плановых показателей связано тем, что поступили платежи по УСН и ЕНВД за 2020 год.</w:t>
      </w:r>
    </w:p>
    <w:p w:rsidR="00A62A1A" w:rsidRPr="00A62A1A" w:rsidRDefault="00A62A1A" w:rsidP="00A6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A62A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НАЛОГИ НА ИМУЩЕСТВО </w:t>
      </w:r>
      <w:r w:rsidRPr="00A62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(51,0%) – неисполнение плановых показателей связано с тем, что срок уплаты земельного налога до 01 декабря 2021 года. </w:t>
      </w:r>
    </w:p>
    <w:p w:rsidR="00A62A1A" w:rsidRPr="00A62A1A" w:rsidRDefault="00A62A1A" w:rsidP="00A6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A62A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ЗЕМЕЛЬНЫЙ НАЛО</w:t>
      </w:r>
      <w:r w:rsidRPr="00A62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 (40,3%) – неисполнение плановых показателей связано с тем, что срок уплаты земельного налога до 01 декабря 2021 года. </w:t>
      </w:r>
    </w:p>
    <w:p w:rsidR="00A62A1A" w:rsidRPr="00A62A1A" w:rsidRDefault="00A62A1A" w:rsidP="00A6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A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ГОСУДАРСТВЕННАЯ ПОШЛИНА </w:t>
      </w:r>
      <w:r w:rsidRPr="00A62A1A">
        <w:rPr>
          <w:rFonts w:ascii="Times New Roman" w:eastAsia="Times New Roman" w:hAnsi="Times New Roman" w:cs="Times New Roman"/>
          <w:sz w:val="20"/>
          <w:szCs w:val="20"/>
          <w:lang w:eastAsia="ru-RU"/>
        </w:rPr>
        <w:t>(40,7%) – неисполнение плановых показателей по госпошлине связано с уменьшением обращения юридических и физических лиц в судебные органы, инстанции требующие уплаты госпошлины.</w:t>
      </w:r>
    </w:p>
    <w:p w:rsidR="00A62A1A" w:rsidRPr="00A62A1A" w:rsidRDefault="00A62A1A" w:rsidP="00A6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A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ДОХОДЫ ОТ ИСПОЛЬЗОВАНИЯ ИМУЩЕСТВА</w:t>
      </w:r>
      <w:r w:rsidRPr="00A62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(43,4%) – неисполнение плановых показателей связано с тем, что запланированная к поступлению просроченная задолженность за аренду земельных участков и наём муниципального жилья не поступает в бюджет;</w:t>
      </w:r>
    </w:p>
    <w:p w:rsidR="00A62A1A" w:rsidRPr="00A62A1A" w:rsidRDefault="00A62A1A" w:rsidP="00A6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A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ПЛАТЕЖИ ПРИ ПОЛЬЗОВАНИИ ПРИРОДНЫМИ РЕСУРСАМИ </w:t>
      </w:r>
      <w:r w:rsidRPr="00A62A1A">
        <w:rPr>
          <w:rFonts w:ascii="Times New Roman" w:eastAsia="Times New Roman" w:hAnsi="Times New Roman" w:cs="Times New Roman"/>
          <w:sz w:val="20"/>
          <w:szCs w:val="20"/>
          <w:lang w:eastAsia="ru-RU"/>
        </w:rPr>
        <w:t>(0,8%) –</w:t>
      </w:r>
      <w:r w:rsidRPr="00A62A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62A1A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неисполнение плановых показателей за негативное воздействие на окружающую среду связано с неуплатой текущих платежей.</w:t>
      </w:r>
    </w:p>
    <w:p w:rsidR="00A62A1A" w:rsidRPr="00A62A1A" w:rsidRDefault="00A62A1A" w:rsidP="00A6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A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ДОХОДЫ ОТ ОКАЗАНИЯ ПЛАТНЫХ УСЛУГ (РАБОТ)</w:t>
      </w:r>
      <w:r w:rsidRPr="00A62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(47,5%) – неисполнение плановых показателей связано с тем, что учащееся общеобразовательных школ находятся на каникулах, плата за питание в бюджет не поступает.</w:t>
      </w:r>
    </w:p>
    <w:p w:rsidR="00A62A1A" w:rsidRPr="00A62A1A" w:rsidRDefault="00A62A1A" w:rsidP="00A62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2A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ДОХОДЫ ОТ ПРОДАЖИ МАТЕРИАЛЬНЫХ И НЕМАТЕРИАЛЬНЫХ АКТИВОВ</w:t>
      </w:r>
      <w:r w:rsidRPr="00A62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(113,5%) – перевыполнение плановых показателей связано с увеличением обращения граждан о предоставлении в собственность за плату земельных участков.</w:t>
      </w:r>
      <w:r w:rsidRPr="00A62A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A62A1A" w:rsidRPr="00A62A1A" w:rsidRDefault="00A62A1A" w:rsidP="00A6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A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ШТРАФЫ, САНКЦИИ, ВОЗМЕЩЕНИЕ УЩЕРБА </w:t>
      </w:r>
      <w:r w:rsidRPr="00A62A1A">
        <w:rPr>
          <w:rFonts w:ascii="Times New Roman" w:eastAsia="Times New Roman" w:hAnsi="Times New Roman" w:cs="Times New Roman"/>
          <w:sz w:val="20"/>
          <w:szCs w:val="20"/>
          <w:lang w:eastAsia="ru-RU"/>
        </w:rPr>
        <w:t>(691,4%) - перевыполнение плановых показателей по штрафам связано с увеличением количества уплаченных штрафов за нарушение действующего законодательства.</w:t>
      </w:r>
    </w:p>
    <w:p w:rsidR="00236D26" w:rsidRPr="00236D26" w:rsidRDefault="00236D26" w:rsidP="0023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1404" w:rsidRPr="00BB685C" w:rsidRDefault="00CD3140" w:rsidP="00821404">
      <w:pPr>
        <w:spacing w:after="0" w:line="240" w:lineRule="auto"/>
        <w:jc w:val="both"/>
        <w:rPr>
          <w:rFonts w:ascii="Liberation Serif" w:hAnsi="Liberation Serif"/>
          <w:b/>
          <w:sz w:val="16"/>
          <w:szCs w:val="16"/>
        </w:rPr>
      </w:pPr>
      <w:r w:rsidRPr="00CD3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17A41" w:rsidRPr="00317A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343F7"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</w:t>
      </w:r>
      <w:r w:rsidR="00BE7EC1"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</w:t>
      </w:r>
      <w:r w:rsidR="000D4A12"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</w:t>
      </w:r>
      <w:r w:rsidR="00B1487A" w:rsidRPr="00BB685C">
        <w:rPr>
          <w:rFonts w:ascii="Liberation Serif" w:hAnsi="Liberation Serif"/>
          <w:b/>
          <w:sz w:val="16"/>
          <w:szCs w:val="16"/>
        </w:rPr>
        <w:t xml:space="preserve">                  </w:t>
      </w:r>
      <w:r w:rsidR="00821404" w:rsidRPr="00BB685C">
        <w:rPr>
          <w:rFonts w:ascii="Liberation Serif" w:hAnsi="Liberation Serif"/>
          <w:b/>
          <w:sz w:val="16"/>
          <w:szCs w:val="16"/>
        </w:rPr>
        <w:t xml:space="preserve"> </w:t>
      </w:r>
    </w:p>
    <w:p w:rsidR="009A4814" w:rsidRDefault="00821404" w:rsidP="005A6D6E">
      <w:pPr>
        <w:spacing w:after="0" w:line="240" w:lineRule="auto"/>
        <w:jc w:val="both"/>
        <w:rPr>
          <w:rFonts w:ascii="Liberation Serif" w:hAnsi="Liberation Serif" w:cs="Times New Roman"/>
          <w:b/>
          <w:sz w:val="20"/>
          <w:szCs w:val="20"/>
        </w:rPr>
      </w:pPr>
      <w:r w:rsidRPr="00C41EDD">
        <w:rPr>
          <w:rFonts w:ascii="Liberation Serif" w:hAnsi="Liberation Serif" w:cs="Times New Roman"/>
          <w:b/>
          <w:sz w:val="20"/>
          <w:szCs w:val="20"/>
        </w:rPr>
        <w:t xml:space="preserve">                                    </w:t>
      </w:r>
      <w:bookmarkStart w:id="0" w:name="_GoBack"/>
      <w:bookmarkEnd w:id="0"/>
      <w:r w:rsidRPr="00C41EDD">
        <w:rPr>
          <w:rFonts w:ascii="Liberation Serif" w:hAnsi="Liberation Serif" w:cs="Times New Roman"/>
          <w:b/>
          <w:sz w:val="20"/>
          <w:szCs w:val="20"/>
        </w:rPr>
        <w:t xml:space="preserve">                                                 </w:t>
      </w:r>
    </w:p>
    <w:p w:rsidR="00B1487A" w:rsidRPr="00A62A1A" w:rsidRDefault="005671E9" w:rsidP="009A481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62A1A">
        <w:rPr>
          <w:rFonts w:ascii="Liberation Serif" w:hAnsi="Liberation Serif" w:cs="Times New Roman"/>
          <w:b/>
          <w:sz w:val="28"/>
          <w:szCs w:val="28"/>
        </w:rPr>
        <w:t>Р</w:t>
      </w:r>
      <w:r w:rsidR="00B1487A" w:rsidRPr="00A62A1A">
        <w:rPr>
          <w:rFonts w:ascii="Liberation Serif" w:hAnsi="Liberation Serif" w:cs="Times New Roman"/>
          <w:b/>
          <w:sz w:val="28"/>
          <w:szCs w:val="28"/>
        </w:rPr>
        <w:t>АСХОДЫ</w:t>
      </w:r>
    </w:p>
    <w:p w:rsidR="00C41EDD" w:rsidRPr="004A31A6" w:rsidRDefault="00C41EDD" w:rsidP="005A6D6E">
      <w:pPr>
        <w:spacing w:after="0" w:line="240" w:lineRule="auto"/>
        <w:jc w:val="both"/>
        <w:rPr>
          <w:rStyle w:val="hl41"/>
          <w:rFonts w:ascii="Liberation Serif" w:hAnsi="Liberation Serif" w:cs="Times New Roman"/>
          <w:b w:val="0"/>
          <w:bCs w:val="0"/>
          <w:sz w:val="28"/>
          <w:szCs w:val="28"/>
        </w:rPr>
      </w:pPr>
    </w:p>
    <w:tbl>
      <w:tblPr>
        <w:tblW w:w="1433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3184"/>
        <w:gridCol w:w="1152"/>
      </w:tblGrid>
      <w:tr w:rsidR="00C41EDD" w:rsidRPr="004A31A6" w:rsidTr="002D598C">
        <w:trPr>
          <w:gridAfter w:val="1"/>
          <w:wAfter w:w="1152" w:type="dxa"/>
          <w:trHeight w:val="319"/>
        </w:trPr>
        <w:tc>
          <w:tcPr>
            <w:tcW w:w="1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EDD" w:rsidRPr="004A31A6" w:rsidRDefault="00C41EDD" w:rsidP="005458C6">
            <w:pPr>
              <w:spacing w:after="0" w:line="240" w:lineRule="auto"/>
              <w:ind w:right="2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A6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4A31A6">
              <w:rPr>
                <w:rFonts w:ascii="Times New Roman" w:hAnsi="Times New Roman" w:cs="Times New Roman"/>
                <w:sz w:val="24"/>
                <w:szCs w:val="24"/>
              </w:rPr>
              <w:t>Бюджет Гаринского городского округа по расходам по состоянию на 01.0</w:t>
            </w:r>
            <w:r w:rsidR="006762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.2021 года исполнен в размере </w:t>
            </w:r>
            <w:r w:rsidR="002D5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2D9">
              <w:rPr>
                <w:rFonts w:ascii="Times New Roman" w:hAnsi="Times New Roman" w:cs="Times New Roman"/>
                <w:sz w:val="24"/>
                <w:szCs w:val="24"/>
              </w:rPr>
              <w:t>34 540,3</w:t>
            </w:r>
            <w:r w:rsidRPr="004A31A6">
              <w:rPr>
                <w:rFonts w:ascii="Times New Roman" w:hAnsi="Times New Roman" w:cs="Times New Roman"/>
                <w:sz w:val="24"/>
                <w:szCs w:val="24"/>
              </w:rPr>
              <w:t>тыс. рублей, или к годовому назначению (</w:t>
            </w:r>
            <w:proofErr w:type="gramStart"/>
            <w:r w:rsidR="005458C6" w:rsidRPr="004A3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5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2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58C6"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 миллиона</w:t>
            </w:r>
            <w:proofErr w:type="gramEnd"/>
            <w:r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2D9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  <w:r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5458C6"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2D9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5458C6"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 73к</w:t>
            </w:r>
            <w:r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) выполнение составило </w:t>
            </w:r>
            <w:r w:rsidR="006762D9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  <w:r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 % , что ниже установленного норматива  (</w:t>
            </w:r>
            <w:r w:rsidR="00EC4751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  <w:r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 % ) на </w:t>
            </w:r>
            <w:r w:rsidR="00EC4751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  <w:r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 %  в сумме </w:t>
            </w:r>
            <w:r w:rsidR="002D5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751">
              <w:rPr>
                <w:rFonts w:ascii="Times New Roman" w:hAnsi="Times New Roman" w:cs="Times New Roman"/>
                <w:sz w:val="24"/>
                <w:szCs w:val="24"/>
              </w:rPr>
              <w:t>8 850,1</w:t>
            </w:r>
            <w:r w:rsidR="00BB4854"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tbl>
            <w:tblPr>
              <w:tblW w:w="12985" w:type="dxa"/>
              <w:tblLayout w:type="fixed"/>
              <w:tblLook w:val="04A0" w:firstRow="1" w:lastRow="0" w:firstColumn="1" w:lastColumn="0" w:noHBand="0" w:noVBand="1"/>
            </w:tblPr>
            <w:tblGrid>
              <w:gridCol w:w="10099"/>
              <w:gridCol w:w="975"/>
              <w:gridCol w:w="17"/>
              <w:gridCol w:w="1894"/>
            </w:tblGrid>
            <w:tr w:rsidR="00A62A1A" w:rsidRPr="00A62A1A" w:rsidTr="00A62A1A">
              <w:trPr>
                <w:gridAfter w:val="1"/>
                <w:wAfter w:w="1894" w:type="dxa"/>
                <w:trHeight w:val="319"/>
              </w:trPr>
              <w:tc>
                <w:tcPr>
                  <w:tcW w:w="10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999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3"/>
                    <w:gridCol w:w="1018"/>
                    <w:gridCol w:w="1250"/>
                    <w:gridCol w:w="1364"/>
                    <w:gridCol w:w="1364"/>
                    <w:gridCol w:w="1364"/>
                    <w:gridCol w:w="728"/>
                  </w:tblGrid>
                  <w:tr w:rsidR="00A62A1A" w:rsidRPr="00A62A1A" w:rsidTr="00A62A1A">
                    <w:trPr>
                      <w:trHeight w:val="319"/>
                    </w:trPr>
                    <w:tc>
                      <w:tcPr>
                        <w:tcW w:w="926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A62A1A" w:rsidRPr="008B365B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B365B">
                          <w:rPr>
                            <w:rFonts w:ascii="Liberation Serif" w:hAnsi="Liberation Serif" w:cs="Arial CYR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Исполнение бюджета</w:t>
                        </w:r>
                        <w:r w:rsidR="008B365B">
                          <w:rPr>
                            <w:rFonts w:ascii="Liberation Serif" w:hAnsi="Liberation Serif" w:cs="Arial CYR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в разрезе подразделов БК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A62A1A" w:rsidRPr="00A62A1A" w:rsidTr="00A62A1A">
                    <w:trPr>
                      <w:trHeight w:val="315"/>
                    </w:trPr>
                    <w:tc>
                      <w:tcPr>
                        <w:tcW w:w="926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A62A1A" w:rsidRPr="008B365B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B365B">
                          <w:rPr>
                            <w:rFonts w:ascii="Liberation Serif" w:hAnsi="Liberation Serif" w:cs="Arial CYR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за период с 01.01.2021г. по 31.07.2021г.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A62A1A" w:rsidRPr="00A62A1A" w:rsidTr="00A62A1A">
                    <w:trPr>
                      <w:trHeight w:val="255"/>
                    </w:trPr>
                    <w:tc>
                      <w:tcPr>
                        <w:tcW w:w="9991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color w:val="000000"/>
                            <w:sz w:val="16"/>
                            <w:szCs w:val="16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color w:val="000000"/>
                            <w:sz w:val="16"/>
                            <w:szCs w:val="16"/>
                          </w:rPr>
                          <w:t>Единица измерения: руб.</w:t>
                        </w:r>
                      </w:p>
                    </w:tc>
                  </w:tr>
                  <w:tr w:rsidR="00A62A1A" w:rsidRPr="00A62A1A" w:rsidTr="00A62A1A">
                    <w:trPr>
                      <w:trHeight w:val="765"/>
                    </w:trPr>
                    <w:tc>
                      <w:tcPr>
                        <w:tcW w:w="290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color w:val="000000"/>
                            <w:sz w:val="18"/>
                            <w:szCs w:val="18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color w:val="000000"/>
                            <w:sz w:val="18"/>
                            <w:szCs w:val="18"/>
                          </w:rPr>
                          <w:t>Разд.</w:t>
                        </w:r>
                      </w:p>
                    </w:tc>
                    <w:tc>
                      <w:tcPr>
                        <w:tcW w:w="125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color w:val="000000"/>
                            <w:sz w:val="18"/>
                            <w:szCs w:val="18"/>
                          </w:rPr>
                          <w:t>Первоначальная роспись/план</w:t>
                        </w:r>
                      </w:p>
                    </w:tc>
                    <w:tc>
                      <w:tcPr>
                        <w:tcW w:w="136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color w:val="000000"/>
                            <w:sz w:val="18"/>
                            <w:szCs w:val="18"/>
                          </w:rPr>
                          <w:t>Уточненный лимит БО</w:t>
                        </w:r>
                      </w:p>
                    </w:tc>
                    <w:tc>
                      <w:tcPr>
                        <w:tcW w:w="136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color w:val="000000"/>
                            <w:sz w:val="18"/>
                            <w:szCs w:val="18"/>
                          </w:rPr>
                          <w:t>Касс. расход</w:t>
                        </w:r>
                      </w:p>
                    </w:tc>
                    <w:tc>
                      <w:tcPr>
                        <w:tcW w:w="136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color w:val="000000"/>
                            <w:sz w:val="18"/>
                            <w:szCs w:val="18"/>
                          </w:rPr>
                          <w:t>Остаток лимитов</w:t>
                        </w:r>
                      </w:p>
                    </w:tc>
                    <w:tc>
                      <w:tcPr>
                        <w:tcW w:w="7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color w:val="000000"/>
                            <w:sz w:val="18"/>
                            <w:szCs w:val="18"/>
                          </w:rPr>
                          <w:t>Исполнение лимитов</w:t>
                        </w:r>
                      </w:p>
                    </w:tc>
                  </w:tr>
                  <w:tr w:rsidR="00A62A1A" w:rsidRPr="00A62A1A" w:rsidTr="00A62A1A">
                    <w:trPr>
                      <w:trHeight w:val="423"/>
                    </w:trPr>
                    <w:tc>
                      <w:tcPr>
                        <w:tcW w:w="290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6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6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6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62A1A" w:rsidRPr="00A62A1A" w:rsidTr="00A62A1A">
                    <w:trPr>
                      <w:trHeight w:val="765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Функционирование высшего должностного лица субъекта Ро</w:t>
                        </w:r>
                        <w:r w:rsidR="008B365B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ссийской Федерации и муниципальн</w:t>
                        </w: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ого образования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0102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1 550 281,00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1 550 281,00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888 086,78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662 194,22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57,29%</w:t>
                        </w:r>
                      </w:p>
                    </w:tc>
                  </w:tr>
                  <w:tr w:rsidR="00A62A1A" w:rsidRPr="00A62A1A" w:rsidTr="00A62A1A">
                    <w:trPr>
                      <w:trHeight w:val="1020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Функционирование законодательных (представительных) органов государственной власти и</w:t>
                        </w:r>
                        <w:r w:rsidR="008B365B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0103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2 899 788,00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2 899 788,00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1 639 991,96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1 259 796,04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56,56%</w:t>
                        </w:r>
                      </w:p>
                    </w:tc>
                  </w:tr>
                  <w:tr w:rsidR="00A62A1A" w:rsidRPr="00A62A1A" w:rsidTr="00A62A1A">
                    <w:trPr>
                      <w:trHeight w:val="1020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    Функционирование Правительства Российской </w:t>
                        </w:r>
                        <w:proofErr w:type="gramStart"/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Федерации,  высших</w:t>
                        </w:r>
                        <w:proofErr w:type="gramEnd"/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исполнительных органов государственной власти субъектов Российской Федерации,  местных администраций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20 832 972,00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20 832 972,00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10 720 558,48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10 112 413,52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51,46%</w:t>
                        </w:r>
                      </w:p>
                    </w:tc>
                  </w:tr>
                  <w:tr w:rsidR="00A62A1A" w:rsidRPr="00A62A1A" w:rsidTr="00A62A1A">
                    <w:trPr>
                      <w:trHeight w:val="300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Судебная система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0105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6 200,00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6 200,00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6 200,00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0,00%</w:t>
                        </w:r>
                      </w:p>
                    </w:tc>
                  </w:tr>
                  <w:tr w:rsidR="00A62A1A" w:rsidRPr="00A62A1A" w:rsidTr="00A62A1A">
                    <w:trPr>
                      <w:trHeight w:val="765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0106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8 558 516,00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8 558 516,00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4 941 043,30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3 617 472,70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57,73%</w:t>
                        </w:r>
                      </w:p>
                    </w:tc>
                  </w:tr>
                  <w:tr w:rsidR="00A62A1A" w:rsidRPr="00A62A1A" w:rsidTr="00A62A1A">
                    <w:trPr>
                      <w:trHeight w:val="300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Резервные фонды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0111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8 500 000,00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8 230 000,00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8 230 000,00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0,00%</w:t>
                        </w:r>
                      </w:p>
                    </w:tc>
                  </w:tr>
                  <w:tr w:rsidR="00A62A1A" w:rsidRPr="00A62A1A" w:rsidTr="00A62A1A">
                    <w:trPr>
                      <w:trHeight w:val="300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Другие общегосударственные вопросы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8 527 370,00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9 194 911,67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5 113 355,44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4 081 556,23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55,61%</w:t>
                        </w:r>
                      </w:p>
                    </w:tc>
                  </w:tr>
                  <w:tr w:rsidR="00A62A1A" w:rsidRPr="00A62A1A" w:rsidTr="00A62A1A">
                    <w:trPr>
                      <w:trHeight w:val="300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Мобилизационная и вневойсковая подготовка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0203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305 600,00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305 600,00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148 538,07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157 061,93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48,61%</w:t>
                        </w:r>
                      </w:p>
                    </w:tc>
                  </w:tr>
                  <w:tr w:rsidR="00A62A1A" w:rsidRPr="00A62A1A" w:rsidTr="00A62A1A">
                    <w:trPr>
                      <w:trHeight w:val="390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Гражданская оборона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0309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7 195 675,00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150 000,00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150 000,00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0,00%</w:t>
                        </w:r>
                      </w:p>
                    </w:tc>
                  </w:tr>
                  <w:tr w:rsidR="00A62A1A" w:rsidRPr="00A62A1A" w:rsidTr="00A62A1A">
                    <w:trPr>
                      <w:trHeight w:val="1035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0310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235 000,00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8 855 362,88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4 347 176,00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4 508 186,88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49,09%</w:t>
                        </w:r>
                      </w:p>
                    </w:tc>
                  </w:tr>
                  <w:tr w:rsidR="00A62A1A" w:rsidRPr="00A62A1A" w:rsidTr="00A62A1A">
                    <w:trPr>
                      <w:trHeight w:val="765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0314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11 500,00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11 500,00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3 675,00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7 825,00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31,96%</w:t>
                        </w:r>
                      </w:p>
                    </w:tc>
                  </w:tr>
                  <w:tr w:rsidR="00A62A1A" w:rsidRPr="00A62A1A" w:rsidTr="00A62A1A">
                    <w:trPr>
                      <w:trHeight w:val="495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Сельское хозяйство и рыболовство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0405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88 000,00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88 000,00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88 000,00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0,00%</w:t>
                        </w:r>
                      </w:p>
                    </w:tc>
                  </w:tr>
                  <w:tr w:rsidR="00A62A1A" w:rsidRPr="00A62A1A" w:rsidTr="00A62A1A">
                    <w:trPr>
                      <w:trHeight w:val="420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Транспорт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0408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6 250 000,00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6 480 000,00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3 111 220,90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3 368 779,10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48,01%</w:t>
                        </w:r>
                      </w:p>
                    </w:tc>
                  </w:tr>
                  <w:tr w:rsidR="00A62A1A" w:rsidRPr="00A62A1A" w:rsidTr="00A62A1A">
                    <w:trPr>
                      <w:trHeight w:val="450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Дорожное хозяйство (дорожные фонды)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0409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2 544 000,00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2 544 000,00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681 266,49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1 862 733,51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26,78%</w:t>
                        </w:r>
                      </w:p>
                    </w:tc>
                  </w:tr>
                  <w:tr w:rsidR="00A62A1A" w:rsidRPr="00A62A1A" w:rsidTr="00A62A1A">
                    <w:trPr>
                      <w:trHeight w:val="690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Другие вопросы в области национальной экономики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0412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174 000,00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174 000,00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174 000,00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0,00%</w:t>
                        </w:r>
                      </w:p>
                    </w:tc>
                  </w:tr>
                  <w:tr w:rsidR="00A62A1A" w:rsidRPr="00A62A1A" w:rsidTr="00A62A1A">
                    <w:trPr>
                      <w:trHeight w:val="390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Жилищное хозяйство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0501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701 700,00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2 701 700,00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44 008,26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2 657 691,74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1,63%</w:t>
                        </w:r>
                      </w:p>
                    </w:tc>
                  </w:tr>
                  <w:tr w:rsidR="00A62A1A" w:rsidRPr="00A62A1A" w:rsidTr="00A62A1A">
                    <w:trPr>
                      <w:trHeight w:val="465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Коммунальное хозяйство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0502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4 300 000,00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4 300 000,00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3 656 323,46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643 676,54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85,03%</w:t>
                        </w:r>
                      </w:p>
                    </w:tc>
                  </w:tr>
                  <w:tr w:rsidR="00A62A1A" w:rsidRPr="00A62A1A" w:rsidTr="00A62A1A">
                    <w:trPr>
                      <w:trHeight w:val="465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Благоустройство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4 883 800,00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5 406 696,00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1 498 015,35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3 908 680,65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27,71%</w:t>
                        </w:r>
                      </w:p>
                    </w:tc>
                  </w:tr>
                  <w:tr w:rsidR="00A62A1A" w:rsidRPr="00A62A1A" w:rsidTr="00A62A1A">
                    <w:trPr>
                      <w:trHeight w:val="735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0505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60 027 000,00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60 000 000,00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60 000 000,00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0,00%</w:t>
                        </w:r>
                      </w:p>
                    </w:tc>
                  </w:tr>
                  <w:tr w:rsidR="00A62A1A" w:rsidRPr="00A62A1A" w:rsidTr="00A62A1A">
                    <w:trPr>
                      <w:trHeight w:val="570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Охрана объектов растительного и животного мира и среды их обитания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0603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241 000,00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241 000,00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241 000,00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0,00%</w:t>
                        </w:r>
                      </w:p>
                    </w:tc>
                  </w:tr>
                  <w:tr w:rsidR="00A62A1A" w:rsidRPr="00A62A1A" w:rsidTr="00A62A1A">
                    <w:trPr>
                      <w:trHeight w:val="495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Дошкольное образование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0701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23 278 400,00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23 565 982,50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16 710 800,50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6 855 182,00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70,91%</w:t>
                        </w:r>
                      </w:p>
                    </w:tc>
                  </w:tr>
                  <w:tr w:rsidR="00A62A1A" w:rsidRPr="00A62A1A" w:rsidTr="00A62A1A">
                    <w:trPr>
                      <w:trHeight w:val="450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Общее образование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0702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57 753 229,00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68 079 345,60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34 757 117,19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33 322 228,41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51,05%</w:t>
                        </w:r>
                      </w:p>
                    </w:tc>
                  </w:tr>
                  <w:tr w:rsidR="00A62A1A" w:rsidRPr="00A62A1A" w:rsidTr="00A62A1A">
                    <w:trPr>
                      <w:trHeight w:val="495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Дополнительное образование детей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0703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18 653 345,00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20 048 859,88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10 237 680,81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9 811 179,07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51,06%</w:t>
                        </w:r>
                      </w:p>
                    </w:tc>
                  </w:tr>
                  <w:tr w:rsidR="00A62A1A" w:rsidRPr="00A62A1A" w:rsidTr="00A62A1A">
                    <w:trPr>
                      <w:trHeight w:val="405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Молодежная политика и оздоровление детей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0707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2 774 200,00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2 374 100,00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1 274 935,00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1 099 165,00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53,70%</w:t>
                        </w:r>
                      </w:p>
                    </w:tc>
                  </w:tr>
                  <w:tr w:rsidR="00A62A1A" w:rsidRPr="00A62A1A" w:rsidTr="00A62A1A">
                    <w:trPr>
                      <w:trHeight w:val="390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    Другие вопросы в области образования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0709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11 392 894,00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11 392 994,00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6 191 205,11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5 201 788,89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54,34%</w:t>
                        </w:r>
                      </w:p>
                    </w:tc>
                  </w:tr>
                  <w:tr w:rsidR="00A62A1A" w:rsidRPr="00A62A1A" w:rsidTr="00A62A1A">
                    <w:trPr>
                      <w:trHeight w:val="390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Культура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0801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27 964 575,00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32 411 861,00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16 833 664,19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15 578 196,81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51,94%</w:t>
                        </w:r>
                      </w:p>
                    </w:tc>
                  </w:tr>
                  <w:tr w:rsidR="00A62A1A" w:rsidRPr="00A62A1A" w:rsidTr="00A62A1A">
                    <w:trPr>
                      <w:trHeight w:val="390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Пенсионное обеспечение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1001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5 012 963,00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5 012 963,00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2 924 227,95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2 088 735,05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58,33%</w:t>
                        </w:r>
                      </w:p>
                    </w:tc>
                  </w:tr>
                  <w:tr w:rsidR="00A62A1A" w:rsidRPr="00A62A1A" w:rsidTr="00A62A1A">
                    <w:trPr>
                      <w:trHeight w:val="420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Социальное обеспечение населения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1003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10 178 552,00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11 194 886,20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7 853 525,76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3 341 360,44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70,15%</w:t>
                        </w:r>
                      </w:p>
                    </w:tc>
                  </w:tr>
                  <w:tr w:rsidR="00A62A1A" w:rsidRPr="00A62A1A" w:rsidTr="00A62A1A">
                    <w:trPr>
                      <w:trHeight w:val="480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Охрана семьи и детства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1004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92 985,00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92 985,00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100,00%</w:t>
                        </w:r>
                      </w:p>
                    </w:tc>
                  </w:tr>
                  <w:tr w:rsidR="00A62A1A" w:rsidRPr="00A62A1A" w:rsidTr="00A62A1A">
                    <w:trPr>
                      <w:trHeight w:val="510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Другие вопросы в области социальной политики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1006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1 116 940,00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1 156 940,00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480 292,22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676 647,78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41,51%</w:t>
                        </w:r>
                      </w:p>
                    </w:tc>
                  </w:tr>
                  <w:tr w:rsidR="00A62A1A" w:rsidRPr="00A62A1A" w:rsidTr="00A62A1A">
                    <w:trPr>
                      <w:trHeight w:val="420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Массовый спорт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1102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300 000,00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420 900,00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107 720,00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313 180,00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25,59%</w:t>
                        </w:r>
                      </w:p>
                    </w:tc>
                  </w:tr>
                  <w:tr w:rsidR="00A62A1A" w:rsidRPr="00A62A1A" w:rsidTr="00A62A1A">
                    <w:trPr>
                      <w:trHeight w:val="675"/>
                    </w:trPr>
                    <w:tc>
                      <w:tcPr>
                        <w:tcW w:w="29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Другие вопросы в области средств массовой информации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center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1204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450 000,00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450 000,00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282 852,51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167 147,49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62,86%</w:t>
                        </w:r>
                      </w:p>
                    </w:tc>
                  </w:tr>
                  <w:tr w:rsidR="00A62A1A" w:rsidRPr="00A62A1A" w:rsidTr="00A62A1A">
                    <w:trPr>
                      <w:trHeight w:val="255"/>
                    </w:trPr>
                    <w:tc>
                      <w:tcPr>
                        <w:tcW w:w="39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A62A1A" w:rsidRPr="00A62A1A" w:rsidRDefault="00A62A1A" w:rsidP="00A62A1A">
                        <w:pPr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ВСЕГО РАСХОДОВ: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296 707 500,00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318 732 344,73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134 540 265,73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184 192 079,00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A62A1A" w:rsidRPr="00A62A1A" w:rsidRDefault="00A62A1A" w:rsidP="00A62A1A">
                        <w:pPr>
                          <w:jc w:val="right"/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2A1A">
                          <w:rPr>
                            <w:rFonts w:ascii="Liberation Serif" w:hAnsi="Liberation Serif" w:cs="Arial CYR"/>
                            <w:bCs/>
                            <w:color w:val="000000"/>
                            <w:sz w:val="18"/>
                            <w:szCs w:val="18"/>
                          </w:rPr>
                          <w:t>42,21%</w:t>
                        </w:r>
                      </w:p>
                    </w:tc>
                  </w:tr>
                </w:tbl>
                <w:p w:rsidR="00A62A1A" w:rsidRPr="00A62A1A" w:rsidRDefault="00A62A1A" w:rsidP="00A62A1A">
                  <w:pPr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2A1A" w:rsidRPr="00A62A1A" w:rsidRDefault="00A62A1A" w:rsidP="00A62A1A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2A1A">
                    <w:rPr>
                      <w:rFonts w:ascii="Liberation Serif" w:eastAsia="Times New Roman" w:hAnsi="Liberation Serif" w:cs="Arial CYR"/>
                      <w:bCs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A62A1A" w:rsidRPr="004A31A6" w:rsidTr="00A62A1A">
              <w:trPr>
                <w:trHeight w:val="315"/>
              </w:trPr>
              <w:tc>
                <w:tcPr>
                  <w:tcW w:w="110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tbl>
                  <w:tblPr>
                    <w:tblW w:w="1256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4"/>
                    <w:gridCol w:w="1843"/>
                    <w:gridCol w:w="1701"/>
                    <w:gridCol w:w="1701"/>
                    <w:gridCol w:w="993"/>
                    <w:gridCol w:w="529"/>
                    <w:gridCol w:w="1191"/>
                  </w:tblGrid>
                  <w:tr w:rsidR="00A62A1A" w:rsidRPr="000E1278" w:rsidTr="008B365B">
                    <w:trPr>
                      <w:trHeight w:val="319"/>
                    </w:trPr>
                    <w:tc>
                      <w:tcPr>
                        <w:tcW w:w="1137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A62A1A" w:rsidRPr="000E1278" w:rsidRDefault="00A62A1A" w:rsidP="00A62A1A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A62A1A" w:rsidRPr="000E1278" w:rsidRDefault="00A62A1A" w:rsidP="00A62A1A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</w:rPr>
                        </w:pPr>
                        <w:r w:rsidRPr="000E127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8B365B" w:rsidTr="008B365B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2"/>
                      <w:wAfter w:w="1720" w:type="dxa"/>
                      <w:trHeight w:val="319"/>
                    </w:trPr>
                    <w:tc>
                      <w:tcPr>
                        <w:tcW w:w="9849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B365B" w:rsidRDefault="008B365B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</w:rPr>
                          <w:t>Исполнение бюджета</w:t>
                        </w: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</w:rPr>
                          <w:t xml:space="preserve"> в разрезе учреждений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B365B" w:rsidRDefault="008B365B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8B365B" w:rsidTr="008B365B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2"/>
                      <w:wAfter w:w="1720" w:type="dxa"/>
                      <w:trHeight w:val="315"/>
                    </w:trPr>
                    <w:tc>
                      <w:tcPr>
                        <w:tcW w:w="9849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B365B" w:rsidRDefault="008B365B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</w:rPr>
                          <w:t>за период с 01.01.2021г. по 31.07.2021г.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B365B" w:rsidRDefault="008B365B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8B365B" w:rsidTr="008B365B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2"/>
                      <w:wAfter w:w="1720" w:type="dxa"/>
                      <w:trHeight w:val="255"/>
                    </w:trPr>
                    <w:tc>
                      <w:tcPr>
                        <w:tcW w:w="1084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Единица измерения: руб.</w:t>
                        </w:r>
                      </w:p>
                    </w:tc>
                  </w:tr>
                  <w:tr w:rsidR="008B365B" w:rsidTr="008B365B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2"/>
                      <w:wAfter w:w="1720" w:type="dxa"/>
                      <w:trHeight w:val="765"/>
                    </w:trPr>
                    <w:tc>
                      <w:tcPr>
                        <w:tcW w:w="460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8B365B" w:rsidRDefault="008B365B">
                        <w:pPr>
                          <w:jc w:val="center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8B365B" w:rsidRDefault="008B365B">
                        <w:pPr>
                          <w:jc w:val="center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Уточненный лимит БО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8B365B" w:rsidRDefault="008B365B">
                        <w:pPr>
                          <w:jc w:val="center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Касс. расход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8B365B" w:rsidRDefault="008B365B">
                        <w:pPr>
                          <w:jc w:val="center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Остаток лимитов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8B365B" w:rsidRDefault="008B365B">
                        <w:pPr>
                          <w:jc w:val="center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Исполнение лимитов</w:t>
                        </w:r>
                      </w:p>
                    </w:tc>
                  </w:tr>
                  <w:tr w:rsidR="008B365B" w:rsidTr="008B365B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2"/>
                      <w:wAfter w:w="1720" w:type="dxa"/>
                      <w:trHeight w:val="423"/>
                    </w:trPr>
                    <w:tc>
                      <w:tcPr>
                        <w:tcW w:w="4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B365B" w:rsidRDefault="008B365B">
                        <w:pPr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B365B" w:rsidRDefault="008B365B">
                        <w:pPr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B365B" w:rsidRDefault="008B365B">
                        <w:pPr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B365B" w:rsidRDefault="008B365B">
                        <w:pPr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B365B" w:rsidRDefault="008B365B">
                        <w:pPr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365B" w:rsidTr="008B365B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2"/>
                      <w:wAfter w:w="1720" w:type="dxa"/>
                      <w:trHeight w:val="585"/>
                    </w:trPr>
                    <w:tc>
                      <w:tcPr>
                        <w:tcW w:w="46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365B" w:rsidRDefault="008B365B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Учреждение: Администрация Гаринского городского округа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47 810 520,20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21 293 178,79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26 517 341,41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44,54%</w:t>
                        </w:r>
                      </w:p>
                    </w:tc>
                  </w:tr>
                  <w:tr w:rsidR="008B365B" w:rsidTr="008B365B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2"/>
                      <w:wAfter w:w="1720" w:type="dxa"/>
                      <w:trHeight w:val="300"/>
                    </w:trPr>
                    <w:tc>
                      <w:tcPr>
                        <w:tcW w:w="46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365B" w:rsidRDefault="008B365B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Учреждение: ДУМА ГАРИНСКОГО ГОРОДСКОГО ОКРУГА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3 363 457,04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1 910 465,73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1 452 991,31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56,80%</w:t>
                        </w:r>
                      </w:p>
                    </w:tc>
                  </w:tr>
                  <w:tr w:rsidR="008B365B" w:rsidTr="008B365B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2"/>
                      <w:wAfter w:w="1720" w:type="dxa"/>
                      <w:trHeight w:val="750"/>
                    </w:trPr>
                    <w:tc>
                      <w:tcPr>
                        <w:tcW w:w="46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365B" w:rsidRDefault="008B365B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Учреждение: Контрольно-счетный орган Гаринского городского округа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1 789 050,00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1 051 815,05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737 234,95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58,79%</w:t>
                        </w:r>
                      </w:p>
                    </w:tc>
                  </w:tr>
                  <w:tr w:rsidR="008B365B" w:rsidTr="008B365B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2"/>
                      <w:wAfter w:w="1720" w:type="dxa"/>
                      <w:trHeight w:val="945"/>
                    </w:trPr>
                    <w:tc>
                      <w:tcPr>
                        <w:tcW w:w="46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365B" w:rsidRDefault="008B365B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Учреждение: муниципальное казённое общеобразовательное учреждение "</w:t>
                        </w:r>
                        <w:proofErr w:type="spellStart"/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Андрюшинская</w:t>
                        </w:r>
                        <w:proofErr w:type="spellEnd"/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средняя общеобразовательная школа"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12 439 107,00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6 878 947,80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5 560 159,20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55,30%</w:t>
                        </w:r>
                      </w:p>
                    </w:tc>
                  </w:tr>
                  <w:tr w:rsidR="008B365B" w:rsidTr="008B365B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2"/>
                      <w:wAfter w:w="1720" w:type="dxa"/>
                      <w:trHeight w:val="735"/>
                    </w:trPr>
                    <w:tc>
                      <w:tcPr>
                        <w:tcW w:w="46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365B" w:rsidRDefault="008B365B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Учреждение: Муниципальное казённое учреждение "Городское хозяйство"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91 589 395,55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14 485 933,58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77 103 461,97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15,82%</w:t>
                        </w:r>
                      </w:p>
                    </w:tc>
                  </w:tr>
                  <w:tr w:rsidR="008B365B" w:rsidTr="008B365B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2"/>
                      <w:wAfter w:w="1720" w:type="dxa"/>
                      <w:trHeight w:val="870"/>
                    </w:trPr>
                    <w:tc>
                      <w:tcPr>
                        <w:tcW w:w="46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365B" w:rsidRDefault="008B365B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Учреждение: Муниципальное казенное общеобразовательное учреждение </w:t>
                        </w:r>
                        <w:proofErr w:type="spellStart"/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Гаринская</w:t>
                        </w:r>
                        <w:proofErr w:type="spellEnd"/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средняя общеобразовательная школа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58 099 823,60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29 243 089,39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28 856 734,21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50,33%</w:t>
                        </w:r>
                      </w:p>
                    </w:tc>
                  </w:tr>
                  <w:tr w:rsidR="008B365B" w:rsidTr="008B365B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2"/>
                      <w:wAfter w:w="1720" w:type="dxa"/>
                      <w:trHeight w:val="900"/>
                    </w:trPr>
                    <w:tc>
                      <w:tcPr>
                        <w:tcW w:w="46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365B" w:rsidRDefault="008B365B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Учреждение: Муниципальное казенное </w:t>
                        </w:r>
                        <w:proofErr w:type="gramStart"/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учреждение  "</w:t>
                        </w:r>
                        <w:proofErr w:type="gramEnd"/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Единая дежурно-диспетчерская служба Гаринского городского округа"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7 195 675,00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4 222 176,00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 w:rsidP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2 973 99,00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58,68%</w:t>
                        </w:r>
                      </w:p>
                    </w:tc>
                  </w:tr>
                  <w:tr w:rsidR="008B365B" w:rsidTr="008B365B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2"/>
                      <w:wAfter w:w="1720" w:type="dxa"/>
                      <w:trHeight w:val="900"/>
                    </w:trPr>
                    <w:tc>
                      <w:tcPr>
                        <w:tcW w:w="46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365B" w:rsidRDefault="008B365B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Учреждение: Муниципальное казенное учреждение "Информационно-</w:t>
                        </w: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методический центр" Гаринского городского округа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35 349 708,50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23 130 015,36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12 219 693,14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65,43%</w:t>
                        </w:r>
                      </w:p>
                    </w:tc>
                  </w:tr>
                  <w:tr w:rsidR="008B365B" w:rsidTr="008B365B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2"/>
                      <w:wAfter w:w="1720" w:type="dxa"/>
                      <w:trHeight w:val="750"/>
                    </w:trPr>
                    <w:tc>
                      <w:tcPr>
                        <w:tcW w:w="46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365B" w:rsidRDefault="008B365B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Учреждение: Муниципальное казенное учреждение дополнительного образования Дом детского творчества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20 221 559,88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10 289 480,81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9 932 079,07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50,88%</w:t>
                        </w:r>
                      </w:p>
                    </w:tc>
                  </w:tr>
                  <w:tr w:rsidR="008B365B" w:rsidTr="008B365B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2"/>
                      <w:wAfter w:w="1720" w:type="dxa"/>
                      <w:trHeight w:val="960"/>
                    </w:trPr>
                    <w:tc>
                      <w:tcPr>
                        <w:tcW w:w="46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365B" w:rsidRDefault="008B365B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Учреждение: Муниципальное казенное учреждение культуры "Культурно-досуговый центр" Гаринского городского округа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32 669 861,00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16 892 347,79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15 777 513,21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51,71%</w:t>
                        </w:r>
                      </w:p>
                    </w:tc>
                  </w:tr>
                  <w:tr w:rsidR="008B365B" w:rsidTr="008B365B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2"/>
                      <w:wAfter w:w="1720" w:type="dxa"/>
                      <w:trHeight w:val="660"/>
                    </w:trPr>
                    <w:tc>
                      <w:tcPr>
                        <w:tcW w:w="46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B365B" w:rsidRDefault="008B365B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Учреждение: Финансовое управление администрации Гаринского городского округа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8 204 186,96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5 142 815,43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3 061 371,53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62,69%</w:t>
                        </w:r>
                      </w:p>
                    </w:tc>
                  </w:tr>
                  <w:tr w:rsidR="008B365B" w:rsidTr="008B365B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2"/>
                      <w:wAfter w:w="1720" w:type="dxa"/>
                      <w:trHeight w:val="450"/>
                    </w:trPr>
                    <w:tc>
                      <w:tcPr>
                        <w:tcW w:w="46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B365B" w:rsidRDefault="008B365B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ВСЕГО РАСХОДОВ: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318 732 344,73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134 540 265,73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184 192 079,00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B365B" w:rsidRDefault="008B365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42,21%</w:t>
                        </w:r>
                      </w:p>
                    </w:tc>
                  </w:tr>
                  <w:tr w:rsidR="00A62A1A" w:rsidRPr="000E1278" w:rsidTr="008B365B">
                    <w:trPr>
                      <w:trHeight w:val="255"/>
                    </w:trPr>
                    <w:tc>
                      <w:tcPr>
                        <w:tcW w:w="1256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A62A1A" w:rsidRPr="000E1278" w:rsidRDefault="00A62A1A" w:rsidP="00A62A1A">
                        <w:pPr>
                          <w:jc w:val="right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62A1A" w:rsidRDefault="00A62A1A" w:rsidP="00A62A1A"/>
              </w:tc>
              <w:tc>
                <w:tcPr>
                  <w:tcW w:w="19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2A1A" w:rsidRPr="004A31A6" w:rsidRDefault="00A62A1A" w:rsidP="00A62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A31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C41EDD" w:rsidRPr="004A31A6" w:rsidRDefault="00C41EDD" w:rsidP="00E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55034" w:rsidRPr="00EE1D96" w:rsidTr="002D598C">
        <w:trPr>
          <w:trHeight w:val="255"/>
        </w:trPr>
        <w:tc>
          <w:tcPr>
            <w:tcW w:w="1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034" w:rsidRPr="00EE1D96" w:rsidRDefault="0005503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66965" w:rsidRDefault="00A66965">
      <w:pPr>
        <w:rPr>
          <w:rFonts w:ascii="Times New Roman" w:hAnsi="Times New Roman" w:cs="Times New Roman"/>
          <w:sz w:val="24"/>
          <w:szCs w:val="24"/>
        </w:rPr>
      </w:pPr>
      <w:r w:rsidRPr="00D50065">
        <w:rPr>
          <w:rFonts w:ascii="Times New Roman" w:hAnsi="Times New Roman" w:cs="Times New Roman"/>
          <w:sz w:val="24"/>
          <w:szCs w:val="24"/>
        </w:rPr>
        <w:t xml:space="preserve">       Задолженность по выплате заработной платы работникам учреждений бюдж</w:t>
      </w:r>
      <w:r w:rsidR="00AF28A0" w:rsidRPr="00D50065">
        <w:rPr>
          <w:rFonts w:ascii="Times New Roman" w:hAnsi="Times New Roman" w:cs="Times New Roman"/>
          <w:sz w:val="24"/>
          <w:szCs w:val="24"/>
        </w:rPr>
        <w:t>етной сферы по состоянию на 01.</w:t>
      </w:r>
      <w:r w:rsidR="00956A9B" w:rsidRPr="00D50065">
        <w:rPr>
          <w:rFonts w:ascii="Times New Roman" w:hAnsi="Times New Roman" w:cs="Times New Roman"/>
          <w:sz w:val="24"/>
          <w:szCs w:val="24"/>
        </w:rPr>
        <w:t>0</w:t>
      </w:r>
      <w:r w:rsidR="008B365B">
        <w:rPr>
          <w:rFonts w:ascii="Times New Roman" w:hAnsi="Times New Roman" w:cs="Times New Roman"/>
          <w:sz w:val="24"/>
          <w:szCs w:val="24"/>
        </w:rPr>
        <w:t>8</w:t>
      </w:r>
      <w:r w:rsidRPr="00D50065">
        <w:rPr>
          <w:rFonts w:ascii="Times New Roman" w:hAnsi="Times New Roman" w:cs="Times New Roman"/>
          <w:sz w:val="24"/>
          <w:szCs w:val="24"/>
        </w:rPr>
        <w:t>.202</w:t>
      </w:r>
      <w:r w:rsidR="00956A9B" w:rsidRPr="00D50065">
        <w:rPr>
          <w:rFonts w:ascii="Times New Roman" w:hAnsi="Times New Roman" w:cs="Times New Roman"/>
          <w:sz w:val="24"/>
          <w:szCs w:val="24"/>
        </w:rPr>
        <w:t>1</w:t>
      </w:r>
      <w:r w:rsidRPr="00D50065">
        <w:rPr>
          <w:rFonts w:ascii="Times New Roman" w:hAnsi="Times New Roman" w:cs="Times New Roman"/>
          <w:sz w:val="24"/>
          <w:szCs w:val="24"/>
        </w:rPr>
        <w:t xml:space="preserve"> года отсутс</w:t>
      </w:r>
      <w:r w:rsidR="00CA40F9" w:rsidRPr="00D50065">
        <w:rPr>
          <w:rFonts w:ascii="Times New Roman" w:hAnsi="Times New Roman" w:cs="Times New Roman"/>
          <w:sz w:val="24"/>
          <w:szCs w:val="24"/>
        </w:rPr>
        <w:t>т</w:t>
      </w:r>
      <w:r w:rsidRPr="00D50065">
        <w:rPr>
          <w:rFonts w:ascii="Times New Roman" w:hAnsi="Times New Roman" w:cs="Times New Roman"/>
          <w:sz w:val="24"/>
          <w:szCs w:val="24"/>
        </w:rPr>
        <w:t>вует.</w:t>
      </w:r>
    </w:p>
    <w:p w:rsidR="009A4814" w:rsidRDefault="009A4814" w:rsidP="0039424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94248" w:rsidRPr="00747CEB" w:rsidRDefault="00394248" w:rsidP="00394248">
      <w:pPr>
        <w:jc w:val="center"/>
        <w:rPr>
          <w:rFonts w:ascii="Liberation Serif" w:hAnsi="Liberation Serif"/>
          <w:b/>
          <w:sz w:val="28"/>
          <w:szCs w:val="28"/>
        </w:rPr>
      </w:pPr>
      <w:r w:rsidRPr="00747CEB">
        <w:rPr>
          <w:rFonts w:ascii="Liberation Serif" w:hAnsi="Liberation Serif"/>
          <w:b/>
          <w:sz w:val="28"/>
          <w:szCs w:val="28"/>
        </w:rPr>
        <w:t>Исполнение бюджета в разрезе муниципальных программ за период 01.01.2021г-</w:t>
      </w:r>
      <w:r>
        <w:rPr>
          <w:rFonts w:ascii="Liberation Serif" w:hAnsi="Liberation Serif"/>
          <w:b/>
          <w:sz w:val="28"/>
          <w:szCs w:val="28"/>
        </w:rPr>
        <w:t>3</w:t>
      </w:r>
      <w:r w:rsidR="006762D9">
        <w:rPr>
          <w:rFonts w:ascii="Liberation Serif" w:hAnsi="Liberation Serif"/>
          <w:b/>
          <w:sz w:val="28"/>
          <w:szCs w:val="28"/>
        </w:rPr>
        <w:t>1</w:t>
      </w:r>
      <w:r>
        <w:rPr>
          <w:rFonts w:ascii="Liberation Serif" w:hAnsi="Liberation Serif"/>
          <w:b/>
          <w:sz w:val="28"/>
          <w:szCs w:val="28"/>
        </w:rPr>
        <w:t>.0</w:t>
      </w:r>
      <w:r w:rsidR="006762D9">
        <w:rPr>
          <w:rFonts w:ascii="Liberation Serif" w:hAnsi="Liberation Serif"/>
          <w:b/>
          <w:sz w:val="28"/>
          <w:szCs w:val="28"/>
        </w:rPr>
        <w:t>7</w:t>
      </w:r>
      <w:r w:rsidRPr="00747CEB">
        <w:rPr>
          <w:rFonts w:ascii="Liberation Serif" w:hAnsi="Liberation Serif"/>
          <w:b/>
          <w:sz w:val="28"/>
          <w:szCs w:val="28"/>
        </w:rPr>
        <w:t>.2021г</w:t>
      </w:r>
    </w:p>
    <w:tbl>
      <w:tblPr>
        <w:tblW w:w="10875" w:type="dxa"/>
        <w:tblLayout w:type="fixed"/>
        <w:tblLook w:val="04A0" w:firstRow="1" w:lastRow="0" w:firstColumn="1" w:lastColumn="0" w:noHBand="0" w:noVBand="1"/>
      </w:tblPr>
      <w:tblGrid>
        <w:gridCol w:w="3261"/>
        <w:gridCol w:w="1580"/>
        <w:gridCol w:w="1720"/>
        <w:gridCol w:w="1640"/>
        <w:gridCol w:w="1722"/>
        <w:gridCol w:w="952"/>
      </w:tblGrid>
      <w:tr w:rsidR="006762D9" w:rsidRPr="00D50065" w:rsidTr="006762D9">
        <w:trPr>
          <w:trHeight w:val="350"/>
        </w:trPr>
        <w:tc>
          <w:tcPr>
            <w:tcW w:w="1087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762D9" w:rsidRPr="00D50065" w:rsidRDefault="006762D9" w:rsidP="006762D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50065">
              <w:rPr>
                <w:rFonts w:ascii="Times New Roman" w:hAnsi="Times New Roman" w:cs="Times New Roman"/>
                <w:sz w:val="24"/>
                <w:szCs w:val="24"/>
              </w:rPr>
              <w:t>В бюджете Гаринского городского округа по состоянию на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0065">
              <w:rPr>
                <w:rFonts w:ascii="Times New Roman" w:hAnsi="Times New Roman" w:cs="Times New Roman"/>
                <w:sz w:val="24"/>
                <w:szCs w:val="24"/>
              </w:rPr>
              <w:t>.2021 г. утвержденные назначения бюджетных ассигнований по муниципальным программам из общей суммы расходов составляют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00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0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0065">
              <w:rPr>
                <w:rFonts w:ascii="Times New Roman" w:hAnsi="Times New Roman" w:cs="Times New Roman"/>
                <w:sz w:val="24"/>
                <w:szCs w:val="24"/>
              </w:rPr>
              <w:t>%  в</w:t>
            </w:r>
            <w:proofErr w:type="gramEnd"/>
            <w:r w:rsidRPr="00D50065">
              <w:rPr>
                <w:rFonts w:ascii="Times New Roman" w:hAnsi="Times New Roman" w:cs="Times New Roman"/>
                <w:sz w:val="24"/>
                <w:szCs w:val="24"/>
              </w:rPr>
              <w:t xml:space="preserve"> сумме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43 232,8</w:t>
            </w:r>
            <w:r w:rsidRPr="00D50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006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500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рублей.</w:t>
            </w:r>
            <w:r w:rsidRPr="00D50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D5006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за период января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D50065">
              <w:rPr>
                <w:rFonts w:ascii="Times New Roman" w:hAnsi="Times New Roman" w:cs="Times New Roman"/>
                <w:sz w:val="24"/>
                <w:szCs w:val="24"/>
              </w:rPr>
              <w:t xml:space="preserve"> 2021 года составило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94 314,6</w:t>
            </w:r>
            <w:r w:rsidRPr="00D500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  <w:r w:rsidRPr="00D50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006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назначений</w:t>
            </w:r>
            <w:r w:rsidRPr="00D50065">
              <w:rPr>
                <w:rFonts w:ascii="Times New Roman" w:hAnsi="Times New Roman" w:cs="Times New Roman"/>
                <w:sz w:val="24"/>
                <w:szCs w:val="24"/>
              </w:rPr>
              <w:t>, в том числе по видам программ:</w:t>
            </w:r>
          </w:p>
          <w:p w:rsidR="006762D9" w:rsidRPr="00D50065" w:rsidRDefault="006762D9" w:rsidP="00A62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365B" w:rsidRPr="008B365B" w:rsidTr="006762D9">
        <w:trPr>
          <w:trHeight w:val="255"/>
        </w:trPr>
        <w:tc>
          <w:tcPr>
            <w:tcW w:w="10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8B365B" w:rsidRPr="008B365B" w:rsidTr="006762D9">
        <w:trPr>
          <w:trHeight w:val="76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лимит БО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Касс. расход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лимитов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8B365B" w:rsidRPr="008B365B" w:rsidTr="006762D9">
        <w:trPr>
          <w:trHeight w:val="408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65B" w:rsidRPr="008B365B" w:rsidRDefault="008B365B" w:rsidP="008B36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65B" w:rsidRPr="008B365B" w:rsidRDefault="008B365B" w:rsidP="008B36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65B" w:rsidRPr="008B365B" w:rsidRDefault="008B365B" w:rsidP="008B36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65B" w:rsidRPr="008B365B" w:rsidRDefault="008B365B" w:rsidP="008B36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65B" w:rsidRPr="008B365B" w:rsidRDefault="008B365B" w:rsidP="008B36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65B" w:rsidRPr="008B365B" w:rsidRDefault="008B365B" w:rsidP="008B36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B365B" w:rsidRPr="008B365B" w:rsidTr="006762D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муниципальной службы в Гаринском городском округе на 2019- 2024 годы»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5 097 963,00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2 942 727,95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2 155 235,05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57,72%</w:t>
            </w:r>
          </w:p>
        </w:tc>
      </w:tr>
      <w:tr w:rsidR="008B365B" w:rsidRPr="008B365B" w:rsidTr="006762D9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60 241 000,00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60 241 000,00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B365B" w:rsidRPr="008B365B" w:rsidTr="006762D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и модернизация объектов водоснабжения Гаринского городского округа"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60 000 000,00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B365B" w:rsidRPr="008B365B" w:rsidTr="006762D9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"Охрана окружающей среды"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241 000,00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B365B" w:rsidRPr="008B365B" w:rsidTr="006762D9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2 529 000,00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673 659,49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1 855 340,51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26,64%</w:t>
            </w:r>
          </w:p>
        </w:tc>
      </w:tr>
      <w:tr w:rsidR="008B365B" w:rsidRPr="008B365B" w:rsidTr="006762D9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972 596,00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505 246,08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467 349,92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51,95%</w:t>
            </w:r>
          </w:p>
        </w:tc>
      </w:tr>
      <w:tr w:rsidR="008B365B" w:rsidRPr="008B365B" w:rsidTr="006762D9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"Содействие развитию малого и среднего предпринимательства в Гаринском городском округе на 2019-2024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B365B" w:rsidRPr="008B365B" w:rsidTr="006762D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системы образования в Гаринском городском округе на 2019-2024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124 703 766,98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68 809 963,61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55 893 803,37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55,18%</w:t>
            </w:r>
          </w:p>
        </w:tc>
      </w:tr>
      <w:tr w:rsidR="008B365B" w:rsidRPr="008B365B" w:rsidTr="006762D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дошкольного образования в Гаринском городском округе на 2019-2024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21 549 382,50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16 186 400,50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5 362 982,00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75,11%</w:t>
            </w:r>
          </w:p>
        </w:tc>
      </w:tr>
      <w:tr w:rsidR="008B365B" w:rsidRPr="008B365B" w:rsidTr="006762D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общего образования в Гаринском городском округе на 2019-2024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65 109 586,60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33 833 885,84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31 275 700,76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51,96%</w:t>
            </w:r>
          </w:p>
        </w:tc>
      </w:tr>
      <w:tr w:rsidR="008B365B" w:rsidRPr="008B365B" w:rsidTr="006762D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дополнительного образования в Гаринском городском округе на 2019-2024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17 873 759,88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9 299 912,52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8 573 847,36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52,03%</w:t>
            </w:r>
          </w:p>
        </w:tc>
      </w:tr>
      <w:tr w:rsidR="008B365B" w:rsidRPr="008B365B" w:rsidTr="006762D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отдыха и оздоровления в Гаринском городском округе на 2019-2024годы"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2 177 100,00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1 254 975,00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922 125,00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57,64%</w:t>
            </w:r>
          </w:p>
        </w:tc>
      </w:tr>
      <w:tr w:rsidR="008B365B" w:rsidRPr="008B365B" w:rsidTr="006762D9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"Укрепление материально-технической базы образовательных учреждений Гаринского городского округа на 2019-2024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0650000000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2 155 044,00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717 693,15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1 437 350,85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33,30%</w:t>
            </w:r>
          </w:p>
        </w:tc>
      </w:tr>
      <w:tr w:rsidR="008B365B" w:rsidRPr="008B365B" w:rsidTr="006762D9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0660000000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4 453 200,00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1 325 891,49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3 127 308,51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29,77%</w:t>
            </w:r>
          </w:p>
        </w:tc>
      </w:tr>
      <w:tr w:rsidR="008B365B" w:rsidRPr="008B365B" w:rsidTr="006762D9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0670000000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11 385 694,00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6 191 205,11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5 194 488,89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54,38%</w:t>
            </w:r>
          </w:p>
        </w:tc>
      </w:tr>
      <w:tr w:rsidR="008B365B" w:rsidRPr="008B365B" w:rsidTr="006762D9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Муниципальная программа «Развитие социальной политики на территории Гаринского городского округа на 2019-2024 годы»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83 183,60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205 816,40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28,78%</w:t>
            </w:r>
          </w:p>
        </w:tc>
      </w:tr>
      <w:tr w:rsidR="008B365B" w:rsidRPr="008B365B" w:rsidTr="006762D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«Дополнительные меры социальной поддержки отдельных категорий граждан Гаринского городского округа»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58 508,60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161 491,40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26,59%</w:t>
            </w:r>
          </w:p>
        </w:tc>
      </w:tr>
      <w:tr w:rsidR="008B365B" w:rsidRPr="008B365B" w:rsidTr="006762D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наркомании"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B365B" w:rsidRPr="008B365B" w:rsidTr="006762D9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распространения ВИЧ-инфекции"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90,00%</w:t>
            </w:r>
          </w:p>
        </w:tc>
      </w:tr>
      <w:tr w:rsidR="008B365B" w:rsidRPr="008B365B" w:rsidTr="006762D9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B365B" w:rsidRPr="008B365B" w:rsidTr="006762D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экстремизма и терроризма и гармонизация межнациональных отношений"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0760000000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3 675,00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7 825,00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31,96%</w:t>
            </w:r>
          </w:p>
        </w:tc>
      </w:tr>
      <w:tr w:rsidR="008B365B" w:rsidRPr="008B365B" w:rsidTr="006762D9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правонарушений"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0770000000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B365B" w:rsidRPr="008B365B" w:rsidTr="006762D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культуры в Гаринском городском округе на 2019-2024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32 383 861,00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16 807 664,19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15 576 196,81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51,90%</w:t>
            </w:r>
          </w:p>
        </w:tc>
      </w:tr>
      <w:tr w:rsidR="008B365B" w:rsidRPr="008B365B" w:rsidTr="006762D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Организация культурно-досуговой деятельности в Гаринском городском округе"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25 126 861,00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14 213 260,69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10 913 600,31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56,57%</w:t>
            </w:r>
          </w:p>
        </w:tc>
      </w:tr>
      <w:tr w:rsidR="008B365B" w:rsidRPr="008B365B" w:rsidTr="006762D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библиотечного обслуживания населения в Гаринском городском округе"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7 257 000,00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2 594 403,50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4 662 596,50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35,75%</w:t>
            </w:r>
          </w:p>
        </w:tc>
      </w:tr>
      <w:tr w:rsidR="008B365B" w:rsidRPr="008B365B" w:rsidTr="006762D9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"Патриотическое воспитание граждан в Гаринском городском округе на 2019-2024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19 960,00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184 340,00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9,77%</w:t>
            </w:r>
          </w:p>
        </w:tc>
      </w:tr>
      <w:tr w:rsidR="008B365B" w:rsidRPr="008B365B" w:rsidTr="006762D9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420 900,00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107 720,00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313 180,00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25,59%</w:t>
            </w:r>
          </w:p>
        </w:tc>
      </w:tr>
      <w:tr w:rsidR="008B365B" w:rsidRPr="008B365B" w:rsidTr="006762D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"Пожарная безопасность в Гаринском городском округе на 2019-2024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1 659 687,88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1 534 687,88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7,53%</w:t>
            </w:r>
          </w:p>
        </w:tc>
      </w:tr>
      <w:tr w:rsidR="008B365B" w:rsidRPr="008B365B" w:rsidTr="006762D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«Управление муниципальными финансами Гаринского городского округа на 2019-2024 годы»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6 769 466,00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3 889 228,25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2 880 237,75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57,45%</w:t>
            </w:r>
          </w:p>
        </w:tc>
      </w:tr>
      <w:tr w:rsidR="008B365B" w:rsidRPr="008B365B" w:rsidTr="006762D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Подпрограмма «Совершенствование информационной системы управления финансами»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611 166,00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489 866,00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121 300,00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80,15%</w:t>
            </w:r>
          </w:p>
        </w:tc>
      </w:tr>
      <w:tr w:rsidR="008B365B" w:rsidRPr="008B365B" w:rsidTr="006762D9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6 158 300,00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3 399 362,25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2 758 937,75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55,20%</w:t>
            </w:r>
          </w:p>
        </w:tc>
      </w:tr>
      <w:tr w:rsidR="008B365B" w:rsidRPr="008B365B" w:rsidTr="006762D9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архивного дела в Гаринском городском округе на 2019-2024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189 000,00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75 505,88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113 494,12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39,95%</w:t>
            </w:r>
          </w:p>
        </w:tc>
      </w:tr>
      <w:tr w:rsidR="008B365B" w:rsidRPr="008B365B" w:rsidTr="006762D9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"Обеспечение жильем молодых семей в Гаринском городском округе на 2019-2024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1 238 426,20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1 238 426,20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B365B" w:rsidRPr="008B365B" w:rsidTr="006762D9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3 633 800,00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264 167,46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3 369 632,54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7,27%</w:t>
            </w:r>
          </w:p>
        </w:tc>
      </w:tr>
      <w:tr w:rsidR="008B365B" w:rsidRPr="008B365B" w:rsidTr="006762D9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2019-2024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10 607,00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165 393,00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6,03%</w:t>
            </w:r>
          </w:p>
        </w:tc>
      </w:tr>
      <w:tr w:rsidR="008B365B" w:rsidRPr="008B365B" w:rsidTr="006762D9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«Доступное и комфортное жилье – гражданам России в Гаринском городском округе на 2019-2024 годы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2 650 000,00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B365B" w:rsidRPr="008B365B" w:rsidTr="006762D9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B365B" w:rsidRPr="008B365B" w:rsidRDefault="008B365B" w:rsidP="008B36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243 232 767,06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94 314 633,51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148 918 133,55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65B" w:rsidRPr="008B365B" w:rsidRDefault="008B365B" w:rsidP="008B36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6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38,78%</w:t>
            </w:r>
          </w:p>
        </w:tc>
      </w:tr>
    </w:tbl>
    <w:p w:rsidR="00ED1021" w:rsidRDefault="00ED1021" w:rsidP="006762D9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24"/>
          <w:szCs w:val="24"/>
        </w:rPr>
      </w:pPr>
    </w:p>
    <w:sectPr w:rsidR="00ED1021" w:rsidSect="009A4814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0CA" w:rsidRDefault="00D600CA" w:rsidP="00A01D62">
      <w:pPr>
        <w:spacing w:after="0" w:line="240" w:lineRule="auto"/>
      </w:pPr>
      <w:r>
        <w:separator/>
      </w:r>
    </w:p>
  </w:endnote>
  <w:endnote w:type="continuationSeparator" w:id="0">
    <w:p w:rsidR="00D600CA" w:rsidRDefault="00D600CA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22543"/>
      <w:docPartObj>
        <w:docPartGallery w:val="Page Numbers (Bottom of Page)"/>
        <w:docPartUnique/>
      </w:docPartObj>
    </w:sdtPr>
    <w:sdtContent>
      <w:p w:rsidR="00A62A1A" w:rsidRDefault="00A62A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751" w:rsidRPr="00EC4751">
          <w:rPr>
            <w:noProof/>
            <w:lang w:val="ru-RU"/>
          </w:rPr>
          <w:t>9</w:t>
        </w:r>
        <w:r>
          <w:fldChar w:fldCharType="end"/>
        </w:r>
      </w:p>
    </w:sdtContent>
  </w:sdt>
  <w:p w:rsidR="00A62A1A" w:rsidRDefault="00A62A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0CA" w:rsidRDefault="00D600CA" w:rsidP="00A01D62">
      <w:pPr>
        <w:spacing w:after="0" w:line="240" w:lineRule="auto"/>
      </w:pPr>
      <w:r>
        <w:separator/>
      </w:r>
    </w:p>
  </w:footnote>
  <w:footnote w:type="continuationSeparator" w:id="0">
    <w:p w:rsidR="00D600CA" w:rsidRDefault="00D600CA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266ED"/>
    <w:rsid w:val="00055034"/>
    <w:rsid w:val="00065B80"/>
    <w:rsid w:val="00070A6B"/>
    <w:rsid w:val="000B4E3B"/>
    <w:rsid w:val="000C47B2"/>
    <w:rsid w:val="000D4A12"/>
    <w:rsid w:val="000D5620"/>
    <w:rsid w:val="00107771"/>
    <w:rsid w:val="00143BEC"/>
    <w:rsid w:val="00144FC2"/>
    <w:rsid w:val="0015510A"/>
    <w:rsid w:val="001719E2"/>
    <w:rsid w:val="001A1809"/>
    <w:rsid w:val="001C1E73"/>
    <w:rsid w:val="001E1391"/>
    <w:rsid w:val="001E1D49"/>
    <w:rsid w:val="00206B27"/>
    <w:rsid w:val="00207143"/>
    <w:rsid w:val="0022239E"/>
    <w:rsid w:val="00232FE5"/>
    <w:rsid w:val="00236D26"/>
    <w:rsid w:val="002378E3"/>
    <w:rsid w:val="00257982"/>
    <w:rsid w:val="0027038E"/>
    <w:rsid w:val="00292DB4"/>
    <w:rsid w:val="00293A2E"/>
    <w:rsid w:val="00295B54"/>
    <w:rsid w:val="002A3CCA"/>
    <w:rsid w:val="002B7C36"/>
    <w:rsid w:val="002C4523"/>
    <w:rsid w:val="002D598C"/>
    <w:rsid w:val="002E1A0A"/>
    <w:rsid w:val="002E1C88"/>
    <w:rsid w:val="0031480B"/>
    <w:rsid w:val="00317A41"/>
    <w:rsid w:val="0032130C"/>
    <w:rsid w:val="00335AFB"/>
    <w:rsid w:val="00337E21"/>
    <w:rsid w:val="00346880"/>
    <w:rsid w:val="00356693"/>
    <w:rsid w:val="00394248"/>
    <w:rsid w:val="003A2F66"/>
    <w:rsid w:val="003B50B8"/>
    <w:rsid w:val="003D1C24"/>
    <w:rsid w:val="003D44A2"/>
    <w:rsid w:val="00400F34"/>
    <w:rsid w:val="00441CC3"/>
    <w:rsid w:val="00442B53"/>
    <w:rsid w:val="0045214F"/>
    <w:rsid w:val="0046698A"/>
    <w:rsid w:val="004833FD"/>
    <w:rsid w:val="004908AA"/>
    <w:rsid w:val="004A31A6"/>
    <w:rsid w:val="004E677A"/>
    <w:rsid w:val="00525617"/>
    <w:rsid w:val="00530C74"/>
    <w:rsid w:val="005458C6"/>
    <w:rsid w:val="005671E9"/>
    <w:rsid w:val="0058167D"/>
    <w:rsid w:val="0059255C"/>
    <w:rsid w:val="005934D5"/>
    <w:rsid w:val="005A6D6E"/>
    <w:rsid w:val="005C37E4"/>
    <w:rsid w:val="00624EFC"/>
    <w:rsid w:val="00640151"/>
    <w:rsid w:val="006640F1"/>
    <w:rsid w:val="00666B62"/>
    <w:rsid w:val="006758B3"/>
    <w:rsid w:val="006762D9"/>
    <w:rsid w:val="00680E58"/>
    <w:rsid w:val="006948B9"/>
    <w:rsid w:val="006E29A0"/>
    <w:rsid w:val="00747CEB"/>
    <w:rsid w:val="00760C15"/>
    <w:rsid w:val="007728C6"/>
    <w:rsid w:val="007A040D"/>
    <w:rsid w:val="007A2E10"/>
    <w:rsid w:val="007D6DC2"/>
    <w:rsid w:val="00811491"/>
    <w:rsid w:val="00811D32"/>
    <w:rsid w:val="008147EF"/>
    <w:rsid w:val="008163D0"/>
    <w:rsid w:val="00821404"/>
    <w:rsid w:val="008343F7"/>
    <w:rsid w:val="00864860"/>
    <w:rsid w:val="008652BF"/>
    <w:rsid w:val="00867AB8"/>
    <w:rsid w:val="00885CED"/>
    <w:rsid w:val="008A3580"/>
    <w:rsid w:val="008A7AEA"/>
    <w:rsid w:val="008B1A49"/>
    <w:rsid w:val="008B365B"/>
    <w:rsid w:val="008E3422"/>
    <w:rsid w:val="00904D41"/>
    <w:rsid w:val="00912E1A"/>
    <w:rsid w:val="00915607"/>
    <w:rsid w:val="00956A9B"/>
    <w:rsid w:val="00956AF1"/>
    <w:rsid w:val="00961025"/>
    <w:rsid w:val="009745BE"/>
    <w:rsid w:val="0098610F"/>
    <w:rsid w:val="009A4814"/>
    <w:rsid w:val="009B42B0"/>
    <w:rsid w:val="009C1A50"/>
    <w:rsid w:val="009C3551"/>
    <w:rsid w:val="009D7CA5"/>
    <w:rsid w:val="009E1A63"/>
    <w:rsid w:val="00A01D62"/>
    <w:rsid w:val="00A15BBD"/>
    <w:rsid w:val="00A329DB"/>
    <w:rsid w:val="00A40878"/>
    <w:rsid w:val="00A6118F"/>
    <w:rsid w:val="00A62A1A"/>
    <w:rsid w:val="00A66965"/>
    <w:rsid w:val="00AA1A75"/>
    <w:rsid w:val="00AA2009"/>
    <w:rsid w:val="00AA7F79"/>
    <w:rsid w:val="00AD4FFC"/>
    <w:rsid w:val="00AE1209"/>
    <w:rsid w:val="00AF28A0"/>
    <w:rsid w:val="00B1487A"/>
    <w:rsid w:val="00B33574"/>
    <w:rsid w:val="00B523BD"/>
    <w:rsid w:val="00BB4854"/>
    <w:rsid w:val="00BB685C"/>
    <w:rsid w:val="00BE7EC1"/>
    <w:rsid w:val="00C41EDD"/>
    <w:rsid w:val="00C5555B"/>
    <w:rsid w:val="00CA40F9"/>
    <w:rsid w:val="00CA7B8E"/>
    <w:rsid w:val="00CB450C"/>
    <w:rsid w:val="00CD3140"/>
    <w:rsid w:val="00CE5D0A"/>
    <w:rsid w:val="00CF6804"/>
    <w:rsid w:val="00CF696D"/>
    <w:rsid w:val="00D05EC3"/>
    <w:rsid w:val="00D24FAF"/>
    <w:rsid w:val="00D442EC"/>
    <w:rsid w:val="00D50065"/>
    <w:rsid w:val="00D600CA"/>
    <w:rsid w:val="00D6363A"/>
    <w:rsid w:val="00D7654F"/>
    <w:rsid w:val="00D84C7F"/>
    <w:rsid w:val="00DB1344"/>
    <w:rsid w:val="00E24CA3"/>
    <w:rsid w:val="00E2570F"/>
    <w:rsid w:val="00E26ED9"/>
    <w:rsid w:val="00E31CF7"/>
    <w:rsid w:val="00E501E1"/>
    <w:rsid w:val="00E523EE"/>
    <w:rsid w:val="00E530D0"/>
    <w:rsid w:val="00E63F0F"/>
    <w:rsid w:val="00E70EE7"/>
    <w:rsid w:val="00E71909"/>
    <w:rsid w:val="00E9025C"/>
    <w:rsid w:val="00E954AF"/>
    <w:rsid w:val="00EC4751"/>
    <w:rsid w:val="00ED1021"/>
    <w:rsid w:val="00ED17E4"/>
    <w:rsid w:val="00EE1D96"/>
    <w:rsid w:val="00F40E2D"/>
    <w:rsid w:val="00F5193F"/>
    <w:rsid w:val="00F560C5"/>
    <w:rsid w:val="00F6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9942A-D9D9-4FB0-9FD0-CC1D176B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7B55B-1D63-4C61-A14D-4EE89ED8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3100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2021-08-06T03:32:00Z</cp:lastPrinted>
  <dcterms:created xsi:type="dcterms:W3CDTF">2021-08-05T10:56:00Z</dcterms:created>
  <dcterms:modified xsi:type="dcterms:W3CDTF">2021-08-06T03:32:00Z</dcterms:modified>
</cp:coreProperties>
</file>