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C2" w:rsidRDefault="001236C2" w:rsidP="00A6482E">
      <w:pPr>
        <w:rPr>
          <w:rFonts w:ascii="Times New Roman" w:hAnsi="Times New Roman" w:cs="Times New Roman"/>
          <w:sz w:val="24"/>
          <w:szCs w:val="24"/>
        </w:rPr>
      </w:pPr>
    </w:p>
    <w:p w:rsidR="001236C2" w:rsidRDefault="001236C2" w:rsidP="00A648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36C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собенности рациона </w:t>
      </w:r>
      <w:r w:rsidRPr="001236C2">
        <w:rPr>
          <w:rFonts w:ascii="Times New Roman" w:hAnsi="Times New Roman" w:cs="Times New Roman"/>
          <w:b/>
          <w:sz w:val="24"/>
          <w:szCs w:val="24"/>
        </w:rPr>
        <w:t>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пожилого и старческого возраста</w:t>
      </w:r>
    </w:p>
    <w:p w:rsidR="001236C2" w:rsidRPr="001236C2" w:rsidRDefault="001236C2" w:rsidP="00BD6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36C2">
        <w:rPr>
          <w:rFonts w:ascii="Times New Roman" w:hAnsi="Times New Roman" w:cs="Times New Roman"/>
          <w:sz w:val="24"/>
          <w:szCs w:val="24"/>
        </w:rPr>
        <w:t xml:space="preserve">Среди различных факторов воздействия на процессы старения важнейшую роль играет питание. </w:t>
      </w:r>
      <w:r w:rsidR="00C42F9A">
        <w:rPr>
          <w:rFonts w:ascii="Times New Roman" w:hAnsi="Times New Roman" w:cs="Times New Roman"/>
          <w:sz w:val="24"/>
          <w:szCs w:val="24"/>
        </w:rPr>
        <w:t>П</w:t>
      </w:r>
      <w:r w:rsidRPr="001236C2">
        <w:rPr>
          <w:rFonts w:ascii="Times New Roman" w:hAnsi="Times New Roman" w:cs="Times New Roman"/>
          <w:sz w:val="24"/>
          <w:szCs w:val="24"/>
        </w:rPr>
        <w:t xml:space="preserve">равильное питание способно воздействовать на обмен веществ, компенсаторные и адаптационные возможности организма, влияя на темп процессов старения. </w:t>
      </w:r>
      <w:r w:rsidR="001258A1">
        <w:rPr>
          <w:rFonts w:ascii="Times New Roman" w:hAnsi="Times New Roman" w:cs="Times New Roman"/>
          <w:sz w:val="24"/>
          <w:szCs w:val="24"/>
        </w:rPr>
        <w:t>Р</w:t>
      </w:r>
      <w:r w:rsidRPr="001236C2">
        <w:rPr>
          <w:rFonts w:ascii="Times New Roman" w:hAnsi="Times New Roman" w:cs="Times New Roman"/>
          <w:sz w:val="24"/>
          <w:szCs w:val="24"/>
        </w:rPr>
        <w:t>ациональное питание в старости является важнейшим фактором профилактики различного рода патологических наслоений на процессы физиологически нормального старения.</w:t>
      </w:r>
    </w:p>
    <w:p w:rsidR="00C942F1" w:rsidRPr="00C942F1" w:rsidRDefault="00C942F1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42F1">
        <w:rPr>
          <w:rFonts w:ascii="Times New Roman" w:hAnsi="Times New Roman" w:cs="Times New Roman"/>
          <w:sz w:val="24"/>
          <w:szCs w:val="24"/>
        </w:rPr>
        <w:t xml:space="preserve">Энергетические затраты людей старших возрастов существенно ниже энергетических затрат людей молодого и среднего возраста: в среднем на 21 % в возрасте 61–74 лет и на 31% в возрасте 75 лет и старше. </w:t>
      </w:r>
    </w:p>
    <w:p w:rsidR="00C942F1" w:rsidRPr="00C942F1" w:rsidRDefault="00DF582C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C942F1" w:rsidRPr="00C942F1">
        <w:rPr>
          <w:rFonts w:ascii="Times New Roman" w:hAnsi="Times New Roman" w:cs="Times New Roman"/>
          <w:sz w:val="24"/>
          <w:szCs w:val="24"/>
        </w:rPr>
        <w:t xml:space="preserve">ужчин </w:t>
      </w:r>
      <w:r>
        <w:rPr>
          <w:rFonts w:ascii="Times New Roman" w:hAnsi="Times New Roman" w:cs="Times New Roman"/>
          <w:sz w:val="24"/>
          <w:szCs w:val="24"/>
        </w:rPr>
        <w:t xml:space="preserve"> возрастной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C942F1" w:rsidRPr="00C942F1">
        <w:rPr>
          <w:rFonts w:ascii="Times New Roman" w:hAnsi="Times New Roman" w:cs="Times New Roman"/>
          <w:sz w:val="24"/>
          <w:szCs w:val="24"/>
        </w:rPr>
        <w:t xml:space="preserve">61–75 </w:t>
      </w:r>
      <w:r>
        <w:rPr>
          <w:rFonts w:ascii="Times New Roman" w:hAnsi="Times New Roman" w:cs="Times New Roman"/>
          <w:sz w:val="24"/>
          <w:szCs w:val="24"/>
        </w:rPr>
        <w:t xml:space="preserve">лет энергетическая ценность пищевого рациона должна быть  </w:t>
      </w:r>
      <w:r w:rsidRPr="00DF582C">
        <w:rPr>
          <w:rFonts w:ascii="Times New Roman" w:hAnsi="Times New Roman" w:cs="Times New Roman"/>
          <w:sz w:val="24"/>
          <w:szCs w:val="24"/>
        </w:rPr>
        <w:t>2300 ± 10 %</w:t>
      </w:r>
      <w:r>
        <w:rPr>
          <w:rFonts w:ascii="Times New Roman" w:hAnsi="Times New Roman" w:cs="Times New Roman"/>
          <w:sz w:val="24"/>
          <w:szCs w:val="24"/>
        </w:rPr>
        <w:t xml:space="preserve"> ккал., для возрастной группы </w:t>
      </w:r>
      <w:r w:rsidR="00C942F1" w:rsidRPr="00C942F1">
        <w:rPr>
          <w:rFonts w:ascii="Times New Roman" w:hAnsi="Times New Roman" w:cs="Times New Roman"/>
          <w:sz w:val="24"/>
          <w:szCs w:val="24"/>
        </w:rPr>
        <w:t xml:space="preserve">76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C942F1" w:rsidRPr="00C942F1">
        <w:rPr>
          <w:rFonts w:ascii="Times New Roman" w:hAnsi="Times New Roman" w:cs="Times New Roman"/>
          <w:sz w:val="24"/>
          <w:szCs w:val="24"/>
        </w:rPr>
        <w:t xml:space="preserve">и старше </w:t>
      </w:r>
      <w:r w:rsidRPr="00DF582C">
        <w:rPr>
          <w:rFonts w:ascii="Times New Roman" w:hAnsi="Times New Roman" w:cs="Times New Roman"/>
          <w:sz w:val="24"/>
          <w:szCs w:val="24"/>
        </w:rPr>
        <w:t>1950 ± 10 %</w:t>
      </w:r>
      <w:r>
        <w:rPr>
          <w:rFonts w:ascii="Times New Roman" w:hAnsi="Times New Roman" w:cs="Times New Roman"/>
          <w:sz w:val="24"/>
          <w:szCs w:val="24"/>
        </w:rPr>
        <w:t xml:space="preserve"> ккал.</w:t>
      </w:r>
    </w:p>
    <w:p w:rsidR="00C942F1" w:rsidRDefault="00DF582C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женщин возрастной группы </w:t>
      </w:r>
      <w:r w:rsidR="00C942F1" w:rsidRPr="00C942F1">
        <w:rPr>
          <w:rFonts w:ascii="Times New Roman" w:hAnsi="Times New Roman" w:cs="Times New Roman"/>
          <w:sz w:val="24"/>
          <w:szCs w:val="24"/>
        </w:rPr>
        <w:t xml:space="preserve">61–75 </w:t>
      </w:r>
      <w:r>
        <w:rPr>
          <w:rFonts w:ascii="Times New Roman" w:hAnsi="Times New Roman" w:cs="Times New Roman"/>
          <w:sz w:val="24"/>
          <w:szCs w:val="24"/>
        </w:rPr>
        <w:t xml:space="preserve">лет энергетическая ценность пищевого рациона должна быть </w:t>
      </w:r>
      <w:r w:rsidR="00C942F1" w:rsidRPr="00C942F1">
        <w:rPr>
          <w:rFonts w:ascii="Times New Roman" w:hAnsi="Times New Roman" w:cs="Times New Roman"/>
          <w:sz w:val="24"/>
          <w:szCs w:val="24"/>
        </w:rPr>
        <w:t xml:space="preserve">1975 ± 10 % </w:t>
      </w:r>
      <w:proofErr w:type="gramStart"/>
      <w:r>
        <w:rPr>
          <w:rFonts w:ascii="Times New Roman" w:hAnsi="Times New Roman" w:cs="Times New Roman"/>
          <w:sz w:val="24"/>
          <w:szCs w:val="24"/>
        </w:rPr>
        <w:t>ккал.,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2C">
        <w:rPr>
          <w:rFonts w:ascii="Times New Roman" w:hAnsi="Times New Roman" w:cs="Times New Roman"/>
          <w:sz w:val="24"/>
          <w:szCs w:val="24"/>
        </w:rPr>
        <w:t>для возрастной группы 76 лет и старше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2F1" w:rsidRPr="00C942F1">
        <w:rPr>
          <w:rFonts w:ascii="Times New Roman" w:hAnsi="Times New Roman" w:cs="Times New Roman"/>
          <w:sz w:val="24"/>
          <w:szCs w:val="24"/>
        </w:rPr>
        <w:t xml:space="preserve">1700 ± 10 % </w:t>
      </w:r>
      <w:r>
        <w:rPr>
          <w:rFonts w:ascii="Times New Roman" w:hAnsi="Times New Roman" w:cs="Times New Roman"/>
          <w:sz w:val="24"/>
          <w:szCs w:val="24"/>
        </w:rPr>
        <w:t xml:space="preserve">ккал. </w:t>
      </w:r>
    </w:p>
    <w:p w:rsidR="00F348DE" w:rsidRPr="00F348DE" w:rsidRDefault="00DF582C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8DE" w:rsidRPr="00F348DE">
        <w:rPr>
          <w:rFonts w:ascii="Times New Roman" w:hAnsi="Times New Roman" w:cs="Times New Roman"/>
          <w:sz w:val="24"/>
          <w:szCs w:val="24"/>
        </w:rPr>
        <w:t>Организм пожилого человека очень чувствителен к избыточному питанию, приводящему не только к ожирению, но и к сердечно-сосудистым, желудочно-кишечным заболеваниям, сахарному диабету, поражению суставов.</w:t>
      </w:r>
    </w:p>
    <w:p w:rsidR="00235DD0" w:rsidRDefault="00484CDF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8DE" w:rsidRPr="00F348DE">
        <w:rPr>
          <w:rFonts w:ascii="Times New Roman" w:hAnsi="Times New Roman" w:cs="Times New Roman"/>
          <w:sz w:val="24"/>
          <w:szCs w:val="24"/>
        </w:rPr>
        <w:t xml:space="preserve">Общую калорийность суточного рациона необходимо корректировать путем снижения потребления простых углеводов и животных жиров. </w:t>
      </w:r>
    </w:p>
    <w:p w:rsidR="00235DD0" w:rsidRDefault="00484CDF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484CDF">
        <w:rPr>
          <w:rFonts w:ascii="Times New Roman" w:hAnsi="Times New Roman" w:cs="Times New Roman"/>
          <w:sz w:val="24"/>
          <w:szCs w:val="24"/>
        </w:rPr>
        <w:t xml:space="preserve">ажно включать в рацион питания продукты, содержащие полноценный </w:t>
      </w:r>
      <w:r w:rsidR="00135949">
        <w:rPr>
          <w:rFonts w:ascii="Times New Roman" w:hAnsi="Times New Roman" w:cs="Times New Roman"/>
          <w:sz w:val="24"/>
          <w:szCs w:val="24"/>
        </w:rPr>
        <w:t>белковый</w:t>
      </w:r>
      <w:r w:rsidRPr="00484CDF">
        <w:rPr>
          <w:rFonts w:ascii="Times New Roman" w:hAnsi="Times New Roman" w:cs="Times New Roman"/>
          <w:sz w:val="24"/>
          <w:szCs w:val="24"/>
        </w:rPr>
        <w:t xml:space="preserve"> состав. Это, прежде всего, молочные продукты (творог, сыры, кисломолочные продукты невысокой жирности)</w:t>
      </w:r>
      <w:r w:rsidR="00741F38">
        <w:rPr>
          <w:rFonts w:ascii="Times New Roman" w:hAnsi="Times New Roman" w:cs="Times New Roman"/>
          <w:sz w:val="24"/>
          <w:szCs w:val="24"/>
        </w:rPr>
        <w:t xml:space="preserve">, </w:t>
      </w:r>
      <w:r w:rsidRPr="00484CDF">
        <w:rPr>
          <w:rFonts w:ascii="Times New Roman" w:hAnsi="Times New Roman" w:cs="Times New Roman"/>
          <w:sz w:val="24"/>
          <w:szCs w:val="24"/>
        </w:rPr>
        <w:t>рыба, мясо птицы, яичный белок, которые лучше усваиваются и легче перевариваются. Ориентировочная потребность в белке составляет 0,9-1,2 г/кг веса. Адекватное поступление белка в организм людей пожилого возраста способствует сохранению физической активности, поддержанию мышечной массы и ее тонуса, увеличению минеральной плотности костной ткани. Однако и избыточное содержание белка недопустимо из-за высокого риска развития атеросклероза и повышенной нагрузки на печень и почки.</w:t>
      </w:r>
    </w:p>
    <w:p w:rsidR="00484CDF" w:rsidRPr="00484CDF" w:rsidRDefault="00484CDF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4CDF">
        <w:rPr>
          <w:rFonts w:ascii="Times New Roman" w:hAnsi="Times New Roman" w:cs="Times New Roman"/>
          <w:sz w:val="24"/>
          <w:szCs w:val="24"/>
        </w:rPr>
        <w:t xml:space="preserve">Жировой компонент рациона питания лиц пожилого возраста формируется преимущественно за счет маложирных молочных, рыбных и мясных продуктов, растительных масел. Исключению </w:t>
      </w:r>
      <w:r w:rsidR="00C42F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484CDF">
        <w:rPr>
          <w:rFonts w:ascii="Times New Roman" w:hAnsi="Times New Roman" w:cs="Times New Roman"/>
          <w:sz w:val="24"/>
          <w:szCs w:val="24"/>
        </w:rPr>
        <w:t>ограничению подлежат продукты с высоким содержанием насыщенных жиров</w:t>
      </w:r>
      <w:r w:rsidR="00741F38">
        <w:rPr>
          <w:rFonts w:ascii="Times New Roman" w:hAnsi="Times New Roman" w:cs="Times New Roman"/>
          <w:sz w:val="24"/>
          <w:szCs w:val="24"/>
        </w:rPr>
        <w:t xml:space="preserve"> – </w:t>
      </w:r>
      <w:r w:rsidRPr="00484CDF">
        <w:rPr>
          <w:rFonts w:ascii="Times New Roman" w:hAnsi="Times New Roman" w:cs="Times New Roman"/>
          <w:sz w:val="24"/>
          <w:szCs w:val="24"/>
        </w:rPr>
        <w:t>жирные</w:t>
      </w:r>
      <w:r w:rsidR="00741F38">
        <w:rPr>
          <w:rFonts w:ascii="Times New Roman" w:hAnsi="Times New Roman" w:cs="Times New Roman"/>
          <w:sz w:val="24"/>
          <w:szCs w:val="24"/>
        </w:rPr>
        <w:t xml:space="preserve"> </w:t>
      </w:r>
      <w:r w:rsidRPr="00484CDF">
        <w:rPr>
          <w:rFonts w:ascii="Times New Roman" w:hAnsi="Times New Roman" w:cs="Times New Roman"/>
          <w:sz w:val="24"/>
          <w:szCs w:val="24"/>
        </w:rPr>
        <w:t xml:space="preserve">сорта красного мяса, тугоплавкие животные жиры, продукция </w:t>
      </w:r>
      <w:proofErr w:type="spellStart"/>
      <w:r w:rsidRPr="00484CDF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Pr="00484CDF">
        <w:rPr>
          <w:rFonts w:ascii="Times New Roman" w:hAnsi="Times New Roman" w:cs="Times New Roman"/>
          <w:sz w:val="24"/>
          <w:szCs w:val="24"/>
        </w:rPr>
        <w:t xml:space="preserve">, копчености, мясо утки и гуся, молочные продукты высокой жирности. Потребность в жирах варьирует в пределах 60-70 г/сутки, при этом, удельный вес жиров растительного происхождения должен быть не менее 40%. </w:t>
      </w:r>
      <w:r w:rsidR="00135949">
        <w:rPr>
          <w:rFonts w:ascii="Times New Roman" w:hAnsi="Times New Roman" w:cs="Times New Roman"/>
          <w:sz w:val="24"/>
          <w:szCs w:val="24"/>
        </w:rPr>
        <w:t>В</w:t>
      </w:r>
      <w:r w:rsidRPr="00484CDF">
        <w:rPr>
          <w:rFonts w:ascii="Times New Roman" w:hAnsi="Times New Roman" w:cs="Times New Roman"/>
          <w:sz w:val="24"/>
          <w:szCs w:val="24"/>
        </w:rPr>
        <w:t xml:space="preserve">ключение в рацион нерафинированного оливкового, льняного, конопляного масла в натуральном виде, семечек, орехов, богатых моно/полиненасыщенными жирными кислотами, содержащими </w:t>
      </w:r>
      <w:proofErr w:type="spellStart"/>
      <w:r w:rsidRPr="00484CDF">
        <w:rPr>
          <w:rFonts w:ascii="Times New Roman" w:hAnsi="Times New Roman" w:cs="Times New Roman"/>
          <w:sz w:val="24"/>
          <w:szCs w:val="24"/>
        </w:rPr>
        <w:t>фитостерин</w:t>
      </w:r>
      <w:proofErr w:type="spellEnd"/>
      <w:r w:rsidRPr="00484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CDF">
        <w:rPr>
          <w:rFonts w:ascii="Times New Roman" w:hAnsi="Times New Roman" w:cs="Times New Roman"/>
          <w:sz w:val="24"/>
          <w:szCs w:val="24"/>
        </w:rPr>
        <w:t>фосфатиды</w:t>
      </w:r>
      <w:proofErr w:type="spellEnd"/>
      <w:r w:rsidRPr="00484CDF">
        <w:rPr>
          <w:rFonts w:ascii="Times New Roman" w:hAnsi="Times New Roman" w:cs="Times New Roman"/>
          <w:sz w:val="24"/>
          <w:szCs w:val="24"/>
        </w:rPr>
        <w:t xml:space="preserve">, витамин E, снижает вязкость крови, предупреждает </w:t>
      </w:r>
      <w:proofErr w:type="spellStart"/>
      <w:r w:rsidRPr="00484CDF">
        <w:rPr>
          <w:rFonts w:ascii="Times New Roman" w:hAnsi="Times New Roman" w:cs="Times New Roman"/>
          <w:sz w:val="24"/>
          <w:szCs w:val="24"/>
        </w:rPr>
        <w:t>тромбообразование</w:t>
      </w:r>
      <w:proofErr w:type="spellEnd"/>
      <w:r w:rsidRPr="00484CDF">
        <w:rPr>
          <w:rFonts w:ascii="Times New Roman" w:hAnsi="Times New Roman" w:cs="Times New Roman"/>
          <w:sz w:val="24"/>
          <w:szCs w:val="24"/>
        </w:rPr>
        <w:t>, стимулирует обмен веществ и снижает риск развития сердечно-сосудистых заболеваний. Из животных жиров в обязательном порядке необходимо употреблять рыбий жир, которым богаты различные виды морской рыбы (лосось, скумбрия, тунец, сельдь).</w:t>
      </w:r>
    </w:p>
    <w:p w:rsidR="00484CDF" w:rsidRPr="00484CDF" w:rsidRDefault="00D86828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4CDF" w:rsidRPr="00484CDF">
        <w:rPr>
          <w:rFonts w:ascii="Times New Roman" w:hAnsi="Times New Roman" w:cs="Times New Roman"/>
          <w:sz w:val="24"/>
          <w:szCs w:val="24"/>
        </w:rPr>
        <w:t>Углевод</w:t>
      </w:r>
      <w:r w:rsidR="00135949">
        <w:rPr>
          <w:rFonts w:ascii="Times New Roman" w:hAnsi="Times New Roman" w:cs="Times New Roman"/>
          <w:sz w:val="24"/>
          <w:szCs w:val="24"/>
        </w:rPr>
        <w:t>ы в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рацион</w:t>
      </w:r>
      <w:r w:rsidR="00135949">
        <w:rPr>
          <w:rFonts w:ascii="Times New Roman" w:hAnsi="Times New Roman" w:cs="Times New Roman"/>
          <w:sz w:val="24"/>
          <w:szCs w:val="24"/>
        </w:rPr>
        <w:t>е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питания пожилых людей должн</w:t>
      </w:r>
      <w:r w:rsidR="00135949">
        <w:rPr>
          <w:rFonts w:ascii="Times New Roman" w:hAnsi="Times New Roman" w:cs="Times New Roman"/>
          <w:sz w:val="24"/>
          <w:szCs w:val="24"/>
        </w:rPr>
        <w:t>ы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135949">
        <w:rPr>
          <w:rFonts w:ascii="Times New Roman" w:hAnsi="Times New Roman" w:cs="Times New Roman"/>
          <w:sz w:val="24"/>
          <w:szCs w:val="24"/>
        </w:rPr>
        <w:t>ы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преимущественно «медленными углеводами». </w:t>
      </w:r>
      <w:r w:rsidR="00135949">
        <w:rPr>
          <w:rFonts w:ascii="Times New Roman" w:hAnsi="Times New Roman" w:cs="Times New Roman"/>
          <w:sz w:val="24"/>
          <w:szCs w:val="24"/>
        </w:rPr>
        <w:t>Необходимо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включать в рацион хлеб грубого помола, </w:t>
      </w:r>
      <w:proofErr w:type="spellStart"/>
      <w:r w:rsidR="00484CDF" w:rsidRPr="00484CDF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="00484CDF" w:rsidRPr="00484CDF">
        <w:rPr>
          <w:rFonts w:ascii="Times New Roman" w:hAnsi="Times New Roman" w:cs="Times New Roman"/>
          <w:sz w:val="24"/>
          <w:szCs w:val="24"/>
        </w:rPr>
        <w:t xml:space="preserve"> крупы, овощи, фрукты, ягоды. Из овощей предпочтение отдается тыкве, свекле, спарже, луку, моркови, кабачкам, </w:t>
      </w:r>
      <w:r w:rsidR="00E65173">
        <w:rPr>
          <w:rFonts w:ascii="Times New Roman" w:hAnsi="Times New Roman" w:cs="Times New Roman"/>
          <w:sz w:val="24"/>
          <w:szCs w:val="24"/>
        </w:rPr>
        <w:t>всем видам капусты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, листовым </w:t>
      </w:r>
      <w:r w:rsidR="00484CDF" w:rsidRPr="00484CDF">
        <w:rPr>
          <w:rFonts w:ascii="Times New Roman" w:hAnsi="Times New Roman" w:cs="Times New Roman"/>
          <w:sz w:val="24"/>
          <w:szCs w:val="24"/>
        </w:rPr>
        <w:lastRenderedPageBreak/>
        <w:t xml:space="preserve">салатам, сладкому перцу, огородной зелени, запеченному картофелю, помидорам. Такие продукты, являясь источником энергии в организме, содержат много клетчатки и витаминов, препятствуют резким колебаниям в крови уровня глюкозы, поддерживают моторную функцию </w:t>
      </w:r>
      <w:r w:rsidR="00E65173">
        <w:rPr>
          <w:rFonts w:ascii="Times New Roman" w:hAnsi="Times New Roman" w:cs="Times New Roman"/>
          <w:sz w:val="24"/>
          <w:szCs w:val="24"/>
        </w:rPr>
        <w:t>желудочно-кишечного тракта</w:t>
      </w:r>
      <w:r w:rsidR="00484CDF" w:rsidRPr="00484CDF">
        <w:rPr>
          <w:rFonts w:ascii="Times New Roman" w:hAnsi="Times New Roman" w:cs="Times New Roman"/>
          <w:sz w:val="24"/>
          <w:szCs w:val="24"/>
        </w:rPr>
        <w:t>, способствуют предотвращению запоров. Ограничению подлежат «быстрые углеводы» в виде сахара, тортов и пирожных, варенья, джемов, мучных изделий, сладостей. Их содержание в рационе питания не должно превышать 15% от все</w:t>
      </w:r>
      <w:r w:rsidR="00E65173">
        <w:rPr>
          <w:rFonts w:ascii="Times New Roman" w:hAnsi="Times New Roman" w:cs="Times New Roman"/>
          <w:sz w:val="24"/>
          <w:szCs w:val="24"/>
        </w:rPr>
        <w:t>х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</w:t>
      </w:r>
      <w:r w:rsidR="00E65173">
        <w:rPr>
          <w:rFonts w:ascii="Times New Roman" w:hAnsi="Times New Roman" w:cs="Times New Roman"/>
          <w:sz w:val="24"/>
          <w:szCs w:val="24"/>
        </w:rPr>
        <w:t>потребляемых углеводов</w:t>
      </w:r>
      <w:r w:rsidR="00484CDF" w:rsidRPr="00484CDF">
        <w:rPr>
          <w:rFonts w:ascii="Times New Roman" w:hAnsi="Times New Roman" w:cs="Times New Roman"/>
          <w:sz w:val="24"/>
          <w:szCs w:val="24"/>
        </w:rPr>
        <w:t>.</w:t>
      </w:r>
    </w:p>
    <w:p w:rsidR="00484CDF" w:rsidRPr="00484CDF" w:rsidRDefault="00D86828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Особое значение в рационе питания придается </w:t>
      </w:r>
      <w:r w:rsidR="00902FF6">
        <w:rPr>
          <w:rFonts w:ascii="Times New Roman" w:hAnsi="Times New Roman" w:cs="Times New Roman"/>
          <w:sz w:val="24"/>
          <w:szCs w:val="24"/>
        </w:rPr>
        <w:t>микронутриентам (</w:t>
      </w:r>
      <w:r w:rsidR="00484CDF" w:rsidRPr="00484CDF">
        <w:rPr>
          <w:rFonts w:ascii="Times New Roman" w:hAnsi="Times New Roman" w:cs="Times New Roman"/>
          <w:sz w:val="24"/>
          <w:szCs w:val="24"/>
        </w:rPr>
        <w:t>витамин</w:t>
      </w:r>
      <w:r w:rsidR="00902FF6">
        <w:rPr>
          <w:rFonts w:ascii="Times New Roman" w:hAnsi="Times New Roman" w:cs="Times New Roman"/>
          <w:sz w:val="24"/>
          <w:szCs w:val="24"/>
        </w:rPr>
        <w:t>ы</w:t>
      </w:r>
      <w:r w:rsidR="00E65173">
        <w:rPr>
          <w:rFonts w:ascii="Times New Roman" w:hAnsi="Times New Roman" w:cs="Times New Roman"/>
          <w:sz w:val="24"/>
          <w:szCs w:val="24"/>
        </w:rPr>
        <w:t xml:space="preserve"> </w:t>
      </w:r>
      <w:r w:rsidR="00484CDF" w:rsidRPr="00484CDF">
        <w:rPr>
          <w:rFonts w:ascii="Times New Roman" w:hAnsi="Times New Roman" w:cs="Times New Roman"/>
          <w:sz w:val="24"/>
          <w:szCs w:val="24"/>
        </w:rPr>
        <w:t>и ми</w:t>
      </w:r>
      <w:r w:rsidR="00902FF6">
        <w:rPr>
          <w:rFonts w:ascii="Times New Roman" w:hAnsi="Times New Roman" w:cs="Times New Roman"/>
          <w:sz w:val="24"/>
          <w:szCs w:val="24"/>
        </w:rPr>
        <w:t>нералы)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135949">
        <w:rPr>
          <w:rFonts w:ascii="Times New Roman" w:hAnsi="Times New Roman" w:cs="Times New Roman"/>
          <w:sz w:val="24"/>
          <w:szCs w:val="24"/>
        </w:rPr>
        <w:t>эти вещества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способны тормозить процессы старения, поддерживать на физиологически нормальном уровне интенсивность обмена веществ, препятствовать развити</w:t>
      </w:r>
      <w:r w:rsidR="00135949">
        <w:rPr>
          <w:rFonts w:ascii="Times New Roman" w:hAnsi="Times New Roman" w:cs="Times New Roman"/>
          <w:sz w:val="24"/>
          <w:szCs w:val="24"/>
        </w:rPr>
        <w:t>ю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склеротических изменений в соединительной ткани.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нижение функции </w:t>
      </w:r>
      <w:r w:rsidR="00E65173">
        <w:rPr>
          <w:rFonts w:ascii="Times New Roman" w:hAnsi="Times New Roman" w:cs="Times New Roman"/>
          <w:sz w:val="24"/>
          <w:szCs w:val="24"/>
        </w:rPr>
        <w:t>желудочно-кишечного тракта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, печени, почек и ферментных систем у пожилых людей, вызывают нарушение процессов всасывания и утилизации микронутриентов, способствуя развитию у них эндогенной поливитаминной недостаточности. </w:t>
      </w:r>
      <w:r w:rsidR="00E65173">
        <w:rPr>
          <w:rFonts w:ascii="Times New Roman" w:hAnsi="Times New Roman" w:cs="Times New Roman"/>
          <w:sz w:val="24"/>
          <w:szCs w:val="24"/>
        </w:rPr>
        <w:t>П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ри наличии заболеваний дефицит витаминов в организме в старости развивается быстрее, чем у лиц молодого возраста. </w:t>
      </w:r>
      <w:r w:rsidR="00BD6D82">
        <w:rPr>
          <w:rFonts w:ascii="Times New Roman" w:hAnsi="Times New Roman" w:cs="Times New Roman"/>
          <w:sz w:val="24"/>
          <w:szCs w:val="24"/>
        </w:rPr>
        <w:t xml:space="preserve"> Для о</w:t>
      </w:r>
      <w:r w:rsidR="00484CDF" w:rsidRPr="00484CDF">
        <w:rPr>
          <w:rFonts w:ascii="Times New Roman" w:hAnsi="Times New Roman" w:cs="Times New Roman"/>
          <w:sz w:val="24"/>
          <w:szCs w:val="24"/>
        </w:rPr>
        <w:t>беспечени</w:t>
      </w:r>
      <w:r w:rsidR="00BD6D82">
        <w:rPr>
          <w:rFonts w:ascii="Times New Roman" w:hAnsi="Times New Roman" w:cs="Times New Roman"/>
          <w:sz w:val="24"/>
          <w:szCs w:val="24"/>
        </w:rPr>
        <w:t xml:space="preserve">я организма </w:t>
      </w:r>
      <w:r w:rsidR="00902FF6">
        <w:rPr>
          <w:rFonts w:ascii="Times New Roman" w:hAnsi="Times New Roman" w:cs="Times New Roman"/>
          <w:sz w:val="24"/>
          <w:szCs w:val="24"/>
        </w:rPr>
        <w:t xml:space="preserve">микронутриентами </w:t>
      </w:r>
      <w:r w:rsidR="00484CDF" w:rsidRPr="00484CDF">
        <w:rPr>
          <w:rFonts w:ascii="Times New Roman" w:hAnsi="Times New Roman" w:cs="Times New Roman"/>
          <w:sz w:val="24"/>
          <w:szCs w:val="24"/>
        </w:rPr>
        <w:t>необходим</w:t>
      </w:r>
      <w:r w:rsidR="00BD6D82">
        <w:rPr>
          <w:rFonts w:ascii="Times New Roman" w:hAnsi="Times New Roman" w:cs="Times New Roman"/>
          <w:sz w:val="24"/>
          <w:szCs w:val="24"/>
        </w:rPr>
        <w:t xml:space="preserve">а </w:t>
      </w:r>
      <w:r w:rsidR="00484CDF" w:rsidRPr="00484CDF">
        <w:rPr>
          <w:rFonts w:ascii="Times New Roman" w:hAnsi="Times New Roman" w:cs="Times New Roman"/>
          <w:sz w:val="24"/>
          <w:szCs w:val="24"/>
        </w:rPr>
        <w:t>дополнительная витаминизация</w:t>
      </w:r>
      <w:r w:rsidR="00BD6D82">
        <w:rPr>
          <w:rFonts w:ascii="Times New Roman" w:hAnsi="Times New Roman" w:cs="Times New Roman"/>
          <w:sz w:val="24"/>
          <w:szCs w:val="24"/>
        </w:rPr>
        <w:t xml:space="preserve"> и 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минерализация рациона, особенно в зимне-весенний период, за счет приема </w:t>
      </w:r>
      <w:r w:rsidR="00902FF6">
        <w:rPr>
          <w:rFonts w:ascii="Times New Roman" w:hAnsi="Times New Roman" w:cs="Times New Roman"/>
          <w:sz w:val="24"/>
          <w:szCs w:val="24"/>
        </w:rPr>
        <w:t xml:space="preserve">комплексных поливитаминных </w:t>
      </w:r>
      <w:r w:rsidR="00484CDF" w:rsidRPr="00484CDF">
        <w:rPr>
          <w:rFonts w:ascii="Times New Roman" w:hAnsi="Times New Roman" w:cs="Times New Roman"/>
          <w:sz w:val="24"/>
          <w:szCs w:val="24"/>
        </w:rPr>
        <w:t>препаратов, разработанных специально для лиц пожилого возраста.</w:t>
      </w:r>
    </w:p>
    <w:p w:rsidR="00484CDF" w:rsidRPr="00484CDF" w:rsidRDefault="00D86828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Не менее важен для пожилых лиц режим питания и правила приема пищи. </w:t>
      </w:r>
      <w:r w:rsidR="00902FF6" w:rsidRPr="00902FF6">
        <w:rPr>
          <w:rFonts w:ascii="Times New Roman" w:hAnsi="Times New Roman" w:cs="Times New Roman"/>
          <w:sz w:val="24"/>
          <w:szCs w:val="24"/>
        </w:rPr>
        <w:t xml:space="preserve">Питание для людей после 60 </w:t>
      </w:r>
      <w:r w:rsidR="00902FF6">
        <w:rPr>
          <w:rFonts w:ascii="Times New Roman" w:hAnsi="Times New Roman" w:cs="Times New Roman"/>
          <w:sz w:val="24"/>
          <w:szCs w:val="24"/>
        </w:rPr>
        <w:t xml:space="preserve">лет </w:t>
      </w:r>
      <w:r w:rsidR="00902FF6" w:rsidRPr="00902FF6">
        <w:rPr>
          <w:rFonts w:ascii="Times New Roman" w:hAnsi="Times New Roman" w:cs="Times New Roman"/>
          <w:sz w:val="24"/>
          <w:szCs w:val="24"/>
        </w:rPr>
        <w:t>должно обеспечиваться от 4 до 5 раз в сутки, при этом калорийность должна быть гармонично распределена по количеству приемов.</w:t>
      </w:r>
      <w:r w:rsidR="00902FF6">
        <w:rPr>
          <w:rFonts w:ascii="Times New Roman" w:hAnsi="Times New Roman" w:cs="Times New Roman"/>
          <w:sz w:val="24"/>
          <w:szCs w:val="24"/>
        </w:rPr>
        <w:t xml:space="preserve"> 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Распределение рациона питания при 4-х разовом питании: завтрак </w:t>
      </w:r>
      <w:r w:rsidR="00902FF6">
        <w:rPr>
          <w:rFonts w:ascii="Times New Roman" w:hAnsi="Times New Roman" w:cs="Times New Roman"/>
          <w:sz w:val="24"/>
          <w:szCs w:val="24"/>
        </w:rPr>
        <w:t>–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25%, обед </w:t>
      </w:r>
      <w:r w:rsidR="00902FF6">
        <w:rPr>
          <w:rFonts w:ascii="Times New Roman" w:hAnsi="Times New Roman" w:cs="Times New Roman"/>
          <w:sz w:val="24"/>
          <w:szCs w:val="24"/>
        </w:rPr>
        <w:t>–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35% полдник </w:t>
      </w:r>
      <w:r w:rsidR="00902FF6">
        <w:rPr>
          <w:rFonts w:ascii="Times New Roman" w:hAnsi="Times New Roman" w:cs="Times New Roman"/>
          <w:sz w:val="24"/>
          <w:szCs w:val="24"/>
        </w:rPr>
        <w:t>–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15% и ужин </w:t>
      </w:r>
      <w:r w:rsidR="00902FF6">
        <w:rPr>
          <w:rFonts w:ascii="Times New Roman" w:hAnsi="Times New Roman" w:cs="Times New Roman"/>
          <w:sz w:val="24"/>
          <w:szCs w:val="24"/>
        </w:rPr>
        <w:t>–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25% от суточной потребности. Смещение потребления пищи во второй половине дня ближе к вечеру нарушает работу ЖКТ, способствует прибавке в весе, нарушает сон.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DD0" w:rsidRDefault="00D86828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Пища должна хорошо </w:t>
      </w:r>
      <w:r>
        <w:rPr>
          <w:rFonts w:ascii="Times New Roman" w:hAnsi="Times New Roman" w:cs="Times New Roman"/>
          <w:sz w:val="24"/>
          <w:szCs w:val="24"/>
        </w:rPr>
        <w:t>измельчена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и не быть слишком горячей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84CDF" w:rsidRPr="00484CDF">
        <w:rPr>
          <w:rFonts w:ascii="Times New Roman" w:hAnsi="Times New Roman" w:cs="Times New Roman"/>
          <w:sz w:val="24"/>
          <w:szCs w:val="24"/>
        </w:rPr>
        <w:t>холодной. Лицам пожилого возраста не рекомендуется злоупотреблять специями (горчицей, перцем, уксусом)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4CDF" w:rsidRPr="00484CDF">
        <w:rPr>
          <w:rFonts w:ascii="Times New Roman" w:hAnsi="Times New Roman" w:cs="Times New Roman"/>
          <w:sz w:val="24"/>
          <w:szCs w:val="24"/>
        </w:rPr>
        <w:t xml:space="preserve"> которые усиливают аппетит и раздражают слизистую желудочно-кишечного тракта. При составлении рациона питания важно учитывать, что мясо, рыбу и овощи лучше употреблять в отварном, тушеном и запеченном виде, избегая по возможности жареных блюд.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84CDF" w:rsidRPr="00484CDF">
        <w:rPr>
          <w:rFonts w:ascii="Times New Roman" w:hAnsi="Times New Roman" w:cs="Times New Roman"/>
          <w:sz w:val="24"/>
          <w:szCs w:val="24"/>
        </w:rPr>
        <w:t>е рекомендуются жирные концентрированные бульоны и первые блюда на их основе. Большое внимание необходимо уделить достаточному употреблению свободной жидкости (1,5-2, л/сутки). Предпочтение следует отдавать негазированным минеральным водам, травяным чаям, зеленому чаю, компотам из сухофруктов, свежеприготовленным сокам, отвару шиповника.</w:t>
      </w:r>
    </w:p>
    <w:p w:rsidR="00BD6D82" w:rsidRDefault="00BD6D82" w:rsidP="0013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9A" w:rsidRDefault="00C42F9A" w:rsidP="0013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82" w:rsidRPr="00BD6D82" w:rsidRDefault="00BD6D82" w:rsidP="0013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D82">
        <w:rPr>
          <w:rFonts w:ascii="Times New Roman" w:hAnsi="Times New Roman" w:cs="Times New Roman"/>
          <w:sz w:val="24"/>
          <w:szCs w:val="24"/>
        </w:rPr>
        <w:t>помощник</w:t>
      </w:r>
      <w:proofErr w:type="gramEnd"/>
      <w:r w:rsidRPr="00BD6D82">
        <w:rPr>
          <w:rFonts w:ascii="Times New Roman" w:hAnsi="Times New Roman" w:cs="Times New Roman"/>
          <w:sz w:val="24"/>
          <w:szCs w:val="24"/>
        </w:rPr>
        <w:t xml:space="preserve"> врача по гигиене питания</w:t>
      </w:r>
    </w:p>
    <w:p w:rsidR="00BD6D82" w:rsidRPr="00BD6D82" w:rsidRDefault="00BD6D82" w:rsidP="0013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D82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Pr="00BD6D82">
        <w:rPr>
          <w:rFonts w:ascii="Times New Roman" w:hAnsi="Times New Roman" w:cs="Times New Roman"/>
          <w:sz w:val="24"/>
          <w:szCs w:val="24"/>
        </w:rPr>
        <w:t xml:space="preserve"> филиала ФБУЗ </w:t>
      </w:r>
    </w:p>
    <w:p w:rsidR="00BD6D82" w:rsidRPr="00BD6D82" w:rsidRDefault="00BD6D82" w:rsidP="0013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82">
        <w:rPr>
          <w:rFonts w:ascii="Times New Roman" w:hAnsi="Times New Roman" w:cs="Times New Roman"/>
          <w:sz w:val="24"/>
          <w:szCs w:val="24"/>
        </w:rPr>
        <w:t xml:space="preserve">"Центр гигиены и эпидемиологии </w:t>
      </w:r>
    </w:p>
    <w:p w:rsidR="001236C2" w:rsidRDefault="00BD6D82" w:rsidP="00135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D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6D82">
        <w:rPr>
          <w:rFonts w:ascii="Times New Roman" w:hAnsi="Times New Roman" w:cs="Times New Roman"/>
          <w:sz w:val="24"/>
          <w:szCs w:val="24"/>
        </w:rPr>
        <w:t xml:space="preserve"> Свердловской области"                                                                                           И. Г. Смирнова</w:t>
      </w:r>
    </w:p>
    <w:sectPr w:rsidR="001236C2" w:rsidSect="00DC4220">
      <w:pgSz w:w="11907" w:h="16839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2E"/>
    <w:rsid w:val="001236C2"/>
    <w:rsid w:val="001258A1"/>
    <w:rsid w:val="00135949"/>
    <w:rsid w:val="00235DD0"/>
    <w:rsid w:val="00265F43"/>
    <w:rsid w:val="00484CDF"/>
    <w:rsid w:val="00741F38"/>
    <w:rsid w:val="00902FF6"/>
    <w:rsid w:val="00A6482E"/>
    <w:rsid w:val="00BD6D82"/>
    <w:rsid w:val="00C42F9A"/>
    <w:rsid w:val="00C942F1"/>
    <w:rsid w:val="00D52F58"/>
    <w:rsid w:val="00D86828"/>
    <w:rsid w:val="00DC4220"/>
    <w:rsid w:val="00DF582C"/>
    <w:rsid w:val="00E65173"/>
    <w:rsid w:val="00F160A0"/>
    <w:rsid w:val="00F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26384-C1A5-4A96-B67F-84A44D29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6C2"/>
    <w:rPr>
      <w:b/>
      <w:bCs/>
      <w:strike w:val="0"/>
      <w:dstrike w:val="0"/>
      <w:color w:val="2D768B"/>
      <w:u w:val="none"/>
      <w:effect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C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Smirnova_IG</dc:creator>
  <cp:keywords/>
  <dc:description/>
  <cp:lastModifiedBy>Smirnova_IG</cp:lastModifiedBy>
  <cp:revision>5</cp:revision>
  <cp:lastPrinted>2021-05-17T04:11:00Z</cp:lastPrinted>
  <dcterms:created xsi:type="dcterms:W3CDTF">2021-05-11T05:20:00Z</dcterms:created>
  <dcterms:modified xsi:type="dcterms:W3CDTF">2021-05-17T04:11:00Z</dcterms:modified>
</cp:coreProperties>
</file>