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320" w:rsidRDefault="00E71320" w:rsidP="00E71320">
      <w:pPr>
        <w:jc w:val="center"/>
        <w:rPr>
          <w:sz w:val="23"/>
          <w:szCs w:val="23"/>
        </w:rPr>
      </w:pPr>
      <w:r>
        <w:rPr>
          <w:sz w:val="23"/>
          <w:szCs w:val="23"/>
        </w:rPr>
        <w:t>ПЕРЕЧЕНЬ</w:t>
      </w:r>
    </w:p>
    <w:p w:rsidR="00E71320" w:rsidRDefault="00E71320" w:rsidP="00E71320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свободных земельных участков, пригодных для ведения производственной, логистической и торговой деятельности в границах Гарин</w:t>
      </w:r>
      <w:r w:rsidR="00837F8A">
        <w:rPr>
          <w:rFonts w:ascii="Times New Roman" w:hAnsi="Times New Roman"/>
          <w:sz w:val="26"/>
          <w:szCs w:val="26"/>
        </w:rPr>
        <w:t>ского городского округа на 01.</w:t>
      </w:r>
      <w:r w:rsidR="004846DB">
        <w:rPr>
          <w:rFonts w:ascii="Times New Roman" w:hAnsi="Times New Roman"/>
          <w:sz w:val="26"/>
          <w:szCs w:val="26"/>
        </w:rPr>
        <w:t>0</w:t>
      </w:r>
      <w:r w:rsidR="00BC008E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.201</w:t>
      </w:r>
      <w:r w:rsidR="004846DB">
        <w:rPr>
          <w:rFonts w:ascii="Times New Roman" w:hAnsi="Times New Roman"/>
          <w:sz w:val="26"/>
          <w:szCs w:val="26"/>
        </w:rPr>
        <w:t>7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г</w:t>
      </w:r>
    </w:p>
    <w:p w:rsidR="00E71320" w:rsidRDefault="00E71320" w:rsidP="00E71320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1783"/>
        <w:gridCol w:w="1918"/>
        <w:gridCol w:w="1516"/>
        <w:gridCol w:w="1541"/>
        <w:gridCol w:w="1678"/>
      </w:tblGrid>
      <w:tr w:rsidR="00E71320" w:rsidTr="00E71320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/п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Кадастровый номер земельного участка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Местоположение земельного участка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Площадь земельного участка, </w:t>
            </w: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Категория земель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Разрешенное использование</w:t>
            </w:r>
          </w:p>
        </w:tc>
      </w:tr>
      <w:tr w:rsidR="00E71320" w:rsidTr="00E71320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Default="004948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5B" w:rsidRDefault="00FF525B" w:rsidP="00FF5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66:10:1501002:300</w:t>
            </w:r>
          </w:p>
          <w:p w:rsidR="00E71320" w:rsidRDefault="00E713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5B" w:rsidRDefault="00FF525B" w:rsidP="00FF52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624910,  Свердловская область, Гаринский район, п. Гари, улица Комсомольская 24</w:t>
            </w:r>
          </w:p>
          <w:p w:rsidR="00E71320" w:rsidRDefault="00E71320" w:rsidP="0049483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Default="00FF52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Default="004948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Земли населенных пунктов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5B" w:rsidRDefault="00FF525B" w:rsidP="00FF5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 строительство объекта торговли</w:t>
            </w:r>
          </w:p>
          <w:p w:rsidR="00E71320" w:rsidRDefault="00E71320">
            <w:pPr>
              <w:jc w:val="center"/>
              <w:rPr>
                <w:sz w:val="23"/>
                <w:szCs w:val="23"/>
              </w:rPr>
            </w:pPr>
          </w:p>
        </w:tc>
      </w:tr>
      <w:tr w:rsidR="00E71320" w:rsidTr="00E71320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</w:p>
        </w:tc>
      </w:tr>
    </w:tbl>
    <w:p w:rsidR="00A80B7A" w:rsidRDefault="00A80B7A"/>
    <w:sectPr w:rsidR="00A80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E7B"/>
    <w:rsid w:val="00187038"/>
    <w:rsid w:val="00382DE4"/>
    <w:rsid w:val="00385AB2"/>
    <w:rsid w:val="004846DB"/>
    <w:rsid w:val="00494837"/>
    <w:rsid w:val="004D62E6"/>
    <w:rsid w:val="005273E6"/>
    <w:rsid w:val="006A74F7"/>
    <w:rsid w:val="0073389E"/>
    <w:rsid w:val="007C11BE"/>
    <w:rsid w:val="00837F8A"/>
    <w:rsid w:val="00905B85"/>
    <w:rsid w:val="009C430C"/>
    <w:rsid w:val="00A17E7B"/>
    <w:rsid w:val="00A805CC"/>
    <w:rsid w:val="00A80B7A"/>
    <w:rsid w:val="00B84FFC"/>
    <w:rsid w:val="00BC008E"/>
    <w:rsid w:val="00D43F32"/>
    <w:rsid w:val="00E71320"/>
    <w:rsid w:val="00FF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2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3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3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2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3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3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2017-02-01T12:11:00Z</cp:lastPrinted>
  <dcterms:created xsi:type="dcterms:W3CDTF">2017-02-01T12:11:00Z</dcterms:created>
  <dcterms:modified xsi:type="dcterms:W3CDTF">2017-02-01T12:11:00Z</dcterms:modified>
</cp:coreProperties>
</file>