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95" w:rsidRPr="001D5695" w:rsidRDefault="001D5695" w:rsidP="001D5695">
      <w:pPr>
        <w:pBdr>
          <w:top w:val="double" w:sz="12" w:space="0" w:color="FFFF00"/>
          <w:left w:val="double" w:sz="12" w:space="0" w:color="FFFF00"/>
          <w:bottom w:val="double" w:sz="12" w:space="0" w:color="FFFF00"/>
          <w:right w:val="double" w:sz="12" w:space="0" w:color="FFFF00"/>
        </w:pBdr>
        <w:shd w:val="clear" w:color="auto" w:fill="000000"/>
        <w:spacing w:before="75" w:after="75" w:line="240" w:lineRule="auto"/>
        <w:ind w:left="75" w:right="75"/>
        <w:outlineLvl w:val="0"/>
        <w:rPr>
          <w:rFonts w:ascii="Times New Roman" w:eastAsia="Times New Roman" w:hAnsi="Times New Roman" w:cs="Times New Roman"/>
          <w:b/>
          <w:bCs/>
          <w:color w:val="FFFF00"/>
          <w:kern w:val="36"/>
          <w:sz w:val="29"/>
          <w:szCs w:val="29"/>
          <w:lang w:eastAsia="ru-RU"/>
        </w:rPr>
      </w:pPr>
      <w:r w:rsidRPr="001D5695">
        <w:rPr>
          <w:rFonts w:ascii="Times New Roman" w:eastAsia="Times New Roman" w:hAnsi="Times New Roman" w:cs="Times New Roman"/>
          <w:b/>
          <w:bCs/>
          <w:color w:val="FFFF00"/>
          <w:kern w:val="36"/>
          <w:sz w:val="29"/>
          <w:szCs w:val="29"/>
          <w:lang w:eastAsia="ru-RU"/>
        </w:rPr>
        <w:t>Преступления против жизни и здоровья</w:t>
      </w:r>
    </w:p>
    <w:p w:rsidR="001D5695" w:rsidRPr="001D5695" w:rsidRDefault="001D5695" w:rsidP="001D5695">
      <w:pPr>
        <w:numPr>
          <w:ilvl w:val="0"/>
          <w:numId w:val="1"/>
        </w:numPr>
        <w:spacing w:after="0" w:line="240" w:lineRule="auto"/>
        <w:ind w:left="225"/>
        <w:rPr>
          <w:rFonts w:ascii="Verdana" w:eastAsia="Times New Roman" w:hAnsi="Verdana" w:cs="Times New Roman"/>
          <w:color w:val="000000"/>
          <w:sz w:val="24"/>
          <w:szCs w:val="24"/>
          <w:lang w:eastAsia="ru-RU"/>
        </w:rPr>
      </w:pPr>
      <w:hyperlink r:id="rId6" w:anchor="1" w:history="1">
        <w:r w:rsidRPr="001D5695">
          <w:rPr>
            <w:rFonts w:ascii="Verdana" w:eastAsia="Times New Roman" w:hAnsi="Verdana" w:cs="Times New Roman"/>
            <w:color w:val="0000FF"/>
            <w:sz w:val="24"/>
            <w:szCs w:val="24"/>
            <w:u w:val="single"/>
            <w:lang w:eastAsia="ru-RU"/>
          </w:rPr>
          <w:t>Общая характеристика преступлений против жизни и здоровья</w:t>
        </w:r>
      </w:hyperlink>
    </w:p>
    <w:p w:rsidR="001D5695" w:rsidRPr="001D5695" w:rsidRDefault="001D5695" w:rsidP="001D5695">
      <w:pPr>
        <w:numPr>
          <w:ilvl w:val="0"/>
          <w:numId w:val="1"/>
        </w:numPr>
        <w:spacing w:after="0" w:line="240" w:lineRule="auto"/>
        <w:ind w:left="225"/>
        <w:rPr>
          <w:rFonts w:ascii="Verdana" w:eastAsia="Times New Roman" w:hAnsi="Verdana" w:cs="Times New Roman"/>
          <w:color w:val="000000"/>
          <w:sz w:val="24"/>
          <w:szCs w:val="24"/>
          <w:lang w:eastAsia="ru-RU"/>
        </w:rPr>
      </w:pPr>
      <w:hyperlink r:id="rId7" w:anchor="2" w:history="1">
        <w:r w:rsidRPr="001D5695">
          <w:rPr>
            <w:rFonts w:ascii="Verdana" w:eastAsia="Times New Roman" w:hAnsi="Verdana" w:cs="Times New Roman"/>
            <w:color w:val="0000FF"/>
            <w:sz w:val="24"/>
            <w:szCs w:val="24"/>
            <w:u w:val="single"/>
            <w:lang w:eastAsia="ru-RU"/>
          </w:rPr>
          <w:t>Преступления против жизни</w:t>
        </w:r>
      </w:hyperlink>
    </w:p>
    <w:p w:rsidR="001D5695" w:rsidRPr="001D5695" w:rsidRDefault="001D5695" w:rsidP="001D5695">
      <w:pPr>
        <w:numPr>
          <w:ilvl w:val="0"/>
          <w:numId w:val="1"/>
        </w:numPr>
        <w:spacing w:after="0" w:line="240" w:lineRule="auto"/>
        <w:ind w:left="225"/>
        <w:rPr>
          <w:rFonts w:ascii="Verdana" w:eastAsia="Times New Roman" w:hAnsi="Verdana" w:cs="Times New Roman"/>
          <w:color w:val="000000"/>
          <w:sz w:val="24"/>
          <w:szCs w:val="24"/>
          <w:lang w:eastAsia="ru-RU"/>
        </w:rPr>
      </w:pPr>
      <w:hyperlink r:id="rId8" w:anchor="3" w:history="1">
        <w:r w:rsidRPr="001D5695">
          <w:rPr>
            <w:rFonts w:ascii="Verdana" w:eastAsia="Times New Roman" w:hAnsi="Verdana" w:cs="Times New Roman"/>
            <w:color w:val="0000FF"/>
            <w:sz w:val="24"/>
            <w:szCs w:val="24"/>
            <w:u w:val="single"/>
            <w:lang w:eastAsia="ru-RU"/>
          </w:rPr>
          <w:t>Преступления против здоровья</w:t>
        </w:r>
      </w:hyperlink>
    </w:p>
    <w:p w:rsidR="001D5695" w:rsidRPr="001D5695" w:rsidRDefault="001D5695" w:rsidP="001D5695">
      <w:pPr>
        <w:numPr>
          <w:ilvl w:val="0"/>
          <w:numId w:val="1"/>
        </w:numPr>
        <w:spacing w:after="75" w:line="240" w:lineRule="auto"/>
        <w:ind w:left="225"/>
        <w:rPr>
          <w:rFonts w:ascii="Verdana" w:eastAsia="Times New Roman" w:hAnsi="Verdana" w:cs="Times New Roman"/>
          <w:color w:val="000000"/>
          <w:sz w:val="24"/>
          <w:szCs w:val="24"/>
          <w:lang w:eastAsia="ru-RU"/>
        </w:rPr>
      </w:pPr>
      <w:hyperlink r:id="rId9" w:anchor="4" w:history="1">
        <w:r w:rsidRPr="001D5695">
          <w:rPr>
            <w:rFonts w:ascii="Verdana" w:eastAsia="Times New Roman" w:hAnsi="Verdana" w:cs="Times New Roman"/>
            <w:color w:val="0000FF"/>
            <w:sz w:val="24"/>
            <w:szCs w:val="24"/>
            <w:u w:val="single"/>
            <w:lang w:eastAsia="ru-RU"/>
          </w:rPr>
          <w:t>Преступления, ставящие в опасность жизнь и здоровье</w:t>
        </w:r>
      </w:hyperlink>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Эта глава посвящена </w:t>
      </w:r>
      <w:hyperlink r:id="rId10" w:history="1">
        <w:r w:rsidRPr="001D5695">
          <w:rPr>
            <w:rFonts w:ascii="Verdana" w:eastAsia="Times New Roman" w:hAnsi="Verdana" w:cs="Times New Roman"/>
            <w:color w:val="0000FF"/>
            <w:sz w:val="27"/>
            <w:szCs w:val="27"/>
            <w:u w:val="single"/>
            <w:lang w:eastAsia="ru-RU"/>
          </w:rPr>
          <w:t>анализу</w:t>
        </w:r>
      </w:hyperlink>
      <w:r w:rsidRPr="001D5695">
        <w:rPr>
          <w:rFonts w:ascii="Verdana" w:eastAsia="Times New Roman" w:hAnsi="Verdana" w:cs="Times New Roman"/>
          <w:color w:val="000000"/>
          <w:sz w:val="27"/>
          <w:szCs w:val="27"/>
          <w:lang w:eastAsia="ru-RU"/>
        </w:rPr>
        <w:t> </w:t>
      </w:r>
      <w:hyperlink r:id="rId11" w:history="1">
        <w:r w:rsidRPr="001D5695">
          <w:rPr>
            <w:rFonts w:ascii="Verdana" w:eastAsia="Times New Roman" w:hAnsi="Verdana" w:cs="Times New Roman"/>
            <w:color w:val="0000FF"/>
            <w:sz w:val="27"/>
            <w:szCs w:val="27"/>
            <w:u w:val="single"/>
            <w:lang w:eastAsia="ru-RU"/>
          </w:rPr>
          <w:t>преступлений</w:t>
        </w:r>
      </w:hyperlink>
      <w:r w:rsidRPr="001D5695">
        <w:rPr>
          <w:rFonts w:ascii="Verdana" w:eastAsia="Times New Roman" w:hAnsi="Verdana" w:cs="Times New Roman"/>
          <w:color w:val="000000"/>
          <w:sz w:val="27"/>
          <w:szCs w:val="27"/>
          <w:lang w:eastAsia="ru-RU"/>
        </w:rPr>
        <w:t> против жизни и здоровья.</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ней, в частности, дана их общая характеристика (понятие, объект, объективная и субъективные стороны, </w:t>
      </w:r>
      <w:hyperlink r:id="rId12" w:history="1">
        <w:r w:rsidRPr="001D5695">
          <w:rPr>
            <w:rFonts w:ascii="Verdana" w:eastAsia="Times New Roman" w:hAnsi="Verdana" w:cs="Times New Roman"/>
            <w:color w:val="0000FF"/>
            <w:sz w:val="27"/>
            <w:szCs w:val="27"/>
            <w:u w:val="single"/>
            <w:lang w:eastAsia="ru-RU"/>
          </w:rPr>
          <w:t>субъект преступления</w:t>
        </w:r>
      </w:hyperlink>
      <w:r w:rsidRPr="001D5695">
        <w:rPr>
          <w:rFonts w:ascii="Verdana" w:eastAsia="Times New Roman" w:hAnsi="Verdana" w:cs="Times New Roman"/>
          <w:color w:val="000000"/>
          <w:sz w:val="27"/>
          <w:szCs w:val="27"/>
          <w:lang w:eastAsia="ru-RU"/>
        </w:rPr>
        <w:t>), в зависимости от непосредственного </w:t>
      </w:r>
      <w:hyperlink r:id="rId13" w:history="1">
        <w:r w:rsidRPr="001D5695">
          <w:rPr>
            <w:rFonts w:ascii="Verdana" w:eastAsia="Times New Roman" w:hAnsi="Verdana" w:cs="Times New Roman"/>
            <w:color w:val="0000FF"/>
            <w:sz w:val="27"/>
            <w:szCs w:val="27"/>
            <w:u w:val="single"/>
            <w:lang w:eastAsia="ru-RU"/>
          </w:rPr>
          <w:t>объекта преступления</w:t>
        </w:r>
      </w:hyperlink>
      <w:r w:rsidRPr="001D5695">
        <w:rPr>
          <w:rFonts w:ascii="Verdana" w:eastAsia="Times New Roman" w:hAnsi="Verdana" w:cs="Times New Roman"/>
          <w:color w:val="000000"/>
          <w:sz w:val="27"/>
          <w:szCs w:val="27"/>
          <w:lang w:eastAsia="ru-RU"/>
        </w:rPr>
        <w:t> осуществлена классификация, рассмотрены признаки конкретных составов преступлений, при этом особое внимание уделено анализу наиболее сложных или неоднозначно трактуемых в теории и решаемых в судебной практике вопросов.</w:t>
      </w:r>
    </w:p>
    <w:p w:rsidR="001D5695" w:rsidRPr="001D5695" w:rsidRDefault="001D5695" w:rsidP="001D5695">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1D5695">
        <w:rPr>
          <w:rFonts w:ascii="Times New Roman" w:eastAsia="Times New Roman" w:hAnsi="Times New Roman" w:cs="Times New Roman"/>
          <w:b/>
          <w:bCs/>
          <w:color w:val="FFFF00"/>
          <w:sz w:val="29"/>
          <w:szCs w:val="29"/>
          <w:lang w:eastAsia="ru-RU"/>
        </w:rPr>
        <w:t>Общая характеристика преступлений против жизни и здоровья</w:t>
      </w:r>
    </w:p>
    <w:p w:rsidR="001D5695" w:rsidRPr="001D5695" w:rsidRDefault="001D5695" w:rsidP="001D5695">
      <w:pPr>
        <w:shd w:val="clear" w:color="auto" w:fill="FFFFFF"/>
        <w:spacing w:after="0" w:line="240" w:lineRule="auto"/>
        <w:rPr>
          <w:rFonts w:ascii="Arial" w:eastAsia="Times New Roman" w:hAnsi="Arial" w:cs="Arial"/>
          <w:color w:val="3D3F43"/>
          <w:sz w:val="20"/>
          <w:szCs w:val="20"/>
          <w:lang w:eastAsia="ru-RU"/>
        </w:rPr>
      </w:pP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Преступления против жизни и здоровья</w:t>
      </w:r>
      <w:r w:rsidRPr="001D5695">
        <w:rPr>
          <w:rFonts w:ascii="Verdana" w:eastAsia="Times New Roman" w:hAnsi="Verdana" w:cs="Times New Roman"/>
          <w:color w:val="000000"/>
          <w:sz w:val="27"/>
          <w:szCs w:val="27"/>
          <w:lang w:eastAsia="ru-RU"/>
        </w:rPr>
        <w:t> — это предусмотренные гл. 16 Уголовного кодекса РФ умышленные или неосторожные общественно опасные деяния, причиняющие смерть </w:t>
      </w:r>
      <w:hyperlink r:id="rId14" w:history="1">
        <w:r w:rsidRPr="001D5695">
          <w:rPr>
            <w:rFonts w:ascii="Verdana" w:eastAsia="Times New Roman" w:hAnsi="Verdana" w:cs="Times New Roman"/>
            <w:color w:val="0000FF"/>
            <w:sz w:val="27"/>
            <w:szCs w:val="27"/>
            <w:u w:val="single"/>
            <w:lang w:eastAsia="ru-RU"/>
          </w:rPr>
          <w:t>человеку</w:t>
        </w:r>
      </w:hyperlink>
      <w:r w:rsidRPr="001D5695">
        <w:rPr>
          <w:rFonts w:ascii="Verdana" w:eastAsia="Times New Roman" w:hAnsi="Verdana" w:cs="Times New Roman"/>
          <w:color w:val="000000"/>
          <w:sz w:val="27"/>
          <w:szCs w:val="27"/>
          <w:lang w:eastAsia="ru-RU"/>
        </w:rPr>
        <w:t> или вред его здоровью либо создающие угрозу причинения таких последствий.</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Рассматриваемые </w:t>
      </w:r>
      <w:hyperlink r:id="rId15" w:history="1">
        <w:r w:rsidRPr="001D5695">
          <w:rPr>
            <w:rFonts w:ascii="Verdana" w:eastAsia="Times New Roman" w:hAnsi="Verdana" w:cs="Times New Roman"/>
            <w:color w:val="0000FF"/>
            <w:sz w:val="27"/>
            <w:szCs w:val="27"/>
            <w:u w:val="single"/>
            <w:lang w:eastAsia="ru-RU"/>
          </w:rPr>
          <w:t>преступления</w:t>
        </w:r>
      </w:hyperlink>
      <w:r w:rsidRPr="001D5695">
        <w:rPr>
          <w:rFonts w:ascii="Verdana" w:eastAsia="Times New Roman" w:hAnsi="Verdana" w:cs="Times New Roman"/>
          <w:color w:val="000000"/>
          <w:sz w:val="27"/>
          <w:szCs w:val="27"/>
          <w:lang w:eastAsia="ru-RU"/>
        </w:rPr>
        <w:t> посягают</w:t>
      </w:r>
      <w:r>
        <w:rPr>
          <w:rFonts w:ascii="Verdana" w:eastAsia="Times New Roman" w:hAnsi="Verdana" w:cs="Times New Roman"/>
          <w:color w:val="000000"/>
          <w:sz w:val="27"/>
          <w:szCs w:val="27"/>
          <w:lang w:eastAsia="ru-RU"/>
        </w:rPr>
        <w:t xml:space="preserve"> </w:t>
      </w:r>
      <w:r w:rsidRPr="001D5695">
        <w:rPr>
          <w:rFonts w:ascii="Verdana" w:eastAsia="Times New Roman" w:hAnsi="Verdana" w:cs="Times New Roman"/>
          <w:color w:val="000000"/>
          <w:sz w:val="27"/>
          <w:szCs w:val="27"/>
          <w:lang w:eastAsia="ru-RU"/>
        </w:rPr>
        <w:t>на </w:t>
      </w:r>
      <w:hyperlink r:id="rId16" w:history="1">
        <w:r w:rsidRPr="001D5695">
          <w:rPr>
            <w:rFonts w:ascii="Verdana" w:eastAsia="Times New Roman" w:hAnsi="Verdana" w:cs="Times New Roman"/>
            <w:color w:val="0000FF"/>
            <w:sz w:val="27"/>
            <w:szCs w:val="27"/>
            <w:u w:val="single"/>
            <w:lang w:eastAsia="ru-RU"/>
          </w:rPr>
          <w:t>личность</w:t>
        </w:r>
      </w:hyperlink>
      <w:r w:rsidRPr="001D5695">
        <w:rPr>
          <w:rFonts w:ascii="Verdana" w:eastAsia="Times New Roman" w:hAnsi="Verdana" w:cs="Times New Roman"/>
          <w:color w:val="000000"/>
          <w:sz w:val="27"/>
          <w:szCs w:val="27"/>
          <w:lang w:eastAsia="ru-RU"/>
        </w:rPr>
        <w:t>, представляющую собой не только чисто биологическое человеческое существо, но и являющуюся сущностью общественных отношений, создателем и носителем социальных ценностей, субъектом трудовой деятельности, общения и познания. </w:t>
      </w:r>
      <w:hyperlink r:id="rId17" w:history="1">
        <w:r w:rsidRPr="001D5695">
          <w:rPr>
            <w:rFonts w:ascii="Verdana" w:eastAsia="Times New Roman" w:hAnsi="Verdana" w:cs="Times New Roman"/>
            <w:color w:val="0000FF"/>
            <w:sz w:val="27"/>
            <w:szCs w:val="27"/>
            <w:u w:val="single"/>
            <w:lang w:eastAsia="ru-RU"/>
          </w:rPr>
          <w:t>Конституция РФ</w:t>
        </w:r>
      </w:hyperlink>
      <w:r w:rsidRPr="001D5695">
        <w:rPr>
          <w:rFonts w:ascii="Verdana" w:eastAsia="Times New Roman" w:hAnsi="Verdana" w:cs="Times New Roman"/>
          <w:color w:val="000000"/>
          <w:sz w:val="27"/>
          <w:szCs w:val="27"/>
          <w:lang w:eastAsia="ru-RU"/>
        </w:rPr>
        <w:t>, в отличие от некоторых философов, не проводит различий между понятиями «личность» и «человек». </w:t>
      </w:r>
      <w:hyperlink r:id="rId18" w:history="1">
        <w:r w:rsidRPr="001D5695">
          <w:rPr>
            <w:rFonts w:ascii="Verdana" w:eastAsia="Times New Roman" w:hAnsi="Verdana" w:cs="Times New Roman"/>
            <w:color w:val="0000FF"/>
            <w:sz w:val="27"/>
            <w:szCs w:val="27"/>
            <w:u w:val="single"/>
            <w:lang w:eastAsia="ru-RU"/>
          </w:rPr>
          <w:t>Уголовный закон</w:t>
        </w:r>
      </w:hyperlink>
      <w:r w:rsidRPr="001D5695">
        <w:rPr>
          <w:rFonts w:ascii="Verdana" w:eastAsia="Times New Roman" w:hAnsi="Verdana" w:cs="Times New Roman"/>
          <w:color w:val="000000"/>
          <w:sz w:val="27"/>
          <w:szCs w:val="27"/>
          <w:lang w:eastAsia="ru-RU"/>
        </w:rPr>
        <w:t> воспроизводит их как идентичные.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Видовым объектом этих преступлений выступает жизнь и здоровье человека; непосредственным объектом — жизнь или (и) здоровье.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Для некоторых посягательств обязательным признаком </w:t>
      </w:r>
      <w:hyperlink r:id="rId19" w:history="1">
        <w:r w:rsidRPr="001D5695">
          <w:rPr>
            <w:rFonts w:ascii="Verdana" w:eastAsia="Times New Roman" w:hAnsi="Verdana" w:cs="Times New Roman"/>
            <w:color w:val="0000FF"/>
            <w:sz w:val="27"/>
            <w:szCs w:val="27"/>
            <w:u w:val="single"/>
            <w:lang w:eastAsia="ru-RU"/>
          </w:rPr>
          <w:t>состава преступления</w:t>
        </w:r>
      </w:hyperlink>
      <w:r w:rsidRPr="001D5695">
        <w:rPr>
          <w:rFonts w:ascii="Verdana" w:eastAsia="Times New Roman" w:hAnsi="Verdana" w:cs="Times New Roman"/>
          <w:color w:val="000000"/>
          <w:sz w:val="27"/>
          <w:szCs w:val="27"/>
          <w:lang w:eastAsia="ru-RU"/>
        </w:rPr>
        <w:t> является </w:t>
      </w:r>
      <w:hyperlink r:id="rId20" w:history="1">
        <w:r w:rsidRPr="001D5695">
          <w:rPr>
            <w:rFonts w:ascii="Verdana" w:eastAsia="Times New Roman" w:hAnsi="Verdana" w:cs="Times New Roman"/>
            <w:color w:val="0000FF"/>
            <w:sz w:val="27"/>
            <w:szCs w:val="27"/>
            <w:u w:val="single"/>
            <w:lang w:eastAsia="ru-RU"/>
          </w:rPr>
          <w:t>потерпевший</w:t>
        </w:r>
      </w:hyperlink>
      <w:r w:rsidRPr="001D5695">
        <w:rPr>
          <w:rFonts w:ascii="Verdana" w:eastAsia="Times New Roman" w:hAnsi="Verdana" w:cs="Times New Roman"/>
          <w:color w:val="000000"/>
          <w:sz w:val="27"/>
          <w:szCs w:val="27"/>
          <w:lang w:eastAsia="ru-RU"/>
        </w:rPr>
        <w:t>. Например, согласно ст. 106 УК РФ им признается новорожденный ребенок.</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С объективной стороны большинство деяний совершается </w:t>
      </w:r>
      <w:proofErr w:type="gramStart"/>
      <w:r w:rsidRPr="001D5695">
        <w:rPr>
          <w:rFonts w:ascii="Verdana" w:eastAsia="Times New Roman" w:hAnsi="Verdana" w:cs="Times New Roman"/>
          <w:color w:val="000000"/>
          <w:sz w:val="27"/>
          <w:szCs w:val="27"/>
          <w:lang w:eastAsia="ru-RU"/>
        </w:rPr>
        <w:t>путем</w:t>
      </w:r>
      <w:proofErr w:type="gramEnd"/>
      <w:r w:rsidRPr="001D5695">
        <w:rPr>
          <w:rFonts w:ascii="Verdana" w:eastAsia="Times New Roman" w:hAnsi="Verdana" w:cs="Times New Roman"/>
          <w:color w:val="000000"/>
          <w:sz w:val="27"/>
          <w:szCs w:val="27"/>
          <w:lang w:eastAsia="ru-RU"/>
        </w:rPr>
        <w:t xml:space="preserve"> как действия, так и бездействия (</w:t>
      </w:r>
      <w:hyperlink r:id="rId21" w:history="1">
        <w:r w:rsidRPr="001D5695">
          <w:rPr>
            <w:rFonts w:ascii="Verdana" w:eastAsia="Times New Roman" w:hAnsi="Verdana" w:cs="Times New Roman"/>
            <w:color w:val="0000FF"/>
            <w:sz w:val="27"/>
            <w:szCs w:val="27"/>
            <w:u w:val="single"/>
            <w:lang w:eastAsia="ru-RU"/>
          </w:rPr>
          <w:t>убийство</w:t>
        </w:r>
      </w:hyperlink>
      <w:r w:rsidRPr="001D5695">
        <w:rPr>
          <w:rFonts w:ascii="Verdana" w:eastAsia="Times New Roman" w:hAnsi="Verdana" w:cs="Times New Roman"/>
          <w:color w:val="000000"/>
          <w:sz w:val="27"/>
          <w:szCs w:val="27"/>
          <w:lang w:eastAsia="ru-RU"/>
        </w:rPr>
        <w:t> — ст. 105, 106 УК РФ, причинение вреда здоровью различной тяжести — ст. 111–115 УК РФ) и т. д. Некоторые преступления совершаются только путем бездействия, например неоказание помощи больному (ст. 124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lastRenderedPageBreak/>
        <w:tab/>
      </w:r>
      <w:r w:rsidRPr="001D5695">
        <w:rPr>
          <w:rFonts w:ascii="Verdana" w:eastAsia="Times New Roman" w:hAnsi="Verdana" w:cs="Times New Roman"/>
          <w:color w:val="000000"/>
          <w:sz w:val="27"/>
          <w:szCs w:val="27"/>
          <w:lang w:eastAsia="ru-RU"/>
        </w:rPr>
        <w:t>Ряд посягатель</w:t>
      </w:r>
      <w:proofErr w:type="gramStart"/>
      <w:r w:rsidRPr="001D5695">
        <w:rPr>
          <w:rFonts w:ascii="Verdana" w:eastAsia="Times New Roman" w:hAnsi="Verdana" w:cs="Times New Roman"/>
          <w:color w:val="000000"/>
          <w:sz w:val="27"/>
          <w:szCs w:val="27"/>
          <w:lang w:eastAsia="ru-RU"/>
        </w:rPr>
        <w:t>ств пр</w:t>
      </w:r>
      <w:proofErr w:type="gramEnd"/>
      <w:r w:rsidRPr="001D5695">
        <w:rPr>
          <w:rFonts w:ascii="Verdana" w:eastAsia="Times New Roman" w:hAnsi="Verdana" w:cs="Times New Roman"/>
          <w:color w:val="000000"/>
          <w:sz w:val="27"/>
          <w:szCs w:val="27"/>
          <w:lang w:eastAsia="ru-RU"/>
        </w:rPr>
        <w:t>отив жизни и здоровья могут быть совершены только путем действия: убийство при превышении пределов </w:t>
      </w:r>
      <w:hyperlink r:id="rId22" w:history="1">
        <w:r w:rsidRPr="001D5695">
          <w:rPr>
            <w:rFonts w:ascii="Verdana" w:eastAsia="Times New Roman" w:hAnsi="Verdana" w:cs="Times New Roman"/>
            <w:color w:val="0000FF"/>
            <w:sz w:val="27"/>
            <w:szCs w:val="27"/>
            <w:u w:val="single"/>
            <w:lang w:eastAsia="ru-RU"/>
          </w:rPr>
          <w:t>необходимой обороны</w:t>
        </w:r>
      </w:hyperlink>
      <w:r w:rsidRPr="001D5695">
        <w:rPr>
          <w:rFonts w:ascii="Verdana" w:eastAsia="Times New Roman" w:hAnsi="Verdana" w:cs="Times New Roman"/>
          <w:color w:val="000000"/>
          <w:sz w:val="27"/>
          <w:szCs w:val="27"/>
          <w:lang w:eastAsia="ru-RU"/>
        </w:rPr>
        <w:t> или мер, необходимых для </w:t>
      </w:r>
      <w:hyperlink r:id="rId23" w:history="1">
        <w:r w:rsidRPr="001D5695">
          <w:rPr>
            <w:rFonts w:ascii="Verdana" w:eastAsia="Times New Roman" w:hAnsi="Verdana" w:cs="Times New Roman"/>
            <w:color w:val="0000FF"/>
            <w:sz w:val="27"/>
            <w:szCs w:val="27"/>
            <w:u w:val="single"/>
            <w:lang w:eastAsia="ru-RU"/>
          </w:rPr>
          <w:t>задержания</w:t>
        </w:r>
      </w:hyperlink>
      <w:r w:rsidRPr="001D5695">
        <w:rPr>
          <w:rFonts w:ascii="Verdana" w:eastAsia="Times New Roman" w:hAnsi="Verdana" w:cs="Times New Roman"/>
          <w:color w:val="000000"/>
          <w:sz w:val="27"/>
          <w:szCs w:val="27"/>
          <w:lang w:eastAsia="ru-RU"/>
        </w:rPr>
        <w:t> лица, совершившего преступление (ст. 108 УК РФ) и др.</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Большинство преступлений, входящих в гл. 16 Уголовного кодекса РФ, имеет материальный состав (ст. 105–115 УК РФ). Некоторые относятся к преступлениям с формальным составом (ст. 116, 117 УК РФ), есть составы конкретной опасности (ч. 1 ст. 122, ст. 125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Факультативные признаки объективной стороны в некоторых составах преступлений могут выступать в качестве обязательных: обстановка совершения преступления — для деяний, предусмотренных ст. 106, 107 УК РФ; способ — для доведения до самоубийства (ст. 110 УК РФ); обстоятельство времени — для убийства матерью новорожденного ребенка (ст. 106 УК РФ) и т. д.</w:t>
      </w:r>
    </w:p>
    <w:p w:rsidR="001D5695" w:rsidRPr="001D5695" w:rsidRDefault="001D5695" w:rsidP="001D5695">
      <w:pPr>
        <w:shd w:val="clear" w:color="auto" w:fill="FFFFFF"/>
        <w:spacing w:after="0" w:line="240" w:lineRule="auto"/>
        <w:jc w:val="both"/>
        <w:rPr>
          <w:rFonts w:ascii="Arial" w:eastAsia="Times New Roman" w:hAnsi="Arial" w:cs="Arial"/>
          <w:color w:val="3D3F43"/>
          <w:sz w:val="20"/>
          <w:szCs w:val="20"/>
          <w:lang w:eastAsia="ru-RU"/>
        </w:rPr>
      </w:pPr>
      <w:r>
        <w:rPr>
          <w:rFonts w:ascii="Arial" w:eastAsia="Times New Roman" w:hAnsi="Arial" w:cs="Arial"/>
          <w:color w:val="3D3F43"/>
          <w:sz w:val="20"/>
          <w:szCs w:val="20"/>
          <w:lang w:eastAsia="ru-RU"/>
        </w:rPr>
        <w:tab/>
      </w:r>
      <w:r w:rsidRPr="001D5695">
        <w:rPr>
          <w:rFonts w:ascii="Verdana" w:eastAsia="Times New Roman" w:hAnsi="Verdana" w:cs="Times New Roman"/>
          <w:color w:val="000000"/>
          <w:sz w:val="27"/>
          <w:szCs w:val="27"/>
          <w:lang w:eastAsia="ru-RU"/>
        </w:rPr>
        <w:t>С субъективной стороны подавляющее число анализируемых преступлений совершается умышленно; неоказание помощи больному (ст. 124 УК РФ) — только по неосторожности. Преступление, предусмотренное ст. 121 УК РФ, может быть совершено как умышленно, так и по неосторожности.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Субъект таких преступлений, как убийство (ст. 105 УК РФ), умышленное причинение тяжкого и средней тяжести вреда здоровью, — лицо, достигшее возраста 14 лет; за остальные преступления ответственность установлена с 16 лет. В некоторых составах предусмотрена ответственность специального субъекта (ст. 123, 124, 125 УК РФ и др.).</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КЛАССИФИКАЦИЯ ПРЕСТУПЛЕНИЙ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В зависимости от особенностей непосредственного объекта все преступления, входящие в гл. 16 Уголовного кодекса РФ, классифицируются </w:t>
      </w:r>
      <w:proofErr w:type="gramStart"/>
      <w:r w:rsidRPr="001D5695">
        <w:rPr>
          <w:rFonts w:ascii="Verdana" w:eastAsia="Times New Roman" w:hAnsi="Verdana" w:cs="Times New Roman"/>
          <w:color w:val="000000"/>
          <w:sz w:val="27"/>
          <w:szCs w:val="27"/>
          <w:lang w:eastAsia="ru-RU"/>
        </w:rPr>
        <w:t>на</w:t>
      </w:r>
      <w:proofErr w:type="gramEnd"/>
      <w:r w:rsidRPr="001D5695">
        <w:rPr>
          <w:rFonts w:ascii="Verdana" w:eastAsia="Times New Roman" w:hAnsi="Verdana" w:cs="Times New Roman"/>
          <w:color w:val="000000"/>
          <w:sz w:val="27"/>
          <w:szCs w:val="27"/>
          <w:lang w:eastAsia="ru-RU"/>
        </w:rPr>
        <w:t>:</w:t>
      </w:r>
    </w:p>
    <w:p w:rsidR="001D5695" w:rsidRPr="001D5695" w:rsidRDefault="001D5695" w:rsidP="001D5695">
      <w:pPr>
        <w:numPr>
          <w:ilvl w:val="0"/>
          <w:numId w:val="2"/>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посягающие на жизнь человека (ст. 105–110 УК РФ);</w:t>
      </w:r>
    </w:p>
    <w:p w:rsidR="001D5695" w:rsidRPr="001D5695" w:rsidRDefault="001D5695" w:rsidP="001D5695">
      <w:pPr>
        <w:numPr>
          <w:ilvl w:val="0"/>
          <w:numId w:val="2"/>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посягающие на здоровье (ст. 111–118, 121, 124 УК РФ);</w:t>
      </w:r>
    </w:p>
    <w:p w:rsidR="001D5695" w:rsidRPr="001D5695" w:rsidRDefault="001D5695" w:rsidP="001D5695">
      <w:pPr>
        <w:numPr>
          <w:ilvl w:val="0"/>
          <w:numId w:val="2"/>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ставящие в опасность жизнь и здоровье (ст. 119, 120, 122, 123, 125 УК РФ).</w:t>
      </w:r>
    </w:p>
    <w:p w:rsidR="001D5695" w:rsidRPr="001D5695" w:rsidRDefault="001D5695" w:rsidP="001D5695">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1D5695">
        <w:rPr>
          <w:rFonts w:ascii="Times New Roman" w:eastAsia="Times New Roman" w:hAnsi="Times New Roman" w:cs="Times New Roman"/>
          <w:b/>
          <w:bCs/>
          <w:color w:val="FFFF00"/>
          <w:sz w:val="29"/>
          <w:szCs w:val="29"/>
          <w:lang w:eastAsia="ru-RU"/>
        </w:rPr>
        <w:t>Преступления против жизни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24" w:history="1">
        <w:r w:rsidRPr="001D5695">
          <w:rPr>
            <w:rFonts w:ascii="Verdana" w:eastAsia="Times New Roman" w:hAnsi="Verdana" w:cs="Times New Roman"/>
            <w:color w:val="0000FF"/>
            <w:sz w:val="27"/>
            <w:szCs w:val="27"/>
            <w:u w:val="single"/>
            <w:lang w:eastAsia="ru-RU"/>
          </w:rPr>
          <w:t>Объект преступления</w:t>
        </w:r>
      </w:hyperlink>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Основным непосредственным объектом рассматриваемых </w:t>
      </w:r>
      <w:hyperlink r:id="rId25" w:history="1">
        <w:r w:rsidRPr="001D5695">
          <w:rPr>
            <w:rFonts w:ascii="Verdana" w:eastAsia="Times New Roman" w:hAnsi="Verdana" w:cs="Times New Roman"/>
            <w:color w:val="0000FF"/>
            <w:sz w:val="27"/>
            <w:szCs w:val="27"/>
            <w:u w:val="single"/>
            <w:lang w:eastAsia="ru-RU"/>
          </w:rPr>
          <w:t>преступлений</w:t>
        </w:r>
      </w:hyperlink>
      <w:r w:rsidRPr="001D5695">
        <w:rPr>
          <w:rFonts w:ascii="Verdana" w:eastAsia="Times New Roman" w:hAnsi="Verdana" w:cs="Times New Roman"/>
          <w:color w:val="000000"/>
          <w:sz w:val="27"/>
          <w:szCs w:val="27"/>
          <w:lang w:eastAsia="ru-RU"/>
        </w:rPr>
        <w:t> выступает жизнь </w:t>
      </w:r>
      <w:hyperlink r:id="rId26" w:history="1">
        <w:r w:rsidRPr="001D5695">
          <w:rPr>
            <w:rFonts w:ascii="Verdana" w:eastAsia="Times New Roman" w:hAnsi="Verdana" w:cs="Times New Roman"/>
            <w:color w:val="0000FF"/>
            <w:sz w:val="27"/>
            <w:szCs w:val="27"/>
            <w:u w:val="single"/>
            <w:lang w:eastAsia="ru-RU"/>
          </w:rPr>
          <w:t>человека</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lastRenderedPageBreak/>
        <w:tab/>
      </w:r>
      <w:proofErr w:type="gramStart"/>
      <w:r w:rsidRPr="001D5695">
        <w:rPr>
          <w:rFonts w:ascii="Verdana" w:eastAsia="Times New Roman" w:hAnsi="Verdana" w:cs="Times New Roman"/>
          <w:color w:val="000000"/>
          <w:sz w:val="27"/>
          <w:szCs w:val="27"/>
          <w:lang w:eastAsia="ru-RU"/>
        </w:rPr>
        <w:t>Существует множество различных точек зрения на то, с какого момента начинается жизнь человека: с момента зачатия; с 22-й недели беременности; с момента первого вдоха; с момента отделения плода от матери, если он обладает критериями живорождения, и т. д. Для </w:t>
      </w:r>
      <w:hyperlink r:id="rId27" w:history="1">
        <w:r w:rsidRPr="001D5695">
          <w:rPr>
            <w:rFonts w:ascii="Verdana" w:eastAsia="Times New Roman" w:hAnsi="Verdana" w:cs="Times New Roman"/>
            <w:color w:val="0000FF"/>
            <w:sz w:val="27"/>
            <w:szCs w:val="27"/>
            <w:u w:val="single"/>
            <w:lang w:eastAsia="ru-RU"/>
          </w:rPr>
          <w:t>уголовного права</w:t>
        </w:r>
      </w:hyperlink>
      <w:r w:rsidRPr="001D5695">
        <w:rPr>
          <w:rFonts w:ascii="Verdana" w:eastAsia="Times New Roman" w:hAnsi="Verdana" w:cs="Times New Roman"/>
          <w:color w:val="000000"/>
          <w:sz w:val="27"/>
          <w:szCs w:val="27"/>
          <w:lang w:eastAsia="ru-RU"/>
        </w:rPr>
        <w:t> важно определить временные границы, в течение которых жизнь человека находится под уголовно-правовой охраной.</w:t>
      </w:r>
      <w:proofErr w:type="gramEnd"/>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Основываясь на ст. 106 УК РФ, можно сделать вывод, что ее защита начинается с момента начала физиологических родов, а прекращается с констатацией биологической смерти.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Смерть человека наступает в результате гибели организма как целого.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 процессе умирания выделяют агонию, клиническую смерть, смерть мозга и биологическую смерть. Биологическая смерть выражается посмертными изменениями во всех органах и системах, которые носят постоянный, необратимый, трупный характер.</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Классификация преступлений.</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К преступлениям против жизни </w:t>
      </w:r>
      <w:hyperlink r:id="rId28" w:history="1">
        <w:r w:rsidRPr="001D5695">
          <w:rPr>
            <w:rFonts w:ascii="Verdana" w:eastAsia="Times New Roman" w:hAnsi="Verdana" w:cs="Times New Roman"/>
            <w:color w:val="0000FF"/>
            <w:sz w:val="27"/>
            <w:szCs w:val="27"/>
            <w:u w:val="single"/>
            <w:lang w:eastAsia="ru-RU"/>
          </w:rPr>
          <w:t>уголовный закон</w:t>
        </w:r>
      </w:hyperlink>
      <w:r w:rsidRPr="001D5695">
        <w:rPr>
          <w:rFonts w:ascii="Verdana" w:eastAsia="Times New Roman" w:hAnsi="Verdana" w:cs="Times New Roman"/>
          <w:color w:val="000000"/>
          <w:sz w:val="27"/>
          <w:szCs w:val="27"/>
          <w:lang w:eastAsia="ru-RU"/>
        </w:rPr>
        <w:t> относит </w:t>
      </w:r>
      <w:hyperlink r:id="rId29" w:history="1">
        <w:r w:rsidRPr="001D5695">
          <w:rPr>
            <w:rFonts w:ascii="Verdana" w:eastAsia="Times New Roman" w:hAnsi="Verdana" w:cs="Times New Roman"/>
            <w:color w:val="0000FF"/>
            <w:sz w:val="27"/>
            <w:szCs w:val="27"/>
            <w:u w:val="single"/>
            <w:lang w:eastAsia="ru-RU"/>
          </w:rPr>
          <w:t>убийства</w:t>
        </w:r>
      </w:hyperlink>
      <w:r w:rsidRPr="001D5695">
        <w:rPr>
          <w:rFonts w:ascii="Verdana" w:eastAsia="Times New Roman" w:hAnsi="Verdana" w:cs="Times New Roman"/>
          <w:color w:val="000000"/>
          <w:sz w:val="27"/>
          <w:szCs w:val="27"/>
          <w:lang w:eastAsia="ru-RU"/>
        </w:rPr>
        <w:t> (ст. 105–108 УК); причинение смерти по неосторожности (ст. 109 УК РФ) и доведение до самоубийства (ст. 110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В свою очередь, убийства подразделяются на: простое убийство (ч. 1 ст. 105 УК РФ); убийство с отягчающими обстоятельствами (ч. 2 ст. 105 УК РФ); убийство со смягчающими обстоятельствами (ст. 106–108 УК РФ).</w:t>
      </w:r>
      <w:proofErr w:type="gramEnd"/>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Убийство (ст. 105 УК).</w:t>
      </w:r>
      <w:r w:rsidRPr="001D5695">
        <w:rPr>
          <w:rFonts w:ascii="Verdana" w:eastAsia="Times New Roman" w:hAnsi="Verdana" w:cs="Times New Roman"/>
          <w:color w:val="000000"/>
          <w:sz w:val="27"/>
          <w:szCs w:val="27"/>
          <w:lang w:eastAsia="ru-RU"/>
        </w:rPr>
        <w:t> Уголовный кодекс впервые установил законодательное определение понятия убийства как умышленного причинения смерти другому человеку. Неосторожное причинение смерти квалифицируется по ст. 109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ПРОСТОЕ УБИЙСТВО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Простым принято называть убийство без смягчающих и отягчающих признаков. Например, убийство в ссоре или драке при отсутствии хулиганских побуждений, из ревности, по мотивам мести (за исключением тех ее видов, которые влекут ответственность по п. «б», «е</w:t>
      </w:r>
      <w:proofErr w:type="gramStart"/>
      <w:r w:rsidRPr="001D5695">
        <w:rPr>
          <w:rFonts w:ascii="Verdana" w:eastAsia="Times New Roman" w:hAnsi="Verdana" w:cs="Times New Roman"/>
          <w:color w:val="000000"/>
          <w:sz w:val="27"/>
          <w:szCs w:val="27"/>
          <w:lang w:eastAsia="ru-RU"/>
        </w:rPr>
        <w:t>1</w:t>
      </w:r>
      <w:proofErr w:type="gramEnd"/>
      <w:r w:rsidRPr="001D5695">
        <w:rPr>
          <w:rFonts w:ascii="Verdana" w:eastAsia="Times New Roman" w:hAnsi="Verdana" w:cs="Times New Roman"/>
          <w:color w:val="000000"/>
          <w:sz w:val="27"/>
          <w:szCs w:val="27"/>
          <w:lang w:eastAsia="ru-RU"/>
        </w:rPr>
        <w:t>» и «л» ч. 2 ст. 105 УК РФ), зависти, неприязни, ненависти, возникшим на почве личных отношений. Эвтаназия квалифицируется по ч. 1 ст. 105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lastRenderedPageBreak/>
        <w:t xml:space="preserve">Объективная сторона характеризуется тремя обязательными признаками: </w:t>
      </w:r>
    </w:p>
    <w:p w:rsid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1) общественно опасным деянием, направленным на лишение жизни другого человека; </w:t>
      </w:r>
    </w:p>
    <w:p w:rsid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2) смертью </w:t>
      </w:r>
      <w:hyperlink r:id="rId30" w:history="1">
        <w:r w:rsidRPr="001D5695">
          <w:rPr>
            <w:rFonts w:ascii="Verdana" w:eastAsia="Times New Roman" w:hAnsi="Verdana" w:cs="Times New Roman"/>
            <w:color w:val="0000FF"/>
            <w:sz w:val="27"/>
            <w:szCs w:val="27"/>
            <w:u w:val="single"/>
            <w:lang w:eastAsia="ru-RU"/>
          </w:rPr>
          <w:t>потерпевшего</w:t>
        </w:r>
      </w:hyperlink>
      <w:r w:rsidRPr="001D5695">
        <w:rPr>
          <w:rFonts w:ascii="Verdana" w:eastAsia="Times New Roman" w:hAnsi="Verdana" w:cs="Times New Roman"/>
          <w:color w:val="000000"/>
          <w:sz w:val="27"/>
          <w:szCs w:val="27"/>
          <w:lang w:eastAsia="ru-RU"/>
        </w:rPr>
        <w:t> как обязательным общественно опасным последствием;</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3) причинной связью между деянием виновного и наступившей смертью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Убийство может быть совершено в </w:t>
      </w:r>
      <w:proofErr w:type="gramStart"/>
      <w:r w:rsidRPr="001D5695">
        <w:rPr>
          <w:rFonts w:ascii="Verdana" w:eastAsia="Times New Roman" w:hAnsi="Verdana" w:cs="Times New Roman"/>
          <w:color w:val="000000"/>
          <w:sz w:val="27"/>
          <w:szCs w:val="27"/>
          <w:lang w:eastAsia="ru-RU"/>
        </w:rPr>
        <w:t>форме</w:t>
      </w:r>
      <w:proofErr w:type="gramEnd"/>
      <w:r w:rsidRPr="001D5695">
        <w:rPr>
          <w:rFonts w:ascii="Verdana" w:eastAsia="Times New Roman" w:hAnsi="Verdana" w:cs="Times New Roman"/>
          <w:color w:val="000000"/>
          <w:sz w:val="27"/>
          <w:szCs w:val="27"/>
          <w:lang w:eastAsia="ru-RU"/>
        </w:rPr>
        <w:t xml:space="preserve"> как действия, так и бездействия.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Действие может выражаться в психическом или физическом насилии.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 путем психического воздействия имеет место тогда, когда виновный, зная о болезненном состоянии потерпевшего, использует психотравмирующие факторы (угрозы, испуг и др.) с целью лишения его жизни.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Ответственность за убийство в форме бездействия наступает лишь при наличии следующих условий: на виновном лежит </w:t>
      </w:r>
      <w:hyperlink r:id="rId31" w:history="1">
        <w:r w:rsidRPr="001D5695">
          <w:rPr>
            <w:rFonts w:ascii="Verdana" w:eastAsia="Times New Roman" w:hAnsi="Verdana" w:cs="Times New Roman"/>
            <w:color w:val="0000FF"/>
            <w:sz w:val="27"/>
            <w:szCs w:val="27"/>
            <w:u w:val="single"/>
            <w:lang w:eastAsia="ru-RU"/>
          </w:rPr>
          <w:t>юридическая обязанность</w:t>
        </w:r>
      </w:hyperlink>
      <w:r w:rsidRPr="001D5695">
        <w:rPr>
          <w:rFonts w:ascii="Verdana" w:eastAsia="Times New Roman" w:hAnsi="Verdana" w:cs="Times New Roman"/>
          <w:color w:val="000000"/>
          <w:sz w:val="27"/>
          <w:szCs w:val="27"/>
          <w:lang w:eastAsia="ru-RU"/>
        </w:rPr>
        <w:t> по охране жизни виновного и он имеет реальную возможность предотвратить наступление смерти.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32" w:history="1">
        <w:r w:rsidRPr="001D5695">
          <w:rPr>
            <w:rFonts w:ascii="Verdana" w:eastAsia="Times New Roman" w:hAnsi="Verdana" w:cs="Times New Roman"/>
            <w:color w:val="0000FF"/>
            <w:sz w:val="27"/>
            <w:szCs w:val="27"/>
            <w:u w:val="single"/>
            <w:lang w:eastAsia="ru-RU"/>
          </w:rPr>
          <w:t>Состав преступления</w:t>
        </w:r>
      </w:hyperlink>
      <w:r w:rsidRPr="001D5695">
        <w:rPr>
          <w:rFonts w:ascii="Verdana" w:eastAsia="Times New Roman" w:hAnsi="Verdana" w:cs="Times New Roman"/>
          <w:color w:val="000000"/>
          <w:sz w:val="27"/>
          <w:szCs w:val="27"/>
          <w:lang w:eastAsia="ru-RU"/>
        </w:rPr>
        <w:t> материальный, преступление признается оконченным с момента наступления смерти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Отказ от повторения оконченного покушения на убийство не может оцениваться по ст. 31 УК РФ как добровольный отказ от преступления.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Субъективная сторона характеризуется умышленной формой </w:t>
      </w:r>
      <w:hyperlink r:id="rId33" w:history="1">
        <w:r w:rsidRPr="001D5695">
          <w:rPr>
            <w:rFonts w:ascii="Verdana" w:eastAsia="Times New Roman" w:hAnsi="Verdana" w:cs="Times New Roman"/>
            <w:color w:val="0000FF"/>
            <w:sz w:val="27"/>
            <w:szCs w:val="27"/>
            <w:u w:val="single"/>
            <w:lang w:eastAsia="ru-RU"/>
          </w:rPr>
          <w:t>вины</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34" w:history="1">
        <w:r w:rsidRPr="001D5695">
          <w:rPr>
            <w:rFonts w:ascii="Verdana" w:eastAsia="Times New Roman" w:hAnsi="Verdana" w:cs="Times New Roman"/>
            <w:color w:val="0000FF"/>
            <w:sz w:val="27"/>
            <w:szCs w:val="27"/>
            <w:u w:val="single"/>
            <w:lang w:eastAsia="ru-RU"/>
          </w:rPr>
          <w:t>Субъект преступления</w:t>
        </w:r>
      </w:hyperlink>
      <w:r w:rsidRPr="001D5695">
        <w:rPr>
          <w:rFonts w:ascii="Verdana" w:eastAsia="Times New Roman" w:hAnsi="Verdana" w:cs="Times New Roman"/>
          <w:color w:val="000000"/>
          <w:sz w:val="27"/>
          <w:szCs w:val="27"/>
          <w:lang w:eastAsia="ru-RU"/>
        </w:rPr>
        <w:t> — лицо, достигшее возраста 14 лет.</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КВАЛИФИЦИРОВАННОЕ УБИЙСТВО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Убийством при отягчающих обстоятельствах принято называть убийство, совершенное при наличии хотя бы одного из отягчающих обстоятельств, перечисленных в ч. 2 ст. 105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Квалифицирующие признаки убийства располагаются по определенной схеме в зависимости от связи с элементом состава преступления: признаки, относящиеся к объекту (п. «а</w:t>
      </w:r>
      <w:proofErr w:type="gramStart"/>
      <w:r w:rsidRPr="001D5695">
        <w:rPr>
          <w:rFonts w:ascii="Verdana" w:eastAsia="Times New Roman" w:hAnsi="Verdana" w:cs="Times New Roman"/>
          <w:color w:val="000000"/>
          <w:sz w:val="27"/>
          <w:szCs w:val="27"/>
          <w:lang w:eastAsia="ru-RU"/>
        </w:rPr>
        <w:t>»–</w:t>
      </w:r>
      <w:proofErr w:type="gramEnd"/>
      <w:r w:rsidRPr="001D5695">
        <w:rPr>
          <w:rFonts w:ascii="Verdana" w:eastAsia="Times New Roman" w:hAnsi="Verdana" w:cs="Times New Roman"/>
          <w:color w:val="000000"/>
          <w:sz w:val="27"/>
          <w:szCs w:val="27"/>
          <w:lang w:eastAsia="ru-RU"/>
        </w:rPr>
        <w:t>«г»); к объективной (п. «д», «е», «ж») и субъективной (п. «е1», «з»–«м») сторонам.</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ДВУХ И БОЛЕЕ ЛИЦ</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lastRenderedPageBreak/>
        <w:tab/>
      </w:r>
      <w:proofErr w:type="gramStart"/>
      <w:r w:rsidRPr="001D5695">
        <w:rPr>
          <w:rFonts w:ascii="Verdana" w:eastAsia="Times New Roman" w:hAnsi="Verdana" w:cs="Times New Roman"/>
          <w:color w:val="000000"/>
          <w:sz w:val="27"/>
          <w:szCs w:val="27"/>
          <w:lang w:eastAsia="ru-RU"/>
        </w:rPr>
        <w:t>В соответствии с ч. 1 ст. 17 УК РФ убийство двух или более лиц, совершенное одновременно или в разное время, не образует совокупности преступлений и подлежит квалификации по п. «а» ч. 2 ст. 105 УК РФ, а при наличии к тому оснований — также и по другим пунктам ч. 2 ст. 105 УК РФ при условии, что ни за одно из</w:t>
      </w:r>
      <w:proofErr w:type="gramEnd"/>
      <w:r w:rsidRPr="001D5695">
        <w:rPr>
          <w:rFonts w:ascii="Verdana" w:eastAsia="Times New Roman" w:hAnsi="Verdana" w:cs="Times New Roman"/>
          <w:color w:val="000000"/>
          <w:sz w:val="27"/>
          <w:szCs w:val="27"/>
          <w:lang w:eastAsia="ru-RU"/>
        </w:rPr>
        <w:t xml:space="preserve"> них виновный не был осужден.</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Если при </w:t>
      </w:r>
      <w:hyperlink r:id="rId35" w:history="1">
        <w:r w:rsidRPr="001D5695">
          <w:rPr>
            <w:rFonts w:ascii="Verdana" w:eastAsia="Times New Roman" w:hAnsi="Verdana" w:cs="Times New Roman"/>
            <w:color w:val="0000FF"/>
            <w:sz w:val="27"/>
            <w:szCs w:val="27"/>
            <w:u w:val="single"/>
            <w:lang w:eastAsia="ru-RU"/>
          </w:rPr>
          <w:t>умысле</w:t>
        </w:r>
      </w:hyperlink>
      <w:r w:rsidRPr="001D5695">
        <w:rPr>
          <w:rFonts w:ascii="Verdana" w:eastAsia="Times New Roman" w:hAnsi="Verdana" w:cs="Times New Roman"/>
          <w:color w:val="000000"/>
          <w:sz w:val="27"/>
          <w:szCs w:val="27"/>
          <w:lang w:eastAsia="ru-RU"/>
        </w:rPr>
        <w:t> на убийство двух лиц наступила смерть только одного, содеянное следует квалифицировать по ч. 1 или ч. 2 ст. 105 и по ч. 3 ст. 30 и п. «а» ч. 2 ст. 105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При одновременном убийстве двух или более лиц умысел может быть прямым или косвенным в отношении всех потерпевших, но возможно сочетание прямого умысла на убийство одного и косвенного по отношению к другому потерпевшему. Не исключается сочетание различных мотивов.</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Например, одновременное убийство одного из чувства мести и случайного очевидца с целью скрыть совершенное преступление. Если один из мотивов предусмотрен в ч. 2 ст. 105 УК РФ, это должно быть отражено в квалификации.</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В СВЯЗИ С ДЕЯТЕЛЬНОСТЬЮ ИЛИ ВЫПОЛНЕНИЕМ ДОЛГА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Убийство лица или его </w:t>
      </w:r>
      <w:proofErr w:type="gramStart"/>
      <w:r w:rsidRPr="001D5695">
        <w:rPr>
          <w:rFonts w:ascii="Verdana" w:eastAsia="Times New Roman" w:hAnsi="Verdana" w:cs="Times New Roman"/>
          <w:color w:val="000000"/>
          <w:sz w:val="27"/>
          <w:szCs w:val="27"/>
          <w:lang w:eastAsia="ru-RU"/>
        </w:rPr>
        <w:t>близких</w:t>
      </w:r>
      <w:proofErr w:type="gramEnd"/>
      <w:r w:rsidRPr="001D5695">
        <w:rPr>
          <w:rFonts w:ascii="Verdana" w:eastAsia="Times New Roman" w:hAnsi="Verdana" w:cs="Times New Roman"/>
          <w:color w:val="000000"/>
          <w:sz w:val="27"/>
          <w:szCs w:val="27"/>
          <w:lang w:eastAsia="ru-RU"/>
        </w:rPr>
        <w:t xml:space="preserve"> в связи с осуществлением данным лицом служебной деятельности или выполнением общественного долга предполагает особого потерпевшего — лица, осуществляющего служебную деятельность или выполняющего общественный долг или его близких.</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Под осуществлением служебной деятельности понимаются действия лица, входящие в круг его обязанностей, вытекающих из </w:t>
      </w:r>
      <w:hyperlink r:id="rId36" w:history="1">
        <w:r w:rsidRPr="001D5695">
          <w:rPr>
            <w:rFonts w:ascii="Verdana" w:eastAsia="Times New Roman" w:hAnsi="Verdana" w:cs="Times New Roman"/>
            <w:color w:val="0000FF"/>
            <w:sz w:val="27"/>
            <w:szCs w:val="27"/>
            <w:u w:val="single"/>
            <w:lang w:eastAsia="ru-RU"/>
          </w:rPr>
          <w:t>трудового договора</w:t>
        </w:r>
      </w:hyperlink>
      <w:r w:rsidRPr="001D5695">
        <w:rPr>
          <w:rFonts w:ascii="Verdana" w:eastAsia="Times New Roman" w:hAnsi="Verdana" w:cs="Times New Roman"/>
          <w:color w:val="000000"/>
          <w:sz w:val="27"/>
          <w:szCs w:val="27"/>
          <w:lang w:eastAsia="ru-RU"/>
        </w:rPr>
        <w:t> (контракта) с государственными, муниципальными, частными и иными зарегистрированными в установленном порядке </w:t>
      </w:r>
      <w:hyperlink r:id="rId37" w:history="1">
        <w:r w:rsidRPr="001D5695">
          <w:rPr>
            <w:rFonts w:ascii="Verdana" w:eastAsia="Times New Roman" w:hAnsi="Verdana" w:cs="Times New Roman"/>
            <w:color w:val="0000FF"/>
            <w:sz w:val="27"/>
            <w:szCs w:val="27"/>
            <w:u w:val="single"/>
            <w:lang w:eastAsia="ru-RU"/>
          </w:rPr>
          <w:t>предприятиями</w:t>
        </w:r>
      </w:hyperlink>
      <w:r w:rsidRPr="001D5695">
        <w:rPr>
          <w:rFonts w:ascii="Verdana" w:eastAsia="Times New Roman" w:hAnsi="Verdana" w:cs="Times New Roman"/>
          <w:color w:val="000000"/>
          <w:sz w:val="27"/>
          <w:szCs w:val="27"/>
          <w:lang w:eastAsia="ru-RU"/>
        </w:rPr>
        <w:t> и организациями независимо от </w:t>
      </w:r>
      <w:hyperlink r:id="rId38" w:history="1">
        <w:r w:rsidRPr="001D5695">
          <w:rPr>
            <w:rFonts w:ascii="Verdana" w:eastAsia="Times New Roman" w:hAnsi="Verdana" w:cs="Times New Roman"/>
            <w:color w:val="0000FF"/>
            <w:sz w:val="27"/>
            <w:szCs w:val="27"/>
            <w:u w:val="single"/>
            <w:lang w:eastAsia="ru-RU"/>
          </w:rPr>
          <w:t>формы собственности</w:t>
        </w:r>
      </w:hyperlink>
      <w:r w:rsidRPr="001D5695">
        <w:rPr>
          <w:rFonts w:ascii="Verdana" w:eastAsia="Times New Roman" w:hAnsi="Verdana" w:cs="Times New Roman"/>
          <w:color w:val="000000"/>
          <w:sz w:val="27"/>
          <w:szCs w:val="27"/>
          <w:lang w:eastAsia="ru-RU"/>
        </w:rPr>
        <w:t>, с </w:t>
      </w:r>
      <w:hyperlink r:id="rId39" w:history="1">
        <w:r w:rsidRPr="001D5695">
          <w:rPr>
            <w:rFonts w:ascii="Verdana" w:eastAsia="Times New Roman" w:hAnsi="Verdana" w:cs="Times New Roman"/>
            <w:color w:val="0000FF"/>
            <w:sz w:val="27"/>
            <w:szCs w:val="27"/>
            <w:u w:val="single"/>
            <w:lang w:eastAsia="ru-RU"/>
          </w:rPr>
          <w:t>предпринимателями</w:t>
        </w:r>
      </w:hyperlink>
      <w:r w:rsidRPr="001D5695">
        <w:rPr>
          <w:rFonts w:ascii="Verdana" w:eastAsia="Times New Roman" w:hAnsi="Verdana" w:cs="Times New Roman"/>
          <w:color w:val="000000"/>
          <w:sz w:val="27"/>
          <w:szCs w:val="27"/>
          <w:lang w:eastAsia="ru-RU"/>
        </w:rPr>
        <w:t>, деятельность которых не противоречит действующему законодательству.</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Потерпевшими от такого вида убийства могут быть не только должностные лица, но и рядовые сотрудники, а также работники </w:t>
      </w:r>
      <w:hyperlink r:id="rId40" w:history="1">
        <w:r w:rsidRPr="001D5695">
          <w:rPr>
            <w:rFonts w:ascii="Verdana" w:eastAsia="Times New Roman" w:hAnsi="Verdana" w:cs="Times New Roman"/>
            <w:color w:val="0000FF"/>
            <w:sz w:val="27"/>
            <w:szCs w:val="27"/>
            <w:u w:val="single"/>
            <w:lang w:eastAsia="ru-RU"/>
          </w:rPr>
          <w:t>коммерческих организаций</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Выполнение общественного долга — это осуществление </w:t>
      </w:r>
      <w:hyperlink r:id="rId41" w:history="1">
        <w:r w:rsidRPr="001D5695">
          <w:rPr>
            <w:rFonts w:ascii="Verdana" w:eastAsia="Times New Roman" w:hAnsi="Verdana" w:cs="Times New Roman"/>
            <w:color w:val="0000FF"/>
            <w:sz w:val="27"/>
            <w:szCs w:val="27"/>
            <w:u w:val="single"/>
            <w:lang w:eastAsia="ru-RU"/>
          </w:rPr>
          <w:t>гражданином</w:t>
        </w:r>
      </w:hyperlink>
      <w:r w:rsidRPr="001D5695">
        <w:rPr>
          <w:rFonts w:ascii="Verdana" w:eastAsia="Times New Roman" w:hAnsi="Verdana" w:cs="Times New Roman"/>
          <w:color w:val="000000"/>
          <w:sz w:val="27"/>
          <w:szCs w:val="27"/>
          <w:lang w:eastAsia="ru-RU"/>
        </w:rPr>
        <w:t> как специально возложенных на него обязанностей в интересах </w:t>
      </w:r>
      <w:hyperlink r:id="rId42" w:history="1">
        <w:r w:rsidRPr="001D5695">
          <w:rPr>
            <w:rFonts w:ascii="Verdana" w:eastAsia="Times New Roman" w:hAnsi="Verdana" w:cs="Times New Roman"/>
            <w:color w:val="0000FF"/>
            <w:sz w:val="27"/>
            <w:szCs w:val="27"/>
            <w:u w:val="single"/>
            <w:lang w:eastAsia="ru-RU"/>
          </w:rPr>
          <w:t>общества</w:t>
        </w:r>
      </w:hyperlink>
      <w:r w:rsidRPr="001D5695">
        <w:rPr>
          <w:rFonts w:ascii="Verdana" w:eastAsia="Times New Roman" w:hAnsi="Verdana" w:cs="Times New Roman"/>
          <w:color w:val="000000"/>
          <w:sz w:val="27"/>
          <w:szCs w:val="27"/>
          <w:lang w:eastAsia="ru-RU"/>
        </w:rPr>
        <w:t xml:space="preserve"> или законных интересов отдельных лиц, так и совершение других общественно полезных действий. </w:t>
      </w:r>
      <w:proofErr w:type="gramStart"/>
      <w:r w:rsidRPr="001D5695">
        <w:rPr>
          <w:rFonts w:ascii="Verdana" w:eastAsia="Times New Roman" w:hAnsi="Verdana" w:cs="Times New Roman"/>
          <w:color w:val="000000"/>
          <w:sz w:val="27"/>
          <w:szCs w:val="27"/>
          <w:lang w:eastAsia="ru-RU"/>
        </w:rPr>
        <w:t xml:space="preserve">Осуществление специально возложенных на гражданина общественных обязанностей представляет собой участие в работе добровольной народной дружины, оперативных </w:t>
      </w:r>
      <w:r w:rsidRPr="001D5695">
        <w:rPr>
          <w:rFonts w:ascii="Verdana" w:eastAsia="Times New Roman" w:hAnsi="Verdana" w:cs="Times New Roman"/>
          <w:color w:val="000000"/>
          <w:sz w:val="27"/>
          <w:szCs w:val="27"/>
          <w:lang w:eastAsia="ru-RU"/>
        </w:rPr>
        <w:lastRenderedPageBreak/>
        <w:t>отрядов по поддержанию </w:t>
      </w:r>
      <w:hyperlink r:id="rId43" w:history="1">
        <w:r w:rsidRPr="001D5695">
          <w:rPr>
            <w:rFonts w:ascii="Verdana" w:eastAsia="Times New Roman" w:hAnsi="Verdana" w:cs="Times New Roman"/>
            <w:color w:val="0000FF"/>
            <w:sz w:val="27"/>
            <w:szCs w:val="27"/>
            <w:u w:val="single"/>
            <w:lang w:eastAsia="ru-RU"/>
          </w:rPr>
          <w:t>правопорядка</w:t>
        </w:r>
      </w:hyperlink>
      <w:r w:rsidRPr="001D5695">
        <w:rPr>
          <w:rFonts w:ascii="Verdana" w:eastAsia="Times New Roman" w:hAnsi="Verdana" w:cs="Times New Roman"/>
          <w:color w:val="000000"/>
          <w:sz w:val="27"/>
          <w:szCs w:val="27"/>
          <w:lang w:eastAsia="ru-RU"/>
        </w:rPr>
        <w:t> и т. д. Совершение иных общественно полезных действий может выражаться в пресечении </w:t>
      </w:r>
      <w:hyperlink r:id="rId44" w:history="1">
        <w:r w:rsidRPr="001D5695">
          <w:rPr>
            <w:rFonts w:ascii="Verdana" w:eastAsia="Times New Roman" w:hAnsi="Verdana" w:cs="Times New Roman"/>
            <w:color w:val="0000FF"/>
            <w:sz w:val="27"/>
            <w:szCs w:val="27"/>
            <w:u w:val="single"/>
            <w:lang w:eastAsia="ru-RU"/>
          </w:rPr>
          <w:t>правонарушений</w:t>
        </w:r>
      </w:hyperlink>
      <w:r w:rsidRPr="001D5695">
        <w:rPr>
          <w:rFonts w:ascii="Verdana" w:eastAsia="Times New Roman" w:hAnsi="Verdana" w:cs="Times New Roman"/>
          <w:color w:val="000000"/>
          <w:sz w:val="27"/>
          <w:szCs w:val="27"/>
          <w:lang w:eastAsia="ru-RU"/>
        </w:rPr>
        <w:t>, сообщении органам </w:t>
      </w:r>
      <w:hyperlink r:id="rId45" w:history="1">
        <w:r w:rsidRPr="001D5695">
          <w:rPr>
            <w:rFonts w:ascii="Verdana" w:eastAsia="Times New Roman" w:hAnsi="Verdana" w:cs="Times New Roman"/>
            <w:color w:val="0000FF"/>
            <w:sz w:val="27"/>
            <w:szCs w:val="27"/>
            <w:u w:val="single"/>
            <w:lang w:eastAsia="ru-RU"/>
          </w:rPr>
          <w:t>власти</w:t>
        </w:r>
      </w:hyperlink>
      <w:r w:rsidRPr="001D5695">
        <w:rPr>
          <w:rFonts w:ascii="Verdana" w:eastAsia="Times New Roman" w:hAnsi="Verdana" w:cs="Times New Roman"/>
          <w:color w:val="000000"/>
          <w:sz w:val="27"/>
          <w:szCs w:val="27"/>
          <w:lang w:eastAsia="ru-RU"/>
        </w:rPr>
        <w:t> о совершенном или готовящемся преступлении либо о местонахождении лица, разыскиваемого в связи с совершением им правонарушений, даче </w:t>
      </w:r>
      <w:hyperlink r:id="rId46" w:history="1">
        <w:r w:rsidRPr="001D5695">
          <w:rPr>
            <w:rFonts w:ascii="Verdana" w:eastAsia="Times New Roman" w:hAnsi="Verdana" w:cs="Times New Roman"/>
            <w:color w:val="0000FF"/>
            <w:sz w:val="27"/>
            <w:szCs w:val="27"/>
            <w:u w:val="single"/>
            <w:lang w:eastAsia="ru-RU"/>
          </w:rPr>
          <w:t>свидетелем</w:t>
        </w:r>
      </w:hyperlink>
      <w:r w:rsidRPr="001D5695">
        <w:rPr>
          <w:rFonts w:ascii="Verdana" w:eastAsia="Times New Roman" w:hAnsi="Verdana" w:cs="Times New Roman"/>
          <w:color w:val="000000"/>
          <w:sz w:val="27"/>
          <w:szCs w:val="27"/>
          <w:lang w:eastAsia="ru-RU"/>
        </w:rPr>
        <w:t> или потерпевшим показаний, изобличающих лицо в</w:t>
      </w:r>
      <w:proofErr w:type="gramEnd"/>
      <w:r w:rsidRPr="001D5695">
        <w:rPr>
          <w:rFonts w:ascii="Verdana" w:eastAsia="Times New Roman" w:hAnsi="Verdana" w:cs="Times New Roman"/>
          <w:color w:val="000000"/>
          <w:sz w:val="27"/>
          <w:szCs w:val="27"/>
          <w:lang w:eastAsia="ru-RU"/>
        </w:rPr>
        <w:t xml:space="preserve"> </w:t>
      </w:r>
      <w:proofErr w:type="gramStart"/>
      <w:r w:rsidRPr="001D5695">
        <w:rPr>
          <w:rFonts w:ascii="Verdana" w:eastAsia="Times New Roman" w:hAnsi="Verdana" w:cs="Times New Roman"/>
          <w:color w:val="000000"/>
          <w:sz w:val="27"/>
          <w:szCs w:val="27"/>
          <w:lang w:eastAsia="ru-RU"/>
        </w:rPr>
        <w:t>совершении</w:t>
      </w:r>
      <w:proofErr w:type="gramEnd"/>
      <w:r w:rsidRPr="001D5695">
        <w:rPr>
          <w:rFonts w:ascii="Verdana" w:eastAsia="Times New Roman" w:hAnsi="Verdana" w:cs="Times New Roman"/>
          <w:color w:val="000000"/>
          <w:sz w:val="27"/>
          <w:szCs w:val="27"/>
          <w:lang w:eastAsia="ru-RU"/>
        </w:rPr>
        <w:t xml:space="preserve"> преступления, и др.</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К близким потерпевшему лицам наряду с близкими родственниками могут относиться иные лица, состоящие с ним в родстве, свойстве (родственники супруга), а также лица, жизнь, здоровье и благополучие которых заведомо для виновного дороги потерпевшему в силу сложившихся личных отношений.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Цель убийства — воспрепятствовать правомерной деятельности потерпевшего; мотив — отомстить за осуществленную законную деятельность.</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 xml:space="preserve">УБИЙСТВО </w:t>
      </w:r>
      <w:proofErr w:type="gramStart"/>
      <w:r w:rsidRPr="001D5695">
        <w:rPr>
          <w:rFonts w:ascii="Verdana" w:eastAsia="Times New Roman" w:hAnsi="Verdana" w:cs="Times New Roman"/>
          <w:b/>
          <w:color w:val="000000"/>
          <w:sz w:val="27"/>
          <w:szCs w:val="27"/>
          <w:lang w:eastAsia="ru-RU"/>
        </w:rPr>
        <w:t>МАЛОЛЕТНЕГО</w:t>
      </w:r>
      <w:proofErr w:type="gramEnd"/>
      <w:r w:rsidRPr="001D5695">
        <w:rPr>
          <w:rFonts w:ascii="Verdana" w:eastAsia="Times New Roman" w:hAnsi="Verdana" w:cs="Times New Roman"/>
          <w:b/>
          <w:color w:val="000000"/>
          <w:sz w:val="27"/>
          <w:szCs w:val="27"/>
          <w:lang w:eastAsia="ru-RU"/>
        </w:rPr>
        <w:t>, НАХОДЯЩЕГОСЯ В БЕСПОМОЩНОМ СОСТОЯНИИ, ИЛИ БЕРЕМЕННОЙ ЖЕНЩИНЫ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 малолетнего или иного лица, заведомо для виновного находящегося в беспомощном состоянии (п. «в» ч. 2 ст. 105 УК РФ), и женщины, заведомо для виновного находящейся в состоянии беременности (п. «г» ч. 2). Квалификация по этим пунктам возможна только в случае наличия особых качеств потерпевшего (малолетства, беспомощного состояния, беременности) и осведомленности виновного об этом.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Как убийство лица, заведомо для виновного находящегося в беспомощном состоянии, надлежит квалифицировать умышленное причинение смерти потерпевшему, неспособному в силу физического или психического состояния защитить себя, оказать активное сопротивление виновному, когда </w:t>
      </w:r>
      <w:proofErr w:type="gramStart"/>
      <w:r w:rsidRPr="001D5695">
        <w:rPr>
          <w:rFonts w:ascii="Verdana" w:eastAsia="Times New Roman" w:hAnsi="Verdana" w:cs="Times New Roman"/>
          <w:color w:val="000000"/>
          <w:sz w:val="27"/>
          <w:szCs w:val="27"/>
          <w:lang w:eastAsia="ru-RU"/>
        </w:rPr>
        <w:t>последний</w:t>
      </w:r>
      <w:proofErr w:type="gramEnd"/>
      <w:r w:rsidRPr="001D5695">
        <w:rPr>
          <w:rFonts w:ascii="Verdana" w:eastAsia="Times New Roman" w:hAnsi="Verdana" w:cs="Times New Roman"/>
          <w:color w:val="000000"/>
          <w:sz w:val="27"/>
          <w:szCs w:val="27"/>
          <w:lang w:eastAsia="ru-RU"/>
        </w:rPr>
        <w:t>, совершая убийство, осознает это обстоятельство. К лицам, находящимся в беспомощном состоянии, могут быть отнесены, в частности, тяжелобольные и престарелые, лица, страдающие психическими расстройствами, лишающими их способности правильно воспринимать происходящее.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47" w:history="1">
        <w:r w:rsidRPr="001D5695">
          <w:rPr>
            <w:rFonts w:ascii="Verdana" w:eastAsia="Times New Roman" w:hAnsi="Verdana" w:cs="Times New Roman"/>
            <w:color w:val="0000FF"/>
            <w:sz w:val="27"/>
            <w:szCs w:val="27"/>
            <w:u w:val="single"/>
            <w:lang w:eastAsia="ru-RU"/>
          </w:rPr>
          <w:t>Верховный Суд РФ</w:t>
        </w:r>
      </w:hyperlink>
      <w:r w:rsidRPr="001D5695">
        <w:rPr>
          <w:rFonts w:ascii="Verdana" w:eastAsia="Times New Roman" w:hAnsi="Verdana" w:cs="Times New Roman"/>
          <w:color w:val="000000"/>
          <w:sz w:val="27"/>
          <w:szCs w:val="27"/>
          <w:lang w:eastAsia="ru-RU"/>
        </w:rPr>
        <w:t> не считает беспомощными спящих и лиц, находящихся в состоянии алкогольного опьянения.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Если виновный в процессе лишения жизни привел потерпевшего в беспомощное состояние, то такое убийство не может быть квалифицировано по п. «в» ч. 2 ст. 105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lastRenderedPageBreak/>
        <w:tab/>
      </w:r>
      <w:r w:rsidRPr="001D5695">
        <w:rPr>
          <w:rFonts w:ascii="Verdana" w:eastAsia="Times New Roman" w:hAnsi="Verdana" w:cs="Times New Roman"/>
          <w:color w:val="000000"/>
          <w:sz w:val="27"/>
          <w:szCs w:val="27"/>
          <w:lang w:eastAsia="ru-RU"/>
        </w:rPr>
        <w:t>Убийство женщины, которую виновный ошибочно считал беременной, следует квалифицировать как покушение на убийство заведомо беременной женщины (ч. 3 ст. 30, п. «г» ч. 2 ст. 105 УК РФ).</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СОПРЯЖЕННОЕ С ДРУГИМИ ПРЕСТУПЛЕНИЯМИ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proofErr w:type="gramStart"/>
      <w:r w:rsidRPr="001D5695">
        <w:rPr>
          <w:rFonts w:ascii="Verdana" w:eastAsia="Times New Roman" w:hAnsi="Verdana" w:cs="Times New Roman"/>
          <w:color w:val="000000"/>
          <w:sz w:val="27"/>
          <w:szCs w:val="27"/>
          <w:lang w:eastAsia="ru-RU"/>
        </w:rPr>
        <w:t>Законодатель выделяет убийство, сопряженное с похищением человека (п. «в»); убийство, сопряженное с </w:t>
      </w:r>
      <w:hyperlink r:id="rId48" w:history="1">
        <w:r w:rsidRPr="001D5695">
          <w:rPr>
            <w:rFonts w:ascii="Verdana" w:eastAsia="Times New Roman" w:hAnsi="Verdana" w:cs="Times New Roman"/>
            <w:color w:val="0000FF"/>
            <w:sz w:val="27"/>
            <w:szCs w:val="27"/>
            <w:u w:val="single"/>
            <w:lang w:eastAsia="ru-RU"/>
          </w:rPr>
          <w:t>разбоем</w:t>
        </w:r>
      </w:hyperlink>
      <w:r w:rsidRPr="001D5695">
        <w:rPr>
          <w:rFonts w:ascii="Verdana" w:eastAsia="Times New Roman" w:hAnsi="Verdana" w:cs="Times New Roman"/>
          <w:color w:val="000000"/>
          <w:sz w:val="27"/>
          <w:szCs w:val="27"/>
          <w:lang w:eastAsia="ru-RU"/>
        </w:rPr>
        <w:t>, </w:t>
      </w:r>
      <w:hyperlink r:id="rId49" w:history="1">
        <w:r w:rsidRPr="001D5695">
          <w:rPr>
            <w:rFonts w:ascii="Verdana" w:eastAsia="Times New Roman" w:hAnsi="Verdana" w:cs="Times New Roman"/>
            <w:color w:val="0000FF"/>
            <w:sz w:val="27"/>
            <w:szCs w:val="27"/>
            <w:u w:val="single"/>
            <w:lang w:eastAsia="ru-RU"/>
          </w:rPr>
          <w:t>вымогательством</w:t>
        </w:r>
      </w:hyperlink>
      <w:r w:rsidRPr="001D5695">
        <w:rPr>
          <w:rFonts w:ascii="Verdana" w:eastAsia="Times New Roman" w:hAnsi="Verdana" w:cs="Times New Roman"/>
          <w:color w:val="000000"/>
          <w:sz w:val="27"/>
          <w:szCs w:val="27"/>
          <w:lang w:eastAsia="ru-RU"/>
        </w:rPr>
        <w:t> или </w:t>
      </w:r>
      <w:hyperlink r:id="rId50" w:history="1">
        <w:r w:rsidRPr="001D5695">
          <w:rPr>
            <w:rFonts w:ascii="Verdana" w:eastAsia="Times New Roman" w:hAnsi="Verdana" w:cs="Times New Roman"/>
            <w:color w:val="0000FF"/>
            <w:sz w:val="27"/>
            <w:szCs w:val="27"/>
            <w:u w:val="single"/>
            <w:lang w:eastAsia="ru-RU"/>
          </w:rPr>
          <w:t>бандитизмом</w:t>
        </w:r>
      </w:hyperlink>
      <w:r w:rsidRPr="001D5695">
        <w:rPr>
          <w:rFonts w:ascii="Verdana" w:eastAsia="Times New Roman" w:hAnsi="Verdana" w:cs="Times New Roman"/>
          <w:color w:val="000000"/>
          <w:sz w:val="27"/>
          <w:szCs w:val="27"/>
          <w:lang w:eastAsia="ru-RU"/>
        </w:rPr>
        <w:t> (п. «з»); убийство, сопряженное с </w:t>
      </w:r>
      <w:hyperlink r:id="rId51" w:history="1">
        <w:r w:rsidRPr="001D5695">
          <w:rPr>
            <w:rFonts w:ascii="Verdana" w:eastAsia="Times New Roman" w:hAnsi="Verdana" w:cs="Times New Roman"/>
            <w:color w:val="0000FF"/>
            <w:sz w:val="27"/>
            <w:szCs w:val="27"/>
            <w:u w:val="single"/>
            <w:lang w:eastAsia="ru-RU"/>
          </w:rPr>
          <w:t>изнасилованием</w:t>
        </w:r>
      </w:hyperlink>
      <w:r w:rsidRPr="001D5695">
        <w:rPr>
          <w:rFonts w:ascii="Verdana" w:eastAsia="Times New Roman" w:hAnsi="Verdana" w:cs="Times New Roman"/>
          <w:color w:val="000000"/>
          <w:sz w:val="27"/>
          <w:szCs w:val="27"/>
          <w:lang w:eastAsia="ru-RU"/>
        </w:rPr>
        <w:t> или насильственными действиями сексуального характера (п. «к»).</w:t>
      </w:r>
      <w:proofErr w:type="gramEnd"/>
      <w:r w:rsidRPr="001D5695">
        <w:rPr>
          <w:rFonts w:ascii="Verdana" w:eastAsia="Times New Roman" w:hAnsi="Verdana" w:cs="Times New Roman"/>
          <w:color w:val="000000"/>
          <w:sz w:val="27"/>
          <w:szCs w:val="27"/>
          <w:lang w:eastAsia="ru-RU"/>
        </w:rPr>
        <w:t xml:space="preserve"> Сопряженность означает, что указанные деяния могут предшествовать убийству, совпадать с ним по времени либо убийство следует непосредственно за таким деянием.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 первых двух случаях лишение жизни выступает средством, облегчающим совершение названных преступлений. В последнем случае оно совершается либо из мести, либо с целью скрыть совершенное преступление.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Потерпевший от перечисленных действий и жертва убийства могут не совпадать. Например, лишается жизни лицо, пытавшееся помешать похищению человека.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 соответствии с ч. 1 ст. 17 УК РФ действия виновных, совершивших убийство, сопряженное с похищением человека, изнасилованием и т. д., полностью охватываются соответственно п. «в», «з», «к» ч. 2 ст. 105 УК РФ и дополнительной квалификации по ст. 126, 131, 132, 162, 163 УК РФ не требуют.</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Верховный </w:t>
      </w:r>
      <w:hyperlink r:id="rId52" w:history="1">
        <w:r w:rsidRPr="001D5695">
          <w:rPr>
            <w:rFonts w:ascii="Verdana" w:eastAsia="Times New Roman" w:hAnsi="Verdana" w:cs="Times New Roman"/>
            <w:color w:val="0000FF"/>
            <w:sz w:val="27"/>
            <w:szCs w:val="27"/>
            <w:u w:val="single"/>
            <w:lang w:eastAsia="ru-RU"/>
          </w:rPr>
          <w:t>Суд</w:t>
        </w:r>
      </w:hyperlink>
      <w:r w:rsidRPr="001D5695">
        <w:rPr>
          <w:rFonts w:ascii="Verdana" w:eastAsia="Times New Roman" w:hAnsi="Verdana" w:cs="Times New Roman"/>
          <w:color w:val="000000"/>
          <w:sz w:val="27"/>
          <w:szCs w:val="27"/>
          <w:lang w:eastAsia="ru-RU"/>
        </w:rPr>
        <w:t> РФ по этому вопросу придерживается прямо противоположной позиции.</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С ОСОБОЙ ЖЕСТОКОСТЬЮ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Убийство, совершенное с особой жестокостью, охватывается п. «д» ч. 2 ст. 105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Понятие особой жестокости связывается как со способом убийства, так и с другими обстоятельствами, свидетельствующими о проявлении виновным особой жестокости. </w:t>
      </w:r>
      <w:proofErr w:type="gramStart"/>
      <w:r w:rsidRPr="001D5695">
        <w:rPr>
          <w:rFonts w:ascii="Verdana" w:eastAsia="Times New Roman" w:hAnsi="Verdana" w:cs="Times New Roman"/>
          <w:color w:val="000000"/>
          <w:sz w:val="27"/>
          <w:szCs w:val="27"/>
          <w:lang w:eastAsia="ru-RU"/>
        </w:rPr>
        <w:t>Признак особой жестокости наличествует, в частности, в случаях, когда перед лишением жизни или в процессе совершения убийства к потерпевшему применялись пытки, истязание или совершалось глумление над жертвой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 д</w:t>
      </w:r>
      <w:proofErr w:type="gramEnd"/>
      <w:r w:rsidRPr="001D5695">
        <w:rPr>
          <w:rFonts w:ascii="Verdana" w:eastAsia="Times New Roman" w:hAnsi="Verdana" w:cs="Times New Roman"/>
          <w:color w:val="000000"/>
          <w:sz w:val="27"/>
          <w:szCs w:val="27"/>
          <w:lang w:eastAsia="ru-RU"/>
        </w:rPr>
        <w:t xml:space="preserve">.). </w:t>
      </w:r>
      <w:r>
        <w:rPr>
          <w:rFonts w:ascii="Verdana" w:eastAsia="Times New Roman" w:hAnsi="Verdana" w:cs="Times New Roman"/>
          <w:color w:val="000000"/>
          <w:sz w:val="27"/>
          <w:szCs w:val="27"/>
          <w:lang w:eastAsia="ru-RU"/>
        </w:rPr>
        <w:lastRenderedPageBreak/>
        <w:tab/>
      </w:r>
      <w:r w:rsidRPr="001D5695">
        <w:rPr>
          <w:rFonts w:ascii="Verdana" w:eastAsia="Times New Roman" w:hAnsi="Verdana" w:cs="Times New Roman"/>
          <w:color w:val="000000"/>
          <w:sz w:val="27"/>
          <w:szCs w:val="27"/>
          <w:lang w:eastAsia="ru-RU"/>
        </w:rPr>
        <w:t>Особая жестокость может выражаться в совершении убийства в присутствии близких потерпевшему лиц, когда виновный осознавал, что своими действиями причиняет им особые страдания.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Для признания убийства совершенным с особой жестокостью необходимо установить, что умыслом виновного охватывалось совершение убийства с особой жестокостью.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Глумление над трупом само по себе не может расцениваться в качестве обстоятельства, свидетельствующего о совершении убийства с особой жестокостью.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proofErr w:type="gramStart"/>
      <w:r w:rsidRPr="001D5695">
        <w:rPr>
          <w:rFonts w:ascii="Verdana" w:eastAsia="Times New Roman" w:hAnsi="Verdana" w:cs="Times New Roman"/>
          <w:color w:val="000000"/>
          <w:sz w:val="27"/>
          <w:szCs w:val="27"/>
          <w:lang w:eastAsia="ru-RU"/>
        </w:rPr>
        <w:t>Содеянное в таких случаях, если не имеется других данных о проявлении виновным особой жестокости перед лишением потерпевшего жизни или в процессе совершения убийства, следует квалифицировать по соответствующей части ст. 105 и по ст. 244 УК РФ, предусматривающей ответственность за надругательство над телами умерших.</w:t>
      </w:r>
      <w:proofErr w:type="gramEnd"/>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Уничтожение или расчленение трупа с целью сокрытия преступления не может быть основанием для квалификации убийства, совершенного с особой жестокостью.</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ОБЩЕОПАСНЫМ СПОСОБОМ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Убийство </w:t>
      </w:r>
      <w:proofErr w:type="spellStart"/>
      <w:r w:rsidRPr="001D5695">
        <w:rPr>
          <w:rFonts w:ascii="Verdana" w:eastAsia="Times New Roman" w:hAnsi="Verdana" w:cs="Times New Roman"/>
          <w:color w:val="000000"/>
          <w:sz w:val="27"/>
          <w:szCs w:val="27"/>
          <w:lang w:eastAsia="ru-RU"/>
        </w:rPr>
        <w:t>общеопасным</w:t>
      </w:r>
      <w:proofErr w:type="spellEnd"/>
      <w:r w:rsidRPr="001D5695">
        <w:rPr>
          <w:rFonts w:ascii="Verdana" w:eastAsia="Times New Roman" w:hAnsi="Verdana" w:cs="Times New Roman"/>
          <w:color w:val="000000"/>
          <w:sz w:val="27"/>
          <w:szCs w:val="27"/>
          <w:lang w:eastAsia="ru-RU"/>
        </w:rPr>
        <w:t xml:space="preserve"> способом предполагает такой способ умышленного причинения смерти, который заведомо для виновного представляет опасность для жизни не только потерпевшего, но хотя бы еще одного лица (например, путем взрыва, поджога, производства выстрелов в местах скопления людей, отравления воды и пищи, которыми, помимо потерпевшего, пользуются другие).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proofErr w:type="gramStart"/>
      <w:r w:rsidRPr="001D5695">
        <w:rPr>
          <w:rFonts w:ascii="Verdana" w:eastAsia="Times New Roman" w:hAnsi="Verdana" w:cs="Times New Roman"/>
          <w:color w:val="000000"/>
          <w:sz w:val="27"/>
          <w:szCs w:val="27"/>
          <w:lang w:eastAsia="ru-RU"/>
        </w:rPr>
        <w:t xml:space="preserve">Если в результате примененного виновным </w:t>
      </w:r>
      <w:proofErr w:type="spellStart"/>
      <w:r w:rsidRPr="001D5695">
        <w:rPr>
          <w:rFonts w:ascii="Verdana" w:eastAsia="Times New Roman" w:hAnsi="Verdana" w:cs="Times New Roman"/>
          <w:color w:val="000000"/>
          <w:sz w:val="27"/>
          <w:szCs w:val="27"/>
          <w:lang w:eastAsia="ru-RU"/>
        </w:rPr>
        <w:t>общеопасного</w:t>
      </w:r>
      <w:proofErr w:type="spellEnd"/>
      <w:r w:rsidRPr="001D5695">
        <w:rPr>
          <w:rFonts w:ascii="Verdana" w:eastAsia="Times New Roman" w:hAnsi="Verdana" w:cs="Times New Roman"/>
          <w:color w:val="000000"/>
          <w:sz w:val="27"/>
          <w:szCs w:val="27"/>
          <w:lang w:eastAsia="ru-RU"/>
        </w:rPr>
        <w:t xml:space="preserve"> способа убийства наступила смерть не только определенного лица, но и других лиц, содеянное надлежит квалифицировать, помимо п. «е» ч. 2 ст. 105 УК РФ, по п. «а» ч. 2 ст. 105 УК РФ, а в случае причинения другим лицам вреда здоровью — по п. «е» ч. 2 ст. 105 УК РФ и по статьям УК</w:t>
      </w:r>
      <w:proofErr w:type="gramEnd"/>
      <w:r w:rsidRPr="001D5695">
        <w:rPr>
          <w:rFonts w:ascii="Verdana" w:eastAsia="Times New Roman" w:hAnsi="Verdana" w:cs="Times New Roman"/>
          <w:color w:val="000000"/>
          <w:sz w:val="27"/>
          <w:szCs w:val="27"/>
          <w:lang w:eastAsia="ru-RU"/>
        </w:rPr>
        <w:t xml:space="preserve"> РФ, предусматривающим ответственность за умышленное причинение вреда здоровью (если было уничтожено или повреждено имущество, дополнительно следует вменять ч. 2 ст. 167 УК РФ).</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ПО МОТИВУ КРОВНОЙ МЕСТИ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Оно предусмотрено п. «е</w:t>
      </w:r>
      <w:proofErr w:type="gramStart"/>
      <w:r w:rsidRPr="001D5695">
        <w:rPr>
          <w:rFonts w:ascii="Verdana" w:eastAsia="Times New Roman" w:hAnsi="Verdana" w:cs="Times New Roman"/>
          <w:color w:val="000000"/>
          <w:sz w:val="27"/>
          <w:szCs w:val="27"/>
          <w:lang w:eastAsia="ru-RU"/>
        </w:rPr>
        <w:t>1</w:t>
      </w:r>
      <w:proofErr w:type="gramEnd"/>
      <w:r w:rsidRPr="001D5695">
        <w:rPr>
          <w:rFonts w:ascii="Verdana" w:eastAsia="Times New Roman" w:hAnsi="Verdana" w:cs="Times New Roman"/>
          <w:color w:val="000000"/>
          <w:sz w:val="27"/>
          <w:szCs w:val="27"/>
          <w:lang w:eastAsia="ru-RU"/>
        </w:rPr>
        <w:t>» ч. 2 ст. 105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Кровная месть — </w:t>
      </w:r>
      <w:hyperlink r:id="rId53" w:history="1">
        <w:r w:rsidRPr="001D5695">
          <w:rPr>
            <w:rFonts w:ascii="Verdana" w:eastAsia="Times New Roman" w:hAnsi="Verdana" w:cs="Times New Roman"/>
            <w:color w:val="0000FF"/>
            <w:sz w:val="27"/>
            <w:szCs w:val="27"/>
            <w:u w:val="single"/>
            <w:lang w:eastAsia="ru-RU"/>
          </w:rPr>
          <w:t>обычай</w:t>
        </w:r>
      </w:hyperlink>
      <w:r w:rsidRPr="001D5695">
        <w:rPr>
          <w:rFonts w:ascii="Verdana" w:eastAsia="Times New Roman" w:hAnsi="Verdana" w:cs="Times New Roman"/>
          <w:color w:val="000000"/>
          <w:sz w:val="27"/>
          <w:szCs w:val="27"/>
          <w:lang w:eastAsia="ru-RU"/>
        </w:rPr>
        <w:t xml:space="preserve">, бытующий у некоторых народов, например Северного Кавказа. В соответствии с ним пострадавший или родственник </w:t>
      </w:r>
      <w:proofErr w:type="gramStart"/>
      <w:r w:rsidRPr="001D5695">
        <w:rPr>
          <w:rFonts w:ascii="Verdana" w:eastAsia="Times New Roman" w:hAnsi="Verdana" w:cs="Times New Roman"/>
          <w:color w:val="000000"/>
          <w:sz w:val="27"/>
          <w:szCs w:val="27"/>
          <w:lang w:eastAsia="ru-RU"/>
        </w:rPr>
        <w:t>обиженного</w:t>
      </w:r>
      <w:proofErr w:type="gramEnd"/>
      <w:r w:rsidRPr="001D5695">
        <w:rPr>
          <w:rFonts w:ascii="Verdana" w:eastAsia="Times New Roman" w:hAnsi="Verdana" w:cs="Times New Roman"/>
          <w:color w:val="000000"/>
          <w:sz w:val="27"/>
          <w:szCs w:val="27"/>
          <w:lang w:eastAsia="ru-RU"/>
        </w:rPr>
        <w:t xml:space="preserve"> тяжким </w:t>
      </w:r>
      <w:r w:rsidRPr="001D5695">
        <w:rPr>
          <w:rFonts w:ascii="Verdana" w:eastAsia="Times New Roman" w:hAnsi="Verdana" w:cs="Times New Roman"/>
          <w:color w:val="000000"/>
          <w:sz w:val="27"/>
          <w:szCs w:val="27"/>
          <w:lang w:eastAsia="ru-RU"/>
        </w:rPr>
        <w:lastRenderedPageBreak/>
        <w:t>оскорблением, надругательством, убийством и т. п. обязан отомстить обидчику.</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 ряде случаев поводом к кровной мести может выступать даже законопослушное поведение (дача свидетельских показаний, послуживших основанием к вынесению обвинительного </w:t>
      </w:r>
      <w:hyperlink r:id="rId54" w:history="1">
        <w:r w:rsidRPr="001D5695">
          <w:rPr>
            <w:rFonts w:ascii="Verdana" w:eastAsia="Times New Roman" w:hAnsi="Verdana" w:cs="Times New Roman"/>
            <w:color w:val="0000FF"/>
            <w:sz w:val="27"/>
            <w:szCs w:val="27"/>
            <w:u w:val="single"/>
            <w:lang w:eastAsia="ru-RU"/>
          </w:rPr>
          <w:t>приговора</w:t>
        </w:r>
      </w:hyperlink>
      <w:r w:rsidRPr="001D5695">
        <w:rPr>
          <w:rFonts w:ascii="Verdana" w:eastAsia="Times New Roman" w:hAnsi="Verdana" w:cs="Times New Roman"/>
          <w:color w:val="000000"/>
          <w:sz w:val="27"/>
          <w:szCs w:val="27"/>
          <w:lang w:eastAsia="ru-RU"/>
        </w:rPr>
        <w:t>, если при этом осужденный умер или погиб в заключении).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Местом совершения этого преступления выступает любая географическая точка на </w:t>
      </w:r>
      <w:hyperlink r:id="rId55" w:history="1">
        <w:r w:rsidRPr="001D5695">
          <w:rPr>
            <w:rFonts w:ascii="Verdana" w:eastAsia="Times New Roman" w:hAnsi="Verdana" w:cs="Times New Roman"/>
            <w:color w:val="0000FF"/>
            <w:sz w:val="27"/>
            <w:szCs w:val="27"/>
            <w:u w:val="single"/>
            <w:lang w:eastAsia="ru-RU"/>
          </w:rPr>
          <w:t>территории</w:t>
        </w:r>
      </w:hyperlink>
      <w:r w:rsidRPr="001D5695">
        <w:rPr>
          <w:rFonts w:ascii="Verdana" w:eastAsia="Times New Roman" w:hAnsi="Verdana" w:cs="Times New Roman"/>
          <w:color w:val="000000"/>
          <w:sz w:val="27"/>
          <w:szCs w:val="27"/>
          <w:lang w:eastAsia="ru-RU"/>
        </w:rPr>
        <w:t> России, а не только те местности, где компактно проживают представители указанных народов. Потерпевшими от этого преступления могут быть любые граждане, в том числе и не являющиеся представителями данного этноса.</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ГРУППОЙ ЛИЦ</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 признается совершенным группой лиц, когда два или более лица, действуя совместно с умыслом, направленным на совершение лишения жизни, непосредственно участвовали в этом, применяя к потерпевшему насилие. При этом необязательно, чтобы повреждения, повлекшие смерть, были причинены каждым из них (например, один подавлял сопротивление жертвы, лишал ее возможности защищаться, а другой причинил ей смертельные повреждения). Убийство следует признавать совершенным группой лиц и в том случае, когда в процессе совершения одним лицом действий, направленных на умышленное причинение смерти, к нему с той же целью присоединилось другое лицо (другие лица).</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ГРУППОЙ ЛИЦ ПО ПРЕДВАРИТЕЛЬНОМУ СГОВОРУ</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Предварительный сговор на убийство предполагает выраженную в любой форме договоренность двух или более лиц, состоявшуюся до начала совершения действий, непосредственно направленных на лишение жизни потерпевшего. При этом наряду с соисполнителями преступления другие участники преступной группы могут выступать в роли организаторов, подстрекателей или пособников убийства, их действия надлежит квалифицировать по соответствующей части ст. 33 и п. «ж» ч. 2 ст. 105 УК РФ.</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Pr>
          <w:rFonts w:ascii="Verdana" w:eastAsia="Times New Roman" w:hAnsi="Verdana" w:cs="Times New Roman"/>
          <w:b/>
          <w:color w:val="000000"/>
          <w:sz w:val="27"/>
          <w:szCs w:val="27"/>
          <w:lang w:eastAsia="ru-RU"/>
        </w:rPr>
        <w:tab/>
      </w:r>
      <w:r w:rsidRPr="001D5695">
        <w:rPr>
          <w:rFonts w:ascii="Verdana" w:eastAsia="Times New Roman" w:hAnsi="Verdana" w:cs="Times New Roman"/>
          <w:b/>
          <w:color w:val="000000"/>
          <w:sz w:val="27"/>
          <w:szCs w:val="27"/>
          <w:lang w:eastAsia="ru-RU"/>
        </w:rPr>
        <w:t>УБИЙСТВО ОРГАНИЗОВАННОЙ ГРУППОЙ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При признании убийства совершенным организованной группой действия всех участников независимо от их роли в преступлении следует оценивать как </w:t>
      </w:r>
      <w:proofErr w:type="spellStart"/>
      <w:r w:rsidRPr="001D5695">
        <w:rPr>
          <w:rFonts w:ascii="Verdana" w:eastAsia="Times New Roman" w:hAnsi="Verdana" w:cs="Times New Roman"/>
          <w:color w:val="000000"/>
          <w:sz w:val="27"/>
          <w:szCs w:val="27"/>
          <w:lang w:eastAsia="ru-RU"/>
        </w:rPr>
        <w:t>соисполнительство</w:t>
      </w:r>
      <w:proofErr w:type="spellEnd"/>
      <w:r w:rsidRPr="001D5695">
        <w:rPr>
          <w:rFonts w:ascii="Verdana" w:eastAsia="Times New Roman" w:hAnsi="Verdana" w:cs="Times New Roman"/>
          <w:color w:val="000000"/>
          <w:sz w:val="27"/>
          <w:szCs w:val="27"/>
          <w:lang w:eastAsia="ru-RU"/>
        </w:rPr>
        <w:t xml:space="preserve"> без ссылки на ст. 33 УК РФ.</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lastRenderedPageBreak/>
        <w:t>УБИЙСТВО ИЗ КОРЫСТНЫХ ПОБУЖДЕНИЙ ИЛИ ПО НАЙМУ</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Оно охватывается п. «з» ч. 2 ст. 105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Как убийство из корыстных побуждений следует квалифицировать убийство, совершенное в целях получения материальной выгоды для виновного или других лиц (</w:t>
      </w:r>
      <w:hyperlink r:id="rId56" w:history="1">
        <w:r w:rsidRPr="001D5695">
          <w:rPr>
            <w:rFonts w:ascii="Verdana" w:eastAsia="Times New Roman" w:hAnsi="Verdana" w:cs="Times New Roman"/>
            <w:color w:val="0000FF"/>
            <w:sz w:val="27"/>
            <w:szCs w:val="27"/>
            <w:u w:val="single"/>
            <w:lang w:eastAsia="ru-RU"/>
          </w:rPr>
          <w:t>денег</w:t>
        </w:r>
      </w:hyperlink>
      <w:r w:rsidRPr="001D5695">
        <w:rPr>
          <w:rFonts w:ascii="Verdana" w:eastAsia="Times New Roman" w:hAnsi="Verdana" w:cs="Times New Roman"/>
          <w:color w:val="000000"/>
          <w:sz w:val="27"/>
          <w:szCs w:val="27"/>
          <w:lang w:eastAsia="ru-RU"/>
        </w:rPr>
        <w:t>, имущества или </w:t>
      </w:r>
      <w:hyperlink r:id="rId57" w:history="1">
        <w:r w:rsidRPr="001D5695">
          <w:rPr>
            <w:rFonts w:ascii="Verdana" w:eastAsia="Times New Roman" w:hAnsi="Verdana" w:cs="Times New Roman"/>
            <w:color w:val="0000FF"/>
            <w:sz w:val="27"/>
            <w:szCs w:val="27"/>
            <w:u w:val="single"/>
            <w:lang w:eastAsia="ru-RU"/>
          </w:rPr>
          <w:t>права</w:t>
        </w:r>
      </w:hyperlink>
      <w:r w:rsidRPr="001D5695">
        <w:rPr>
          <w:rFonts w:ascii="Verdana" w:eastAsia="Times New Roman" w:hAnsi="Verdana" w:cs="Times New Roman"/>
          <w:color w:val="000000"/>
          <w:sz w:val="27"/>
          <w:szCs w:val="27"/>
          <w:lang w:eastAsia="ru-RU"/>
        </w:rPr>
        <w:t> на его получение, права на жилплощадь и т. п.) или избавления от материальных затрат (возврата имущества, долга, оплаты услуг, выполнения имущественных </w:t>
      </w:r>
      <w:hyperlink r:id="rId58" w:history="1">
        <w:r w:rsidRPr="001D5695">
          <w:rPr>
            <w:rFonts w:ascii="Verdana" w:eastAsia="Times New Roman" w:hAnsi="Verdana" w:cs="Times New Roman"/>
            <w:color w:val="0000FF"/>
            <w:sz w:val="27"/>
            <w:szCs w:val="27"/>
            <w:u w:val="single"/>
            <w:lang w:eastAsia="ru-RU"/>
          </w:rPr>
          <w:t>обязательств</w:t>
        </w:r>
      </w:hyperlink>
      <w:r w:rsidRPr="001D5695">
        <w:rPr>
          <w:rFonts w:ascii="Verdana" w:eastAsia="Times New Roman" w:hAnsi="Verdana" w:cs="Times New Roman"/>
          <w:color w:val="000000"/>
          <w:sz w:val="27"/>
          <w:szCs w:val="27"/>
          <w:lang w:eastAsia="ru-RU"/>
        </w:rPr>
        <w:t>, уплаты </w:t>
      </w:r>
      <w:hyperlink r:id="rId59" w:history="1">
        <w:r w:rsidRPr="001D5695">
          <w:rPr>
            <w:rFonts w:ascii="Verdana" w:eastAsia="Times New Roman" w:hAnsi="Verdana" w:cs="Times New Roman"/>
            <w:color w:val="0000FF"/>
            <w:sz w:val="27"/>
            <w:szCs w:val="27"/>
            <w:u w:val="single"/>
            <w:lang w:eastAsia="ru-RU"/>
          </w:rPr>
          <w:t>алиментов</w:t>
        </w:r>
      </w:hyperlink>
      <w:r w:rsidRPr="001D5695">
        <w:rPr>
          <w:rFonts w:ascii="Verdana" w:eastAsia="Times New Roman" w:hAnsi="Verdana" w:cs="Times New Roman"/>
          <w:color w:val="000000"/>
          <w:sz w:val="27"/>
          <w:szCs w:val="27"/>
          <w:lang w:eastAsia="ru-RU"/>
        </w:rPr>
        <w:t> и др.).</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Корыстный мотив учитывается, если он возник до убийства, а не после него. Поскольку квалифицирующим является именно мотив, фактического извлечения материальной выгоды не требуется.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Убийством по найму признается умышленное причинение смерти другому человеку, обусловленное получением исполнителем преступления материального или иного вознаграждения. Лица, организовавшие убийство за вознаграждение, подстрекавшие к его совершению или оказавшие пособничество в совершении такого убийства, несут ответственность по соответствующей части ст. 33 и п. «з» ч. 2 ст. 105 УК РФ.</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ИЗ ХУЛИГАНСКИХ ПОБУЖДЕНИЙ</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 из хулиганских побуждений — это лишение жизни, совершенное на почве явного неуважения к обществу и общепринятым нормам </w:t>
      </w:r>
      <w:hyperlink r:id="rId60" w:history="1">
        <w:r w:rsidRPr="001D5695">
          <w:rPr>
            <w:rFonts w:ascii="Verdana" w:eastAsia="Times New Roman" w:hAnsi="Verdana" w:cs="Times New Roman"/>
            <w:color w:val="0000FF"/>
            <w:sz w:val="27"/>
            <w:szCs w:val="27"/>
            <w:u w:val="single"/>
            <w:lang w:eastAsia="ru-RU"/>
          </w:rPr>
          <w:t>морали</w:t>
        </w:r>
      </w:hyperlink>
      <w:r w:rsidRPr="001D5695">
        <w:rPr>
          <w:rFonts w:ascii="Verdana" w:eastAsia="Times New Roman" w:hAnsi="Verdana" w:cs="Times New Roman"/>
          <w:color w:val="000000"/>
          <w:sz w:val="27"/>
          <w:szCs w:val="27"/>
          <w:lang w:eastAsia="ru-RU"/>
        </w:rPr>
        <w:t>,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Например, умышленное причинение смерти без видимого повода или с использованием незначительного повода как предлога для убийства.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Для правильного отграничения убийства из хулиганских побуждений от убийства в ссоре либо драке следует выяснять, кто явился их инициатором, не был ли конфли</w:t>
      </w:r>
      <w:proofErr w:type="gramStart"/>
      <w:r w:rsidRPr="001D5695">
        <w:rPr>
          <w:rFonts w:ascii="Verdana" w:eastAsia="Times New Roman" w:hAnsi="Verdana" w:cs="Times New Roman"/>
          <w:color w:val="000000"/>
          <w:sz w:val="27"/>
          <w:szCs w:val="27"/>
          <w:lang w:eastAsia="ru-RU"/>
        </w:rPr>
        <w:t>кт спр</w:t>
      </w:r>
      <w:proofErr w:type="gramEnd"/>
      <w:r w:rsidRPr="001D5695">
        <w:rPr>
          <w:rFonts w:ascii="Verdana" w:eastAsia="Times New Roman" w:hAnsi="Verdana" w:cs="Times New Roman"/>
          <w:color w:val="000000"/>
          <w:sz w:val="27"/>
          <w:szCs w:val="27"/>
          <w:lang w:eastAsia="ru-RU"/>
        </w:rPr>
        <w:t>овоцирован виновным для использования его в качестве повода к убийству. Если зачинщиком ссоры или драки явился потерпевший или когда поводом к конфликту послужило его противоправное поведение, виновный не может нести ответственность за убийство из хулиганских побуждений.</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С ЦЕЛЬЮ СКРЫТЬ ПРЕСТУПЛЕНИЕ ИЛИ ОБЛЕГЧИТЬ ЕГО СОВЕРШЕНИЕ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lastRenderedPageBreak/>
        <w:tab/>
      </w:r>
      <w:hyperlink r:id="rId61" w:history="1">
        <w:r w:rsidRPr="001D5695">
          <w:rPr>
            <w:rFonts w:ascii="Verdana" w:eastAsia="Times New Roman" w:hAnsi="Verdana" w:cs="Times New Roman"/>
            <w:color w:val="0000FF"/>
            <w:sz w:val="27"/>
            <w:szCs w:val="27"/>
            <w:u w:val="single"/>
            <w:lang w:eastAsia="ru-RU"/>
          </w:rPr>
          <w:t>Закон</w:t>
        </w:r>
      </w:hyperlink>
      <w:r w:rsidRPr="001D5695">
        <w:rPr>
          <w:rFonts w:ascii="Verdana" w:eastAsia="Times New Roman" w:hAnsi="Verdana" w:cs="Times New Roman"/>
          <w:color w:val="000000"/>
          <w:sz w:val="27"/>
          <w:szCs w:val="27"/>
          <w:lang w:eastAsia="ru-RU"/>
        </w:rPr>
        <w:t> выделяет две равнозначные цели: скрыть другое преступление и облегчить совершение другого преступления. Цель скрыть другое преступление имеет место тогда, когда еще до убийства было совершено какое-либо другое преступление, о котором, по мнению виновного, неизвестно </w:t>
      </w:r>
      <w:hyperlink r:id="rId62" w:history="1">
        <w:r w:rsidRPr="001D5695">
          <w:rPr>
            <w:rFonts w:ascii="Verdana" w:eastAsia="Times New Roman" w:hAnsi="Verdana" w:cs="Times New Roman"/>
            <w:color w:val="0000FF"/>
            <w:sz w:val="27"/>
            <w:szCs w:val="27"/>
            <w:u w:val="single"/>
            <w:lang w:eastAsia="ru-RU"/>
          </w:rPr>
          <w:t>правоохранительным органам</w:t>
        </w:r>
      </w:hyperlink>
      <w:r w:rsidRPr="001D5695">
        <w:rPr>
          <w:rFonts w:ascii="Verdana" w:eastAsia="Times New Roman" w:hAnsi="Verdana" w:cs="Times New Roman"/>
          <w:color w:val="000000"/>
          <w:sz w:val="27"/>
          <w:szCs w:val="27"/>
          <w:lang w:eastAsia="ru-RU"/>
        </w:rPr>
        <w:t>. Не имеет значения, кем совершено такое преступление:</w:t>
      </w:r>
      <w:r>
        <w:rPr>
          <w:rFonts w:ascii="Verdana" w:eastAsia="Times New Roman" w:hAnsi="Verdana" w:cs="Times New Roman"/>
          <w:color w:val="000000"/>
          <w:sz w:val="27"/>
          <w:szCs w:val="27"/>
          <w:lang w:eastAsia="ru-RU"/>
        </w:rPr>
        <w:t xml:space="preserve"> </w:t>
      </w:r>
      <w:r w:rsidRPr="001D5695">
        <w:rPr>
          <w:rFonts w:ascii="Verdana" w:eastAsia="Times New Roman" w:hAnsi="Verdana" w:cs="Times New Roman"/>
          <w:color w:val="000000"/>
          <w:sz w:val="27"/>
          <w:szCs w:val="27"/>
          <w:lang w:eastAsia="ru-RU"/>
        </w:rPr>
        <w:t>самим убийцей или иным лицом, окончено оно было или нет.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Цель облегчить совершение преступления при убийстве налицо, когда лишение жизни предшествует осуществлению задуманного преступления либо совпадает с последним по времени.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Привлечение виновного к </w:t>
      </w:r>
      <w:hyperlink r:id="rId63" w:history="1">
        <w:r w:rsidRPr="001D5695">
          <w:rPr>
            <w:rFonts w:ascii="Verdana" w:eastAsia="Times New Roman" w:hAnsi="Verdana" w:cs="Times New Roman"/>
            <w:color w:val="0000FF"/>
            <w:sz w:val="27"/>
            <w:szCs w:val="27"/>
            <w:u w:val="single"/>
            <w:lang w:eastAsia="ru-RU"/>
          </w:rPr>
          <w:t>уголовной ответственности</w:t>
        </w:r>
      </w:hyperlink>
      <w:r w:rsidRPr="001D5695">
        <w:rPr>
          <w:rFonts w:ascii="Verdana" w:eastAsia="Times New Roman" w:hAnsi="Verdana" w:cs="Times New Roman"/>
          <w:color w:val="000000"/>
          <w:sz w:val="27"/>
          <w:szCs w:val="27"/>
          <w:lang w:eastAsia="ru-RU"/>
        </w:rPr>
        <w:t> по п. «к» ч. 2 ст. 105 УК РФ исключает возможность квалификации этого же преступления, помимо указанного пункта, по какому-либо другому пункту ч. 2 ст. 105 УК РФ, предусматривающему иные цели или мотив убийства. Если установлено, что убийство потерпевшего совершено, например, из корыстных или хулиганских побуждений, оно не может одновременно квалифицироваться по п. «к» ч. 2 ст. 105 УК РФ.</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ПО МОТИВАМ НЕНАВИСТИ ИЛИ ВРАЖДЫ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proofErr w:type="gramStart"/>
      <w:r w:rsidRPr="001D5695">
        <w:rPr>
          <w:rFonts w:ascii="Verdana" w:eastAsia="Times New Roman" w:hAnsi="Verdana" w:cs="Times New Roman"/>
          <w:color w:val="000000"/>
          <w:sz w:val="27"/>
          <w:szCs w:val="27"/>
          <w:lang w:eastAsia="ru-RU"/>
        </w:rPr>
        <w:t>Для убийства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«л») характерна нетерпимость к лицам другой национальности, расы, религии, политической, идеологической или социальной группы, основанная на идеологии превосходства своей и, напротив, неполноценности всех иных наций, рас, конфессий и т. д.</w:t>
      </w:r>
      <w:proofErr w:type="gramEnd"/>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УБИЙСТВО ДЛЯ ИСПОЛЬЗОВАНИЯ ОРГАНОВ И ТКАНЕЙ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Предметом этого преступления могут быть любые органы и ткани человека, в том числе и те, которые не являются объектами трансплантации (например, каннибализм или ритуальные действия на почве суеверия).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Субъектом преступления, как правило, выступают медицинские работники, поскольку требуются специальные познания для изъятия органов или тканей в процессе убийства или после него. Ответственность наступает независимо от того, удалось ли изъять или использовать ткань или орган.</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ОТЯГЧАЮЩИЕ ОБСТОЯТЕЛЬСТВА И СИЛЬНОЕ ДУШЕВНОЕ ВОЛНЕНИЕ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lastRenderedPageBreak/>
        <w:tab/>
      </w:r>
      <w:proofErr w:type="gramStart"/>
      <w:r w:rsidRPr="001D5695">
        <w:rPr>
          <w:rFonts w:ascii="Verdana" w:eastAsia="Times New Roman" w:hAnsi="Verdana" w:cs="Times New Roman"/>
          <w:color w:val="000000"/>
          <w:sz w:val="27"/>
          <w:szCs w:val="27"/>
          <w:lang w:eastAsia="ru-RU"/>
        </w:rPr>
        <w:t>По смыслу закона убийство не должно расцениваться как совершенное при квалифицирующих признаках, предусмотренных п. «а», «г», «е» ч. 2 ст. 105 УК РФ, а также при обстоятельствах, с которыми обычно связано представление об особой жестокости (в частности, множественность ранений, убийство в присутствии близких потерпевшему лиц), если оно совершено в состоянии внезапно возникшего сильного душевного волнения либо при превышении пределов </w:t>
      </w:r>
      <w:hyperlink r:id="rId64" w:history="1">
        <w:r w:rsidRPr="001D5695">
          <w:rPr>
            <w:rFonts w:ascii="Verdana" w:eastAsia="Times New Roman" w:hAnsi="Verdana" w:cs="Times New Roman"/>
            <w:color w:val="0000FF"/>
            <w:sz w:val="27"/>
            <w:szCs w:val="27"/>
            <w:u w:val="single"/>
            <w:lang w:eastAsia="ru-RU"/>
          </w:rPr>
          <w:t>необходимой</w:t>
        </w:r>
        <w:proofErr w:type="gramEnd"/>
        <w:r w:rsidRPr="001D5695">
          <w:rPr>
            <w:rFonts w:ascii="Verdana" w:eastAsia="Times New Roman" w:hAnsi="Verdana" w:cs="Times New Roman"/>
            <w:color w:val="0000FF"/>
            <w:sz w:val="27"/>
            <w:szCs w:val="27"/>
            <w:u w:val="single"/>
            <w:lang w:eastAsia="ru-RU"/>
          </w:rPr>
          <w:t xml:space="preserve"> обороны</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 матерью новорожденного ребенка (ст. 106 УК РФ). В данной статье предусмотрена ответственность за три вида детоубийства — убийство матерью новорожденного ребенка: а) во время или сразу после родов; б) в условиях психотравмирующей ситуации; в) в состоянии психического расстройства, не исключающего вменяемость.</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ПОТЕРПЕВШИЙ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Им является новорожденный ребенок. Согласно судебной медицине для первого вида детоубийства новорожденным признается ребенок в возрасте до 1 суток. Законодателем </w:t>
      </w:r>
      <w:proofErr w:type="spellStart"/>
      <w:r w:rsidRPr="001D5695">
        <w:rPr>
          <w:rFonts w:ascii="Verdana" w:eastAsia="Times New Roman" w:hAnsi="Verdana" w:cs="Times New Roman"/>
          <w:color w:val="000000"/>
          <w:sz w:val="27"/>
          <w:szCs w:val="27"/>
          <w:lang w:eastAsia="ru-RU"/>
        </w:rPr>
        <w:t>презюмируется</w:t>
      </w:r>
      <w:proofErr w:type="spellEnd"/>
      <w:r w:rsidRPr="001D5695">
        <w:rPr>
          <w:rFonts w:ascii="Verdana" w:eastAsia="Times New Roman" w:hAnsi="Verdana" w:cs="Times New Roman"/>
          <w:color w:val="000000"/>
          <w:sz w:val="27"/>
          <w:szCs w:val="27"/>
          <w:lang w:eastAsia="ru-RU"/>
        </w:rPr>
        <w:t>, что в этот период у роженицы имеются определенные отклонения в психофизическом состоянии, влияющие на возможность осознания ею своего поведения и принятия решения.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Для двух других видов детоубийства новорожденным считается ребенок в возрасте до 4 недель.</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t>Объективные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hyperlink r:id="rId65" w:history="1">
        <w:r w:rsidRPr="001D5695">
          <w:rPr>
            <w:rFonts w:ascii="Verdana" w:eastAsia="Times New Roman" w:hAnsi="Verdana" w:cs="Times New Roman"/>
            <w:color w:val="0000FF"/>
            <w:sz w:val="27"/>
            <w:szCs w:val="27"/>
            <w:u w:val="single"/>
            <w:lang w:eastAsia="ru-RU"/>
          </w:rPr>
          <w:t>Объективная сторона преступления</w:t>
        </w:r>
      </w:hyperlink>
      <w:r w:rsidRPr="001D5695">
        <w:rPr>
          <w:rFonts w:ascii="Verdana" w:eastAsia="Times New Roman" w:hAnsi="Verdana" w:cs="Times New Roman"/>
          <w:color w:val="000000"/>
          <w:sz w:val="27"/>
          <w:szCs w:val="27"/>
          <w:lang w:eastAsia="ru-RU"/>
        </w:rPr>
        <w:t> наряду с типичными признаками убийства характеризуется альтернативно обязательными признаками: обстоятельством времени совершения преступления — во время или сразу после родов (1 сутки) и обстановкой совершения преступления — наличием психотравмирующей обстановки.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Обстоятельство времени совершения преступления выступает обязательным признаком объективной стороны для первого вида детоубийства, а обстановка совершения преступления — для второго вида детоубийства.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Психотравмирующая ситуация может возникнуть до или после родов (отказ отца от ребенка, тяжелое материальное положение и т. п.), в результате которой у матери новорожденного происходит накопление отрицательных эмоций, что снижает ее возможность адекватно оценивать свои действия, </w:t>
      </w:r>
      <w:r w:rsidRPr="001D5695">
        <w:rPr>
          <w:rFonts w:ascii="Verdana" w:eastAsia="Times New Roman" w:hAnsi="Verdana" w:cs="Times New Roman"/>
          <w:color w:val="000000"/>
          <w:sz w:val="27"/>
          <w:szCs w:val="27"/>
          <w:lang w:eastAsia="ru-RU"/>
        </w:rPr>
        <w:lastRenderedPageBreak/>
        <w:t>ограничивает способность контролировать свои поступки и прогнозировать их возможные последствия.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Преступление имеет материальный состав, признается оконченным с момента наступления смерти новорожденного.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 новорожденного возможно как с внезапно возникшим, так и с заранее обдуманным прямым или косвенным умыслом.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Субъект преступления — мать, достигшая возраста 16 лет. Для третьего вида детоубийства субъект дополнительно должен обладать психическим расстройством, не исключающим вменяемость.</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 xml:space="preserve">Соучастие в форме </w:t>
      </w:r>
      <w:proofErr w:type="spellStart"/>
      <w:r w:rsidRPr="001D5695">
        <w:rPr>
          <w:rFonts w:ascii="Verdana" w:eastAsia="Times New Roman" w:hAnsi="Verdana" w:cs="Times New Roman"/>
          <w:color w:val="000000"/>
          <w:sz w:val="27"/>
          <w:szCs w:val="27"/>
          <w:lang w:eastAsia="ru-RU"/>
        </w:rPr>
        <w:t>соисполнительства</w:t>
      </w:r>
      <w:proofErr w:type="spellEnd"/>
      <w:r w:rsidRPr="001D5695">
        <w:rPr>
          <w:rFonts w:ascii="Verdana" w:eastAsia="Times New Roman" w:hAnsi="Verdana" w:cs="Times New Roman"/>
          <w:color w:val="000000"/>
          <w:sz w:val="27"/>
          <w:szCs w:val="27"/>
          <w:lang w:eastAsia="ru-RU"/>
        </w:rPr>
        <w:t xml:space="preserve"> лиц в убийстве матерью новорожденного ребенка влечет ответственность по ст. 105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Убийство, совершенное в состоянии аффекта (ст. 107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Насилие, вызвавшее состояние аффекта, может быть как физическим (побои, причинение вреда здоровью различной степени тяжести, похищение человека и т. д.), так и психическим (угроза убийством, причинения вреда здоровью человека, уничтожения или повреждения имущества, распространения клеветнических сведений и т. п.). Под издевательством обычно понимают глумление, психическое и физическое воздействие, носящее циничный характер и совершаемое в течение более или менее продолжительного времени. Тяжкое оскорбление — унижение чести и достоинства виновного со стороны потерпевшего, выраженное в неприличной форме.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Оценка степени тяжести оскорбления, спровоцировавшего аффективное состояние, — прерогатива органов следствия и суда, при этом должны учитываться как объективные, так и субъективные факторы.</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Иные противоправные действия (бездействия) со стороны потерпевшего — это грубые нарушения прав и законных интересов самого виновного, его близких, общества и </w:t>
      </w:r>
      <w:hyperlink r:id="rId66" w:history="1">
        <w:r w:rsidRPr="001D5695">
          <w:rPr>
            <w:rFonts w:ascii="Verdana" w:eastAsia="Times New Roman" w:hAnsi="Verdana" w:cs="Times New Roman"/>
            <w:color w:val="0000FF"/>
            <w:sz w:val="27"/>
            <w:szCs w:val="27"/>
            <w:u w:val="single"/>
            <w:lang w:eastAsia="ru-RU"/>
          </w:rPr>
          <w:t>государства</w:t>
        </w:r>
      </w:hyperlink>
      <w:r w:rsidRPr="001D5695">
        <w:rPr>
          <w:rFonts w:ascii="Verdana" w:eastAsia="Times New Roman" w:hAnsi="Verdana" w:cs="Times New Roman"/>
          <w:color w:val="000000"/>
          <w:sz w:val="27"/>
          <w:szCs w:val="27"/>
          <w:lang w:eastAsia="ru-RU"/>
        </w:rPr>
        <w:t>. Не имеет значения, нормы каких </w:t>
      </w:r>
      <w:hyperlink r:id="rId67" w:history="1">
        <w:r w:rsidRPr="001D5695">
          <w:rPr>
            <w:rFonts w:ascii="Verdana" w:eastAsia="Times New Roman" w:hAnsi="Verdana" w:cs="Times New Roman"/>
            <w:color w:val="0000FF"/>
            <w:sz w:val="27"/>
            <w:szCs w:val="27"/>
            <w:u w:val="single"/>
            <w:lang w:eastAsia="ru-RU"/>
          </w:rPr>
          <w:t>отраслей права</w:t>
        </w:r>
      </w:hyperlink>
      <w:r w:rsidRPr="001D5695">
        <w:rPr>
          <w:rFonts w:ascii="Verdana" w:eastAsia="Times New Roman" w:hAnsi="Verdana" w:cs="Times New Roman"/>
          <w:color w:val="000000"/>
          <w:sz w:val="27"/>
          <w:szCs w:val="27"/>
          <w:lang w:eastAsia="ru-RU"/>
        </w:rPr>
        <w:t> нарушаются потерпевшим. Под аморальными действиями (бездействием) следует понимать такое активное или пассивное поведение потерпевшего, которое противоречит общепринятым в обществе нормам морали и нравственности.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lastRenderedPageBreak/>
        <w:tab/>
      </w:r>
      <w:proofErr w:type="spellStart"/>
      <w:r w:rsidRPr="001D5695">
        <w:rPr>
          <w:rFonts w:ascii="Verdana" w:eastAsia="Times New Roman" w:hAnsi="Verdana" w:cs="Times New Roman"/>
          <w:color w:val="000000"/>
          <w:sz w:val="27"/>
          <w:szCs w:val="27"/>
          <w:lang w:eastAsia="ru-RU"/>
        </w:rPr>
        <w:t>Аффектообразующим</w:t>
      </w:r>
      <w:proofErr w:type="spellEnd"/>
      <w:r w:rsidRPr="001D5695">
        <w:rPr>
          <w:rFonts w:ascii="Verdana" w:eastAsia="Times New Roman" w:hAnsi="Verdana" w:cs="Times New Roman"/>
          <w:color w:val="000000"/>
          <w:sz w:val="27"/>
          <w:szCs w:val="27"/>
          <w:lang w:eastAsia="ru-RU"/>
        </w:rPr>
        <w:t xml:space="preserve"> фактором может выступать длительная психотравмирующая ситуация, возникшая в результате систематического противоправного или аморального поведения потерпевшего. Аффект может стать результатом длительных, растянутых во времени неприязненных отношений между виновным и потерпевшим. Обстановка постепенно накаляется в результате многократного противоправного или аморального поведения. Последний по времени акт: скандал, оскорбление, побои и т. п. — становится той каплей, которая переполняет чашу терпения виновного, происходит взрыв эмоций, совершается преступление как ответная реакция на поведение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Состав материальный, преступление признается оконченным с момента наступления смерти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Субъективная сторона характеризуется умышленной формой вины.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Субъект — лицо, достигшее возраста 16 лет и находящееся в состоянии сильного душевного волнения. В специальной литературе такое состояние именуется физиологическим аффектом.</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Физиологический аффект — это исключительно сильное, быстро возникающее и бурно протекающее кратковременное эмоциональное состояние, существенно ограничивающее течение интеллектуальных и волевых процессов, нарушающее целостное восприятие окружающего и правильное понимание субъектом объективного значения </w:t>
      </w:r>
      <w:hyperlink r:id="rId68" w:history="1">
        <w:r w:rsidRPr="001D5695">
          <w:rPr>
            <w:rFonts w:ascii="Verdana" w:eastAsia="Times New Roman" w:hAnsi="Verdana" w:cs="Times New Roman"/>
            <w:color w:val="0000FF"/>
            <w:sz w:val="27"/>
            <w:szCs w:val="27"/>
            <w:u w:val="single"/>
            <w:lang w:eastAsia="ru-RU"/>
          </w:rPr>
          <w:t>вещей</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Для этого вида убийства характерны эмоции гнева, ненависти и обиды.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Состояние аффекта продолжается, как правило, небольшой промежуток времени, обычно несколько минут. Оно возникает внезапно как реакция на непосредственный раздражитель (поведение потерпевшего). Убийство в состоянии аффекта совершается непосредственно после воздействия раздражающего фактора.</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Убийство, совершенное при превышении пределов необходимой обороны либо мер, необходимых для </w:t>
      </w:r>
      <w:hyperlink r:id="rId69" w:history="1">
        <w:r w:rsidRPr="001D5695">
          <w:rPr>
            <w:rFonts w:ascii="Verdana" w:eastAsia="Times New Roman" w:hAnsi="Verdana" w:cs="Times New Roman"/>
            <w:color w:val="0000FF"/>
            <w:sz w:val="27"/>
            <w:szCs w:val="27"/>
            <w:u w:val="single"/>
            <w:lang w:eastAsia="ru-RU"/>
          </w:rPr>
          <w:t>задержания</w:t>
        </w:r>
      </w:hyperlink>
      <w:r w:rsidRPr="001D5695">
        <w:rPr>
          <w:rFonts w:ascii="Verdana" w:eastAsia="Times New Roman" w:hAnsi="Verdana" w:cs="Times New Roman"/>
          <w:color w:val="000000"/>
          <w:sz w:val="27"/>
          <w:szCs w:val="27"/>
          <w:lang w:eastAsia="ru-RU"/>
        </w:rPr>
        <w:t xml:space="preserve"> лица, совершившего преступление (ст. 108 УК РФ). Смягчение ответственности обусловлено наличием определенной обстановки совершения преступления: превышение пределов необходимой обороны (ч. 1 ст. 108 УК РФ) или превышение мер, необходимых для задержания лица, </w:t>
      </w:r>
      <w:r w:rsidRPr="001D5695">
        <w:rPr>
          <w:rFonts w:ascii="Verdana" w:eastAsia="Times New Roman" w:hAnsi="Verdana" w:cs="Times New Roman"/>
          <w:color w:val="000000"/>
          <w:sz w:val="27"/>
          <w:szCs w:val="27"/>
          <w:lang w:eastAsia="ru-RU"/>
        </w:rPr>
        <w:lastRenderedPageBreak/>
        <w:t>совершившего преступление (ч. 2 ст. 108 УК РФ). Их содержание раскрывается в ч. 2 ст. 37 и ч. 2 ст. 38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Причинение смерти по неосторожности (ст. 109 УК РФ).</w:t>
      </w:r>
      <w:r w:rsidRPr="001D5695">
        <w:rPr>
          <w:rFonts w:ascii="Verdana" w:eastAsia="Times New Roman" w:hAnsi="Verdana" w:cs="Times New Roman"/>
          <w:color w:val="000000"/>
          <w:sz w:val="27"/>
          <w:szCs w:val="27"/>
          <w:lang w:eastAsia="ru-RU"/>
        </w:rPr>
        <w:t> Анализируемое преступление отличается от деяния, предусмотренного ч. 1 ст. 105 УК РФ, формой вины. По ст. 109 УК РФ квалифицируется неосторожное лишение жизни.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t>Квалифицированные виды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Под ненадлежащим исполнением профессиональных обязанностей (ч. 2 ст. 109 УК РФ) виновным понимается поведение лица, полностью или частично не соответствующее официальным требованиям или предписаниям, предъявляемым к нему.</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При наличии специальной нормы, предусматривающей ответственность за причинение смерти вследствие ненадлежащего исполнения лицом профессиональных обязанностей, применению подлежит специальная норма.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По ч. 3 ст. 109 УК РФ ответственность наступает за причинение смерти по неосторожности двум или более лицам.</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Доведение до самоубийства (ст.110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Она состоит из доведения другого лица до самоубийства или покушения на самоубийство (общественно опасное последствие) путем угроз, жестокого обращения или систематического унижения человеческого достоинства потерпевшего (способ).</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proofErr w:type="gramStart"/>
      <w:r w:rsidRPr="001D5695">
        <w:rPr>
          <w:rFonts w:ascii="Verdana" w:eastAsia="Times New Roman" w:hAnsi="Verdana" w:cs="Times New Roman"/>
          <w:color w:val="000000"/>
          <w:sz w:val="27"/>
          <w:szCs w:val="27"/>
          <w:lang w:eastAsia="ru-RU"/>
        </w:rPr>
        <w:t>Характер угрозы может быть любым: угроза применения физического насилия, уничтожения или повреждения имущества, распространения сведений, которые потерпевший хотел бы сохранить в </w:t>
      </w:r>
      <w:hyperlink r:id="rId70" w:history="1">
        <w:r w:rsidRPr="001D5695">
          <w:rPr>
            <w:rFonts w:ascii="Verdana" w:eastAsia="Times New Roman" w:hAnsi="Verdana" w:cs="Times New Roman"/>
            <w:color w:val="0000FF"/>
            <w:sz w:val="27"/>
            <w:szCs w:val="27"/>
            <w:u w:val="single"/>
            <w:lang w:eastAsia="ru-RU"/>
          </w:rPr>
          <w:t>тайне</w:t>
        </w:r>
      </w:hyperlink>
      <w:r w:rsidRPr="001D5695">
        <w:rPr>
          <w:rFonts w:ascii="Verdana" w:eastAsia="Times New Roman" w:hAnsi="Verdana" w:cs="Times New Roman"/>
          <w:color w:val="000000"/>
          <w:sz w:val="27"/>
          <w:szCs w:val="27"/>
          <w:lang w:eastAsia="ru-RU"/>
        </w:rPr>
        <w:t xml:space="preserve">. Жестокое обращение с потерпевшим выражается в нанесении ему побоев, истязаний, причинении вреда здоровью, лишении тепла, пищи и т. п. Систематическое унижение человеческого достоинства выражается в многократных актах оскорбления, глумления, </w:t>
      </w:r>
      <w:proofErr w:type="spellStart"/>
      <w:r w:rsidRPr="001D5695">
        <w:rPr>
          <w:rFonts w:ascii="Verdana" w:eastAsia="Times New Roman" w:hAnsi="Verdana" w:cs="Times New Roman"/>
          <w:color w:val="000000"/>
          <w:sz w:val="27"/>
          <w:szCs w:val="27"/>
          <w:lang w:eastAsia="ru-RU"/>
        </w:rPr>
        <w:t>опорочивания</w:t>
      </w:r>
      <w:proofErr w:type="spellEnd"/>
      <w:r w:rsidRPr="001D5695">
        <w:rPr>
          <w:rFonts w:ascii="Verdana" w:eastAsia="Times New Roman" w:hAnsi="Verdana" w:cs="Times New Roman"/>
          <w:color w:val="000000"/>
          <w:sz w:val="27"/>
          <w:szCs w:val="27"/>
          <w:lang w:eastAsia="ru-RU"/>
        </w:rPr>
        <w:t xml:space="preserve"> потерпевшего.</w:t>
      </w:r>
      <w:proofErr w:type="gramEnd"/>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Способ является обязательным признаком состава преступления, поэтому содеянное квалифицируется только по ст. 110 УК РФ, за исключением случаев, когда сам способ или его последствия являются более общественно опасными.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Преступление имеет материальный состав, признается оконченным с момента самоубийства или покушения на самоубийство.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lastRenderedPageBreak/>
        <w:t>Субъективные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71" w:history="1">
        <w:r w:rsidRPr="001D5695">
          <w:rPr>
            <w:rFonts w:ascii="Verdana" w:eastAsia="Times New Roman" w:hAnsi="Verdana" w:cs="Times New Roman"/>
            <w:color w:val="0000FF"/>
            <w:sz w:val="27"/>
            <w:szCs w:val="27"/>
            <w:u w:val="single"/>
            <w:lang w:eastAsia="ru-RU"/>
          </w:rPr>
          <w:t>Субъективная сторона преступления</w:t>
        </w:r>
      </w:hyperlink>
      <w:r w:rsidRPr="001D5695">
        <w:rPr>
          <w:rFonts w:ascii="Verdana" w:eastAsia="Times New Roman" w:hAnsi="Verdana" w:cs="Times New Roman"/>
          <w:color w:val="000000"/>
          <w:sz w:val="27"/>
          <w:szCs w:val="27"/>
          <w:lang w:eastAsia="ru-RU"/>
        </w:rPr>
        <w:t> может быть выражена в форме умышленной или неосторожной вины.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w:t>
      </w:r>
    </w:p>
    <w:p w:rsidR="001D5695" w:rsidRPr="001D5695" w:rsidRDefault="001D5695" w:rsidP="001D5695">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1D5695">
        <w:rPr>
          <w:rFonts w:ascii="Times New Roman" w:eastAsia="Times New Roman" w:hAnsi="Times New Roman" w:cs="Times New Roman"/>
          <w:b/>
          <w:bCs/>
          <w:color w:val="FFFF00"/>
          <w:sz w:val="29"/>
          <w:szCs w:val="29"/>
          <w:lang w:eastAsia="ru-RU"/>
        </w:rPr>
        <w:t>Преступления против здоровья</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hyperlink r:id="rId72" w:history="1">
        <w:r w:rsidRPr="001D5695">
          <w:rPr>
            <w:rFonts w:ascii="Verdana" w:eastAsia="Times New Roman" w:hAnsi="Verdana" w:cs="Times New Roman"/>
            <w:color w:val="0000FF"/>
            <w:sz w:val="27"/>
            <w:szCs w:val="27"/>
            <w:u w:val="single"/>
            <w:lang w:eastAsia="ru-RU"/>
          </w:rPr>
          <w:t>Преступления</w:t>
        </w:r>
      </w:hyperlink>
      <w:r w:rsidRPr="001D5695">
        <w:rPr>
          <w:rFonts w:ascii="Verdana" w:eastAsia="Times New Roman" w:hAnsi="Verdana" w:cs="Times New Roman"/>
          <w:color w:val="000000"/>
          <w:sz w:val="27"/>
          <w:szCs w:val="27"/>
          <w:lang w:eastAsia="ru-RU"/>
        </w:rPr>
        <w:t> против здоровья — это предусмотренные гл. 16 Уголовного кодекса РФ общественно опасные деяния, причиняющие вред здоровью </w:t>
      </w:r>
      <w:hyperlink r:id="rId73" w:history="1">
        <w:r w:rsidRPr="001D5695">
          <w:rPr>
            <w:rFonts w:ascii="Verdana" w:eastAsia="Times New Roman" w:hAnsi="Verdana" w:cs="Times New Roman"/>
            <w:color w:val="0000FF"/>
            <w:sz w:val="27"/>
            <w:szCs w:val="27"/>
            <w:u w:val="single"/>
            <w:lang w:eastAsia="ru-RU"/>
          </w:rPr>
          <w:t>человека</w:t>
        </w:r>
      </w:hyperlink>
      <w:r w:rsidRPr="001D5695">
        <w:rPr>
          <w:rFonts w:ascii="Verdana" w:eastAsia="Times New Roman" w:hAnsi="Verdana" w:cs="Times New Roman"/>
          <w:color w:val="000000"/>
          <w:sz w:val="27"/>
          <w:szCs w:val="27"/>
          <w:lang w:eastAsia="ru-RU"/>
        </w:rPr>
        <w:t> как определенному физиологическому состоянию, обеспечивающему нормальное биологическое функционирование организма и участие человека в общественных отношениях.</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Под вредом здоровью понимается нарушение анатомической целостности и физиологической функции органов и тканей человека в результате воздействия физических, химических, биологических и психических факторов внешней среды.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В российском уголовном законодательстве издавна преступления против здоровья связывались с причинением телесных повреждений (ранами, членовредительством).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Со временем взгляд на здоровье человека меняется. Во внимание уже берется не только физическая, но и психическая сфера человека, его душа. Охране стало подлежать соматическое и психическое здоровье, поэтому вполне обоснованно в Уголовном кодексе РФ законодатель понятие «телесные повреждения» заменил на «причинение вреда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Непосредственным объектом этих преступлений выступает здоровье человека.</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Умышленное причинение тяжкого вреда здоровью (ст. 111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r w:rsidRPr="001D5695">
        <w:rPr>
          <w:rFonts w:ascii="Verdana" w:eastAsia="Times New Roman" w:hAnsi="Verdana" w:cs="Times New Roman"/>
          <w:color w:val="000000"/>
          <w:sz w:val="27"/>
          <w:szCs w:val="27"/>
          <w:u w:val="single"/>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Объективная сторона этого преступления выражается в деянии, причинившем тяжкий вред здоровью (общественно опасное последствие), и причинной связи между причиненным вредом здоровью и действием (бездействием) виновного.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Характеристика тяжкого вреда здоровью дана в Уголовном кодексе РФ, она включает:</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а) вред здоровью, опасный для жизни;</w:t>
      </w:r>
      <w:r w:rsidRPr="001D5695">
        <w:rPr>
          <w:rFonts w:ascii="Verdana" w:eastAsia="Times New Roman" w:hAnsi="Verdana" w:cs="Times New Roman"/>
          <w:color w:val="000000"/>
          <w:sz w:val="27"/>
          <w:szCs w:val="27"/>
          <w:lang w:eastAsia="ru-RU"/>
        </w:rPr>
        <w:br/>
        <w:t>б) причинение конкретно обозначенного в </w:t>
      </w:r>
      <w:hyperlink r:id="rId74" w:history="1">
        <w:r w:rsidRPr="001D5695">
          <w:rPr>
            <w:rFonts w:ascii="Verdana" w:eastAsia="Times New Roman" w:hAnsi="Verdana" w:cs="Times New Roman"/>
            <w:color w:val="0000FF"/>
            <w:sz w:val="27"/>
            <w:szCs w:val="27"/>
            <w:u w:val="single"/>
            <w:lang w:eastAsia="ru-RU"/>
          </w:rPr>
          <w:t>законе</w:t>
        </w:r>
      </w:hyperlink>
      <w:r w:rsidRPr="001D5695">
        <w:rPr>
          <w:rFonts w:ascii="Verdana" w:eastAsia="Times New Roman" w:hAnsi="Verdana" w:cs="Times New Roman"/>
          <w:color w:val="000000"/>
          <w:sz w:val="27"/>
          <w:szCs w:val="27"/>
          <w:lang w:eastAsia="ru-RU"/>
        </w:rPr>
        <w:t> последствия;</w:t>
      </w:r>
      <w:r w:rsidRPr="001D5695">
        <w:rPr>
          <w:rFonts w:ascii="Verdana" w:eastAsia="Times New Roman" w:hAnsi="Verdana" w:cs="Times New Roman"/>
          <w:color w:val="000000"/>
          <w:sz w:val="27"/>
          <w:szCs w:val="27"/>
          <w:lang w:eastAsia="ru-RU"/>
        </w:rPr>
        <w:br/>
        <w:t xml:space="preserve">в) значительную стойкую утрату общей трудоспособности не </w:t>
      </w:r>
      <w:r w:rsidRPr="001D5695">
        <w:rPr>
          <w:rFonts w:ascii="Verdana" w:eastAsia="Times New Roman" w:hAnsi="Verdana" w:cs="Times New Roman"/>
          <w:color w:val="000000"/>
          <w:sz w:val="27"/>
          <w:szCs w:val="27"/>
          <w:lang w:eastAsia="ru-RU"/>
        </w:rPr>
        <w:lastRenderedPageBreak/>
        <w:t>менее чем на одну треть;</w:t>
      </w:r>
      <w:r w:rsidRPr="001D5695">
        <w:rPr>
          <w:rFonts w:ascii="Verdana" w:eastAsia="Times New Roman" w:hAnsi="Verdana" w:cs="Times New Roman"/>
          <w:color w:val="000000"/>
          <w:sz w:val="27"/>
          <w:szCs w:val="27"/>
          <w:lang w:eastAsia="ru-RU"/>
        </w:rPr>
        <w:br/>
        <w:t>г) заведомую для виновного полную утрату профессиональной трудоспособности.</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ОПАСНЫЙ ДЛЯ ЖИЗНИ ВРЕД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К вреду здоровью, опасному для жизни человека, относятся вред, который по своему характеру непосредственно создает угрозу для жизни (повреждения), а также вред здоровью, который вызвал развитие угрожающего жизни состояния.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proofErr w:type="gramStart"/>
      <w:r w:rsidRPr="001D5695">
        <w:rPr>
          <w:rFonts w:ascii="Verdana" w:eastAsia="Times New Roman" w:hAnsi="Verdana" w:cs="Times New Roman"/>
          <w:color w:val="000000"/>
          <w:sz w:val="27"/>
          <w:szCs w:val="27"/>
          <w:lang w:eastAsia="ru-RU"/>
        </w:rPr>
        <w:t>Вред здоровью, опасный для жизни человека, создающий непосредственно угрозу для жизни (повреждения): рана головы, проникающая в полость черепа, в том числе без повреждения головного мозга; перелом свода (лобной, теменной костей) и (или) основания черепа; перелом шейного отдела позвоночника; отморожения III—IV степени с площадью поражения, превышающей 10% поверхности тела; отморожения III степени с площадью поражения, превышающей 15% поверхности тела;</w:t>
      </w:r>
      <w:proofErr w:type="gramEnd"/>
      <w:r w:rsidRPr="001D5695">
        <w:rPr>
          <w:rFonts w:ascii="Verdana" w:eastAsia="Times New Roman" w:hAnsi="Verdana" w:cs="Times New Roman"/>
          <w:color w:val="000000"/>
          <w:sz w:val="27"/>
          <w:szCs w:val="27"/>
          <w:lang w:eastAsia="ru-RU"/>
        </w:rPr>
        <w:t xml:space="preserve"> отморожения II степени с площадью поражения, превышающей 20% поверхности тела, и т. 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proofErr w:type="gramStart"/>
      <w:r w:rsidRPr="001D5695">
        <w:rPr>
          <w:rFonts w:ascii="Verdana" w:eastAsia="Times New Roman" w:hAnsi="Verdana" w:cs="Times New Roman"/>
          <w:color w:val="000000"/>
          <w:sz w:val="27"/>
          <w:szCs w:val="27"/>
          <w:lang w:eastAsia="ru-RU"/>
        </w:rPr>
        <w:t xml:space="preserve">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(угрожающее жизни состояние): шок тяжелой (III—IV) степени; кома II—III степени различной этиологии; острая, обильная или массивная кровопотеря; острая сердечная и (или) сосудистая недостаточность тяжелой степени </w:t>
      </w:r>
      <w:proofErr w:type="spellStart"/>
      <w:r w:rsidRPr="001D5695">
        <w:rPr>
          <w:rFonts w:ascii="Verdana" w:eastAsia="Times New Roman" w:hAnsi="Verdana" w:cs="Times New Roman"/>
          <w:color w:val="000000"/>
          <w:sz w:val="27"/>
          <w:szCs w:val="27"/>
          <w:lang w:eastAsia="ru-RU"/>
        </w:rPr>
        <w:t>илитяжелая</w:t>
      </w:r>
      <w:proofErr w:type="spellEnd"/>
      <w:r w:rsidRPr="001D5695">
        <w:rPr>
          <w:rFonts w:ascii="Verdana" w:eastAsia="Times New Roman" w:hAnsi="Verdana" w:cs="Times New Roman"/>
          <w:color w:val="000000"/>
          <w:sz w:val="27"/>
          <w:szCs w:val="27"/>
          <w:lang w:eastAsia="ru-RU"/>
        </w:rPr>
        <w:t xml:space="preserve"> степень нарушения мозгового кровообращения;</w:t>
      </w:r>
      <w:proofErr w:type="gramEnd"/>
      <w:r w:rsidRPr="001D5695">
        <w:rPr>
          <w:rFonts w:ascii="Verdana" w:eastAsia="Times New Roman" w:hAnsi="Verdana" w:cs="Times New Roman"/>
          <w:color w:val="000000"/>
          <w:sz w:val="27"/>
          <w:szCs w:val="27"/>
          <w:lang w:eastAsia="ru-RU"/>
        </w:rPr>
        <w:t xml:space="preserve"> различные виды механической асфиксии и т. п.</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Предотвращение смертельного исхода в результате оказания медицинской помощи не изменяет оценку вреда здоровью как опасного для жизни.</w:t>
      </w:r>
    </w:p>
    <w:p w:rsidR="001D5695" w:rsidRPr="001D5695" w:rsidRDefault="001D5695" w:rsidP="001D5695">
      <w:pPr>
        <w:spacing w:before="75" w:after="75" w:line="240" w:lineRule="auto"/>
        <w:jc w:val="both"/>
        <w:rPr>
          <w:rFonts w:ascii="Verdana" w:eastAsia="Times New Roman" w:hAnsi="Verdana" w:cs="Times New Roman"/>
          <w:b/>
          <w:color w:val="000000"/>
          <w:sz w:val="27"/>
          <w:szCs w:val="27"/>
          <w:lang w:eastAsia="ru-RU"/>
        </w:rPr>
      </w:pPr>
      <w:r w:rsidRPr="001D5695">
        <w:rPr>
          <w:rFonts w:ascii="Verdana" w:eastAsia="Times New Roman" w:hAnsi="Verdana" w:cs="Times New Roman"/>
          <w:b/>
          <w:color w:val="000000"/>
          <w:sz w:val="27"/>
          <w:szCs w:val="27"/>
          <w:lang w:eastAsia="ru-RU"/>
        </w:rPr>
        <w:t>ВЫДЕЛЕНИЕ ВРЕДА ПО ТЯЖЕСТИ ПОСЛЕДСТВИЙ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ab/>
      </w:r>
      <w:r w:rsidRPr="001D5695">
        <w:rPr>
          <w:rFonts w:ascii="Verdana" w:eastAsia="Times New Roman" w:hAnsi="Verdana" w:cs="Times New Roman"/>
          <w:color w:val="000000"/>
          <w:sz w:val="27"/>
          <w:szCs w:val="27"/>
          <w:lang w:eastAsia="ru-RU"/>
        </w:rPr>
        <w:t>Неопасный для жизни в момент его причинения, но относящийся к тяжкому вреду здоровью по тяжести последствий:</w:t>
      </w:r>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потеря зрения, т. е. полная стойкая слепота на оба глаза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ниже. Потеря зрения на один глаз оценивается по признаку стойкой утраты общей трудоспособности. Посттравматическое удаление одного глазного яблока, обладавшего зрением до травмы, также оценивается по </w:t>
      </w:r>
      <w:r w:rsidRPr="001D5695">
        <w:rPr>
          <w:rFonts w:ascii="Verdana" w:eastAsia="Times New Roman" w:hAnsi="Verdana" w:cs="Times New Roman"/>
          <w:color w:val="000000"/>
          <w:sz w:val="27"/>
          <w:szCs w:val="27"/>
          <w:lang w:eastAsia="ru-RU"/>
        </w:rPr>
        <w:lastRenderedPageBreak/>
        <w:t xml:space="preserve">признаку стойкой утраты общей трудоспособности. </w:t>
      </w:r>
      <w:proofErr w:type="gramStart"/>
      <w:r w:rsidRPr="001D5695">
        <w:rPr>
          <w:rFonts w:ascii="Verdana" w:eastAsia="Times New Roman" w:hAnsi="Verdana" w:cs="Times New Roman"/>
          <w:color w:val="000000"/>
          <w:sz w:val="27"/>
          <w:szCs w:val="27"/>
          <w:lang w:eastAsia="ru-RU"/>
        </w:rPr>
        <w:t>Определение степени тяжести вреда, причиненного здоровью человека, в результате потери слепого глаза проводится по признаку длительности расстройства здоровья;</w:t>
      </w:r>
      <w:proofErr w:type="gramEnd"/>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потеря речи, т. е. потеря способности выражать свои мысли членораздельными звуками, понятными окружающим;</w:t>
      </w:r>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потеря слуха, т. е. полная глухота или такое необратимое состояние, когда </w:t>
      </w:r>
      <w:hyperlink r:id="rId75" w:history="1">
        <w:r w:rsidRPr="001D5695">
          <w:rPr>
            <w:rFonts w:ascii="Verdana" w:eastAsia="Times New Roman" w:hAnsi="Verdana" w:cs="Times New Roman"/>
            <w:color w:val="0000FF"/>
            <w:sz w:val="27"/>
            <w:szCs w:val="27"/>
            <w:u w:val="single"/>
            <w:lang w:eastAsia="ru-RU"/>
          </w:rPr>
          <w:t>потерпевший</w:t>
        </w:r>
      </w:hyperlink>
      <w:r w:rsidRPr="001D5695">
        <w:rPr>
          <w:rFonts w:ascii="Verdana" w:eastAsia="Times New Roman" w:hAnsi="Verdana" w:cs="Times New Roman"/>
          <w:color w:val="000000"/>
          <w:sz w:val="27"/>
          <w:szCs w:val="27"/>
          <w:lang w:eastAsia="ru-RU"/>
        </w:rPr>
        <w:t xml:space="preserve"> не слышит разговорной речи на расстоянии 3–5 см от ушной раковины. </w:t>
      </w:r>
      <w:proofErr w:type="gramStart"/>
      <w:r w:rsidRPr="001D5695">
        <w:rPr>
          <w:rFonts w:ascii="Verdana" w:eastAsia="Times New Roman" w:hAnsi="Verdana" w:cs="Times New Roman"/>
          <w:color w:val="000000"/>
          <w:sz w:val="27"/>
          <w:szCs w:val="27"/>
          <w:lang w:eastAsia="ru-RU"/>
        </w:rPr>
        <w:t>Потеря слуха на одно ухо оценивается по признаку стойкой утраты общей трудоспособности;</w:t>
      </w:r>
      <w:proofErr w:type="gramEnd"/>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потеря какого-либо органа или органом его функций, т. е. потеря руки, ноги (отделение их от туловища) или утрата ими функций (паралич или иное состояние, исключающее их деятельность); потеря производительной способности (способности к совокуплению либо к оплодотворению, зачатию, вынашиванию и деторождению). Потеря наиболее важной в функциональном отношении части конечности (кисти, стопы) приравнивает к потере руки или ноги;</w:t>
      </w:r>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прерывание беременности независимо от ее </w:t>
      </w:r>
      <w:hyperlink r:id="rId76" w:history="1">
        <w:r w:rsidRPr="001D5695">
          <w:rPr>
            <w:rFonts w:ascii="Verdana" w:eastAsia="Times New Roman" w:hAnsi="Verdana" w:cs="Times New Roman"/>
            <w:color w:val="0000FF"/>
            <w:sz w:val="27"/>
            <w:szCs w:val="27"/>
            <w:u w:val="single"/>
            <w:lang w:eastAsia="ru-RU"/>
          </w:rPr>
          <w:t>срока</w:t>
        </w:r>
      </w:hyperlink>
      <w:r w:rsidRPr="001D5695">
        <w:rPr>
          <w:rFonts w:ascii="Verdana" w:eastAsia="Times New Roman" w:hAnsi="Verdana" w:cs="Times New Roman"/>
          <w:color w:val="000000"/>
          <w:sz w:val="27"/>
          <w:szCs w:val="27"/>
          <w:lang w:eastAsia="ru-RU"/>
        </w:rPr>
        <w:t> является тяжким вредом здоровью, если оно находится в причинной связи с посягательством, а не обусловлено индивидуальными особенностями организма или заболеваниями потерпевшей;</w:t>
      </w:r>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психическое расстройство, т. е. любое психическое заболевание независимо от тяжести, излечимости или неизлечимости. Диагностика такого заболевания производится судебно-психиатрической экспертизой;</w:t>
      </w:r>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заболевание наркоманией или токсикоманией, возникшее под влиянием противоправных действий виновного, характеризуется постоянным желанием к употреблению потерпевшим наркотических средств, психотропных или токсических веществ. Факт заболевания диагностируется врачом-наркологом;</w:t>
      </w:r>
    </w:p>
    <w:p w:rsidR="001D5695" w:rsidRPr="001D5695" w:rsidRDefault="001D5695" w:rsidP="001D5695">
      <w:pPr>
        <w:numPr>
          <w:ilvl w:val="0"/>
          <w:numId w:val="4"/>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неизгладимое обезображивание лица является в первую очередь понятием юридическим, поскольку установление этого факта относится к компетенции </w:t>
      </w:r>
      <w:hyperlink r:id="rId77" w:history="1">
        <w:r w:rsidRPr="001D5695">
          <w:rPr>
            <w:rFonts w:ascii="Verdana" w:eastAsia="Times New Roman" w:hAnsi="Verdana" w:cs="Times New Roman"/>
            <w:color w:val="0000FF"/>
            <w:sz w:val="27"/>
            <w:szCs w:val="27"/>
            <w:u w:val="single"/>
            <w:lang w:eastAsia="ru-RU"/>
          </w:rPr>
          <w:t>суда</w:t>
        </w:r>
      </w:hyperlink>
      <w:r w:rsidRPr="001D5695">
        <w:rPr>
          <w:rFonts w:ascii="Verdana" w:eastAsia="Times New Roman" w:hAnsi="Verdana" w:cs="Times New Roman"/>
          <w:color w:val="000000"/>
          <w:sz w:val="27"/>
          <w:szCs w:val="27"/>
          <w:lang w:eastAsia="ru-RU"/>
        </w:rPr>
        <w:t> и производится с </w:t>
      </w:r>
      <w:hyperlink r:id="rId78" w:history="1">
        <w:r w:rsidRPr="001D5695">
          <w:rPr>
            <w:rFonts w:ascii="Verdana" w:eastAsia="Times New Roman" w:hAnsi="Verdana" w:cs="Times New Roman"/>
            <w:color w:val="0000FF"/>
            <w:sz w:val="27"/>
            <w:szCs w:val="27"/>
            <w:u w:val="single"/>
            <w:lang w:eastAsia="ru-RU"/>
          </w:rPr>
          <w:t>учетом</w:t>
        </w:r>
      </w:hyperlink>
      <w:r w:rsidRPr="001D5695">
        <w:rPr>
          <w:rFonts w:ascii="Verdana" w:eastAsia="Times New Roman" w:hAnsi="Verdana" w:cs="Times New Roman"/>
          <w:color w:val="000000"/>
          <w:sz w:val="27"/>
          <w:szCs w:val="27"/>
          <w:lang w:eastAsia="ru-RU"/>
        </w:rPr>
        <w:t xml:space="preserve"> общепринятых эстетических представлений. Судебно-медицинский эксперт определяет тяжесть повреждений и решает, являются ли они </w:t>
      </w:r>
      <w:proofErr w:type="spellStart"/>
      <w:r w:rsidRPr="001D5695">
        <w:rPr>
          <w:rFonts w:ascii="Verdana" w:eastAsia="Times New Roman" w:hAnsi="Verdana" w:cs="Times New Roman"/>
          <w:color w:val="000000"/>
          <w:sz w:val="27"/>
          <w:szCs w:val="27"/>
          <w:lang w:eastAsia="ru-RU"/>
        </w:rPr>
        <w:t>изгладимыми</w:t>
      </w:r>
      <w:proofErr w:type="spellEnd"/>
      <w:r w:rsidRPr="001D5695">
        <w:rPr>
          <w:rFonts w:ascii="Verdana" w:eastAsia="Times New Roman" w:hAnsi="Verdana" w:cs="Times New Roman"/>
          <w:color w:val="000000"/>
          <w:sz w:val="27"/>
          <w:szCs w:val="27"/>
          <w:lang w:eastAsia="ru-RU"/>
        </w:rPr>
        <w:t xml:space="preserve">. Под </w:t>
      </w:r>
      <w:proofErr w:type="spellStart"/>
      <w:r w:rsidRPr="001D5695">
        <w:rPr>
          <w:rFonts w:ascii="Verdana" w:eastAsia="Times New Roman" w:hAnsi="Verdana" w:cs="Times New Roman"/>
          <w:color w:val="000000"/>
          <w:sz w:val="27"/>
          <w:szCs w:val="27"/>
          <w:lang w:eastAsia="ru-RU"/>
        </w:rPr>
        <w:t>изгладимостью</w:t>
      </w:r>
      <w:proofErr w:type="spellEnd"/>
      <w:r w:rsidRPr="001D5695">
        <w:rPr>
          <w:rFonts w:ascii="Verdana" w:eastAsia="Times New Roman" w:hAnsi="Verdana" w:cs="Times New Roman"/>
          <w:color w:val="000000"/>
          <w:sz w:val="27"/>
          <w:szCs w:val="27"/>
          <w:lang w:eastAsia="ru-RU"/>
        </w:rPr>
        <w:t xml:space="preserve"> повреждений следует понимать возможность исчезновения видимых последствий повреждения или значительное уменьшение их выраженности (т. е. выраженности рубцов, деформаций, нарушений мимики и пр.) с течением времени или под влиянием нехирургических средств. Если же для </w:t>
      </w:r>
      <w:r w:rsidRPr="001D5695">
        <w:rPr>
          <w:rFonts w:ascii="Verdana" w:eastAsia="Times New Roman" w:hAnsi="Verdana" w:cs="Times New Roman"/>
          <w:color w:val="000000"/>
          <w:sz w:val="27"/>
          <w:szCs w:val="27"/>
          <w:lang w:eastAsia="ru-RU"/>
        </w:rPr>
        <w:lastRenderedPageBreak/>
        <w:t>устранения этих последствий требуется косметическая операция, то повреждения считаются неизгладимыми.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u w:val="single"/>
          <w:lang w:eastAsia="ru-RU"/>
        </w:rPr>
      </w:pPr>
      <w:bookmarkStart w:id="0" w:name="_GoBack"/>
      <w:r w:rsidRPr="001D5695">
        <w:rPr>
          <w:rFonts w:ascii="Verdana" w:eastAsia="Times New Roman" w:hAnsi="Verdana" w:cs="Times New Roman"/>
          <w:color w:val="000000"/>
          <w:sz w:val="27"/>
          <w:szCs w:val="27"/>
          <w:u w:val="single"/>
          <w:lang w:eastAsia="ru-RU"/>
        </w:rPr>
        <w:t>ЗНАЧИТЕЛЬНАЯ СТОЙКАЯ УТРАТА ТРУДОСПОСОБНОСТИ</w:t>
      </w:r>
    </w:p>
    <w:bookmarkEnd w:id="0"/>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Расстройство здоровья признается тяжким вредом, если оно соединено со значительной стойкой утратой общей трудоспособности не менее чем на одну треть. Если исход повреждения здоровья не ясен, то стойкой утратой трудоспособности признается длительность расстройства здоровья свыше 120 дней.</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У </w:t>
      </w:r>
      <w:hyperlink r:id="rId79" w:history="1">
        <w:r w:rsidRPr="001D5695">
          <w:rPr>
            <w:rFonts w:ascii="Verdana" w:eastAsia="Times New Roman" w:hAnsi="Verdana" w:cs="Times New Roman"/>
            <w:color w:val="0000FF"/>
            <w:sz w:val="27"/>
            <w:szCs w:val="27"/>
            <w:u w:val="single"/>
            <w:lang w:eastAsia="ru-RU"/>
          </w:rPr>
          <w:t>детей</w:t>
        </w:r>
      </w:hyperlink>
      <w:r w:rsidRPr="001D5695">
        <w:rPr>
          <w:rFonts w:ascii="Verdana" w:eastAsia="Times New Roman" w:hAnsi="Verdana" w:cs="Times New Roman"/>
          <w:color w:val="000000"/>
          <w:sz w:val="27"/>
          <w:szCs w:val="27"/>
          <w:lang w:eastAsia="ru-RU"/>
        </w:rPr>
        <w:t> утрата трудоспособности определяется исходя из общих положений.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общей трудоспособностью понимается неспособность к выполнению любой неквалифицированной работы.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Заведомо для виновного полную утрату профессиональной трудоспособности следует понимать как осознание виновным того, что он лишает потерпевшего возможности выполнять специфические виды профессиональной деятельности, требующие таланта, особых природных качеств или редких профессиональных навыков (например, работать дегустатором, быть художником).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признается оконченным с момента наступления тяжкого вреда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80" w:history="1">
        <w:r w:rsidRPr="001D5695">
          <w:rPr>
            <w:rFonts w:ascii="Verdana" w:eastAsia="Times New Roman" w:hAnsi="Verdana" w:cs="Times New Roman"/>
            <w:color w:val="0000FF"/>
            <w:sz w:val="27"/>
            <w:szCs w:val="27"/>
            <w:u w:val="single"/>
            <w:lang w:eastAsia="ru-RU"/>
          </w:rPr>
          <w:t>Субъективная сторона преступления</w:t>
        </w:r>
      </w:hyperlink>
      <w:r w:rsidRPr="001D5695">
        <w:rPr>
          <w:rFonts w:ascii="Verdana" w:eastAsia="Times New Roman" w:hAnsi="Verdana" w:cs="Times New Roman"/>
          <w:color w:val="000000"/>
          <w:sz w:val="27"/>
          <w:szCs w:val="27"/>
          <w:lang w:eastAsia="ru-RU"/>
        </w:rPr>
        <w:t> характеризуется умышленной формой </w:t>
      </w:r>
      <w:hyperlink r:id="rId81" w:history="1">
        <w:r w:rsidRPr="001D5695">
          <w:rPr>
            <w:rFonts w:ascii="Verdana" w:eastAsia="Times New Roman" w:hAnsi="Verdana" w:cs="Times New Roman"/>
            <w:color w:val="0000FF"/>
            <w:sz w:val="27"/>
            <w:szCs w:val="27"/>
            <w:u w:val="single"/>
            <w:lang w:eastAsia="ru-RU"/>
          </w:rPr>
          <w:t>вины</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82" w:history="1">
        <w:r w:rsidRPr="001D5695">
          <w:rPr>
            <w:rFonts w:ascii="Verdana" w:eastAsia="Times New Roman" w:hAnsi="Verdana" w:cs="Times New Roman"/>
            <w:color w:val="0000FF"/>
            <w:sz w:val="27"/>
            <w:szCs w:val="27"/>
            <w:u w:val="single"/>
            <w:lang w:eastAsia="ru-RU"/>
          </w:rPr>
          <w:t>Субъект преступления</w:t>
        </w:r>
      </w:hyperlink>
      <w:r w:rsidRPr="001D5695">
        <w:rPr>
          <w:rFonts w:ascii="Verdana" w:eastAsia="Times New Roman" w:hAnsi="Verdana" w:cs="Times New Roman"/>
          <w:color w:val="000000"/>
          <w:sz w:val="27"/>
          <w:szCs w:val="27"/>
          <w:lang w:eastAsia="ru-RU"/>
        </w:rPr>
        <w:t> — лицо, достигшее возраста 14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Квалифицированные виды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Содержание квалифицирующих признаков, содержащихся в ч. 2 и ч. 3 ст. 111 УК РФ, совпадает с аналогичными квалифицирующими признаками, предусмотренными ч. 2 ст. 105 УК РФ, которые были рассмотрены ранее.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Исключение представляют такие квалифицирующие признаки, как причинение тяжкого вреда здоровью, совершенное с издевательством или мучениями для потерпевшего (п. «б» ч. 2) и с применением </w:t>
      </w:r>
      <w:hyperlink r:id="rId83" w:history="1">
        <w:r w:rsidRPr="001D5695">
          <w:rPr>
            <w:rFonts w:ascii="Verdana" w:eastAsia="Times New Roman" w:hAnsi="Verdana" w:cs="Times New Roman"/>
            <w:color w:val="0000FF"/>
            <w:sz w:val="27"/>
            <w:szCs w:val="27"/>
            <w:u w:val="single"/>
            <w:lang w:eastAsia="ru-RU"/>
          </w:rPr>
          <w:t>оружия</w:t>
        </w:r>
      </w:hyperlink>
      <w:r w:rsidRPr="001D5695">
        <w:rPr>
          <w:rFonts w:ascii="Verdana" w:eastAsia="Times New Roman" w:hAnsi="Verdana" w:cs="Times New Roman"/>
          <w:color w:val="000000"/>
          <w:sz w:val="27"/>
          <w:szCs w:val="27"/>
          <w:lang w:eastAsia="ru-RU"/>
        </w:rPr>
        <w:t> или предметов, используемых в качестве оружия (п. «з» ч. 2).</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издевательством и мучениями следует понимать действия, причиняющие потерпевшему дополнительные страдания. Например, длительное причинение боли щипанием или лишением пищи, питья и т. 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lastRenderedPageBreak/>
        <w:t>Судебно-медицинский эксперт не устанавливает самого факта издевательства или мучений, он лишь констатирует, имело ли место причинение тяжкого вреда здоровью именно таким способом.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применением оружия следует понимать использование его по назначению, а также его демонстрацию.</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Понятие оружия раскрывается в Федеральном законе от 13 ноября 1996 г. «Об оружии», а предметы, используемыми в качестве оружия, — это предметы, которыми потерпевшему могли быть причинены телесные повреждения, опасные для жизни или здоровья (перочинный или кухонный нож, бритва, ломик, дубинка, топор, ракетница и т. п.), а также предметы, предназначенные для временного поражения цели (например, механические распылители, аэрозольные и другие устройства</w:t>
      </w:r>
      <w:proofErr w:type="gramEnd"/>
      <w:r w:rsidRPr="001D5695">
        <w:rPr>
          <w:rFonts w:ascii="Verdana" w:eastAsia="Times New Roman" w:hAnsi="Verdana" w:cs="Times New Roman"/>
          <w:color w:val="000000"/>
          <w:sz w:val="27"/>
          <w:szCs w:val="27"/>
          <w:lang w:eastAsia="ru-RU"/>
        </w:rPr>
        <w:t>, снаряженные слезоточивыми и раздражающими веществами) (п. 23 ППВС РФ от 27.12.2002 № 29 «О судебной практике по делам о </w:t>
      </w:r>
      <w:hyperlink r:id="rId84" w:history="1">
        <w:r w:rsidRPr="001D5695">
          <w:rPr>
            <w:rFonts w:ascii="Verdana" w:eastAsia="Times New Roman" w:hAnsi="Verdana" w:cs="Times New Roman"/>
            <w:color w:val="0000FF"/>
            <w:sz w:val="27"/>
            <w:szCs w:val="27"/>
            <w:u w:val="single"/>
            <w:lang w:eastAsia="ru-RU"/>
          </w:rPr>
          <w:t>краже</w:t>
        </w:r>
      </w:hyperlink>
      <w:r w:rsidRPr="001D5695">
        <w:rPr>
          <w:rFonts w:ascii="Verdana" w:eastAsia="Times New Roman" w:hAnsi="Verdana" w:cs="Times New Roman"/>
          <w:color w:val="000000"/>
          <w:sz w:val="27"/>
          <w:szCs w:val="27"/>
          <w:lang w:eastAsia="ru-RU"/>
        </w:rPr>
        <w:t>, </w:t>
      </w:r>
      <w:hyperlink r:id="rId85" w:history="1">
        <w:r w:rsidRPr="001D5695">
          <w:rPr>
            <w:rFonts w:ascii="Verdana" w:eastAsia="Times New Roman" w:hAnsi="Verdana" w:cs="Times New Roman"/>
            <w:color w:val="0000FF"/>
            <w:sz w:val="27"/>
            <w:szCs w:val="27"/>
            <w:u w:val="single"/>
            <w:lang w:eastAsia="ru-RU"/>
          </w:rPr>
          <w:t>грабеже</w:t>
        </w:r>
      </w:hyperlink>
      <w:r w:rsidRPr="001D5695">
        <w:rPr>
          <w:rFonts w:ascii="Verdana" w:eastAsia="Times New Roman" w:hAnsi="Verdana" w:cs="Times New Roman"/>
          <w:color w:val="000000"/>
          <w:sz w:val="27"/>
          <w:szCs w:val="27"/>
          <w:lang w:eastAsia="ru-RU"/>
        </w:rPr>
        <w:t> и </w:t>
      </w:r>
      <w:hyperlink r:id="rId86" w:history="1">
        <w:r w:rsidRPr="001D5695">
          <w:rPr>
            <w:rFonts w:ascii="Verdana" w:eastAsia="Times New Roman" w:hAnsi="Verdana" w:cs="Times New Roman"/>
            <w:color w:val="0000FF"/>
            <w:sz w:val="27"/>
            <w:szCs w:val="27"/>
            <w:u w:val="single"/>
            <w:lang w:eastAsia="ru-RU"/>
          </w:rPr>
          <w:t>разбое</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Часть 4 ст. 111 УК РФ предусматривает ответственность за умышленное причинение тяжкого вреда здоровью, повлекшее по неосторожности смерть потерпевшего. Это преступление с двумя формами вины, т. е. имеет место умышленное отношение к тяжкому вреду здоровья и неосторожное — к смерти потерпевшего.</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На практике возникает необходимость отграничивать </w:t>
      </w:r>
      <w:hyperlink r:id="rId87" w:history="1">
        <w:r w:rsidRPr="001D5695">
          <w:rPr>
            <w:rFonts w:ascii="Verdana" w:eastAsia="Times New Roman" w:hAnsi="Verdana" w:cs="Times New Roman"/>
            <w:color w:val="0000FF"/>
            <w:sz w:val="27"/>
            <w:szCs w:val="27"/>
            <w:u w:val="single"/>
            <w:lang w:eastAsia="ru-RU"/>
          </w:rPr>
          <w:t>убийство</w:t>
        </w:r>
      </w:hyperlink>
      <w:r w:rsidRPr="001D5695">
        <w:rPr>
          <w:rFonts w:ascii="Verdana" w:eastAsia="Times New Roman" w:hAnsi="Verdana" w:cs="Times New Roman"/>
          <w:color w:val="000000"/>
          <w:sz w:val="27"/>
          <w:szCs w:val="27"/>
          <w:lang w:eastAsia="ru-RU"/>
        </w:rPr>
        <w:t> от умышленного причинения тяжкого вреда здоровью, повлекшего смерть потерпевшего.</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88" w:history="1">
        <w:r w:rsidRPr="001D5695">
          <w:rPr>
            <w:rFonts w:ascii="Verdana" w:eastAsia="Times New Roman" w:hAnsi="Verdana" w:cs="Times New Roman"/>
            <w:color w:val="0000FF"/>
            <w:sz w:val="27"/>
            <w:szCs w:val="27"/>
            <w:u w:val="single"/>
            <w:lang w:eastAsia="ru-RU"/>
          </w:rPr>
          <w:t>Верховный Суд РФ</w:t>
        </w:r>
      </w:hyperlink>
      <w:r w:rsidRPr="001D5695">
        <w:rPr>
          <w:rFonts w:ascii="Verdana" w:eastAsia="Times New Roman" w:hAnsi="Verdana" w:cs="Times New Roman"/>
          <w:color w:val="000000"/>
          <w:sz w:val="27"/>
          <w:szCs w:val="27"/>
          <w:lang w:eastAsia="ru-RU"/>
        </w:rPr>
        <w:t> рекомендует в этом случае иметь в виду, что при убийстве </w:t>
      </w:r>
      <w:hyperlink r:id="rId89" w:history="1">
        <w:r w:rsidRPr="001D5695">
          <w:rPr>
            <w:rFonts w:ascii="Verdana" w:eastAsia="Times New Roman" w:hAnsi="Verdana" w:cs="Times New Roman"/>
            <w:color w:val="0000FF"/>
            <w:sz w:val="27"/>
            <w:szCs w:val="27"/>
            <w:u w:val="single"/>
            <w:lang w:eastAsia="ru-RU"/>
          </w:rPr>
          <w:t>умысел</w:t>
        </w:r>
      </w:hyperlink>
      <w:r w:rsidRPr="001D5695">
        <w:rPr>
          <w:rFonts w:ascii="Verdana" w:eastAsia="Times New Roman" w:hAnsi="Verdana" w:cs="Times New Roman"/>
          <w:color w:val="000000"/>
          <w:sz w:val="27"/>
          <w:szCs w:val="27"/>
          <w:lang w:eastAsia="ru-RU"/>
        </w:rPr>
        <w:t> виновного направлен на лишение потерпевшего жизни, а при совершении преступления, предусмотренного ч. 4 ст. 111 УК РФ, отношение виновного к смерти потерпевшего выражается в неосторожности.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Решая вопрос о направленности умысла виновного, надо исходить из совокупности всех обстоятельств совершенного преступления и учитывать, в частности, способ и орудия преступления, количество, характер и локализацию телесных повреждений (например, ранения жизненно важных органов человека), а также предшествующее преступлению и последующее поведение виновного и потерпевшего, их взаимоотношения.</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Умышленное причинение средней тяжести вреда здоровью (ст.112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90" w:history="1">
        <w:r w:rsidRPr="001D5695">
          <w:rPr>
            <w:rFonts w:ascii="Verdana" w:eastAsia="Times New Roman" w:hAnsi="Verdana" w:cs="Times New Roman"/>
            <w:color w:val="0000FF"/>
            <w:sz w:val="27"/>
            <w:szCs w:val="27"/>
            <w:u w:val="single"/>
            <w:lang w:eastAsia="ru-RU"/>
          </w:rPr>
          <w:t>Объективная сторона преступления</w:t>
        </w:r>
      </w:hyperlink>
      <w:r w:rsidRPr="001D5695">
        <w:rPr>
          <w:rFonts w:ascii="Verdana" w:eastAsia="Times New Roman" w:hAnsi="Verdana" w:cs="Times New Roman"/>
          <w:color w:val="000000"/>
          <w:sz w:val="27"/>
          <w:szCs w:val="27"/>
          <w:lang w:eastAsia="ru-RU"/>
        </w:rPr>
        <w:t>, предусмотренного ст. 112 УК РФ, характеризуется действием (бездействием), повлекшим причинение средней тяжести вреда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Средней тяжести вред здоровью описывается в законе с помощью двух групп признаков: а) негативных — вред здоровью, неопасный для жизни и не повлекший последствий, указанных в ст. 111 УК РФ; б) позитивных — вред здоровью, вызвавший длительное расстройство здоровья продолжительностью свыше трех недель (более 21 дня) или значительную стойкую утрату общей трудоспособности менее чем на одну треть (от 10 до 30% включительно).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признается оконченным с момента причинения средней тяжести вреда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умышленной формой вины.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14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Квалифицированные виды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ч. 2 ст. 112 УК РФ содержатся квалифицирующие признаки, содержание которых полностью совпадает с признаками, указанными в ч. 2 ст. 105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Причинение тяжкого или средней тяжести вреда здоровью в состоянии аффекта (ст. 113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состоит из деяния в форме действия (некоторые </w:t>
      </w:r>
      <w:hyperlink r:id="rId91" w:history="1">
        <w:r w:rsidRPr="001D5695">
          <w:rPr>
            <w:rFonts w:ascii="Verdana" w:eastAsia="Times New Roman" w:hAnsi="Verdana" w:cs="Times New Roman"/>
            <w:color w:val="0000FF"/>
            <w:sz w:val="27"/>
            <w:szCs w:val="27"/>
            <w:u w:val="single"/>
            <w:lang w:eastAsia="ru-RU"/>
          </w:rPr>
          <w:t>авторы</w:t>
        </w:r>
      </w:hyperlink>
      <w:r w:rsidRPr="001D5695">
        <w:rPr>
          <w:rFonts w:ascii="Verdana" w:eastAsia="Times New Roman" w:hAnsi="Verdana" w:cs="Times New Roman"/>
          <w:color w:val="000000"/>
          <w:sz w:val="27"/>
          <w:szCs w:val="27"/>
          <w:lang w:eastAsia="ru-RU"/>
        </w:rPr>
        <w:t> усматривают возможность совершения преступления и путем бездействия), направленного на причинение тяжкого или средней тяжести вреда здоровью, последствия в виде тяжкого или средней тяжести вреда здоровью и причинной связи.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Рассматриваемое деяние относится к преступлениям против здоровья, совершенным при смягчающих обстоятельствах. Это обусловлено особым психическим состоянием виновного (у него снижена возможность руководить своими действиями), вызванного поведением самого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В каждом случае необходимо устанавливать, что аффект (сильное душевное волнение) был внезапным и наступил в результате насилия, издевательства или тяжкого оскорбления со стороны потерпевшего либо иных аморальных или противоправных действий (бездействия), а равно длительной психотравмирующей ситуации, возникшей в связи с </w:t>
      </w:r>
      <w:r w:rsidRPr="001D5695">
        <w:rPr>
          <w:rFonts w:ascii="Verdana" w:eastAsia="Times New Roman" w:hAnsi="Verdana" w:cs="Times New Roman"/>
          <w:color w:val="000000"/>
          <w:sz w:val="27"/>
          <w:szCs w:val="27"/>
          <w:lang w:eastAsia="ru-RU"/>
        </w:rPr>
        <w:lastRenderedPageBreak/>
        <w:t>систематическим противоправным или аморальным поведением потерпевшего. Такое взаимоотношение виновного с потерпевшим характеризует особую обстановку совершения преступления.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умышленной формой вины.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 и находящееся в состоянии сильного душевного волнения.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Причинение тяжкого или средней тяжести вреда здоровью двум или более потерпевшим в состоянии аффекта квалифицируется по ст. 113 УК РФ, причем такое состояние виновного должно быть вызвано неправомерным или аморальным поведением обоих потерпевших.</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Иногда возникает вопрос о том, как квалифицировать причинение в состоянии аффекта тяжкого вреда здоровью, повлекшего смерть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Существует как минимум четыре варианта решения проблемы. Правильным будет в этом случае привлекать виновного только за причинение тяжкого вреда здоровью в состоянии аффекта (ст. 113 УК РФ), поскольку вряд ли в таком состоянии лицо могло предвидеть, что его действия приведут к смерти потерпевшего. В состоянии сильного душевного волнения «поле» сознания виновного сужается, и, как правило, он предвидит только ближайшие последствия своих действий. Кроме того, при квалификации деяния по ст. 113 и 109 УК РФ оно будет наказываться строже, чем, например, в случае убийства в состоянии аффекта.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Суды квалифицируют </w:t>
      </w:r>
      <w:proofErr w:type="gramStart"/>
      <w:r w:rsidRPr="001D5695">
        <w:rPr>
          <w:rFonts w:ascii="Verdana" w:eastAsia="Times New Roman" w:hAnsi="Verdana" w:cs="Times New Roman"/>
          <w:color w:val="000000"/>
          <w:sz w:val="27"/>
          <w:szCs w:val="27"/>
          <w:lang w:eastAsia="ru-RU"/>
        </w:rPr>
        <w:t>содеянное</w:t>
      </w:r>
      <w:proofErr w:type="gramEnd"/>
      <w:r w:rsidRPr="001D5695">
        <w:rPr>
          <w:rFonts w:ascii="Verdana" w:eastAsia="Times New Roman" w:hAnsi="Verdana" w:cs="Times New Roman"/>
          <w:color w:val="000000"/>
          <w:sz w:val="27"/>
          <w:szCs w:val="27"/>
          <w:lang w:eastAsia="ru-RU"/>
        </w:rPr>
        <w:t xml:space="preserve"> только по ст. 113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ТЯЖКИЙ ВРЕД ПРИ ПРЕВЫШЕНИИ ПРЕДЕЛОВ </w:t>
      </w:r>
      <w:hyperlink r:id="rId92" w:history="1">
        <w:r w:rsidRPr="001D5695">
          <w:rPr>
            <w:rFonts w:ascii="Verdana" w:eastAsia="Times New Roman" w:hAnsi="Verdana" w:cs="Times New Roman"/>
            <w:color w:val="0000FF"/>
            <w:sz w:val="27"/>
            <w:szCs w:val="27"/>
            <w:u w:val="single"/>
            <w:lang w:eastAsia="ru-RU"/>
          </w:rPr>
          <w:t>НЕОБХОДИМОЙ ОБОРОНЫ</w:t>
        </w:r>
      </w:hyperlink>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Причинение тяжкого или средней тяжести вреда здоровью при превышении пределов необходимой обороны либо при превышении мер, необходимых для </w:t>
      </w:r>
      <w:hyperlink r:id="rId93" w:history="1">
        <w:r w:rsidRPr="001D5695">
          <w:rPr>
            <w:rFonts w:ascii="Verdana" w:eastAsia="Times New Roman" w:hAnsi="Verdana" w:cs="Times New Roman"/>
            <w:color w:val="0000FF"/>
            <w:sz w:val="27"/>
            <w:szCs w:val="27"/>
            <w:u w:val="single"/>
            <w:lang w:eastAsia="ru-RU"/>
          </w:rPr>
          <w:t>задержания</w:t>
        </w:r>
      </w:hyperlink>
      <w:r w:rsidRPr="001D5695">
        <w:rPr>
          <w:rFonts w:ascii="Verdana" w:eastAsia="Times New Roman" w:hAnsi="Verdana" w:cs="Times New Roman"/>
          <w:color w:val="000000"/>
          <w:sz w:val="27"/>
          <w:szCs w:val="27"/>
          <w:lang w:eastAsia="ru-RU"/>
        </w:rPr>
        <w:t> лица, совершившего преступление (ст. 114 УК РФ). Частью 1 ст. 114 УК РФ предусмотрена </w:t>
      </w:r>
      <w:hyperlink r:id="rId94" w:history="1">
        <w:r w:rsidRPr="001D5695">
          <w:rPr>
            <w:rFonts w:ascii="Verdana" w:eastAsia="Times New Roman" w:hAnsi="Verdana" w:cs="Times New Roman"/>
            <w:color w:val="0000FF"/>
            <w:sz w:val="27"/>
            <w:szCs w:val="27"/>
            <w:u w:val="single"/>
            <w:lang w:eastAsia="ru-RU"/>
          </w:rPr>
          <w:t>уголовная ответственность</w:t>
        </w:r>
      </w:hyperlink>
      <w:r w:rsidRPr="001D5695">
        <w:rPr>
          <w:rFonts w:ascii="Verdana" w:eastAsia="Times New Roman" w:hAnsi="Verdana" w:cs="Times New Roman"/>
          <w:color w:val="000000"/>
          <w:sz w:val="27"/>
          <w:szCs w:val="27"/>
          <w:lang w:eastAsia="ru-RU"/>
        </w:rPr>
        <w:t> за умышленное причинение тяжкого вреда здоровью при превышении пределов необходимой обороны.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Объективная сторона включает в качестве обязательных признаков деяние, причинившее тяжкий вред здоровью (общественно опасное последствие), причинную связь и особую обстановку совершения преступления (превышение пределов </w:t>
      </w:r>
      <w:r w:rsidRPr="001D5695">
        <w:rPr>
          <w:rFonts w:ascii="Verdana" w:eastAsia="Times New Roman" w:hAnsi="Verdana" w:cs="Times New Roman"/>
          <w:color w:val="000000"/>
          <w:sz w:val="27"/>
          <w:szCs w:val="27"/>
          <w:lang w:eastAsia="ru-RU"/>
        </w:rPr>
        <w:lastRenderedPageBreak/>
        <w:t>необходимой обороны). Именно наличие определенной обстановки превращает посягательство в преступление против здоровья, совершенное при смягчающих обстоятельствах.</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умышленной формой вины (умысел может быть как прямым, так и косвенным).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Причинение тяжкого вреда здоровью, повлекшего по неосторожности смерть потерпевшего, при превышении пределов необходимой обороны квалифицируется только по ч. 1 ст. 114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ТЯЖКИЙ ВРЕД ПРИ ПРЕВЫШЕНИИ МЕР ЗАДЕРЖАНИЯ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Частью 2 ст. 114 УК предусмотрена уголовная ответственность за умышленное причинение тяжкого или средней тяжести вреда здоровью при превышении мер, необходимых для задержания лица, совершившего преступление.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выражается в деянии, причинившем тяжкий или средней тяжести вред здоровью (общественно опасное последствие), причинной связи между деянием и наступившим последствием и обстановке совершения преступления (превышении мер, необходимых для задержания лица, совершившего преступление).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Характеристика превышения мер, необходимых для задержания лица, совершившего преступление, дана при </w:t>
      </w:r>
      <w:hyperlink r:id="rId95" w:history="1">
        <w:r w:rsidRPr="001D5695">
          <w:rPr>
            <w:rFonts w:ascii="Verdana" w:eastAsia="Times New Roman" w:hAnsi="Verdana" w:cs="Times New Roman"/>
            <w:color w:val="0000FF"/>
            <w:sz w:val="27"/>
            <w:szCs w:val="27"/>
            <w:u w:val="single"/>
            <w:lang w:eastAsia="ru-RU"/>
          </w:rPr>
          <w:t>анализе</w:t>
        </w:r>
      </w:hyperlink>
      <w:r w:rsidRPr="001D5695">
        <w:rPr>
          <w:rFonts w:ascii="Verdana" w:eastAsia="Times New Roman" w:hAnsi="Verdana" w:cs="Times New Roman"/>
          <w:color w:val="000000"/>
          <w:sz w:val="27"/>
          <w:szCs w:val="27"/>
          <w:lang w:eastAsia="ru-RU"/>
        </w:rPr>
        <w:t> </w:t>
      </w:r>
      <w:hyperlink r:id="rId96" w:history="1">
        <w:r w:rsidRPr="001D5695">
          <w:rPr>
            <w:rFonts w:ascii="Verdana" w:eastAsia="Times New Roman" w:hAnsi="Verdana" w:cs="Times New Roman"/>
            <w:color w:val="0000FF"/>
            <w:sz w:val="27"/>
            <w:szCs w:val="27"/>
            <w:u w:val="single"/>
            <w:lang w:eastAsia="ru-RU"/>
          </w:rPr>
          <w:t>состава преступления</w:t>
        </w:r>
      </w:hyperlink>
      <w:r w:rsidRPr="001D5695">
        <w:rPr>
          <w:rFonts w:ascii="Verdana" w:eastAsia="Times New Roman" w:hAnsi="Verdana" w:cs="Times New Roman"/>
          <w:color w:val="000000"/>
          <w:sz w:val="27"/>
          <w:szCs w:val="27"/>
          <w:lang w:eastAsia="ru-RU"/>
        </w:rPr>
        <w:t>, предусмотренного ст. 108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умышленной формой вины (прямой или косвенный умысел).</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Умышленное причинение легкого вреда здоровью (ст. 115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Факультативным объектом данного преступления выступает общественный порядок.</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характеризуется деянием, причинившим легкий вред здоровью, признаками которого являются:</w:t>
      </w:r>
    </w:p>
    <w:p w:rsidR="001D5695" w:rsidRPr="001D5695" w:rsidRDefault="001D5695" w:rsidP="001D5695">
      <w:pPr>
        <w:numPr>
          <w:ilvl w:val="0"/>
          <w:numId w:val="5"/>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кратковременное расстройство здоровья, т. е. временная утрата трудоспособности продолжительностью не свыше 3 недель (21 дня);</w:t>
      </w:r>
    </w:p>
    <w:p w:rsidR="001D5695" w:rsidRPr="001D5695" w:rsidRDefault="001D5695" w:rsidP="001D5695">
      <w:pPr>
        <w:numPr>
          <w:ilvl w:val="0"/>
          <w:numId w:val="5"/>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незначительная стойкая утрата общей трудоспособности, т. е. стойкая утрата общей трудоспособности от 5 до 10%.</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lastRenderedPageBreak/>
        <w:t>Преступление признается оконченным с момента наступления общественно опасных последствий.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виной в форме умысла (прямого или косвенного). Уголовная ответственность за неосторожное причинение легкого вреда здоровью законом не предусмотрена.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Квалифицированные виды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 п. «а» ч. 2 ст. 115 УК РФ наступает ответственность за умышленное причинение легкого вреда здоровью из хулиганских побуждений.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Уголовная ответственность за причинение легкого вреда здоровью человека усиливается, если оно совершено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«б» ч. 2 ст. 115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Побои (ст. 116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Основным непосредственным </w:t>
      </w:r>
      <w:hyperlink r:id="rId97" w:history="1">
        <w:r w:rsidRPr="001D5695">
          <w:rPr>
            <w:rFonts w:ascii="Verdana" w:eastAsia="Times New Roman" w:hAnsi="Verdana" w:cs="Times New Roman"/>
            <w:color w:val="0000FF"/>
            <w:sz w:val="27"/>
            <w:szCs w:val="27"/>
            <w:u w:val="single"/>
            <w:lang w:eastAsia="ru-RU"/>
          </w:rPr>
          <w:t>объектом преступления</w:t>
        </w:r>
      </w:hyperlink>
      <w:r w:rsidRPr="001D5695">
        <w:rPr>
          <w:rFonts w:ascii="Verdana" w:eastAsia="Times New Roman" w:hAnsi="Verdana" w:cs="Times New Roman"/>
          <w:color w:val="000000"/>
          <w:sz w:val="27"/>
          <w:szCs w:val="27"/>
          <w:lang w:eastAsia="ru-RU"/>
        </w:rPr>
        <w:t> выступает телесная неприкосновенность </w:t>
      </w:r>
      <w:hyperlink r:id="rId98" w:history="1">
        <w:r w:rsidRPr="001D5695">
          <w:rPr>
            <w:rFonts w:ascii="Verdana" w:eastAsia="Times New Roman" w:hAnsi="Verdana" w:cs="Times New Roman"/>
            <w:color w:val="0000FF"/>
            <w:sz w:val="27"/>
            <w:szCs w:val="27"/>
            <w:u w:val="single"/>
            <w:lang w:eastAsia="ru-RU"/>
          </w:rPr>
          <w:t>личности</w:t>
        </w:r>
      </w:hyperlink>
      <w:r w:rsidRPr="001D5695">
        <w:rPr>
          <w:rFonts w:ascii="Verdana" w:eastAsia="Times New Roman" w:hAnsi="Verdana" w:cs="Times New Roman"/>
          <w:color w:val="000000"/>
          <w:sz w:val="27"/>
          <w:szCs w:val="27"/>
          <w:lang w:eastAsia="ru-RU"/>
        </w:rPr>
        <w:t>, факультативным — общественный порядок.</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Альтернативно-обязательный признак — потерпевший — близкие лица. </w:t>
      </w:r>
      <w:proofErr w:type="gramStart"/>
      <w:r w:rsidRPr="001D5695">
        <w:rPr>
          <w:rFonts w:ascii="Verdana" w:eastAsia="Times New Roman" w:hAnsi="Verdana" w:cs="Times New Roman"/>
          <w:color w:val="000000"/>
          <w:sz w:val="27"/>
          <w:szCs w:val="27"/>
          <w:lang w:eastAsia="ru-RU"/>
        </w:rPr>
        <w:t>Согласно примечанию к ст. 116 УК, под ними понимают близких родственников (супруга, супругу, </w:t>
      </w:r>
      <w:hyperlink r:id="rId99" w:history="1">
        <w:r w:rsidRPr="001D5695">
          <w:rPr>
            <w:rFonts w:ascii="Verdana" w:eastAsia="Times New Roman" w:hAnsi="Verdana" w:cs="Times New Roman"/>
            <w:color w:val="0000FF"/>
            <w:sz w:val="27"/>
            <w:szCs w:val="27"/>
            <w:u w:val="single"/>
            <w:lang w:eastAsia="ru-RU"/>
          </w:rPr>
          <w:t>родителей</w:t>
        </w:r>
      </w:hyperlink>
      <w:r w:rsidRPr="001D5695">
        <w:rPr>
          <w:rFonts w:ascii="Verdana" w:eastAsia="Times New Roman" w:hAnsi="Verdana" w:cs="Times New Roman"/>
          <w:color w:val="000000"/>
          <w:sz w:val="27"/>
          <w:szCs w:val="27"/>
          <w:lang w:eastAsia="ru-RU"/>
        </w:rPr>
        <w:t>, детей, усыновителей, усыновленных (удочеренных) детей, родных братьев и сестер, дедушек, бабушек, внуков), опекунов, попечителей, а также лиц, состоящих в свойстве с лицом, совершившим деяние, предусмотренное ст. 116 УК, или лиц, ведущих с ним общее хозяйство.</w:t>
      </w:r>
      <w:proofErr w:type="gramEnd"/>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Объективная сторона преступления выражена в деянии в форме действия, которое в законе описано с помощью двух признаков: негативного — отсутствие последствий, предусмотренных ст. 115 УК РФ; позитивного — деяние в форме побоев либо иных насильственных действий, причиняющих физическую боль.</w:t>
      </w:r>
      <w:proofErr w:type="gramEnd"/>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Побои не составляют особого вида повреждений. Они являются действиями, состоящими в многократном нанесении ударов. В результате побоев могут возникнуть, например, ссадины, кровоподтеки, небольшие раны. Однако они могут и не оставить после себя никаких объективно выявляемых повреждений. В </w:t>
      </w:r>
      <w:r w:rsidRPr="001D5695">
        <w:rPr>
          <w:rFonts w:ascii="Verdana" w:eastAsia="Times New Roman" w:hAnsi="Verdana" w:cs="Times New Roman"/>
          <w:color w:val="000000"/>
          <w:sz w:val="27"/>
          <w:szCs w:val="27"/>
          <w:lang w:eastAsia="ru-RU"/>
        </w:rPr>
        <w:lastRenderedPageBreak/>
        <w:t>этом случае судебно-медицинский эксперт в заключени</w:t>
      </w:r>
      <w:proofErr w:type="gramStart"/>
      <w:r w:rsidRPr="001D5695">
        <w:rPr>
          <w:rFonts w:ascii="Verdana" w:eastAsia="Times New Roman" w:hAnsi="Verdana" w:cs="Times New Roman"/>
          <w:color w:val="000000"/>
          <w:sz w:val="27"/>
          <w:szCs w:val="27"/>
          <w:lang w:eastAsia="ru-RU"/>
        </w:rPr>
        <w:t>и</w:t>
      </w:r>
      <w:proofErr w:type="gramEnd"/>
      <w:r w:rsidRPr="001D5695">
        <w:rPr>
          <w:rFonts w:ascii="Verdana" w:eastAsia="Times New Roman" w:hAnsi="Verdana" w:cs="Times New Roman"/>
          <w:color w:val="000000"/>
          <w:sz w:val="27"/>
          <w:szCs w:val="27"/>
          <w:lang w:eastAsia="ru-RU"/>
        </w:rPr>
        <w:t xml:space="preserve"> отмечает </w:t>
      </w:r>
      <w:hyperlink r:id="rId100" w:history="1">
        <w:r w:rsidRPr="001D5695">
          <w:rPr>
            <w:rFonts w:ascii="Verdana" w:eastAsia="Times New Roman" w:hAnsi="Verdana" w:cs="Times New Roman"/>
            <w:color w:val="0000FF"/>
            <w:sz w:val="27"/>
            <w:szCs w:val="27"/>
            <w:u w:val="single"/>
            <w:lang w:eastAsia="ru-RU"/>
          </w:rPr>
          <w:t>жалобы</w:t>
        </w:r>
      </w:hyperlink>
      <w:r w:rsidRPr="001D5695">
        <w:rPr>
          <w:rFonts w:ascii="Verdana" w:eastAsia="Times New Roman" w:hAnsi="Verdana" w:cs="Times New Roman"/>
          <w:color w:val="000000"/>
          <w:sz w:val="27"/>
          <w:szCs w:val="27"/>
          <w:lang w:eastAsia="ru-RU"/>
        </w:rPr>
        <w:t> </w:t>
      </w:r>
      <w:proofErr w:type="spellStart"/>
      <w:r w:rsidRPr="001D5695">
        <w:rPr>
          <w:rFonts w:ascii="Verdana" w:eastAsia="Times New Roman" w:hAnsi="Verdana" w:cs="Times New Roman"/>
          <w:color w:val="000000"/>
          <w:sz w:val="27"/>
          <w:szCs w:val="27"/>
          <w:lang w:eastAsia="ru-RU"/>
        </w:rPr>
        <w:t>освидетельствуемого</w:t>
      </w:r>
      <w:proofErr w:type="spellEnd"/>
      <w:r w:rsidRPr="001D5695">
        <w:rPr>
          <w:rFonts w:ascii="Verdana" w:eastAsia="Times New Roman" w:hAnsi="Verdana" w:cs="Times New Roman"/>
          <w:color w:val="000000"/>
          <w:sz w:val="27"/>
          <w:szCs w:val="27"/>
          <w:lang w:eastAsia="ru-RU"/>
        </w:rPr>
        <w:t>, в том числе на болезненность при пальпации тех или иных областей тела, отсутствие объективных признаков повреждений, и не определяет тяжесть вреда здоровью. Установление факта побоев осуществляют органы дознания, предварительного следствия или суд на основании немедицинских данных.</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 иным насильственным действиям, причинившим физическую боль, относятся сечение, щипание, вырывание волос. Для причинения физической боли могут использоваться животные и насекомые.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считается оконченным с момента совершения деяния.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преступления характеризуется виной в виде прямого умысла. Альтернативно-обязательный признак — мотив — хулиганские побуждения, либо мотив политической, идеологической, расовой, национальной или религиозной ненависти или вражды, либо мотив ненависти или вражды в отношении какой-либо социальной группы.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Квалифицированные виды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Пунктом «а» ч. 2 ст. 116 УК РФ предусмотрена уголовная ответственность за нанесение побоев из хулиганских побуждений. Другим квалифицирующим признаком этого преступления выступает мотив политической, идеологической, расовой, национальной или религиозной ненависти или вражды либо мотив ненависти или вражды в отношении какой-либо социальной группы (п. «б» ч. 2 ст. 116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Нанесение побоев лицом, подвергнутым административному наказанию (ст. 116.1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характеризуется общественно опасным деянием в форме действия, которое в законе описано с помощью двух признаков: позитивного — деяние в форме побоев либо иных насильственных действий, причинивших физическую боль; негативного — отсутствие последствий, указанных в ст. 115 УК, и не содержащих признаков состава преступления, предусмотренного ст. 116 УК.</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Все эти признаки раскрыты при анализе ст. 116 УК.</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lastRenderedPageBreak/>
        <w:t>Субъективная сторона преступления характеризуется виной в виде прямого умысла.</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 и подвергнутое </w:t>
      </w:r>
      <w:hyperlink r:id="rId101" w:history="1">
        <w:r w:rsidRPr="001D5695">
          <w:rPr>
            <w:rFonts w:ascii="Verdana" w:eastAsia="Times New Roman" w:hAnsi="Verdana" w:cs="Times New Roman"/>
            <w:color w:val="0000FF"/>
            <w:sz w:val="27"/>
            <w:szCs w:val="27"/>
            <w:u w:val="single"/>
            <w:lang w:eastAsia="ru-RU"/>
          </w:rPr>
          <w:t>административному наказанию</w:t>
        </w:r>
      </w:hyperlink>
      <w:r w:rsidRPr="001D5695">
        <w:rPr>
          <w:rFonts w:ascii="Verdana" w:eastAsia="Times New Roman" w:hAnsi="Verdana" w:cs="Times New Roman"/>
          <w:color w:val="000000"/>
          <w:sz w:val="27"/>
          <w:szCs w:val="27"/>
          <w:lang w:eastAsia="ru-RU"/>
        </w:rPr>
        <w:t> за аналогичное деяние по ст. 6.1.1 КоАП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Лицо, которому назначено административное </w:t>
      </w:r>
      <w:hyperlink r:id="rId102" w:history="1">
        <w:r w:rsidRPr="001D5695">
          <w:rPr>
            <w:rFonts w:ascii="Verdana" w:eastAsia="Times New Roman" w:hAnsi="Verdana" w:cs="Times New Roman"/>
            <w:color w:val="0000FF"/>
            <w:sz w:val="27"/>
            <w:szCs w:val="27"/>
            <w:u w:val="single"/>
            <w:lang w:eastAsia="ru-RU"/>
          </w:rPr>
          <w:t>наказание</w:t>
        </w:r>
      </w:hyperlink>
      <w:r w:rsidRPr="001D5695">
        <w:rPr>
          <w:rFonts w:ascii="Verdana" w:eastAsia="Times New Roman" w:hAnsi="Verdana" w:cs="Times New Roman"/>
          <w:color w:val="000000"/>
          <w:sz w:val="27"/>
          <w:szCs w:val="27"/>
          <w:lang w:eastAsia="ru-RU"/>
        </w:rPr>
        <w:t> за совершение </w:t>
      </w:r>
      <w:hyperlink r:id="rId103" w:history="1">
        <w:r w:rsidRPr="001D5695">
          <w:rPr>
            <w:rFonts w:ascii="Verdana" w:eastAsia="Times New Roman" w:hAnsi="Verdana" w:cs="Times New Roman"/>
            <w:color w:val="0000FF"/>
            <w:sz w:val="27"/>
            <w:szCs w:val="27"/>
            <w:u w:val="single"/>
            <w:lang w:eastAsia="ru-RU"/>
          </w:rPr>
          <w:t>административного правонарушения</w:t>
        </w:r>
      </w:hyperlink>
      <w:r w:rsidRPr="001D5695">
        <w:rPr>
          <w:rFonts w:ascii="Verdana" w:eastAsia="Times New Roman" w:hAnsi="Verdana" w:cs="Times New Roman"/>
          <w:color w:val="000000"/>
          <w:sz w:val="27"/>
          <w:szCs w:val="27"/>
          <w:lang w:eastAsia="ru-RU"/>
        </w:rPr>
        <w:t>,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(ст. 4.6 КоАП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Истязание (ст. 117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Объективная сторона преступления заключается в деянии, выраженном в форме двух альтернативных действий: систематическом нанесении побоев (не менее 3 раз нанесение многократных ударов) либо иных насильственных действиях, причиняющих физические или психические страдания (длительное причинение боли щипанием, сечением, причинением множественных, в том числе небольших, повреждений тупыми или острыми предметами, воздействием термических факторов, длительное лишение пищи, питья или тепла, помещение или оставление потерпевшего</w:t>
      </w:r>
      <w:proofErr w:type="gramEnd"/>
      <w:r w:rsidRPr="001D5695">
        <w:rPr>
          <w:rFonts w:ascii="Verdana" w:eastAsia="Times New Roman" w:hAnsi="Verdana" w:cs="Times New Roman"/>
          <w:color w:val="000000"/>
          <w:sz w:val="27"/>
          <w:szCs w:val="27"/>
          <w:lang w:eastAsia="ru-RU"/>
        </w:rPr>
        <w:t xml:space="preserve"> во вредных для здоровья условиях, другие сходные действия).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Систематическое нанесение побоев представляет собой цепь взаимосвязанных действий, объединенных общей линией поведения виновного по отношению к потерпевшему и стремлением причинить ему постоянные физические или психические страдания. Систематичность побоев вызывает у потерпевшего не только физические, но и психические страдания, сопровождаемые чувствами унижения, обиды и т. д. Поэтому нельзя считать истязанием нанесение даже неоднократных побоев, если они носили разрозненный характер и не объединены в систему.</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При причинении тяжкого или средней тяжести вреда здоровью потерпевшего </w:t>
      </w:r>
      <w:proofErr w:type="gramStart"/>
      <w:r w:rsidRPr="001D5695">
        <w:rPr>
          <w:rFonts w:ascii="Verdana" w:eastAsia="Times New Roman" w:hAnsi="Verdana" w:cs="Times New Roman"/>
          <w:color w:val="000000"/>
          <w:sz w:val="27"/>
          <w:szCs w:val="27"/>
          <w:lang w:eastAsia="ru-RU"/>
        </w:rPr>
        <w:t>содеянное</w:t>
      </w:r>
      <w:proofErr w:type="gramEnd"/>
      <w:r w:rsidRPr="001D5695">
        <w:rPr>
          <w:rFonts w:ascii="Verdana" w:eastAsia="Times New Roman" w:hAnsi="Verdana" w:cs="Times New Roman"/>
          <w:color w:val="000000"/>
          <w:sz w:val="27"/>
          <w:szCs w:val="27"/>
          <w:lang w:eastAsia="ru-RU"/>
        </w:rPr>
        <w:t xml:space="preserve"> охватывается ст. 111 или 112 УК РФ, дополнительной квалификации по ст. 117 УК РФ не требуется.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Не рассматривается как истязание причинение психических страданий путем систематического унижения человеческого достоинства или путем угроз. В соответствующих случаях указанные действия могут образовывать составы других преступлений против личности (ст. 130, 119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lastRenderedPageBreak/>
        <w:t>Преступление считается оконченным с момента совершения общественно опасного деяния.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преступления характеризуется виной в виде прямого умысла.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Квалифицированные виды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ч. 2 ст. 117 УК РФ предусмотрены квалифицирующие признаки: а) в отношении двух или более лиц; б) в отношении лица или его близких в связи с осуществлением данным лицом служебной деятельности или выполнением общественного долга; в) в отношении женщины, заведомо для виновного находящейся в состоянии беременности; 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 д) с применением пытки; е) группой лиц, группой лиц по предварительному сговору или организованной группой; ж)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материальной или иной понимается зависимость виновного от лица, у которого он находится на иждивении, проживает на его жилплощади, не имея собственной, и т. д. К иной зависимости относится, например, служебная зависимость, основанная на подчинении виновному по работе потерпевшего (рабочего — начальнику цеха, а того — директору завода и т. д.).</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Такая зависимость может возникать в самых различных случаях (например, зависимость ученика или студента от преподавателя, </w:t>
      </w:r>
      <w:hyperlink r:id="rId104" w:history="1">
        <w:r w:rsidRPr="001D5695">
          <w:rPr>
            <w:rFonts w:ascii="Verdana" w:eastAsia="Times New Roman" w:hAnsi="Verdana" w:cs="Times New Roman"/>
            <w:color w:val="0000FF"/>
            <w:sz w:val="27"/>
            <w:szCs w:val="27"/>
            <w:u w:val="single"/>
            <w:lang w:eastAsia="ru-RU"/>
          </w:rPr>
          <w:t>свидетеля</w:t>
        </w:r>
      </w:hyperlink>
      <w:r w:rsidRPr="001D5695">
        <w:rPr>
          <w:rFonts w:ascii="Verdana" w:eastAsia="Times New Roman" w:hAnsi="Verdana" w:cs="Times New Roman"/>
          <w:color w:val="000000"/>
          <w:sz w:val="27"/>
          <w:szCs w:val="27"/>
          <w:lang w:eastAsia="ru-RU"/>
        </w:rPr>
        <w:t> или подследственного от </w:t>
      </w:r>
      <w:hyperlink r:id="rId105" w:history="1">
        <w:r w:rsidRPr="001D5695">
          <w:rPr>
            <w:rFonts w:ascii="Verdana" w:eastAsia="Times New Roman" w:hAnsi="Verdana" w:cs="Times New Roman"/>
            <w:color w:val="0000FF"/>
            <w:sz w:val="27"/>
            <w:szCs w:val="27"/>
            <w:u w:val="single"/>
            <w:lang w:eastAsia="ru-RU"/>
          </w:rPr>
          <w:t>следователя</w:t>
        </w:r>
      </w:hyperlink>
      <w:r w:rsidRPr="001D5695">
        <w:rPr>
          <w:rFonts w:ascii="Verdana" w:eastAsia="Times New Roman" w:hAnsi="Verdana" w:cs="Times New Roman"/>
          <w:color w:val="000000"/>
          <w:sz w:val="27"/>
          <w:szCs w:val="27"/>
          <w:lang w:eastAsia="ru-RU"/>
        </w:rPr>
        <w:t> и т. 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Пытка, согласно примечанию к ст. 117 УК РФ, — это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иных целях.</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Применительно к ст. 117 УК РФ это понятие следует толковать ограничительно; если причиняют физические или нравственные страдания в целях понуждения к даче показаний, то уголовная ответственность будет наступать по ст. 302 или 309 УК РФ.</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lastRenderedPageBreak/>
        <w:t>Причинение тяжкого вреда здоровью по неосторожности (ст. 118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Понятие тяжкого вреда здоровью рассмотрено при анализе ст. 111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Отличие этих двух преступлений заключается в субъективной стороне.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Субъективная сторона характеризуется неосторожной формой вины в виде преступного легкомыслия либо преступной небрежности. Как правило, это связано с грубым нарушением правил бытовой предосторожности или несоблюдением правил предосторожности в сфере профессиональной деятельности. В последнем случае деяние отличается повышенной степенью общественной опасности, в </w:t>
      </w:r>
      <w:proofErr w:type="gramStart"/>
      <w:r w:rsidRPr="001D5695">
        <w:rPr>
          <w:rFonts w:ascii="Verdana" w:eastAsia="Times New Roman" w:hAnsi="Verdana" w:cs="Times New Roman"/>
          <w:color w:val="000000"/>
          <w:sz w:val="27"/>
          <w:szCs w:val="27"/>
          <w:lang w:eastAsia="ru-RU"/>
        </w:rPr>
        <w:t>связи</w:t>
      </w:r>
      <w:proofErr w:type="gramEnd"/>
      <w:r w:rsidRPr="001D5695">
        <w:rPr>
          <w:rFonts w:ascii="Verdana" w:eastAsia="Times New Roman" w:hAnsi="Verdana" w:cs="Times New Roman"/>
          <w:color w:val="000000"/>
          <w:sz w:val="27"/>
          <w:szCs w:val="27"/>
          <w:lang w:eastAsia="ru-RU"/>
        </w:rPr>
        <w:t xml:space="preserve"> с чем в законе предусмотрен квалифицированный состав причинения тяжкого вреда здоровью по неосторожности вследствие ненадлежащего исполнения лицом своих профессиональных обязанностей (ч. 2 ст. 118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ненадлежащим исполнением лицом своих профессиональных обязанностей понимаются нерадивые, небрежные, безответственные или недобросовестные действия лица, обязанного должным образом выполнять свои служебные функции и имеющего реальную возможность эти функции должным образом выполнить.</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Заражение венерической болезнью (ст. 121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выражена в деянии в форме действия или бездействия, результатом (последствием) которого выступает заражение другого лица венерической болезнью (гонореей, сифилисом, мягким шанкром, паховым лимфогранулематозом и др.). На квалификацию содеянного не влияет вид венерического заболевания, продолжительность лечения, а также способы заражения: оно может состояться как посредством полового сношения, так и бытовым путем в результате, например, нарушения больным правил личной гигиены (использование общей посуды).</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признается оконченным с момента фактического заражения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Субъективная сторона характеризуется виной в форме умысла (прямого или косвенного) либо неосторожности (легкомыслия). </w:t>
      </w:r>
      <w:r w:rsidRPr="001D5695">
        <w:rPr>
          <w:rFonts w:ascii="Verdana" w:eastAsia="Times New Roman" w:hAnsi="Verdana" w:cs="Times New Roman"/>
          <w:color w:val="000000"/>
          <w:sz w:val="27"/>
          <w:szCs w:val="27"/>
          <w:lang w:eastAsia="ru-RU"/>
        </w:rPr>
        <w:lastRenderedPageBreak/>
        <w:t>Преступная небрежность исключается, поскольку лицо знает о своей болезни.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специальный — лицо, достигшее 16 лет, страдающее венерическим заболеванием и знающее об этом.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Убежденность виновного в том, что он полностью излечился, освобождает его от уголовной ответственности.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Согласие потерпевшего на заражение его венерической болезнью не исключает уголовной ответственности субъекта, знавшего о наличии у него венерического заболевания и заразившего потерпевшего.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КВАЛИФИЦИРОВАННЫЙ ВИД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ч. 2 ст. 121 УК РФ предусмотрена уголовная ответственность за заражение венерической болезнью двух или более лиц либо несовершеннолетнего.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заражением двух и более лиц понимается как одновременное, так и разновременное их заражение.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 заражении венерической болезнью несовершеннолетнего виновный должен знать, что потерпевший не достиг возраста 18 лет.</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Неоказание помощи больному (ст. 124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характеризуется деянием в форме бездействия (неоказание помощи больному), особой обстановкой совершения преступления (отсутствие уважительных причин неоказания помощи), последствием (причинение средней тяжести вреда здоровью больного) и причинной связью между общественно опасным деянием и последствием.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признается оконченным с момента причинения средней тяжести вреда здоровью больного.</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уважительными причинами, препятствующими оказанию помощи больному, принято понимать непреодолимую силу (обвалы, наводнение, эпидемия и прочие стихийные бедствия), </w:t>
      </w:r>
      <w:hyperlink r:id="rId106" w:history="1">
        <w:r w:rsidRPr="001D5695">
          <w:rPr>
            <w:rFonts w:ascii="Verdana" w:eastAsia="Times New Roman" w:hAnsi="Verdana" w:cs="Times New Roman"/>
            <w:color w:val="0000FF"/>
            <w:sz w:val="27"/>
            <w:szCs w:val="27"/>
            <w:u w:val="single"/>
            <w:lang w:eastAsia="ru-RU"/>
          </w:rPr>
          <w:t>крайнюю необходимость</w:t>
        </w:r>
      </w:hyperlink>
      <w:r w:rsidRPr="001D5695">
        <w:rPr>
          <w:rFonts w:ascii="Verdana" w:eastAsia="Times New Roman" w:hAnsi="Verdana" w:cs="Times New Roman"/>
          <w:color w:val="000000"/>
          <w:sz w:val="27"/>
          <w:szCs w:val="27"/>
          <w:lang w:eastAsia="ru-RU"/>
        </w:rPr>
        <w:t>, болезнь самого врача, физическое или психическое принуждение. Установление уважительности причины производится в каждом конкретном случае.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Субъективная сторона характеризуется неосторожной формой вины по отношению к причинению средней тяжести вреда здоровью. Причем неосторожная форма вины в виде </w:t>
      </w:r>
      <w:r w:rsidRPr="001D5695">
        <w:rPr>
          <w:rFonts w:ascii="Verdana" w:eastAsia="Times New Roman" w:hAnsi="Verdana" w:cs="Times New Roman"/>
          <w:color w:val="000000"/>
          <w:sz w:val="27"/>
          <w:szCs w:val="27"/>
          <w:lang w:eastAsia="ru-RU"/>
        </w:rPr>
        <w:lastRenderedPageBreak/>
        <w:t>небрежности встречается крайне редко, поскольку медицинские работники, как правило, предвидят, к каким последствиям может привести неоказание помощи больному.</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специальный — лицо, достигшее возраста 16 лет, обязанное оказать помощь в соответствии с законом, </w:t>
      </w:r>
      <w:hyperlink r:id="rId107" w:history="1">
        <w:r w:rsidRPr="001D5695">
          <w:rPr>
            <w:rFonts w:ascii="Verdana" w:eastAsia="Times New Roman" w:hAnsi="Verdana" w:cs="Times New Roman"/>
            <w:color w:val="0000FF"/>
            <w:sz w:val="27"/>
            <w:szCs w:val="27"/>
            <w:u w:val="single"/>
            <w:lang w:eastAsia="ru-RU"/>
          </w:rPr>
          <w:t>договором</w:t>
        </w:r>
      </w:hyperlink>
      <w:r w:rsidRPr="001D5695">
        <w:rPr>
          <w:rFonts w:ascii="Verdana" w:eastAsia="Times New Roman" w:hAnsi="Verdana" w:cs="Times New Roman"/>
          <w:color w:val="000000"/>
          <w:sz w:val="27"/>
          <w:szCs w:val="27"/>
          <w:lang w:eastAsia="ru-RU"/>
        </w:rPr>
        <w:t> или специальным правилом и имеющее возможность это сделать.</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Скорая медицинская помощь оказывается </w:t>
      </w:r>
      <w:hyperlink r:id="rId108" w:history="1">
        <w:r w:rsidRPr="001D5695">
          <w:rPr>
            <w:rFonts w:ascii="Verdana" w:eastAsia="Times New Roman" w:hAnsi="Verdana" w:cs="Times New Roman"/>
            <w:color w:val="0000FF"/>
            <w:sz w:val="27"/>
            <w:szCs w:val="27"/>
            <w:u w:val="single"/>
            <w:lang w:eastAsia="ru-RU"/>
          </w:rPr>
          <w:t>гражданам</w:t>
        </w:r>
      </w:hyperlink>
      <w:r w:rsidRPr="001D5695">
        <w:rPr>
          <w:rFonts w:ascii="Verdana" w:eastAsia="Times New Roman" w:hAnsi="Verdana" w:cs="Times New Roman"/>
          <w:color w:val="000000"/>
          <w:sz w:val="27"/>
          <w:szCs w:val="27"/>
          <w:lang w:eastAsia="ru-RU"/>
        </w:rPr>
        <w:t>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лечебно-профилактическими учреждениями независимо от территориальной, ведомственной подчиненности и </w:t>
      </w:r>
      <w:hyperlink r:id="rId109" w:history="1">
        <w:r w:rsidRPr="001D5695">
          <w:rPr>
            <w:rFonts w:ascii="Verdana" w:eastAsia="Times New Roman" w:hAnsi="Verdana" w:cs="Times New Roman"/>
            <w:color w:val="0000FF"/>
            <w:sz w:val="27"/>
            <w:szCs w:val="27"/>
            <w:u w:val="single"/>
            <w:lang w:eastAsia="ru-RU"/>
          </w:rPr>
          <w:t>формы собственности</w:t>
        </w:r>
      </w:hyperlink>
      <w:r w:rsidRPr="001D5695">
        <w:rPr>
          <w:rFonts w:ascii="Verdana" w:eastAsia="Times New Roman" w:hAnsi="Verdana" w:cs="Times New Roman"/>
          <w:color w:val="000000"/>
          <w:sz w:val="27"/>
          <w:szCs w:val="27"/>
          <w:lang w:eastAsia="ru-RU"/>
        </w:rPr>
        <w:t>, медицинскими работниками, а также лицами, обязанными ее оказывать в виде первой помощи по закону или по специальному правилу.</w:t>
      </w:r>
      <w:proofErr w:type="gramEnd"/>
      <w:r w:rsidRPr="001D5695">
        <w:rPr>
          <w:rFonts w:ascii="Verdana" w:eastAsia="Times New Roman" w:hAnsi="Verdana" w:cs="Times New Roman"/>
          <w:color w:val="000000"/>
          <w:sz w:val="27"/>
          <w:szCs w:val="27"/>
          <w:lang w:eastAsia="ru-RU"/>
        </w:rPr>
        <w:t xml:space="preserve"> При угрозе жизни гражданина медицинские работники имеют </w:t>
      </w:r>
      <w:hyperlink r:id="rId110" w:history="1">
        <w:r w:rsidRPr="001D5695">
          <w:rPr>
            <w:rFonts w:ascii="Verdana" w:eastAsia="Times New Roman" w:hAnsi="Verdana" w:cs="Times New Roman"/>
            <w:color w:val="0000FF"/>
            <w:sz w:val="27"/>
            <w:szCs w:val="27"/>
            <w:u w:val="single"/>
            <w:lang w:eastAsia="ru-RU"/>
          </w:rPr>
          <w:t>право</w:t>
        </w:r>
      </w:hyperlink>
      <w:r w:rsidRPr="001D5695">
        <w:rPr>
          <w:rFonts w:ascii="Verdana" w:eastAsia="Times New Roman" w:hAnsi="Verdana" w:cs="Times New Roman"/>
          <w:color w:val="000000"/>
          <w:sz w:val="27"/>
          <w:szCs w:val="27"/>
          <w:lang w:eastAsia="ru-RU"/>
        </w:rPr>
        <w:t> использовать бесплатно любой имеющийся вид транспорта для перевозки гражданина в ближайшее лечебно-профилактическое учреждение.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К субъектам преступления также можно отнести руководителей туристических групп, сиделок, людей, специально выделенных для оказания медицинской помощи во время </w:t>
      </w:r>
      <w:proofErr w:type="spellStart"/>
      <w:r w:rsidRPr="001D5695">
        <w:rPr>
          <w:rFonts w:ascii="Verdana" w:eastAsia="Times New Roman" w:hAnsi="Verdana" w:cs="Times New Roman"/>
          <w:color w:val="000000"/>
          <w:sz w:val="27"/>
          <w:szCs w:val="27"/>
          <w:lang w:eastAsia="ru-RU"/>
        </w:rPr>
        <w:t>турпоездок</w:t>
      </w:r>
      <w:proofErr w:type="spellEnd"/>
      <w:r w:rsidRPr="001D5695">
        <w:rPr>
          <w:rFonts w:ascii="Verdana" w:eastAsia="Times New Roman" w:hAnsi="Verdana" w:cs="Times New Roman"/>
          <w:color w:val="000000"/>
          <w:sz w:val="27"/>
          <w:szCs w:val="27"/>
          <w:lang w:eastAsia="ru-RU"/>
        </w:rPr>
        <w:t>, зимовок, и т. 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КВАЛИФИЦИРОВАННЫЙ ВИД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ч. 2 ст. 124 УК РФ предусмотрена ответственность за совершение того же деяния, повлекшего по неосторожности смерть потерпевшего или тяжкий вред здоровью.</w:t>
      </w:r>
    </w:p>
    <w:p w:rsidR="001D5695" w:rsidRPr="001D5695" w:rsidRDefault="001D5695" w:rsidP="001D5695">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1D5695">
        <w:rPr>
          <w:rFonts w:ascii="Times New Roman" w:eastAsia="Times New Roman" w:hAnsi="Times New Roman" w:cs="Times New Roman"/>
          <w:b/>
          <w:bCs/>
          <w:color w:val="FFFF00"/>
          <w:sz w:val="29"/>
          <w:szCs w:val="29"/>
          <w:lang w:eastAsia="ru-RU"/>
        </w:rPr>
        <w:t>Преступления, ставящие в опасность жизнь и здоровье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Угроза убийством или причинением тяжкого вреда здоровью (ст.119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Непосредственным </w:t>
      </w:r>
      <w:hyperlink r:id="rId111" w:history="1">
        <w:r w:rsidRPr="001D5695">
          <w:rPr>
            <w:rFonts w:ascii="Verdana" w:eastAsia="Times New Roman" w:hAnsi="Verdana" w:cs="Times New Roman"/>
            <w:color w:val="0000FF"/>
            <w:sz w:val="27"/>
            <w:szCs w:val="27"/>
            <w:u w:val="single"/>
            <w:lang w:eastAsia="ru-RU"/>
          </w:rPr>
          <w:t>объектом преступления</w:t>
        </w:r>
      </w:hyperlink>
      <w:r w:rsidRPr="001D5695">
        <w:rPr>
          <w:rFonts w:ascii="Verdana" w:eastAsia="Times New Roman" w:hAnsi="Verdana" w:cs="Times New Roman"/>
          <w:color w:val="000000"/>
          <w:sz w:val="27"/>
          <w:szCs w:val="27"/>
          <w:lang w:eastAsia="ru-RU"/>
        </w:rPr>
        <w:t> выступает психический комфорт (равновесие) </w:t>
      </w:r>
      <w:hyperlink r:id="rId112" w:history="1">
        <w:r w:rsidRPr="001D5695">
          <w:rPr>
            <w:rFonts w:ascii="Verdana" w:eastAsia="Times New Roman" w:hAnsi="Verdana" w:cs="Times New Roman"/>
            <w:color w:val="0000FF"/>
            <w:sz w:val="27"/>
            <w:szCs w:val="27"/>
            <w:u w:val="single"/>
            <w:lang w:eastAsia="ru-RU"/>
          </w:rPr>
          <w:t>личности</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113" w:history="1">
        <w:r w:rsidRPr="001D5695">
          <w:rPr>
            <w:rFonts w:ascii="Verdana" w:eastAsia="Times New Roman" w:hAnsi="Verdana" w:cs="Times New Roman"/>
            <w:color w:val="0000FF"/>
            <w:sz w:val="27"/>
            <w:szCs w:val="27"/>
            <w:u w:val="single"/>
            <w:lang w:eastAsia="ru-RU"/>
          </w:rPr>
          <w:t>Объективная сторона преступления</w:t>
        </w:r>
      </w:hyperlink>
      <w:r w:rsidRPr="001D5695">
        <w:rPr>
          <w:rFonts w:ascii="Verdana" w:eastAsia="Times New Roman" w:hAnsi="Verdana" w:cs="Times New Roman"/>
          <w:color w:val="000000"/>
          <w:sz w:val="27"/>
          <w:szCs w:val="27"/>
          <w:lang w:eastAsia="ru-RU"/>
        </w:rPr>
        <w:t> состоит в действиях, представляющих собой психическое насилие и выражающихся в высказывании намерения убить другое лицо или причинить ему тяжкий вред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Угроза может быть выражена устно, письменно, жестами, в средствах массовой информации, высказана непосредственно или передана через третьих лиц.</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lastRenderedPageBreak/>
        <w:t>В некоторых случаях угроза </w:t>
      </w:r>
      <w:hyperlink r:id="rId114" w:history="1">
        <w:r w:rsidRPr="001D5695">
          <w:rPr>
            <w:rFonts w:ascii="Verdana" w:eastAsia="Times New Roman" w:hAnsi="Verdana" w:cs="Times New Roman"/>
            <w:color w:val="0000FF"/>
            <w:sz w:val="27"/>
            <w:szCs w:val="27"/>
            <w:u w:val="single"/>
            <w:lang w:eastAsia="ru-RU"/>
          </w:rPr>
          <w:t>убийством</w:t>
        </w:r>
      </w:hyperlink>
      <w:r w:rsidRPr="001D5695">
        <w:rPr>
          <w:rFonts w:ascii="Verdana" w:eastAsia="Times New Roman" w:hAnsi="Verdana" w:cs="Times New Roman"/>
          <w:color w:val="000000"/>
          <w:sz w:val="27"/>
          <w:szCs w:val="27"/>
          <w:lang w:eastAsia="ru-RU"/>
        </w:rPr>
        <w:t> или причинением тяжкого вреда здоровью является способом совершения другого, более тяжкого </w:t>
      </w:r>
      <w:hyperlink r:id="rId115" w:history="1">
        <w:r w:rsidRPr="001D5695">
          <w:rPr>
            <w:rFonts w:ascii="Verdana" w:eastAsia="Times New Roman" w:hAnsi="Verdana" w:cs="Times New Roman"/>
            <w:color w:val="0000FF"/>
            <w:sz w:val="27"/>
            <w:szCs w:val="27"/>
            <w:u w:val="single"/>
            <w:lang w:eastAsia="ru-RU"/>
          </w:rPr>
          <w:t>преступления</w:t>
        </w:r>
      </w:hyperlink>
      <w:r w:rsidRPr="001D5695">
        <w:rPr>
          <w:rFonts w:ascii="Verdana" w:eastAsia="Times New Roman" w:hAnsi="Verdana" w:cs="Times New Roman"/>
          <w:color w:val="000000"/>
          <w:sz w:val="27"/>
          <w:szCs w:val="27"/>
          <w:lang w:eastAsia="ru-RU"/>
        </w:rPr>
        <w:t> и квалифицируется по соответствующей статье УК РФ (например, ст. 120, 131, 132, 296 УК РФ и т. д.).</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 угрозе отсутствует </w:t>
      </w:r>
      <w:hyperlink r:id="rId116" w:history="1">
        <w:r w:rsidRPr="001D5695">
          <w:rPr>
            <w:rFonts w:ascii="Verdana" w:eastAsia="Times New Roman" w:hAnsi="Verdana" w:cs="Times New Roman"/>
            <w:color w:val="0000FF"/>
            <w:sz w:val="27"/>
            <w:szCs w:val="27"/>
            <w:u w:val="single"/>
            <w:lang w:eastAsia="ru-RU"/>
          </w:rPr>
          <w:t>умысел</w:t>
        </w:r>
      </w:hyperlink>
      <w:r w:rsidRPr="001D5695">
        <w:rPr>
          <w:rFonts w:ascii="Verdana" w:eastAsia="Times New Roman" w:hAnsi="Verdana" w:cs="Times New Roman"/>
          <w:color w:val="000000"/>
          <w:sz w:val="27"/>
          <w:szCs w:val="27"/>
          <w:lang w:eastAsia="ru-RU"/>
        </w:rPr>
        <w:t> на причинение смерти или тяжкого вреда здоровью, но имеются основания опасаться реализации этой угрозы.</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Таким образом, обязательным условием наступления </w:t>
      </w:r>
      <w:hyperlink r:id="rId117" w:history="1">
        <w:r w:rsidRPr="001D5695">
          <w:rPr>
            <w:rFonts w:ascii="Verdana" w:eastAsia="Times New Roman" w:hAnsi="Verdana" w:cs="Times New Roman"/>
            <w:color w:val="0000FF"/>
            <w:sz w:val="27"/>
            <w:szCs w:val="27"/>
            <w:u w:val="single"/>
            <w:lang w:eastAsia="ru-RU"/>
          </w:rPr>
          <w:t>уголовной ответственности</w:t>
        </w:r>
      </w:hyperlink>
      <w:r w:rsidRPr="001D5695">
        <w:rPr>
          <w:rFonts w:ascii="Verdana" w:eastAsia="Times New Roman" w:hAnsi="Verdana" w:cs="Times New Roman"/>
          <w:color w:val="000000"/>
          <w:sz w:val="27"/>
          <w:szCs w:val="27"/>
          <w:lang w:eastAsia="ru-RU"/>
        </w:rPr>
        <w:t> за угрозу убийством или причинения тяжкого вреда здоровью является реальность высказанной угрозы. Это означает, что </w:t>
      </w:r>
      <w:hyperlink r:id="rId118" w:history="1">
        <w:r w:rsidRPr="001D5695">
          <w:rPr>
            <w:rFonts w:ascii="Verdana" w:eastAsia="Times New Roman" w:hAnsi="Verdana" w:cs="Times New Roman"/>
            <w:color w:val="0000FF"/>
            <w:sz w:val="27"/>
            <w:szCs w:val="27"/>
            <w:u w:val="single"/>
            <w:lang w:eastAsia="ru-RU"/>
          </w:rPr>
          <w:t>потерпевший</w:t>
        </w:r>
      </w:hyperlink>
      <w:r w:rsidRPr="001D5695">
        <w:rPr>
          <w:rFonts w:ascii="Verdana" w:eastAsia="Times New Roman" w:hAnsi="Verdana" w:cs="Times New Roman"/>
          <w:color w:val="000000"/>
          <w:sz w:val="27"/>
          <w:szCs w:val="27"/>
          <w:lang w:eastAsia="ru-RU"/>
        </w:rPr>
        <w:t> должен воспринимать угрозу как реальную, т. е. как намерение виновного через какое-то время реализовать ее.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считается оконченным с момента высказывания или совершения действий (жестов), воспринимаемых другим лицом как опасных для жизни или здоровья.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виной в виде прямого умысла.</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119" w:history="1">
        <w:r w:rsidRPr="001D5695">
          <w:rPr>
            <w:rFonts w:ascii="Verdana" w:eastAsia="Times New Roman" w:hAnsi="Verdana" w:cs="Times New Roman"/>
            <w:color w:val="0000FF"/>
            <w:sz w:val="27"/>
            <w:szCs w:val="27"/>
            <w:u w:val="single"/>
            <w:lang w:eastAsia="ru-RU"/>
          </w:rPr>
          <w:t>Субъект преступления</w:t>
        </w:r>
      </w:hyperlink>
      <w:r w:rsidRPr="001D5695">
        <w:rPr>
          <w:rFonts w:ascii="Verdana" w:eastAsia="Times New Roman" w:hAnsi="Verdana" w:cs="Times New Roman"/>
          <w:color w:val="000000"/>
          <w:sz w:val="27"/>
          <w:szCs w:val="27"/>
          <w:lang w:eastAsia="ru-RU"/>
        </w:rPr>
        <w:t> — лицо, достигшее возраста 16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КВАЛИФИЦИРОВАННЫЙ ВИД</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Уголовная ответственность за совершенное деяние усиливается, если оно совершено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(ч. 2 ст. 119 УК РФ). Их содержание раскрыто при </w:t>
      </w:r>
      <w:hyperlink r:id="rId120" w:history="1">
        <w:r w:rsidRPr="001D5695">
          <w:rPr>
            <w:rFonts w:ascii="Verdana" w:eastAsia="Times New Roman" w:hAnsi="Verdana" w:cs="Times New Roman"/>
            <w:color w:val="0000FF"/>
            <w:sz w:val="27"/>
            <w:szCs w:val="27"/>
            <w:u w:val="single"/>
            <w:lang w:eastAsia="ru-RU"/>
          </w:rPr>
          <w:t>анализе</w:t>
        </w:r>
      </w:hyperlink>
      <w:r w:rsidRPr="001D5695">
        <w:rPr>
          <w:rFonts w:ascii="Verdana" w:eastAsia="Times New Roman" w:hAnsi="Verdana" w:cs="Times New Roman"/>
          <w:color w:val="000000"/>
          <w:sz w:val="27"/>
          <w:szCs w:val="27"/>
          <w:lang w:eastAsia="ru-RU"/>
        </w:rPr>
        <w:t> убийства, совершенного при отягчающих обстоятельствах.</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Принуждение к изъятию органов или тканей для трансплантации (ст. 120 УК РФ). Под трансплантацией понимается пересадка органов и (или) тканей </w:t>
      </w:r>
      <w:hyperlink r:id="rId121" w:history="1">
        <w:r w:rsidRPr="001D5695">
          <w:rPr>
            <w:rFonts w:ascii="Verdana" w:eastAsia="Times New Roman" w:hAnsi="Verdana" w:cs="Times New Roman"/>
            <w:color w:val="0000FF"/>
            <w:sz w:val="27"/>
            <w:szCs w:val="27"/>
            <w:u w:val="single"/>
            <w:lang w:eastAsia="ru-RU"/>
          </w:rPr>
          <w:t>человека</w:t>
        </w:r>
      </w:hyperlink>
      <w:r w:rsidRPr="001D5695">
        <w:rPr>
          <w:rFonts w:ascii="Verdana" w:eastAsia="Times New Roman" w:hAnsi="Verdana" w:cs="Times New Roman"/>
          <w:color w:val="000000"/>
          <w:sz w:val="27"/>
          <w:szCs w:val="27"/>
          <w:lang w:eastAsia="ru-RU"/>
        </w:rPr>
        <w:t>, являющаяся средством спасения жизни и восстановления здоровья </w:t>
      </w:r>
      <w:hyperlink r:id="rId122" w:history="1">
        <w:r w:rsidRPr="001D5695">
          <w:rPr>
            <w:rFonts w:ascii="Verdana" w:eastAsia="Times New Roman" w:hAnsi="Verdana" w:cs="Times New Roman"/>
            <w:color w:val="0000FF"/>
            <w:sz w:val="27"/>
            <w:szCs w:val="27"/>
            <w:u w:val="single"/>
            <w:lang w:eastAsia="ru-RU"/>
          </w:rPr>
          <w:t>граждан</w:t>
        </w:r>
      </w:hyperlink>
      <w:r w:rsidRPr="001D5695">
        <w:rPr>
          <w:rFonts w:ascii="Verdana" w:eastAsia="Times New Roman" w:hAnsi="Verdana" w:cs="Times New Roman"/>
          <w:color w:val="000000"/>
          <w:sz w:val="27"/>
          <w:szCs w:val="27"/>
          <w:lang w:eastAsia="ru-RU"/>
        </w:rPr>
        <w:t>, которая должна осуществляться на основе соблюдения законодательства РФ и </w:t>
      </w:r>
      <w:hyperlink r:id="rId123" w:history="1">
        <w:r w:rsidRPr="001D5695">
          <w:rPr>
            <w:rFonts w:ascii="Verdana" w:eastAsia="Times New Roman" w:hAnsi="Verdana" w:cs="Times New Roman"/>
            <w:color w:val="0000FF"/>
            <w:sz w:val="27"/>
            <w:szCs w:val="27"/>
            <w:u w:val="single"/>
            <w:lang w:eastAsia="ru-RU"/>
          </w:rPr>
          <w:t>прав человека</w:t>
        </w:r>
      </w:hyperlink>
      <w:r w:rsidRPr="001D5695">
        <w:rPr>
          <w:rFonts w:ascii="Verdana" w:eastAsia="Times New Roman" w:hAnsi="Verdana" w:cs="Times New Roman"/>
          <w:color w:val="000000"/>
          <w:sz w:val="27"/>
          <w:szCs w:val="27"/>
          <w:lang w:eastAsia="ru-RU"/>
        </w:rPr>
        <w:t> в соответствии с гуманными принципами, провозглашенными международным сообществом, при этом интересы человека должны превалировать над интересами </w:t>
      </w:r>
      <w:hyperlink r:id="rId124" w:history="1">
        <w:r w:rsidRPr="001D5695">
          <w:rPr>
            <w:rFonts w:ascii="Verdana" w:eastAsia="Times New Roman" w:hAnsi="Verdana" w:cs="Times New Roman"/>
            <w:color w:val="0000FF"/>
            <w:sz w:val="27"/>
            <w:szCs w:val="27"/>
            <w:u w:val="single"/>
            <w:lang w:eastAsia="ru-RU"/>
          </w:rPr>
          <w:t>общества</w:t>
        </w:r>
      </w:hyperlink>
      <w:r w:rsidRPr="001D5695">
        <w:rPr>
          <w:rFonts w:ascii="Verdana" w:eastAsia="Times New Roman" w:hAnsi="Verdana" w:cs="Times New Roman"/>
          <w:color w:val="000000"/>
          <w:sz w:val="27"/>
          <w:szCs w:val="27"/>
          <w:lang w:eastAsia="ru-RU"/>
        </w:rPr>
        <w:t> или науки.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Трансплантация органов и (или) тканей живого донора или трупа может быть применена только в случае, если другие медицинские средства не могут гарантировать сохранение жизни больного (реципиента) либо восстановление его здоровья. </w:t>
      </w:r>
      <w:r w:rsidRPr="001D5695">
        <w:rPr>
          <w:rFonts w:ascii="Verdana" w:eastAsia="Times New Roman" w:hAnsi="Verdana" w:cs="Times New Roman"/>
          <w:color w:val="000000"/>
          <w:sz w:val="27"/>
          <w:szCs w:val="27"/>
          <w:lang w:eastAsia="ru-RU"/>
        </w:rPr>
        <w:lastRenderedPageBreak/>
        <w:t>Изъятие органов и (или) тканей у живого донора допустимо только в случае, если его здоровью по заключению консилиума врачей-специалистов не будет причинен значительный вред. Трансплантация допускается исключительно с согласия реципиента. Донор должен свободно и сознательно в письменной форме выразить свое согласие.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w:t>
      </w:r>
      <w:hyperlink r:id="rId125" w:history="1">
        <w:r w:rsidRPr="001D5695">
          <w:rPr>
            <w:rFonts w:ascii="Verdana" w:eastAsia="Times New Roman" w:hAnsi="Verdana" w:cs="Times New Roman"/>
            <w:color w:val="0000FF"/>
            <w:sz w:val="27"/>
            <w:szCs w:val="27"/>
            <w:u w:val="single"/>
            <w:lang w:eastAsia="ru-RU"/>
          </w:rPr>
          <w:t>нормативных актах</w:t>
        </w:r>
      </w:hyperlink>
      <w:r w:rsidRPr="001D5695">
        <w:rPr>
          <w:rFonts w:ascii="Verdana" w:eastAsia="Times New Roman" w:hAnsi="Verdana" w:cs="Times New Roman"/>
          <w:color w:val="000000"/>
          <w:sz w:val="27"/>
          <w:szCs w:val="27"/>
          <w:lang w:eastAsia="ru-RU"/>
        </w:rPr>
        <w:t> содержится перечень органов (сердце, почка, селезенка, эндокринные железы, поджелудочная железа с двенадцатиперстной кишкой) и тканей (костный мозг, глазное яблоко, нижняя челюсть, подкожно-жировая клетчатка подошвенной области стопы) человека — объектов трансплантации и перечень учреждений здравоохранения, которым разрешено осуществлять трансплантацию.</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Принуждение любым лицом живого донора к согласию на изъятие у него органов и (или) тканей влечет уголовную ответственность по ст. 120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Непосредственный объект преступления — здоровье человека и его </w:t>
      </w:r>
      <w:hyperlink r:id="rId126" w:history="1">
        <w:r w:rsidRPr="001D5695">
          <w:rPr>
            <w:rFonts w:ascii="Verdana" w:eastAsia="Times New Roman" w:hAnsi="Verdana" w:cs="Times New Roman"/>
            <w:color w:val="0000FF"/>
            <w:sz w:val="27"/>
            <w:szCs w:val="27"/>
            <w:u w:val="single"/>
            <w:lang w:eastAsia="ru-RU"/>
          </w:rPr>
          <w:t>право</w:t>
        </w:r>
      </w:hyperlink>
      <w:r w:rsidRPr="001D5695">
        <w:rPr>
          <w:rFonts w:ascii="Verdana" w:eastAsia="Times New Roman" w:hAnsi="Verdana" w:cs="Times New Roman"/>
          <w:color w:val="000000"/>
          <w:sz w:val="27"/>
          <w:szCs w:val="27"/>
          <w:lang w:eastAsia="ru-RU"/>
        </w:rPr>
        <w:t> на невмешательство в целостность организма.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включает деяние в форме действия, выраженного в принуждении к изъятию органов или тканей человека для трансплантации, и способы такого принуждения:</w:t>
      </w:r>
    </w:p>
    <w:p w:rsidR="001D5695" w:rsidRPr="001D5695" w:rsidRDefault="001D5695" w:rsidP="001D5695">
      <w:pPr>
        <w:numPr>
          <w:ilvl w:val="0"/>
          <w:numId w:val="6"/>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насилие, под которым понимается физическое воздействие на потерпевшего, нанесение ему побоев, истязание (ч. 1 ст. 117 УК РФ), причинение легкого и средней тяжести вреда здоровью (ч. 1 ст. 112 УК РФ);</w:t>
      </w:r>
    </w:p>
    <w:p w:rsidR="001D5695" w:rsidRPr="001D5695" w:rsidRDefault="001D5695" w:rsidP="001D5695">
      <w:pPr>
        <w:numPr>
          <w:ilvl w:val="0"/>
          <w:numId w:val="6"/>
        </w:numPr>
        <w:spacing w:after="0" w:line="240" w:lineRule="auto"/>
        <w:ind w:left="150"/>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угроза применения такого насилия, т. е. психическое воздействие на потерпевшего, заключающееся в угрозе, например, убийством или причинения тяжкого вреда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Угроза, как и насилие, может быть применена не только к потенциальному донору, но и к его близким.</w:t>
      </w:r>
      <w:proofErr w:type="gramEnd"/>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считается оконченным с момента совершения действий, направленных на принуждение лица дать согласие на трансплантацию.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Если в результате примененного насилия или угрозы его применения удалось изъять орган и (или) ткань, то уголовная ответственность наступает по совокупности ст. 120 УК РФ и статьи, предусматривающей ответственность за причинение соответствующего вреда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hyperlink r:id="rId127" w:history="1">
        <w:r w:rsidRPr="001D5695">
          <w:rPr>
            <w:rFonts w:ascii="Verdana" w:eastAsia="Times New Roman" w:hAnsi="Verdana" w:cs="Times New Roman"/>
            <w:color w:val="0000FF"/>
            <w:sz w:val="27"/>
            <w:szCs w:val="27"/>
            <w:u w:val="single"/>
            <w:lang w:eastAsia="ru-RU"/>
          </w:rPr>
          <w:t>Субъективная сторона преступления</w:t>
        </w:r>
      </w:hyperlink>
      <w:r w:rsidRPr="001D5695">
        <w:rPr>
          <w:rFonts w:ascii="Verdana" w:eastAsia="Times New Roman" w:hAnsi="Verdana" w:cs="Times New Roman"/>
          <w:color w:val="000000"/>
          <w:sz w:val="27"/>
          <w:szCs w:val="27"/>
          <w:lang w:eastAsia="ru-RU"/>
        </w:rPr>
        <w:t xml:space="preserve"> характеризуется прямым умыслом. Виновный осознает, что насилием или угрозой его </w:t>
      </w:r>
      <w:r w:rsidRPr="001D5695">
        <w:rPr>
          <w:rFonts w:ascii="Verdana" w:eastAsia="Times New Roman" w:hAnsi="Verdana" w:cs="Times New Roman"/>
          <w:color w:val="000000"/>
          <w:sz w:val="27"/>
          <w:szCs w:val="27"/>
          <w:lang w:eastAsia="ru-RU"/>
        </w:rPr>
        <w:lastRenderedPageBreak/>
        <w:t>применения принуждает другое лицо к изъятию органов и (или) тканей для трансплантации, и желает совершить эти действия.</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Принуждение к изъятию органов и (или) тканей для других целей, например для научных исследований, не образует </w:t>
      </w:r>
      <w:hyperlink r:id="rId128" w:history="1">
        <w:r w:rsidRPr="001D5695">
          <w:rPr>
            <w:rFonts w:ascii="Verdana" w:eastAsia="Times New Roman" w:hAnsi="Verdana" w:cs="Times New Roman"/>
            <w:color w:val="0000FF"/>
            <w:sz w:val="27"/>
            <w:szCs w:val="27"/>
            <w:u w:val="single"/>
            <w:lang w:eastAsia="ru-RU"/>
          </w:rPr>
          <w:t>состава преступления</w:t>
        </w:r>
      </w:hyperlink>
      <w:r w:rsidRPr="001D5695">
        <w:rPr>
          <w:rFonts w:ascii="Verdana" w:eastAsia="Times New Roman" w:hAnsi="Verdana" w:cs="Times New Roman"/>
          <w:color w:val="000000"/>
          <w:sz w:val="27"/>
          <w:szCs w:val="27"/>
          <w:lang w:eastAsia="ru-RU"/>
        </w:rPr>
        <w:t>, предусмотренного ст. 120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КВАЛИФИЦИРОВАННЫЙ ВИД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Часть 2 ст. 120 УК РФ предусматривает ответственность за принуждение к изъятию, совершенное </w:t>
      </w:r>
      <w:proofErr w:type="gramStart"/>
      <w:r w:rsidRPr="001D5695">
        <w:rPr>
          <w:rFonts w:ascii="Verdana" w:eastAsia="Times New Roman" w:hAnsi="Verdana" w:cs="Times New Roman"/>
          <w:color w:val="000000"/>
          <w:sz w:val="27"/>
          <w:szCs w:val="27"/>
          <w:lang w:eastAsia="ru-RU"/>
        </w:rPr>
        <w:t>в отношение лица</w:t>
      </w:r>
      <w:proofErr w:type="gramEnd"/>
      <w:r w:rsidRPr="001D5695">
        <w:rPr>
          <w:rFonts w:ascii="Verdana" w:eastAsia="Times New Roman" w:hAnsi="Verdana" w:cs="Times New Roman"/>
          <w:color w:val="000000"/>
          <w:sz w:val="27"/>
          <w:szCs w:val="27"/>
          <w:lang w:eastAsia="ru-RU"/>
        </w:rPr>
        <w:t>, заведомо для виновного находящегося в беспомощном состоянии либо в материальной или иной зависимости от виновного.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Понятие беспомощного состояния ранее было рассмотрено. Отметим лишь, что для квалификации по ч. 2 ст. 120 УК РФ не важно, сам ли виновный поставил предполагаемого донора в беспомощное состояние или воспользовался объективно существующей ситуацией.</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Преступление по ч. 1 Заражение ВИЧ-инфекцией (ст. 122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статье описаны признаки трех самостоятельных составов преступления.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выражена в деянии (действии или бездействии), которым создается реальная угроза заражения другого лица ВИЧ-инфекцией.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Способ совершения преступления не влияет на квалификацию и определяется способом распространения вируса иммунодефицита: путем полового сношения, через кровь в процессе, например ее переливания и т. 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Преступление считается оконченным с момента </w:t>
      </w:r>
      <w:proofErr w:type="spellStart"/>
      <w:r w:rsidRPr="001D5695">
        <w:rPr>
          <w:rFonts w:ascii="Verdana" w:eastAsia="Times New Roman" w:hAnsi="Verdana" w:cs="Times New Roman"/>
          <w:color w:val="000000"/>
          <w:sz w:val="27"/>
          <w:szCs w:val="27"/>
          <w:lang w:eastAsia="ru-RU"/>
        </w:rPr>
        <w:t>поставления</w:t>
      </w:r>
      <w:proofErr w:type="spellEnd"/>
      <w:r w:rsidRPr="001D5695">
        <w:rPr>
          <w:rFonts w:ascii="Verdana" w:eastAsia="Times New Roman" w:hAnsi="Verdana" w:cs="Times New Roman"/>
          <w:color w:val="000000"/>
          <w:sz w:val="27"/>
          <w:szCs w:val="27"/>
          <w:lang w:eastAsia="ru-RU"/>
        </w:rPr>
        <w:t xml:space="preserve"> другого лица в опасность заражения ВИЧ-инфекцией.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виной в виде прямого умысла.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 Опасность заражения этим заболеванием могут создать не только больные и инфицированные ВИЧ-инфекцией, но и, например, медицинские работники.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ПО Ч. 2</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ч. 2 ст. 122 УК РФ предусмотрено заражение другого лица ВИЧ-инфекцией лицом, знавшим о наличии у него этой болезни.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считается оконченным с момента наступления последствий в виде заражения другого лица ВИЧ-инфекцией.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lastRenderedPageBreak/>
        <w:t>Субъективная сторона характеризуется виной в форме умысла (прямого или косвенного) или неосторожности (как правило, легкомыслием).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специальный — лицо, достигшее возраста 16 лет и знающее о наличии у него ВИЧ-инфекции.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КВАЛИФИЦИРОВАННЫЙ ВИД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ч. 3 ст. 122 УК РФ предусмотрена уголовная ответственность за заражение ВИЧ-инфекцией двух или более лиц либо несовершеннолетнего.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ЗАРАЖЕНИЕ ИЗ-ЗА НЕНАДЛЕЖАЩЕГО ИСПОЛНЕНИЯ ОБЯЗАННОСТЕЙ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 ч. 4 ст. 122 УК наступает ответственность за заражение другого лица ВИЧ-инфекцией вследствие ненадлежащего исполнения виновным своих профессиональных обязанностей.</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Следовательно, субъектом этого преступления может быть только лицо, которое профессионально, по работе связано с инфицированными или больными ВИЧ-инфекцией.</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неосторожной формой </w:t>
      </w:r>
      <w:hyperlink r:id="rId129" w:history="1">
        <w:r w:rsidRPr="001D5695">
          <w:rPr>
            <w:rFonts w:ascii="Verdana" w:eastAsia="Times New Roman" w:hAnsi="Verdana" w:cs="Times New Roman"/>
            <w:color w:val="0000FF"/>
            <w:sz w:val="27"/>
            <w:szCs w:val="27"/>
            <w:u w:val="single"/>
            <w:lang w:eastAsia="ru-RU"/>
          </w:rPr>
          <w:t>вины</w:t>
        </w:r>
      </w:hyperlink>
      <w:r w:rsidRPr="001D5695">
        <w:rPr>
          <w:rFonts w:ascii="Verdana" w:eastAsia="Times New Roman" w:hAnsi="Verdana" w:cs="Times New Roman"/>
          <w:color w:val="000000"/>
          <w:sz w:val="27"/>
          <w:szCs w:val="27"/>
          <w:lang w:eastAsia="ru-RU"/>
        </w:rPr>
        <w:t>.</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ОСВОБОЖДЕНИЕ ОТ ОТВЕТСТВЕННОСТИ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В соответствии с примечанием к ст. 122 УК РФ «лицо, совершившее деяния, предусмотренные частью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roofErr w:type="gramEnd"/>
      <w:r w:rsidRPr="001D5695">
        <w:rPr>
          <w:rFonts w:ascii="Verdana" w:eastAsia="Times New Roman" w:hAnsi="Verdana" w:cs="Times New Roman"/>
          <w:color w:val="000000"/>
          <w:sz w:val="27"/>
          <w:szCs w:val="27"/>
          <w:lang w:eastAsia="ru-RU"/>
        </w:rPr>
        <w:t xml:space="preserve"> Таким образом, для освобождения лица от уголовной ответственности требуется определенная система </w:t>
      </w:r>
      <w:proofErr w:type="spellStart"/>
      <w:r w:rsidRPr="001D5695">
        <w:rPr>
          <w:rFonts w:ascii="Verdana" w:eastAsia="Times New Roman" w:hAnsi="Verdana" w:cs="Times New Roman"/>
          <w:color w:val="000000"/>
          <w:sz w:val="27"/>
          <w:szCs w:val="27"/>
          <w:lang w:eastAsia="ru-RU"/>
        </w:rPr>
        <w:t>допреступных</w:t>
      </w:r>
      <w:proofErr w:type="spellEnd"/>
      <w:r w:rsidRPr="001D5695">
        <w:rPr>
          <w:rFonts w:ascii="Verdana" w:eastAsia="Times New Roman" w:hAnsi="Verdana" w:cs="Times New Roman"/>
          <w:color w:val="000000"/>
          <w:sz w:val="27"/>
          <w:szCs w:val="27"/>
          <w:lang w:eastAsia="ru-RU"/>
        </w:rPr>
        <w:t xml:space="preserve"> действий лица, а именно: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своевременное предупреждение потерпевшего о наличии у виновного ВИЧ-инфекции;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добровольное согласие потерпевшего на совершение действий, создающих опасность заражения его ВИЧ-инфекцией.</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Незаконное проведение искусственного прерывания беременности (ст. 123 УК РФ). </w:t>
      </w:r>
      <w:r w:rsidRPr="001D5695">
        <w:rPr>
          <w:rFonts w:ascii="Verdana" w:eastAsia="Times New Roman" w:hAnsi="Verdana" w:cs="Times New Roman"/>
          <w:color w:val="000000"/>
          <w:sz w:val="27"/>
          <w:szCs w:val="27"/>
          <w:lang w:eastAsia="ru-RU"/>
        </w:rPr>
        <w:t>Каждая женщина имеет право самостоятельно решать вопрос о материнстве.</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Искусственное прерывание беременности (аборт) проводится по ее желанию при </w:t>
      </w:r>
      <w:hyperlink r:id="rId130" w:history="1">
        <w:r w:rsidRPr="001D5695">
          <w:rPr>
            <w:rFonts w:ascii="Verdana" w:eastAsia="Times New Roman" w:hAnsi="Verdana" w:cs="Times New Roman"/>
            <w:color w:val="0000FF"/>
            <w:sz w:val="27"/>
            <w:szCs w:val="27"/>
            <w:u w:val="single"/>
            <w:lang w:eastAsia="ru-RU"/>
          </w:rPr>
          <w:t>сроке</w:t>
        </w:r>
      </w:hyperlink>
      <w:r w:rsidRPr="001D5695">
        <w:rPr>
          <w:rFonts w:ascii="Verdana" w:eastAsia="Times New Roman" w:hAnsi="Verdana" w:cs="Times New Roman"/>
          <w:color w:val="000000"/>
          <w:sz w:val="27"/>
          <w:szCs w:val="27"/>
          <w:lang w:eastAsia="ru-RU"/>
        </w:rPr>
        <w:t xml:space="preserve"> беременности до 12 недель, по социальным показаниям — при сроке беременности до 22 </w:t>
      </w:r>
      <w:r w:rsidRPr="001D5695">
        <w:rPr>
          <w:rFonts w:ascii="Verdana" w:eastAsia="Times New Roman" w:hAnsi="Verdana" w:cs="Times New Roman"/>
          <w:color w:val="000000"/>
          <w:sz w:val="27"/>
          <w:szCs w:val="27"/>
          <w:lang w:eastAsia="ru-RU"/>
        </w:rPr>
        <w:lastRenderedPageBreak/>
        <w:t>недель, а при наличии медицинских показаний и согласия женщины — независимо от срока беременности.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Непосредственным объектом преступления выступает здоровье беременной женщины, потерпевшей — беременная женщина.</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характеризуется незаконным производством аборта. Незаконным признается аборт только в случае, если он проведен лицом, не имеющим соответствующего медицинского образования (хирургом-гинекологом, акушером). Таким образом, толкование ч. 1 ст. 123 УК РФ приводит к выводу, что </w:t>
      </w:r>
      <w:hyperlink r:id="rId131" w:history="1">
        <w:r w:rsidRPr="001D5695">
          <w:rPr>
            <w:rFonts w:ascii="Verdana" w:eastAsia="Times New Roman" w:hAnsi="Verdana" w:cs="Times New Roman"/>
            <w:color w:val="0000FF"/>
            <w:sz w:val="27"/>
            <w:szCs w:val="27"/>
            <w:u w:val="single"/>
            <w:lang w:eastAsia="ru-RU"/>
          </w:rPr>
          <w:t>закон</w:t>
        </w:r>
      </w:hyperlink>
      <w:r w:rsidRPr="001D5695">
        <w:rPr>
          <w:rFonts w:ascii="Verdana" w:eastAsia="Times New Roman" w:hAnsi="Verdana" w:cs="Times New Roman"/>
          <w:color w:val="000000"/>
          <w:sz w:val="27"/>
          <w:szCs w:val="27"/>
          <w:lang w:eastAsia="ru-RU"/>
        </w:rPr>
        <w:t> связывает уголовную ответственность не со способом проведения этой операции, а со специальностью виновного.</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Проведение искусственного прерывания беременности врачом-гинекологом вне специального медицинского учреждения или в иные сроки, чем предусмотрено законодательством, не является уголовно наказуемым деянием.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считается оконченным с момента искусственного прерывания беременности.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прямым умыслом.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 лицо, достигшее возраста 16 лет и не имеющее специального медицинского образования соответствующего профиля.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КВАЛИФИЦИРОВАННЫЙ ВИД</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В ч. 3 ст. 123 УК РФ закреплена уголовная ответственность за совершение аборта, повлекшего по неосторожности смерть потерпевшей либо причинение тяжкого вреда ее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двумя формами вины: умыслом по отношению к производству аборта и неосторожностью по отношению к последствиям (смерти или тяжкому вреду здоровью).</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Прерывание беременности без согласия женщины квалифицируется по ст. 111 УК РФ как причинение тяжкого вреда здоровью.</w:t>
      </w:r>
    </w:p>
    <w:p w:rsidR="001D5695" w:rsidRPr="001D5695" w:rsidRDefault="001D5695" w:rsidP="001D5695">
      <w:pPr>
        <w:spacing w:after="0"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b/>
          <w:bCs/>
          <w:color w:val="000000"/>
          <w:sz w:val="27"/>
          <w:szCs w:val="27"/>
          <w:lang w:eastAsia="ru-RU"/>
        </w:rPr>
        <w:t>Оставление в опасности (ст. 125 УК РФ).</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 xml:space="preserve">Непосредственным объектом преступления выступают жизнь и здоровье человека. Потерпевший — лицо, находящееся в опасном для жизни или здоровья состоянии и лишенное </w:t>
      </w:r>
      <w:r w:rsidRPr="001D5695">
        <w:rPr>
          <w:rFonts w:ascii="Verdana" w:eastAsia="Times New Roman" w:hAnsi="Verdana" w:cs="Times New Roman"/>
          <w:color w:val="000000"/>
          <w:sz w:val="27"/>
          <w:szCs w:val="27"/>
          <w:lang w:eastAsia="ru-RU"/>
        </w:rPr>
        <w:lastRenderedPageBreak/>
        <w:t>возможности принять меры к самосохранению по малолетству, старости, болезни или вследствие своей беспомощности (например, опьянения или сна).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Под опасным для жизни или здоровья состоянием следует понимать наличие реальной угрозы жизни или причинения вреда здоровью (тяжкого или средней тяжести). Опасная для жизни или здоровья ситуация может создаться как сама по себе (например, обморочное состояние), так и в результате предшествующих действий виновного, поставившего потерпевшего в состояние, опасное для жизни или здоровья.</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Объективная сторона преступления характеризуется бездействием — заведомым оставлением без помощи лица.</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Преступление считается оконченным с момента оставления потерпевшего в опасном для жизни или здоровья состоянии.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Субъективные признаки</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Субъективная сторона характеризуется прямым умыслом.</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Субъект преступления специальный — лицо, достигшее 16 лет:</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а) обязанное заботиться о потерпевшем, находящемся в опасном состоянии, в силу закона, профессии, рода деятельности или родственных отношений либо в силу того, что своими предшествующим поведением само поставило его в опасное состояние;</w:t>
      </w:r>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proofErr w:type="gramStart"/>
      <w:r w:rsidRPr="001D5695">
        <w:rPr>
          <w:rFonts w:ascii="Verdana" w:eastAsia="Times New Roman" w:hAnsi="Verdana" w:cs="Times New Roman"/>
          <w:color w:val="000000"/>
          <w:sz w:val="27"/>
          <w:szCs w:val="27"/>
          <w:lang w:eastAsia="ru-RU"/>
        </w:rPr>
        <w:t>б) имевшее возможность без серьезной опасности для себя или других лиц оказать помощь.</w:t>
      </w:r>
      <w:proofErr w:type="gramEnd"/>
    </w:p>
    <w:p w:rsidR="001D5695" w:rsidRPr="001D5695" w:rsidRDefault="001D5695" w:rsidP="001D5695">
      <w:pPr>
        <w:spacing w:before="75" w:after="75" w:line="240" w:lineRule="auto"/>
        <w:jc w:val="both"/>
        <w:rPr>
          <w:rFonts w:ascii="Verdana" w:eastAsia="Times New Roman" w:hAnsi="Verdana" w:cs="Times New Roman"/>
          <w:color w:val="000000"/>
          <w:sz w:val="27"/>
          <w:szCs w:val="27"/>
          <w:lang w:eastAsia="ru-RU"/>
        </w:rPr>
      </w:pPr>
      <w:r w:rsidRPr="001D5695">
        <w:rPr>
          <w:rFonts w:ascii="Verdana" w:eastAsia="Times New Roman" w:hAnsi="Verdana" w:cs="Times New Roman"/>
          <w:color w:val="000000"/>
          <w:sz w:val="27"/>
          <w:szCs w:val="27"/>
          <w:lang w:eastAsia="ru-RU"/>
        </w:rPr>
        <w:t>Лицо, умышленно причинившее тяжкий вред здоровью, не может нести ответственность за оставление потерпевшего в опасности.</w:t>
      </w:r>
    </w:p>
    <w:p w:rsidR="00A72E13" w:rsidRDefault="00A72E13"/>
    <w:sectPr w:rsidR="00A7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6A5"/>
    <w:multiLevelType w:val="multilevel"/>
    <w:tmpl w:val="2FAE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D33AD"/>
    <w:multiLevelType w:val="multilevel"/>
    <w:tmpl w:val="4E8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C7260"/>
    <w:multiLevelType w:val="multilevel"/>
    <w:tmpl w:val="44A2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81CB3"/>
    <w:multiLevelType w:val="multilevel"/>
    <w:tmpl w:val="669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24BCA"/>
    <w:multiLevelType w:val="multilevel"/>
    <w:tmpl w:val="B1FA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276F2"/>
    <w:multiLevelType w:val="multilevel"/>
    <w:tmpl w:val="FE0CA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D7"/>
    <w:rsid w:val="001026CC"/>
    <w:rsid w:val="001D5695"/>
    <w:rsid w:val="004005D7"/>
    <w:rsid w:val="00A7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56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6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569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D5695"/>
  </w:style>
  <w:style w:type="character" w:styleId="a3">
    <w:name w:val="Hyperlink"/>
    <w:basedOn w:val="a0"/>
    <w:uiPriority w:val="99"/>
    <w:semiHidden/>
    <w:unhideWhenUsed/>
    <w:rsid w:val="001D5695"/>
    <w:rPr>
      <w:color w:val="0000FF"/>
      <w:u w:val="single"/>
    </w:rPr>
  </w:style>
  <w:style w:type="character" w:styleId="a4">
    <w:name w:val="FollowedHyperlink"/>
    <w:basedOn w:val="a0"/>
    <w:uiPriority w:val="99"/>
    <w:semiHidden/>
    <w:unhideWhenUsed/>
    <w:rsid w:val="001D5695"/>
    <w:rPr>
      <w:color w:val="800080"/>
      <w:u w:val="single"/>
    </w:rPr>
  </w:style>
  <w:style w:type="paragraph" w:styleId="a5">
    <w:name w:val="Normal (Web)"/>
    <w:basedOn w:val="a"/>
    <w:uiPriority w:val="99"/>
    <w:semiHidden/>
    <w:unhideWhenUsed/>
    <w:rsid w:val="001D5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b595e08">
    <w:name w:val="mab595e08"/>
    <w:basedOn w:val="a0"/>
    <w:rsid w:val="001D5695"/>
  </w:style>
  <w:style w:type="character" w:customStyle="1" w:styleId="b558d1fb3">
    <w:name w:val="b558d1fb3"/>
    <w:basedOn w:val="a0"/>
    <w:rsid w:val="001D5695"/>
  </w:style>
  <w:style w:type="character" w:styleId="a6">
    <w:name w:val="Strong"/>
    <w:basedOn w:val="a0"/>
    <w:uiPriority w:val="22"/>
    <w:qFormat/>
    <w:rsid w:val="001D5695"/>
    <w:rPr>
      <w:b/>
      <w:bCs/>
    </w:rPr>
  </w:style>
  <w:style w:type="paragraph" w:styleId="a7">
    <w:name w:val="Balloon Text"/>
    <w:basedOn w:val="a"/>
    <w:link w:val="a8"/>
    <w:uiPriority w:val="99"/>
    <w:semiHidden/>
    <w:unhideWhenUsed/>
    <w:rsid w:val="001D5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56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6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569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D5695"/>
  </w:style>
  <w:style w:type="character" w:styleId="a3">
    <w:name w:val="Hyperlink"/>
    <w:basedOn w:val="a0"/>
    <w:uiPriority w:val="99"/>
    <w:semiHidden/>
    <w:unhideWhenUsed/>
    <w:rsid w:val="001D5695"/>
    <w:rPr>
      <w:color w:val="0000FF"/>
      <w:u w:val="single"/>
    </w:rPr>
  </w:style>
  <w:style w:type="character" w:styleId="a4">
    <w:name w:val="FollowedHyperlink"/>
    <w:basedOn w:val="a0"/>
    <w:uiPriority w:val="99"/>
    <w:semiHidden/>
    <w:unhideWhenUsed/>
    <w:rsid w:val="001D5695"/>
    <w:rPr>
      <w:color w:val="800080"/>
      <w:u w:val="single"/>
    </w:rPr>
  </w:style>
  <w:style w:type="paragraph" w:styleId="a5">
    <w:name w:val="Normal (Web)"/>
    <w:basedOn w:val="a"/>
    <w:uiPriority w:val="99"/>
    <w:semiHidden/>
    <w:unhideWhenUsed/>
    <w:rsid w:val="001D5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b595e08">
    <w:name w:val="mab595e08"/>
    <w:basedOn w:val="a0"/>
    <w:rsid w:val="001D5695"/>
  </w:style>
  <w:style w:type="character" w:customStyle="1" w:styleId="b558d1fb3">
    <w:name w:val="b558d1fb3"/>
    <w:basedOn w:val="a0"/>
    <w:rsid w:val="001D5695"/>
  </w:style>
  <w:style w:type="character" w:styleId="a6">
    <w:name w:val="Strong"/>
    <w:basedOn w:val="a0"/>
    <w:uiPriority w:val="22"/>
    <w:qFormat/>
    <w:rsid w:val="001D5695"/>
    <w:rPr>
      <w:b/>
      <w:bCs/>
    </w:rPr>
  </w:style>
  <w:style w:type="paragraph" w:styleId="a7">
    <w:name w:val="Balloon Text"/>
    <w:basedOn w:val="a"/>
    <w:link w:val="a8"/>
    <w:uiPriority w:val="99"/>
    <w:semiHidden/>
    <w:unhideWhenUsed/>
    <w:rsid w:val="001D5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03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4827">
          <w:marLeft w:val="75"/>
          <w:marRight w:val="75"/>
          <w:marTop w:val="75"/>
          <w:marBottom w:val="75"/>
          <w:divBdr>
            <w:top w:val="single" w:sz="6" w:space="8" w:color="FFFF00"/>
            <w:left w:val="single" w:sz="6" w:space="8" w:color="FFFF00"/>
            <w:bottom w:val="single" w:sz="6" w:space="8" w:color="FFFF00"/>
            <w:right w:val="single" w:sz="6" w:space="8" w:color="FFFF00"/>
          </w:divBdr>
        </w:div>
        <w:div w:id="2094084669">
          <w:marLeft w:val="0"/>
          <w:marRight w:val="0"/>
          <w:marTop w:val="0"/>
          <w:marBottom w:val="0"/>
          <w:divBdr>
            <w:top w:val="none" w:sz="0" w:space="0" w:color="auto"/>
            <w:left w:val="none" w:sz="0" w:space="0" w:color="auto"/>
            <w:bottom w:val="none" w:sz="0" w:space="0" w:color="auto"/>
            <w:right w:val="none" w:sz="0" w:space="0" w:color="auto"/>
          </w:divBdr>
          <w:divsChild>
            <w:div w:id="680746194">
              <w:marLeft w:val="0"/>
              <w:marRight w:val="0"/>
              <w:marTop w:val="0"/>
              <w:marBottom w:val="0"/>
              <w:divBdr>
                <w:top w:val="none" w:sz="0" w:space="0" w:color="auto"/>
                <w:left w:val="none" w:sz="0" w:space="0" w:color="auto"/>
                <w:bottom w:val="none" w:sz="0" w:space="0" w:color="auto"/>
                <w:right w:val="none" w:sz="0" w:space="0" w:color="auto"/>
              </w:divBdr>
              <w:divsChild>
                <w:div w:id="678431302">
                  <w:marLeft w:val="0"/>
                  <w:marRight w:val="0"/>
                  <w:marTop w:val="0"/>
                  <w:marBottom w:val="0"/>
                  <w:divBdr>
                    <w:top w:val="none" w:sz="0" w:space="0" w:color="auto"/>
                    <w:left w:val="none" w:sz="0" w:space="0" w:color="auto"/>
                    <w:bottom w:val="none" w:sz="0" w:space="0" w:color="auto"/>
                    <w:right w:val="none" w:sz="0" w:space="0" w:color="auto"/>
                  </w:divBdr>
                  <w:divsChild>
                    <w:div w:id="916137440">
                      <w:marLeft w:val="0"/>
                      <w:marRight w:val="0"/>
                      <w:marTop w:val="100"/>
                      <w:marBottom w:val="100"/>
                      <w:divBdr>
                        <w:top w:val="none" w:sz="0" w:space="0" w:color="auto"/>
                        <w:left w:val="none" w:sz="0" w:space="0" w:color="auto"/>
                        <w:bottom w:val="none" w:sz="0" w:space="0" w:color="auto"/>
                        <w:right w:val="none" w:sz="0" w:space="0" w:color="auto"/>
                      </w:divBdr>
                      <w:divsChild>
                        <w:div w:id="1461997541">
                          <w:marLeft w:val="0"/>
                          <w:marRight w:val="0"/>
                          <w:marTop w:val="100"/>
                          <w:marBottom w:val="100"/>
                          <w:divBdr>
                            <w:top w:val="none" w:sz="0" w:space="0" w:color="auto"/>
                            <w:left w:val="none" w:sz="0" w:space="0" w:color="auto"/>
                            <w:bottom w:val="none" w:sz="0" w:space="0" w:color="auto"/>
                            <w:right w:val="none" w:sz="0" w:space="0" w:color="auto"/>
                          </w:divBdr>
                          <w:divsChild>
                            <w:div w:id="385837926">
                              <w:marLeft w:val="0"/>
                              <w:marRight w:val="0"/>
                              <w:marTop w:val="0"/>
                              <w:marBottom w:val="0"/>
                              <w:divBdr>
                                <w:top w:val="none" w:sz="0" w:space="0" w:color="auto"/>
                                <w:left w:val="none" w:sz="0" w:space="0" w:color="auto"/>
                                <w:bottom w:val="none" w:sz="0" w:space="0" w:color="auto"/>
                                <w:right w:val="none" w:sz="0" w:space="0" w:color="auto"/>
                              </w:divBdr>
                              <w:divsChild>
                                <w:div w:id="1757626546">
                                  <w:marLeft w:val="0"/>
                                  <w:marRight w:val="0"/>
                                  <w:marTop w:val="0"/>
                                  <w:marBottom w:val="0"/>
                                  <w:divBdr>
                                    <w:top w:val="none" w:sz="0" w:space="0" w:color="auto"/>
                                    <w:left w:val="none" w:sz="0" w:space="0" w:color="auto"/>
                                    <w:bottom w:val="none" w:sz="0" w:space="0" w:color="auto"/>
                                    <w:right w:val="none" w:sz="0" w:space="0" w:color="auto"/>
                                  </w:divBdr>
                                  <w:divsChild>
                                    <w:div w:id="932320540">
                                      <w:marLeft w:val="0"/>
                                      <w:marRight w:val="0"/>
                                      <w:marTop w:val="0"/>
                                      <w:marBottom w:val="0"/>
                                      <w:divBdr>
                                        <w:top w:val="none" w:sz="0" w:space="0" w:color="auto"/>
                                        <w:left w:val="none" w:sz="0" w:space="0" w:color="auto"/>
                                        <w:bottom w:val="none" w:sz="0" w:space="0" w:color="auto"/>
                                        <w:right w:val="none" w:sz="0" w:space="0" w:color="auto"/>
                                      </w:divBdr>
                                      <w:divsChild>
                                        <w:div w:id="1214587114">
                                          <w:marLeft w:val="0"/>
                                          <w:marRight w:val="0"/>
                                          <w:marTop w:val="0"/>
                                          <w:marBottom w:val="0"/>
                                          <w:divBdr>
                                            <w:top w:val="none" w:sz="0" w:space="0" w:color="auto"/>
                                            <w:left w:val="none" w:sz="0" w:space="0" w:color="auto"/>
                                            <w:bottom w:val="none" w:sz="0" w:space="0" w:color="auto"/>
                                            <w:right w:val="none" w:sz="0" w:space="0" w:color="auto"/>
                                          </w:divBdr>
                                          <w:divsChild>
                                            <w:div w:id="1930844872">
                                              <w:marLeft w:val="0"/>
                                              <w:marRight w:val="0"/>
                                              <w:marTop w:val="0"/>
                                              <w:marBottom w:val="0"/>
                                              <w:divBdr>
                                                <w:top w:val="none" w:sz="0" w:space="0" w:color="auto"/>
                                                <w:left w:val="none" w:sz="0" w:space="0" w:color="auto"/>
                                                <w:bottom w:val="none" w:sz="0" w:space="0" w:color="auto"/>
                                                <w:right w:val="none" w:sz="0" w:space="0" w:color="auto"/>
                                              </w:divBdr>
                                              <w:divsChild>
                                                <w:div w:id="957684010">
                                                  <w:marLeft w:val="0"/>
                                                  <w:marRight w:val="0"/>
                                                  <w:marTop w:val="120"/>
                                                  <w:marBottom w:val="0"/>
                                                  <w:divBdr>
                                                    <w:top w:val="none" w:sz="0" w:space="0" w:color="auto"/>
                                                    <w:left w:val="none" w:sz="0" w:space="0" w:color="auto"/>
                                                    <w:bottom w:val="none" w:sz="0" w:space="0" w:color="auto"/>
                                                    <w:right w:val="none" w:sz="0" w:space="0" w:color="auto"/>
                                                  </w:divBdr>
                                                  <w:divsChild>
                                                    <w:div w:id="2105107197">
                                                      <w:marLeft w:val="0"/>
                                                      <w:marRight w:val="0"/>
                                                      <w:marTop w:val="0"/>
                                                      <w:marBottom w:val="0"/>
                                                      <w:divBdr>
                                                        <w:top w:val="none" w:sz="0" w:space="0" w:color="auto"/>
                                                        <w:left w:val="none" w:sz="0" w:space="0" w:color="auto"/>
                                                        <w:bottom w:val="none" w:sz="0" w:space="0" w:color="auto"/>
                                                        <w:right w:val="none" w:sz="0" w:space="0" w:color="auto"/>
                                                      </w:divBdr>
                                                      <w:divsChild>
                                                        <w:div w:id="927886974">
                                                          <w:marLeft w:val="0"/>
                                                          <w:marRight w:val="0"/>
                                                          <w:marTop w:val="0"/>
                                                          <w:marBottom w:val="0"/>
                                                          <w:divBdr>
                                                            <w:top w:val="none" w:sz="0" w:space="0" w:color="auto"/>
                                                            <w:left w:val="none" w:sz="0" w:space="0" w:color="auto"/>
                                                            <w:bottom w:val="none" w:sz="0" w:space="0" w:color="auto"/>
                                                            <w:right w:val="none" w:sz="0" w:space="0" w:color="auto"/>
                                                          </w:divBdr>
                                                          <w:divsChild>
                                                            <w:div w:id="1005403439">
                                                              <w:marLeft w:val="0"/>
                                                              <w:marRight w:val="0"/>
                                                              <w:marTop w:val="0"/>
                                                              <w:marBottom w:val="0"/>
                                                              <w:divBdr>
                                                                <w:top w:val="none" w:sz="0" w:space="0" w:color="auto"/>
                                                                <w:left w:val="none" w:sz="0" w:space="0" w:color="auto"/>
                                                                <w:bottom w:val="none" w:sz="0" w:space="0" w:color="auto"/>
                                                                <w:right w:val="none" w:sz="0" w:space="0" w:color="auto"/>
                                                              </w:divBdr>
                                                              <w:divsChild>
                                                                <w:div w:id="765541922">
                                                                  <w:marLeft w:val="0"/>
                                                                  <w:marRight w:val="0"/>
                                                                  <w:marTop w:val="0"/>
                                                                  <w:marBottom w:val="0"/>
                                                                  <w:divBdr>
                                                                    <w:top w:val="none" w:sz="0" w:space="0" w:color="auto"/>
                                                                    <w:left w:val="none" w:sz="0" w:space="0" w:color="auto"/>
                                                                    <w:bottom w:val="none" w:sz="0" w:space="0" w:color="auto"/>
                                                                    <w:right w:val="none" w:sz="0" w:space="0" w:color="auto"/>
                                                                  </w:divBdr>
                                                                  <w:divsChild>
                                                                    <w:div w:id="2115319706">
                                                                      <w:marLeft w:val="0"/>
                                                                      <w:marRight w:val="0"/>
                                                                      <w:marTop w:val="0"/>
                                                                      <w:marBottom w:val="0"/>
                                                                      <w:divBdr>
                                                                        <w:top w:val="none" w:sz="0" w:space="0" w:color="auto"/>
                                                                        <w:left w:val="none" w:sz="0" w:space="0" w:color="auto"/>
                                                                        <w:bottom w:val="none" w:sz="0" w:space="0" w:color="auto"/>
                                                                        <w:right w:val="none" w:sz="0" w:space="0" w:color="auto"/>
                                                                      </w:divBdr>
                                                                      <w:divsChild>
                                                                        <w:div w:id="65106378">
                                                                          <w:marLeft w:val="0"/>
                                                                          <w:marRight w:val="0"/>
                                                                          <w:marTop w:val="0"/>
                                                                          <w:marBottom w:val="0"/>
                                                                          <w:divBdr>
                                                                            <w:top w:val="none" w:sz="0" w:space="0" w:color="auto"/>
                                                                            <w:left w:val="none" w:sz="0" w:space="0" w:color="auto"/>
                                                                            <w:bottom w:val="none" w:sz="0" w:space="0" w:color="auto"/>
                                                                            <w:right w:val="none" w:sz="0" w:space="0" w:color="auto"/>
                                                                          </w:divBdr>
                                                                          <w:divsChild>
                                                                            <w:div w:id="11669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6281">
                                                              <w:marLeft w:val="0"/>
                                                              <w:marRight w:val="0"/>
                                                              <w:marTop w:val="0"/>
                                                              <w:marBottom w:val="0"/>
                                                              <w:divBdr>
                                                                <w:top w:val="none" w:sz="0" w:space="0" w:color="auto"/>
                                                                <w:left w:val="none" w:sz="0" w:space="0" w:color="auto"/>
                                                                <w:bottom w:val="none" w:sz="0" w:space="0" w:color="auto"/>
                                                                <w:right w:val="none" w:sz="0" w:space="0" w:color="auto"/>
                                                              </w:divBdr>
                                                              <w:divsChild>
                                                                <w:div w:id="2129425503">
                                                                  <w:marLeft w:val="0"/>
                                                                  <w:marRight w:val="0"/>
                                                                  <w:marTop w:val="0"/>
                                                                  <w:marBottom w:val="0"/>
                                                                  <w:divBdr>
                                                                    <w:top w:val="none" w:sz="0" w:space="0" w:color="auto"/>
                                                                    <w:left w:val="none" w:sz="0" w:space="0" w:color="auto"/>
                                                                    <w:bottom w:val="none" w:sz="0" w:space="0" w:color="auto"/>
                                                                    <w:right w:val="none" w:sz="0" w:space="0" w:color="auto"/>
                                                                  </w:divBdr>
                                                                  <w:divsChild>
                                                                    <w:div w:id="569270462">
                                                                      <w:marLeft w:val="0"/>
                                                                      <w:marRight w:val="0"/>
                                                                      <w:marTop w:val="0"/>
                                                                      <w:marBottom w:val="0"/>
                                                                      <w:divBdr>
                                                                        <w:top w:val="none" w:sz="0" w:space="0" w:color="auto"/>
                                                                        <w:left w:val="none" w:sz="0" w:space="0" w:color="auto"/>
                                                                        <w:bottom w:val="none" w:sz="0" w:space="0" w:color="auto"/>
                                                                        <w:right w:val="none" w:sz="0" w:space="0" w:color="auto"/>
                                                                      </w:divBdr>
                                                                      <w:divsChild>
                                                                        <w:div w:id="947271560">
                                                                          <w:marLeft w:val="0"/>
                                                                          <w:marRight w:val="0"/>
                                                                          <w:marTop w:val="0"/>
                                                                          <w:marBottom w:val="0"/>
                                                                          <w:divBdr>
                                                                            <w:top w:val="none" w:sz="0" w:space="0" w:color="auto"/>
                                                                            <w:left w:val="none" w:sz="0" w:space="0" w:color="auto"/>
                                                                            <w:bottom w:val="none" w:sz="0" w:space="0" w:color="auto"/>
                                                                            <w:right w:val="none" w:sz="0" w:space="0" w:color="auto"/>
                                                                          </w:divBdr>
                                                                          <w:divsChild>
                                                                            <w:div w:id="1017579579">
                                                                              <w:marLeft w:val="0"/>
                                                                              <w:marRight w:val="0"/>
                                                                              <w:marTop w:val="0"/>
                                                                              <w:marBottom w:val="0"/>
                                                                              <w:divBdr>
                                                                                <w:top w:val="none" w:sz="0" w:space="0" w:color="auto"/>
                                                                                <w:left w:val="none" w:sz="0" w:space="0" w:color="auto"/>
                                                                                <w:bottom w:val="none" w:sz="0" w:space="0" w:color="auto"/>
                                                                                <w:right w:val="none" w:sz="0" w:space="0" w:color="auto"/>
                                                                              </w:divBdr>
                                                                              <w:divsChild>
                                                                                <w:div w:id="149253443">
                                                                                  <w:marLeft w:val="0"/>
                                                                                  <w:marRight w:val="0"/>
                                                                                  <w:marTop w:val="0"/>
                                                                                  <w:marBottom w:val="0"/>
                                                                                  <w:divBdr>
                                                                                    <w:top w:val="none" w:sz="0" w:space="0" w:color="auto"/>
                                                                                    <w:left w:val="none" w:sz="0" w:space="0" w:color="auto"/>
                                                                                    <w:bottom w:val="none" w:sz="0" w:space="0" w:color="auto"/>
                                                                                    <w:right w:val="none" w:sz="0" w:space="0" w:color="auto"/>
                                                                                  </w:divBdr>
                                                                                  <w:divsChild>
                                                                                    <w:div w:id="448162710">
                                                                                      <w:marLeft w:val="0"/>
                                                                                      <w:marRight w:val="135"/>
                                                                                      <w:marTop w:val="0"/>
                                                                                      <w:marBottom w:val="0"/>
                                                                                      <w:divBdr>
                                                                                        <w:top w:val="none" w:sz="0" w:space="0" w:color="auto"/>
                                                                                        <w:left w:val="none" w:sz="0" w:space="0" w:color="auto"/>
                                                                                        <w:bottom w:val="none" w:sz="0" w:space="0" w:color="auto"/>
                                                                                        <w:right w:val="none" w:sz="0" w:space="0" w:color="auto"/>
                                                                                      </w:divBdr>
                                                                                    </w:div>
                                                                                    <w:div w:id="17321703">
                                                                                      <w:marLeft w:val="0"/>
                                                                                      <w:marRight w:val="0"/>
                                                                                      <w:marTop w:val="0"/>
                                                                                      <w:marBottom w:val="0"/>
                                                                                      <w:divBdr>
                                                                                        <w:top w:val="none" w:sz="0" w:space="0" w:color="auto"/>
                                                                                        <w:left w:val="none" w:sz="0" w:space="0" w:color="auto"/>
                                                                                        <w:bottom w:val="none" w:sz="0" w:space="0" w:color="auto"/>
                                                                                        <w:right w:val="none" w:sz="0" w:space="0" w:color="auto"/>
                                                                                      </w:divBdr>
                                                                                      <w:divsChild>
                                                                                        <w:div w:id="18144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8136">
                                                                          <w:marLeft w:val="0"/>
                                                                          <w:marRight w:val="0"/>
                                                                          <w:marTop w:val="180"/>
                                                                          <w:marBottom w:val="0"/>
                                                                          <w:divBdr>
                                                                            <w:top w:val="none" w:sz="0" w:space="0" w:color="auto"/>
                                                                            <w:left w:val="none" w:sz="0" w:space="0" w:color="auto"/>
                                                                            <w:bottom w:val="none" w:sz="0" w:space="0" w:color="auto"/>
                                                                            <w:right w:val="none" w:sz="0" w:space="0" w:color="auto"/>
                                                                          </w:divBdr>
                                                                          <w:divsChild>
                                                                            <w:div w:id="1621260443">
                                                                              <w:marLeft w:val="0"/>
                                                                              <w:marRight w:val="0"/>
                                                                              <w:marTop w:val="0"/>
                                                                              <w:marBottom w:val="0"/>
                                                                              <w:divBdr>
                                                                                <w:top w:val="none" w:sz="0" w:space="0" w:color="auto"/>
                                                                                <w:left w:val="none" w:sz="0" w:space="0" w:color="auto"/>
                                                                                <w:bottom w:val="none" w:sz="0" w:space="0" w:color="auto"/>
                                                                                <w:right w:val="none" w:sz="0" w:space="0" w:color="auto"/>
                                                                              </w:divBdr>
                                                                              <w:divsChild>
                                                                                <w:div w:id="17585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009">
                                                                          <w:marLeft w:val="0"/>
                                                                          <w:marRight w:val="0"/>
                                                                          <w:marTop w:val="0"/>
                                                                          <w:marBottom w:val="0"/>
                                                                          <w:divBdr>
                                                                            <w:top w:val="none" w:sz="0" w:space="0" w:color="auto"/>
                                                                            <w:left w:val="none" w:sz="0" w:space="0" w:color="auto"/>
                                                                            <w:bottom w:val="none" w:sz="0" w:space="0" w:color="auto"/>
                                                                            <w:right w:val="none" w:sz="0" w:space="0" w:color="auto"/>
                                                                          </w:divBdr>
                                                                          <w:divsChild>
                                                                            <w:div w:id="1501002799">
                                                                              <w:marLeft w:val="0"/>
                                                                              <w:marRight w:val="0"/>
                                                                              <w:marTop w:val="0"/>
                                                                              <w:marBottom w:val="0"/>
                                                                              <w:divBdr>
                                                                                <w:top w:val="none" w:sz="0" w:space="0" w:color="auto"/>
                                                                                <w:left w:val="none" w:sz="0" w:space="0" w:color="auto"/>
                                                                                <w:bottom w:val="none" w:sz="0" w:space="0" w:color="auto"/>
                                                                                <w:right w:val="none" w:sz="0" w:space="0" w:color="auto"/>
                                                                              </w:divBdr>
                                                                              <w:divsChild>
                                                                                <w:div w:id="1630015041">
                                                                                  <w:marLeft w:val="0"/>
                                                                                  <w:marRight w:val="0"/>
                                                                                  <w:marTop w:val="0"/>
                                                                                  <w:marBottom w:val="0"/>
                                                                                  <w:divBdr>
                                                                                    <w:top w:val="none" w:sz="0" w:space="0" w:color="auto"/>
                                                                                    <w:left w:val="none" w:sz="0" w:space="0" w:color="auto"/>
                                                                                    <w:bottom w:val="none" w:sz="0" w:space="0" w:color="auto"/>
                                                                                    <w:right w:val="none" w:sz="0" w:space="0" w:color="auto"/>
                                                                                  </w:divBdr>
                                                                                  <w:divsChild>
                                                                                    <w:div w:id="10540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860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173221">
          <w:marLeft w:val="0"/>
          <w:marRight w:val="0"/>
          <w:marTop w:val="0"/>
          <w:marBottom w:val="0"/>
          <w:divBdr>
            <w:top w:val="none" w:sz="0" w:space="0" w:color="auto"/>
            <w:left w:val="none" w:sz="0" w:space="0" w:color="auto"/>
            <w:bottom w:val="none" w:sz="0" w:space="0" w:color="auto"/>
            <w:right w:val="none" w:sz="0" w:space="0" w:color="auto"/>
          </w:divBdr>
          <w:divsChild>
            <w:div w:id="1395542146">
              <w:marLeft w:val="0"/>
              <w:marRight w:val="0"/>
              <w:marTop w:val="0"/>
              <w:marBottom w:val="0"/>
              <w:divBdr>
                <w:top w:val="none" w:sz="0" w:space="0" w:color="auto"/>
                <w:left w:val="none" w:sz="0" w:space="0" w:color="auto"/>
                <w:bottom w:val="none" w:sz="0" w:space="0" w:color="auto"/>
                <w:right w:val="none" w:sz="0" w:space="0" w:color="auto"/>
              </w:divBdr>
              <w:divsChild>
                <w:div w:id="1694845792">
                  <w:marLeft w:val="0"/>
                  <w:marRight w:val="0"/>
                  <w:marTop w:val="0"/>
                  <w:marBottom w:val="0"/>
                  <w:divBdr>
                    <w:top w:val="none" w:sz="0" w:space="0" w:color="auto"/>
                    <w:left w:val="none" w:sz="0" w:space="0" w:color="auto"/>
                    <w:bottom w:val="none" w:sz="0" w:space="0" w:color="auto"/>
                    <w:right w:val="none" w:sz="0" w:space="0" w:color="auto"/>
                  </w:divBdr>
                  <w:divsChild>
                    <w:div w:id="1729917562">
                      <w:marLeft w:val="0"/>
                      <w:marRight w:val="0"/>
                      <w:marTop w:val="100"/>
                      <w:marBottom w:val="100"/>
                      <w:divBdr>
                        <w:top w:val="none" w:sz="0" w:space="0" w:color="auto"/>
                        <w:left w:val="none" w:sz="0" w:space="0" w:color="auto"/>
                        <w:bottom w:val="none" w:sz="0" w:space="0" w:color="auto"/>
                        <w:right w:val="none" w:sz="0" w:space="0" w:color="auto"/>
                      </w:divBdr>
                      <w:divsChild>
                        <w:div w:id="1797405589">
                          <w:marLeft w:val="0"/>
                          <w:marRight w:val="0"/>
                          <w:marTop w:val="100"/>
                          <w:marBottom w:val="100"/>
                          <w:divBdr>
                            <w:top w:val="none" w:sz="0" w:space="0" w:color="auto"/>
                            <w:left w:val="none" w:sz="0" w:space="0" w:color="auto"/>
                            <w:bottom w:val="none" w:sz="0" w:space="0" w:color="auto"/>
                            <w:right w:val="none" w:sz="0" w:space="0" w:color="auto"/>
                          </w:divBdr>
                          <w:divsChild>
                            <w:div w:id="1635256830">
                              <w:marLeft w:val="0"/>
                              <w:marRight w:val="0"/>
                              <w:marTop w:val="0"/>
                              <w:marBottom w:val="0"/>
                              <w:divBdr>
                                <w:top w:val="none" w:sz="0" w:space="0" w:color="auto"/>
                                <w:left w:val="none" w:sz="0" w:space="0" w:color="auto"/>
                                <w:bottom w:val="none" w:sz="0" w:space="0" w:color="auto"/>
                                <w:right w:val="none" w:sz="0" w:space="0" w:color="auto"/>
                              </w:divBdr>
                              <w:divsChild>
                                <w:div w:id="2064674843">
                                  <w:marLeft w:val="0"/>
                                  <w:marRight w:val="0"/>
                                  <w:marTop w:val="0"/>
                                  <w:marBottom w:val="0"/>
                                  <w:divBdr>
                                    <w:top w:val="none" w:sz="0" w:space="0" w:color="auto"/>
                                    <w:left w:val="none" w:sz="0" w:space="0" w:color="auto"/>
                                    <w:bottom w:val="none" w:sz="0" w:space="0" w:color="auto"/>
                                    <w:right w:val="none" w:sz="0" w:space="0" w:color="auto"/>
                                  </w:divBdr>
                                  <w:divsChild>
                                    <w:div w:id="326901862">
                                      <w:marLeft w:val="0"/>
                                      <w:marRight w:val="0"/>
                                      <w:marTop w:val="0"/>
                                      <w:marBottom w:val="0"/>
                                      <w:divBdr>
                                        <w:top w:val="none" w:sz="0" w:space="0" w:color="auto"/>
                                        <w:left w:val="none" w:sz="0" w:space="0" w:color="auto"/>
                                        <w:bottom w:val="none" w:sz="0" w:space="0" w:color="auto"/>
                                        <w:right w:val="none" w:sz="0" w:space="0" w:color="auto"/>
                                      </w:divBdr>
                                      <w:divsChild>
                                        <w:div w:id="1420059602">
                                          <w:marLeft w:val="0"/>
                                          <w:marRight w:val="0"/>
                                          <w:marTop w:val="0"/>
                                          <w:marBottom w:val="0"/>
                                          <w:divBdr>
                                            <w:top w:val="none" w:sz="0" w:space="0" w:color="auto"/>
                                            <w:left w:val="none" w:sz="0" w:space="0" w:color="auto"/>
                                            <w:bottom w:val="none" w:sz="0" w:space="0" w:color="auto"/>
                                            <w:right w:val="none" w:sz="0" w:space="0" w:color="auto"/>
                                          </w:divBdr>
                                          <w:divsChild>
                                            <w:div w:id="1011371726">
                                              <w:marLeft w:val="0"/>
                                              <w:marRight w:val="0"/>
                                              <w:marTop w:val="0"/>
                                              <w:marBottom w:val="0"/>
                                              <w:divBdr>
                                                <w:top w:val="none" w:sz="0" w:space="0" w:color="auto"/>
                                                <w:left w:val="none" w:sz="0" w:space="0" w:color="auto"/>
                                                <w:bottom w:val="none" w:sz="0" w:space="0" w:color="auto"/>
                                                <w:right w:val="none" w:sz="0" w:space="0" w:color="auto"/>
                                              </w:divBdr>
                                              <w:divsChild>
                                                <w:div w:id="1598904344">
                                                  <w:marLeft w:val="0"/>
                                                  <w:marRight w:val="0"/>
                                                  <w:marTop w:val="120"/>
                                                  <w:marBottom w:val="0"/>
                                                  <w:divBdr>
                                                    <w:top w:val="none" w:sz="0" w:space="0" w:color="auto"/>
                                                    <w:left w:val="none" w:sz="0" w:space="0" w:color="auto"/>
                                                    <w:bottom w:val="none" w:sz="0" w:space="0" w:color="auto"/>
                                                    <w:right w:val="none" w:sz="0" w:space="0" w:color="auto"/>
                                                  </w:divBdr>
                                                  <w:divsChild>
                                                    <w:div w:id="707952298">
                                                      <w:marLeft w:val="0"/>
                                                      <w:marRight w:val="0"/>
                                                      <w:marTop w:val="0"/>
                                                      <w:marBottom w:val="0"/>
                                                      <w:divBdr>
                                                        <w:top w:val="none" w:sz="0" w:space="0" w:color="auto"/>
                                                        <w:left w:val="none" w:sz="0" w:space="0" w:color="auto"/>
                                                        <w:bottom w:val="none" w:sz="0" w:space="0" w:color="auto"/>
                                                        <w:right w:val="none" w:sz="0" w:space="0" w:color="auto"/>
                                                      </w:divBdr>
                                                      <w:divsChild>
                                                        <w:div w:id="1039664516">
                                                          <w:marLeft w:val="0"/>
                                                          <w:marRight w:val="0"/>
                                                          <w:marTop w:val="0"/>
                                                          <w:marBottom w:val="0"/>
                                                          <w:divBdr>
                                                            <w:top w:val="none" w:sz="0" w:space="0" w:color="auto"/>
                                                            <w:left w:val="none" w:sz="0" w:space="0" w:color="auto"/>
                                                            <w:bottom w:val="none" w:sz="0" w:space="0" w:color="auto"/>
                                                            <w:right w:val="none" w:sz="0" w:space="0" w:color="auto"/>
                                                          </w:divBdr>
                                                          <w:divsChild>
                                                            <w:div w:id="990013990">
                                                              <w:marLeft w:val="0"/>
                                                              <w:marRight w:val="0"/>
                                                              <w:marTop w:val="0"/>
                                                              <w:marBottom w:val="0"/>
                                                              <w:divBdr>
                                                                <w:top w:val="none" w:sz="0" w:space="0" w:color="auto"/>
                                                                <w:left w:val="none" w:sz="0" w:space="0" w:color="auto"/>
                                                                <w:bottom w:val="none" w:sz="0" w:space="0" w:color="auto"/>
                                                                <w:right w:val="none" w:sz="0" w:space="0" w:color="auto"/>
                                                              </w:divBdr>
                                                              <w:divsChild>
                                                                <w:div w:id="923614400">
                                                                  <w:marLeft w:val="0"/>
                                                                  <w:marRight w:val="0"/>
                                                                  <w:marTop w:val="0"/>
                                                                  <w:marBottom w:val="0"/>
                                                                  <w:divBdr>
                                                                    <w:top w:val="none" w:sz="0" w:space="0" w:color="auto"/>
                                                                    <w:left w:val="none" w:sz="0" w:space="0" w:color="auto"/>
                                                                    <w:bottom w:val="none" w:sz="0" w:space="0" w:color="auto"/>
                                                                    <w:right w:val="none" w:sz="0" w:space="0" w:color="auto"/>
                                                                  </w:divBdr>
                                                                  <w:divsChild>
                                                                    <w:div w:id="1516068685">
                                                                      <w:marLeft w:val="0"/>
                                                                      <w:marRight w:val="0"/>
                                                                      <w:marTop w:val="0"/>
                                                                      <w:marBottom w:val="0"/>
                                                                      <w:divBdr>
                                                                        <w:top w:val="none" w:sz="0" w:space="0" w:color="auto"/>
                                                                        <w:left w:val="none" w:sz="0" w:space="0" w:color="auto"/>
                                                                        <w:bottom w:val="none" w:sz="0" w:space="0" w:color="auto"/>
                                                                        <w:right w:val="none" w:sz="0" w:space="0" w:color="auto"/>
                                                                      </w:divBdr>
                                                                      <w:divsChild>
                                                                        <w:div w:id="2052263746">
                                                                          <w:marLeft w:val="0"/>
                                                                          <w:marRight w:val="0"/>
                                                                          <w:marTop w:val="0"/>
                                                                          <w:marBottom w:val="0"/>
                                                                          <w:divBdr>
                                                                            <w:top w:val="none" w:sz="0" w:space="0" w:color="auto"/>
                                                                            <w:left w:val="none" w:sz="0" w:space="0" w:color="auto"/>
                                                                            <w:bottom w:val="none" w:sz="0" w:space="0" w:color="auto"/>
                                                                            <w:right w:val="none" w:sz="0" w:space="0" w:color="auto"/>
                                                                          </w:divBdr>
                                                                          <w:divsChild>
                                                                            <w:div w:id="8871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4224">
                                                              <w:marLeft w:val="0"/>
                                                              <w:marRight w:val="0"/>
                                                              <w:marTop w:val="0"/>
                                                              <w:marBottom w:val="0"/>
                                                              <w:divBdr>
                                                                <w:top w:val="none" w:sz="0" w:space="0" w:color="auto"/>
                                                                <w:left w:val="none" w:sz="0" w:space="0" w:color="auto"/>
                                                                <w:bottom w:val="none" w:sz="0" w:space="0" w:color="auto"/>
                                                                <w:right w:val="none" w:sz="0" w:space="0" w:color="auto"/>
                                                              </w:divBdr>
                                                              <w:divsChild>
                                                                <w:div w:id="1950575986">
                                                                  <w:marLeft w:val="0"/>
                                                                  <w:marRight w:val="0"/>
                                                                  <w:marTop w:val="0"/>
                                                                  <w:marBottom w:val="0"/>
                                                                  <w:divBdr>
                                                                    <w:top w:val="none" w:sz="0" w:space="0" w:color="auto"/>
                                                                    <w:left w:val="none" w:sz="0" w:space="0" w:color="auto"/>
                                                                    <w:bottom w:val="none" w:sz="0" w:space="0" w:color="auto"/>
                                                                    <w:right w:val="none" w:sz="0" w:space="0" w:color="auto"/>
                                                                  </w:divBdr>
                                                                  <w:divsChild>
                                                                    <w:div w:id="2147048154">
                                                                      <w:marLeft w:val="0"/>
                                                                      <w:marRight w:val="0"/>
                                                                      <w:marTop w:val="0"/>
                                                                      <w:marBottom w:val="0"/>
                                                                      <w:divBdr>
                                                                        <w:top w:val="none" w:sz="0" w:space="0" w:color="auto"/>
                                                                        <w:left w:val="none" w:sz="0" w:space="0" w:color="auto"/>
                                                                        <w:bottom w:val="none" w:sz="0" w:space="0" w:color="auto"/>
                                                                        <w:right w:val="none" w:sz="0" w:space="0" w:color="auto"/>
                                                                      </w:divBdr>
                                                                      <w:divsChild>
                                                                        <w:div w:id="1412971073">
                                                                          <w:marLeft w:val="0"/>
                                                                          <w:marRight w:val="0"/>
                                                                          <w:marTop w:val="0"/>
                                                                          <w:marBottom w:val="0"/>
                                                                          <w:divBdr>
                                                                            <w:top w:val="none" w:sz="0" w:space="0" w:color="auto"/>
                                                                            <w:left w:val="none" w:sz="0" w:space="0" w:color="auto"/>
                                                                            <w:bottom w:val="none" w:sz="0" w:space="0" w:color="auto"/>
                                                                            <w:right w:val="none" w:sz="0" w:space="0" w:color="auto"/>
                                                                          </w:divBdr>
                                                                          <w:divsChild>
                                                                            <w:div w:id="80219232">
                                                                              <w:marLeft w:val="0"/>
                                                                              <w:marRight w:val="0"/>
                                                                              <w:marTop w:val="0"/>
                                                                              <w:marBottom w:val="0"/>
                                                                              <w:divBdr>
                                                                                <w:top w:val="none" w:sz="0" w:space="0" w:color="auto"/>
                                                                                <w:left w:val="none" w:sz="0" w:space="0" w:color="auto"/>
                                                                                <w:bottom w:val="none" w:sz="0" w:space="0" w:color="auto"/>
                                                                                <w:right w:val="none" w:sz="0" w:space="0" w:color="auto"/>
                                                                              </w:divBdr>
                                                                              <w:divsChild>
                                                                                <w:div w:id="2093357335">
                                                                                  <w:marLeft w:val="0"/>
                                                                                  <w:marRight w:val="0"/>
                                                                                  <w:marTop w:val="0"/>
                                                                                  <w:marBottom w:val="0"/>
                                                                                  <w:divBdr>
                                                                                    <w:top w:val="none" w:sz="0" w:space="0" w:color="auto"/>
                                                                                    <w:left w:val="none" w:sz="0" w:space="0" w:color="auto"/>
                                                                                    <w:bottom w:val="none" w:sz="0" w:space="0" w:color="auto"/>
                                                                                    <w:right w:val="none" w:sz="0" w:space="0" w:color="auto"/>
                                                                                  </w:divBdr>
                                                                                  <w:divsChild>
                                                                                    <w:div w:id="552883975">
                                                                                      <w:marLeft w:val="0"/>
                                                                                      <w:marRight w:val="135"/>
                                                                                      <w:marTop w:val="0"/>
                                                                                      <w:marBottom w:val="0"/>
                                                                                      <w:divBdr>
                                                                                        <w:top w:val="none" w:sz="0" w:space="0" w:color="auto"/>
                                                                                        <w:left w:val="none" w:sz="0" w:space="0" w:color="auto"/>
                                                                                        <w:bottom w:val="none" w:sz="0" w:space="0" w:color="auto"/>
                                                                                        <w:right w:val="none" w:sz="0" w:space="0" w:color="auto"/>
                                                                                      </w:divBdr>
                                                                                    </w:div>
                                                                                    <w:div w:id="663749055">
                                                                                      <w:marLeft w:val="0"/>
                                                                                      <w:marRight w:val="0"/>
                                                                                      <w:marTop w:val="0"/>
                                                                                      <w:marBottom w:val="0"/>
                                                                                      <w:divBdr>
                                                                                        <w:top w:val="none" w:sz="0" w:space="0" w:color="auto"/>
                                                                                        <w:left w:val="none" w:sz="0" w:space="0" w:color="auto"/>
                                                                                        <w:bottom w:val="none" w:sz="0" w:space="0" w:color="auto"/>
                                                                                        <w:right w:val="none" w:sz="0" w:space="0" w:color="auto"/>
                                                                                      </w:divBdr>
                                                                                      <w:divsChild>
                                                                                        <w:div w:id="321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24151">
                                                                          <w:marLeft w:val="0"/>
                                                                          <w:marRight w:val="0"/>
                                                                          <w:marTop w:val="180"/>
                                                                          <w:marBottom w:val="0"/>
                                                                          <w:divBdr>
                                                                            <w:top w:val="none" w:sz="0" w:space="0" w:color="auto"/>
                                                                            <w:left w:val="none" w:sz="0" w:space="0" w:color="auto"/>
                                                                            <w:bottom w:val="none" w:sz="0" w:space="0" w:color="auto"/>
                                                                            <w:right w:val="none" w:sz="0" w:space="0" w:color="auto"/>
                                                                          </w:divBdr>
                                                                          <w:divsChild>
                                                                            <w:div w:id="1951350224">
                                                                              <w:marLeft w:val="0"/>
                                                                              <w:marRight w:val="0"/>
                                                                              <w:marTop w:val="0"/>
                                                                              <w:marBottom w:val="0"/>
                                                                              <w:divBdr>
                                                                                <w:top w:val="none" w:sz="0" w:space="0" w:color="auto"/>
                                                                                <w:left w:val="none" w:sz="0" w:space="0" w:color="auto"/>
                                                                                <w:bottom w:val="none" w:sz="0" w:space="0" w:color="auto"/>
                                                                                <w:right w:val="none" w:sz="0" w:space="0" w:color="auto"/>
                                                                              </w:divBdr>
                                                                              <w:divsChild>
                                                                                <w:div w:id="994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5228">
                                                                          <w:marLeft w:val="0"/>
                                                                          <w:marRight w:val="0"/>
                                                                          <w:marTop w:val="0"/>
                                                                          <w:marBottom w:val="0"/>
                                                                          <w:divBdr>
                                                                            <w:top w:val="none" w:sz="0" w:space="0" w:color="auto"/>
                                                                            <w:left w:val="none" w:sz="0" w:space="0" w:color="auto"/>
                                                                            <w:bottom w:val="none" w:sz="0" w:space="0" w:color="auto"/>
                                                                            <w:right w:val="none" w:sz="0" w:space="0" w:color="auto"/>
                                                                          </w:divBdr>
                                                                          <w:divsChild>
                                                                            <w:div w:id="1471051273">
                                                                              <w:marLeft w:val="0"/>
                                                                              <w:marRight w:val="0"/>
                                                                              <w:marTop w:val="0"/>
                                                                              <w:marBottom w:val="0"/>
                                                                              <w:divBdr>
                                                                                <w:top w:val="none" w:sz="0" w:space="0" w:color="auto"/>
                                                                                <w:left w:val="none" w:sz="0" w:space="0" w:color="auto"/>
                                                                                <w:bottom w:val="none" w:sz="0" w:space="0" w:color="auto"/>
                                                                                <w:right w:val="none" w:sz="0" w:space="0" w:color="auto"/>
                                                                              </w:divBdr>
                                                                              <w:divsChild>
                                                                                <w:div w:id="813907047">
                                                                                  <w:marLeft w:val="0"/>
                                                                                  <w:marRight w:val="0"/>
                                                                                  <w:marTop w:val="0"/>
                                                                                  <w:marBottom w:val="0"/>
                                                                                  <w:divBdr>
                                                                                    <w:top w:val="none" w:sz="0" w:space="0" w:color="auto"/>
                                                                                    <w:left w:val="none" w:sz="0" w:space="0" w:color="auto"/>
                                                                                    <w:bottom w:val="none" w:sz="0" w:space="0" w:color="auto"/>
                                                                                    <w:right w:val="none" w:sz="0" w:space="0" w:color="auto"/>
                                                                                  </w:divBdr>
                                                                                  <w:divsChild>
                                                                                    <w:div w:id="995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07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6559601">
          <w:marLeft w:val="0"/>
          <w:marRight w:val="0"/>
          <w:marTop w:val="0"/>
          <w:marBottom w:val="0"/>
          <w:divBdr>
            <w:top w:val="none" w:sz="0" w:space="0" w:color="auto"/>
            <w:left w:val="none" w:sz="0" w:space="0" w:color="auto"/>
            <w:bottom w:val="none" w:sz="0" w:space="0" w:color="auto"/>
            <w:right w:val="none" w:sz="0" w:space="0" w:color="auto"/>
          </w:divBdr>
          <w:divsChild>
            <w:div w:id="146215010">
              <w:marLeft w:val="0"/>
              <w:marRight w:val="0"/>
              <w:marTop w:val="0"/>
              <w:marBottom w:val="0"/>
              <w:divBdr>
                <w:top w:val="none" w:sz="0" w:space="0" w:color="auto"/>
                <w:left w:val="none" w:sz="0" w:space="0" w:color="auto"/>
                <w:bottom w:val="none" w:sz="0" w:space="0" w:color="auto"/>
                <w:right w:val="none" w:sz="0" w:space="0" w:color="auto"/>
              </w:divBdr>
              <w:divsChild>
                <w:div w:id="1178470434">
                  <w:marLeft w:val="0"/>
                  <w:marRight w:val="0"/>
                  <w:marTop w:val="0"/>
                  <w:marBottom w:val="0"/>
                  <w:divBdr>
                    <w:top w:val="none" w:sz="0" w:space="0" w:color="auto"/>
                    <w:left w:val="none" w:sz="0" w:space="0" w:color="auto"/>
                    <w:bottom w:val="none" w:sz="0" w:space="0" w:color="auto"/>
                    <w:right w:val="none" w:sz="0" w:space="0" w:color="auto"/>
                  </w:divBdr>
                  <w:divsChild>
                    <w:div w:id="1833107735">
                      <w:marLeft w:val="0"/>
                      <w:marRight w:val="0"/>
                      <w:marTop w:val="0"/>
                      <w:marBottom w:val="0"/>
                      <w:divBdr>
                        <w:top w:val="single" w:sz="6" w:space="0" w:color="DDDCDA"/>
                        <w:left w:val="single" w:sz="6" w:space="0" w:color="DDDCDA"/>
                        <w:bottom w:val="single" w:sz="6" w:space="0" w:color="DDDCDA"/>
                        <w:right w:val="single" w:sz="6" w:space="0" w:color="DDDCDA"/>
                      </w:divBdr>
                      <w:divsChild>
                        <w:div w:id="1596284627">
                          <w:marLeft w:val="0"/>
                          <w:marRight w:val="0"/>
                          <w:marTop w:val="0"/>
                          <w:marBottom w:val="0"/>
                          <w:divBdr>
                            <w:top w:val="none" w:sz="0" w:space="0" w:color="auto"/>
                            <w:left w:val="none" w:sz="0" w:space="0" w:color="auto"/>
                            <w:bottom w:val="none" w:sz="0" w:space="0" w:color="auto"/>
                            <w:right w:val="none" w:sz="0" w:space="0" w:color="auto"/>
                          </w:divBdr>
                          <w:divsChild>
                            <w:div w:id="144861149">
                              <w:marLeft w:val="0"/>
                              <w:marRight w:val="0"/>
                              <w:marTop w:val="0"/>
                              <w:marBottom w:val="0"/>
                              <w:divBdr>
                                <w:top w:val="none" w:sz="0" w:space="0" w:color="auto"/>
                                <w:left w:val="none" w:sz="0" w:space="0" w:color="auto"/>
                                <w:bottom w:val="none" w:sz="0" w:space="0" w:color="auto"/>
                                <w:right w:val="none" w:sz="0" w:space="0" w:color="auto"/>
                              </w:divBdr>
                            </w:div>
                            <w:div w:id="17005589">
                              <w:marLeft w:val="0"/>
                              <w:marRight w:val="0"/>
                              <w:marTop w:val="0"/>
                              <w:marBottom w:val="0"/>
                              <w:divBdr>
                                <w:top w:val="none" w:sz="0" w:space="0" w:color="auto"/>
                                <w:left w:val="none" w:sz="0" w:space="0" w:color="auto"/>
                                <w:bottom w:val="none" w:sz="0" w:space="0" w:color="auto"/>
                                <w:right w:val="none" w:sz="0" w:space="0" w:color="auto"/>
                              </w:divBdr>
                              <w:divsChild>
                                <w:div w:id="646857319">
                                  <w:marLeft w:val="0"/>
                                  <w:marRight w:val="0"/>
                                  <w:marTop w:val="0"/>
                                  <w:marBottom w:val="0"/>
                                  <w:divBdr>
                                    <w:top w:val="none" w:sz="0" w:space="0" w:color="auto"/>
                                    <w:left w:val="none" w:sz="0" w:space="0" w:color="auto"/>
                                    <w:bottom w:val="none" w:sz="0" w:space="0" w:color="auto"/>
                                    <w:right w:val="none" w:sz="0" w:space="0" w:color="auto"/>
                                  </w:divBdr>
                                  <w:divsChild>
                                    <w:div w:id="1039278097">
                                      <w:marLeft w:val="0"/>
                                      <w:marRight w:val="0"/>
                                      <w:marTop w:val="0"/>
                                      <w:marBottom w:val="0"/>
                                      <w:divBdr>
                                        <w:top w:val="none" w:sz="0" w:space="0" w:color="auto"/>
                                        <w:left w:val="none" w:sz="0" w:space="0" w:color="auto"/>
                                        <w:bottom w:val="none" w:sz="0" w:space="0" w:color="auto"/>
                                        <w:right w:val="none" w:sz="0" w:space="0" w:color="auto"/>
                                      </w:divBdr>
                                      <w:divsChild>
                                        <w:div w:id="2109999540">
                                          <w:marLeft w:val="0"/>
                                          <w:marRight w:val="0"/>
                                          <w:marTop w:val="0"/>
                                          <w:marBottom w:val="0"/>
                                          <w:divBdr>
                                            <w:top w:val="none" w:sz="0" w:space="0" w:color="auto"/>
                                            <w:left w:val="none" w:sz="0" w:space="0" w:color="auto"/>
                                            <w:bottom w:val="none" w:sz="0" w:space="0" w:color="auto"/>
                                            <w:right w:val="none" w:sz="0" w:space="0" w:color="auto"/>
                                          </w:divBdr>
                                          <w:divsChild>
                                            <w:div w:id="1247231285">
                                              <w:marLeft w:val="0"/>
                                              <w:marRight w:val="0"/>
                                              <w:marTop w:val="0"/>
                                              <w:marBottom w:val="0"/>
                                              <w:divBdr>
                                                <w:top w:val="none" w:sz="0" w:space="0" w:color="auto"/>
                                                <w:left w:val="none" w:sz="0" w:space="0" w:color="auto"/>
                                                <w:bottom w:val="none" w:sz="0" w:space="0" w:color="auto"/>
                                                <w:right w:val="none" w:sz="0" w:space="0" w:color="auto"/>
                                              </w:divBdr>
                                              <w:divsChild>
                                                <w:div w:id="402025091">
                                                  <w:marLeft w:val="0"/>
                                                  <w:marRight w:val="0"/>
                                                  <w:marTop w:val="0"/>
                                                  <w:marBottom w:val="0"/>
                                                  <w:divBdr>
                                                    <w:top w:val="none" w:sz="0" w:space="0" w:color="auto"/>
                                                    <w:left w:val="none" w:sz="0" w:space="0" w:color="auto"/>
                                                    <w:bottom w:val="none" w:sz="0" w:space="0" w:color="auto"/>
                                                    <w:right w:val="none" w:sz="0" w:space="0" w:color="auto"/>
                                                  </w:divBdr>
                                                </w:div>
                                              </w:divsChild>
                                            </w:div>
                                            <w:div w:id="205290464">
                                              <w:marLeft w:val="0"/>
                                              <w:marRight w:val="0"/>
                                              <w:marTop w:val="0"/>
                                              <w:marBottom w:val="0"/>
                                              <w:divBdr>
                                                <w:top w:val="none" w:sz="0" w:space="0" w:color="auto"/>
                                                <w:left w:val="none" w:sz="0" w:space="0" w:color="auto"/>
                                                <w:bottom w:val="none" w:sz="0" w:space="0" w:color="auto"/>
                                                <w:right w:val="none" w:sz="0" w:space="0" w:color="auto"/>
                                              </w:divBdr>
                                              <w:divsChild>
                                                <w:div w:id="575626167">
                                                  <w:marLeft w:val="0"/>
                                                  <w:marRight w:val="0"/>
                                                  <w:marTop w:val="30"/>
                                                  <w:marBottom w:val="0"/>
                                                  <w:divBdr>
                                                    <w:top w:val="none" w:sz="0" w:space="0" w:color="auto"/>
                                                    <w:left w:val="none" w:sz="0" w:space="0" w:color="auto"/>
                                                    <w:bottom w:val="none" w:sz="0" w:space="0" w:color="auto"/>
                                                    <w:right w:val="none" w:sz="0" w:space="0" w:color="auto"/>
                                                  </w:divBdr>
                                                  <w:divsChild>
                                                    <w:div w:id="13361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39009">
                                      <w:marLeft w:val="-60"/>
                                      <w:marRight w:val="-60"/>
                                      <w:marTop w:val="0"/>
                                      <w:marBottom w:val="0"/>
                                      <w:divBdr>
                                        <w:top w:val="none" w:sz="0" w:space="0" w:color="auto"/>
                                        <w:left w:val="none" w:sz="0" w:space="0" w:color="auto"/>
                                        <w:bottom w:val="none" w:sz="0" w:space="0" w:color="auto"/>
                                        <w:right w:val="none" w:sz="0" w:space="0" w:color="auto"/>
                                      </w:divBdr>
                                      <w:divsChild>
                                        <w:div w:id="1130903070">
                                          <w:marLeft w:val="0"/>
                                          <w:marRight w:val="0"/>
                                          <w:marTop w:val="0"/>
                                          <w:marBottom w:val="0"/>
                                          <w:divBdr>
                                            <w:top w:val="none" w:sz="0" w:space="0" w:color="auto"/>
                                            <w:left w:val="none" w:sz="0" w:space="0" w:color="auto"/>
                                            <w:bottom w:val="none" w:sz="0" w:space="0" w:color="auto"/>
                                            <w:right w:val="none" w:sz="0" w:space="0" w:color="auto"/>
                                          </w:divBdr>
                                          <w:divsChild>
                                            <w:div w:id="561870408">
                                              <w:marLeft w:val="0"/>
                                              <w:marRight w:val="0"/>
                                              <w:marTop w:val="0"/>
                                              <w:marBottom w:val="0"/>
                                              <w:divBdr>
                                                <w:top w:val="none" w:sz="0" w:space="0" w:color="auto"/>
                                                <w:left w:val="none" w:sz="0" w:space="0" w:color="auto"/>
                                                <w:bottom w:val="none" w:sz="0" w:space="0" w:color="auto"/>
                                                <w:right w:val="none" w:sz="0" w:space="0" w:color="auto"/>
                                              </w:divBdr>
                                              <w:divsChild>
                                                <w:div w:id="18953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7107">
                                          <w:marLeft w:val="0"/>
                                          <w:marRight w:val="0"/>
                                          <w:marTop w:val="0"/>
                                          <w:marBottom w:val="0"/>
                                          <w:divBdr>
                                            <w:top w:val="none" w:sz="0" w:space="0" w:color="auto"/>
                                            <w:left w:val="none" w:sz="0" w:space="0" w:color="auto"/>
                                            <w:bottom w:val="none" w:sz="0" w:space="0" w:color="auto"/>
                                            <w:right w:val="none" w:sz="0" w:space="0" w:color="auto"/>
                                          </w:divBdr>
                                          <w:divsChild>
                                            <w:div w:id="1667593522">
                                              <w:marLeft w:val="0"/>
                                              <w:marRight w:val="0"/>
                                              <w:marTop w:val="0"/>
                                              <w:marBottom w:val="0"/>
                                              <w:divBdr>
                                                <w:top w:val="none" w:sz="0" w:space="0" w:color="auto"/>
                                                <w:left w:val="none" w:sz="0" w:space="0" w:color="auto"/>
                                                <w:bottom w:val="none" w:sz="0" w:space="0" w:color="auto"/>
                                                <w:right w:val="none" w:sz="0" w:space="0" w:color="auto"/>
                                              </w:divBdr>
                                              <w:divsChild>
                                                <w:div w:id="1742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1084">
                                          <w:marLeft w:val="0"/>
                                          <w:marRight w:val="0"/>
                                          <w:marTop w:val="0"/>
                                          <w:marBottom w:val="0"/>
                                          <w:divBdr>
                                            <w:top w:val="none" w:sz="0" w:space="0" w:color="auto"/>
                                            <w:left w:val="none" w:sz="0" w:space="0" w:color="auto"/>
                                            <w:bottom w:val="none" w:sz="0" w:space="0" w:color="auto"/>
                                            <w:right w:val="none" w:sz="0" w:space="0" w:color="auto"/>
                                          </w:divBdr>
                                          <w:divsChild>
                                            <w:div w:id="1644579434">
                                              <w:marLeft w:val="0"/>
                                              <w:marRight w:val="0"/>
                                              <w:marTop w:val="0"/>
                                              <w:marBottom w:val="0"/>
                                              <w:divBdr>
                                                <w:top w:val="none" w:sz="0" w:space="0" w:color="auto"/>
                                                <w:left w:val="none" w:sz="0" w:space="0" w:color="auto"/>
                                                <w:bottom w:val="none" w:sz="0" w:space="0" w:color="auto"/>
                                                <w:right w:val="none" w:sz="0" w:space="0" w:color="auto"/>
                                              </w:divBdr>
                                              <w:divsChild>
                                                <w:div w:id="4659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282">
                                          <w:marLeft w:val="0"/>
                                          <w:marRight w:val="0"/>
                                          <w:marTop w:val="0"/>
                                          <w:marBottom w:val="0"/>
                                          <w:divBdr>
                                            <w:top w:val="none" w:sz="0" w:space="0" w:color="auto"/>
                                            <w:left w:val="none" w:sz="0" w:space="0" w:color="auto"/>
                                            <w:bottom w:val="none" w:sz="0" w:space="0" w:color="auto"/>
                                            <w:right w:val="none" w:sz="0" w:space="0" w:color="auto"/>
                                          </w:divBdr>
                                          <w:divsChild>
                                            <w:div w:id="838809146">
                                              <w:marLeft w:val="0"/>
                                              <w:marRight w:val="0"/>
                                              <w:marTop w:val="0"/>
                                              <w:marBottom w:val="0"/>
                                              <w:divBdr>
                                                <w:top w:val="none" w:sz="0" w:space="0" w:color="auto"/>
                                                <w:left w:val="none" w:sz="0" w:space="0" w:color="auto"/>
                                                <w:bottom w:val="none" w:sz="0" w:space="0" w:color="auto"/>
                                                <w:right w:val="none" w:sz="0" w:space="0" w:color="auto"/>
                                              </w:divBdr>
                                              <w:divsChild>
                                                <w:div w:id="4838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5493">
                                          <w:marLeft w:val="0"/>
                                          <w:marRight w:val="0"/>
                                          <w:marTop w:val="0"/>
                                          <w:marBottom w:val="0"/>
                                          <w:divBdr>
                                            <w:top w:val="none" w:sz="0" w:space="0" w:color="auto"/>
                                            <w:left w:val="none" w:sz="0" w:space="0" w:color="auto"/>
                                            <w:bottom w:val="none" w:sz="0" w:space="0" w:color="auto"/>
                                            <w:right w:val="none" w:sz="0" w:space="0" w:color="auto"/>
                                          </w:divBdr>
                                          <w:divsChild>
                                            <w:div w:id="1522402696">
                                              <w:marLeft w:val="0"/>
                                              <w:marRight w:val="0"/>
                                              <w:marTop w:val="0"/>
                                              <w:marBottom w:val="0"/>
                                              <w:divBdr>
                                                <w:top w:val="none" w:sz="0" w:space="0" w:color="auto"/>
                                                <w:left w:val="none" w:sz="0" w:space="0" w:color="auto"/>
                                                <w:bottom w:val="none" w:sz="0" w:space="0" w:color="auto"/>
                                                <w:right w:val="none" w:sz="0" w:space="0" w:color="auto"/>
                                              </w:divBdr>
                                              <w:divsChild>
                                                <w:div w:id="334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3630">
                                          <w:marLeft w:val="0"/>
                                          <w:marRight w:val="0"/>
                                          <w:marTop w:val="0"/>
                                          <w:marBottom w:val="0"/>
                                          <w:divBdr>
                                            <w:top w:val="none" w:sz="0" w:space="0" w:color="auto"/>
                                            <w:left w:val="none" w:sz="0" w:space="0" w:color="auto"/>
                                            <w:bottom w:val="none" w:sz="0" w:space="0" w:color="auto"/>
                                            <w:right w:val="none" w:sz="0" w:space="0" w:color="auto"/>
                                          </w:divBdr>
                                          <w:divsChild>
                                            <w:div w:id="1400864590">
                                              <w:marLeft w:val="0"/>
                                              <w:marRight w:val="0"/>
                                              <w:marTop w:val="0"/>
                                              <w:marBottom w:val="0"/>
                                              <w:divBdr>
                                                <w:top w:val="none" w:sz="0" w:space="0" w:color="auto"/>
                                                <w:left w:val="none" w:sz="0" w:space="0" w:color="auto"/>
                                                <w:bottom w:val="none" w:sz="0" w:space="0" w:color="auto"/>
                                                <w:right w:val="none" w:sz="0" w:space="0" w:color="auto"/>
                                              </w:divBdr>
                                              <w:divsChild>
                                                <w:div w:id="2244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5180">
                                          <w:marLeft w:val="0"/>
                                          <w:marRight w:val="0"/>
                                          <w:marTop w:val="0"/>
                                          <w:marBottom w:val="0"/>
                                          <w:divBdr>
                                            <w:top w:val="none" w:sz="0" w:space="0" w:color="auto"/>
                                            <w:left w:val="none" w:sz="0" w:space="0" w:color="auto"/>
                                            <w:bottom w:val="none" w:sz="0" w:space="0" w:color="auto"/>
                                            <w:right w:val="none" w:sz="0" w:space="0" w:color="auto"/>
                                          </w:divBdr>
                                          <w:divsChild>
                                            <w:div w:id="1838769164">
                                              <w:marLeft w:val="0"/>
                                              <w:marRight w:val="0"/>
                                              <w:marTop w:val="0"/>
                                              <w:marBottom w:val="0"/>
                                              <w:divBdr>
                                                <w:top w:val="none" w:sz="0" w:space="0" w:color="auto"/>
                                                <w:left w:val="none" w:sz="0" w:space="0" w:color="auto"/>
                                                <w:bottom w:val="none" w:sz="0" w:space="0" w:color="auto"/>
                                                <w:right w:val="none" w:sz="0" w:space="0" w:color="auto"/>
                                              </w:divBdr>
                                              <w:divsChild>
                                                <w:div w:id="1793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6896">
                                          <w:marLeft w:val="0"/>
                                          <w:marRight w:val="0"/>
                                          <w:marTop w:val="0"/>
                                          <w:marBottom w:val="0"/>
                                          <w:divBdr>
                                            <w:top w:val="none" w:sz="0" w:space="0" w:color="auto"/>
                                            <w:left w:val="none" w:sz="0" w:space="0" w:color="auto"/>
                                            <w:bottom w:val="none" w:sz="0" w:space="0" w:color="auto"/>
                                            <w:right w:val="none" w:sz="0" w:space="0" w:color="auto"/>
                                          </w:divBdr>
                                          <w:divsChild>
                                            <w:div w:id="738745923">
                                              <w:marLeft w:val="0"/>
                                              <w:marRight w:val="0"/>
                                              <w:marTop w:val="0"/>
                                              <w:marBottom w:val="0"/>
                                              <w:divBdr>
                                                <w:top w:val="none" w:sz="0" w:space="0" w:color="auto"/>
                                                <w:left w:val="none" w:sz="0" w:space="0" w:color="auto"/>
                                                <w:bottom w:val="none" w:sz="0" w:space="0" w:color="auto"/>
                                                <w:right w:val="none" w:sz="0" w:space="0" w:color="auto"/>
                                              </w:divBdr>
                                              <w:divsChild>
                                                <w:div w:id="21059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7014">
                                          <w:marLeft w:val="0"/>
                                          <w:marRight w:val="0"/>
                                          <w:marTop w:val="0"/>
                                          <w:marBottom w:val="0"/>
                                          <w:divBdr>
                                            <w:top w:val="none" w:sz="0" w:space="0" w:color="auto"/>
                                            <w:left w:val="none" w:sz="0" w:space="0" w:color="auto"/>
                                            <w:bottom w:val="none" w:sz="0" w:space="0" w:color="auto"/>
                                            <w:right w:val="none" w:sz="0" w:space="0" w:color="auto"/>
                                          </w:divBdr>
                                          <w:divsChild>
                                            <w:div w:id="534270285">
                                              <w:marLeft w:val="0"/>
                                              <w:marRight w:val="0"/>
                                              <w:marTop w:val="0"/>
                                              <w:marBottom w:val="0"/>
                                              <w:divBdr>
                                                <w:top w:val="none" w:sz="0" w:space="0" w:color="auto"/>
                                                <w:left w:val="none" w:sz="0" w:space="0" w:color="auto"/>
                                                <w:bottom w:val="none" w:sz="0" w:space="0" w:color="auto"/>
                                                <w:right w:val="none" w:sz="0" w:space="0" w:color="auto"/>
                                              </w:divBdr>
                                              <w:divsChild>
                                                <w:div w:id="1763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923">
                                          <w:marLeft w:val="0"/>
                                          <w:marRight w:val="0"/>
                                          <w:marTop w:val="0"/>
                                          <w:marBottom w:val="0"/>
                                          <w:divBdr>
                                            <w:top w:val="none" w:sz="0" w:space="0" w:color="auto"/>
                                            <w:left w:val="none" w:sz="0" w:space="0" w:color="auto"/>
                                            <w:bottom w:val="none" w:sz="0" w:space="0" w:color="auto"/>
                                            <w:right w:val="none" w:sz="0" w:space="0" w:color="auto"/>
                                          </w:divBdr>
                                          <w:divsChild>
                                            <w:div w:id="1168985494">
                                              <w:marLeft w:val="0"/>
                                              <w:marRight w:val="0"/>
                                              <w:marTop w:val="0"/>
                                              <w:marBottom w:val="0"/>
                                              <w:divBdr>
                                                <w:top w:val="none" w:sz="0" w:space="0" w:color="auto"/>
                                                <w:left w:val="none" w:sz="0" w:space="0" w:color="auto"/>
                                                <w:bottom w:val="none" w:sz="0" w:space="0" w:color="auto"/>
                                                <w:right w:val="none" w:sz="0" w:space="0" w:color="auto"/>
                                              </w:divBdr>
                                              <w:divsChild>
                                                <w:div w:id="1922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456">
                                          <w:marLeft w:val="0"/>
                                          <w:marRight w:val="0"/>
                                          <w:marTop w:val="0"/>
                                          <w:marBottom w:val="0"/>
                                          <w:divBdr>
                                            <w:top w:val="none" w:sz="0" w:space="0" w:color="auto"/>
                                            <w:left w:val="none" w:sz="0" w:space="0" w:color="auto"/>
                                            <w:bottom w:val="none" w:sz="0" w:space="0" w:color="auto"/>
                                            <w:right w:val="none" w:sz="0" w:space="0" w:color="auto"/>
                                          </w:divBdr>
                                          <w:divsChild>
                                            <w:div w:id="1186136452">
                                              <w:marLeft w:val="0"/>
                                              <w:marRight w:val="0"/>
                                              <w:marTop w:val="0"/>
                                              <w:marBottom w:val="0"/>
                                              <w:divBdr>
                                                <w:top w:val="none" w:sz="0" w:space="0" w:color="auto"/>
                                                <w:left w:val="none" w:sz="0" w:space="0" w:color="auto"/>
                                                <w:bottom w:val="none" w:sz="0" w:space="0" w:color="auto"/>
                                                <w:right w:val="none" w:sz="0" w:space="0" w:color="auto"/>
                                              </w:divBdr>
                                              <w:divsChild>
                                                <w:div w:id="707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092">
                                          <w:marLeft w:val="0"/>
                                          <w:marRight w:val="0"/>
                                          <w:marTop w:val="0"/>
                                          <w:marBottom w:val="0"/>
                                          <w:divBdr>
                                            <w:top w:val="none" w:sz="0" w:space="0" w:color="auto"/>
                                            <w:left w:val="none" w:sz="0" w:space="0" w:color="auto"/>
                                            <w:bottom w:val="none" w:sz="0" w:space="0" w:color="auto"/>
                                            <w:right w:val="none" w:sz="0" w:space="0" w:color="auto"/>
                                          </w:divBdr>
                                          <w:divsChild>
                                            <w:div w:id="80297305">
                                              <w:marLeft w:val="0"/>
                                              <w:marRight w:val="0"/>
                                              <w:marTop w:val="0"/>
                                              <w:marBottom w:val="0"/>
                                              <w:divBdr>
                                                <w:top w:val="none" w:sz="0" w:space="0" w:color="auto"/>
                                                <w:left w:val="none" w:sz="0" w:space="0" w:color="auto"/>
                                                <w:bottom w:val="none" w:sz="0" w:space="0" w:color="auto"/>
                                                <w:right w:val="none" w:sz="0" w:space="0" w:color="auto"/>
                                              </w:divBdr>
                                              <w:divsChild>
                                                <w:div w:id="10369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5.biz/terms/c44.html" TargetMode="External"/><Relationship Id="rId117" Type="http://schemas.openxmlformats.org/officeDocument/2006/relationships/hyperlink" Target="https://be5.biz/terms/u8.html" TargetMode="External"/><Relationship Id="rId21" Type="http://schemas.openxmlformats.org/officeDocument/2006/relationships/hyperlink" Target="https://be5.biz/terms/u1.html" TargetMode="External"/><Relationship Id="rId42" Type="http://schemas.openxmlformats.org/officeDocument/2006/relationships/hyperlink" Target="https://be5.biz/terms/o12.html" TargetMode="External"/><Relationship Id="rId47" Type="http://schemas.openxmlformats.org/officeDocument/2006/relationships/hyperlink" Target="https://be5.biz/terms/v5.html" TargetMode="External"/><Relationship Id="rId63" Type="http://schemas.openxmlformats.org/officeDocument/2006/relationships/hyperlink" Target="https://be5.biz/terms/u8.html" TargetMode="External"/><Relationship Id="rId68" Type="http://schemas.openxmlformats.org/officeDocument/2006/relationships/hyperlink" Target="https://be5.biz/terms/v19.html" TargetMode="External"/><Relationship Id="rId84" Type="http://schemas.openxmlformats.org/officeDocument/2006/relationships/hyperlink" Target="https://be5.biz/terms/k8.html" TargetMode="External"/><Relationship Id="rId89" Type="http://schemas.openxmlformats.org/officeDocument/2006/relationships/hyperlink" Target="https://be5.biz/terms/u9.html" TargetMode="External"/><Relationship Id="rId112" Type="http://schemas.openxmlformats.org/officeDocument/2006/relationships/hyperlink" Target="https://be5.biz/terms/l2.html" TargetMode="External"/><Relationship Id="rId133" Type="http://schemas.openxmlformats.org/officeDocument/2006/relationships/theme" Target="theme/theme1.xml"/><Relationship Id="rId16" Type="http://schemas.openxmlformats.org/officeDocument/2006/relationships/hyperlink" Target="https://be5.biz/terms/l2.html" TargetMode="External"/><Relationship Id="rId107" Type="http://schemas.openxmlformats.org/officeDocument/2006/relationships/hyperlink" Target="https://be5.biz/terms/d3.html" TargetMode="External"/><Relationship Id="rId11" Type="http://schemas.openxmlformats.org/officeDocument/2006/relationships/hyperlink" Target="https://be5.biz/terms/p4.html" TargetMode="External"/><Relationship Id="rId32" Type="http://schemas.openxmlformats.org/officeDocument/2006/relationships/hyperlink" Target="https://be5.biz/terms/c23.html" TargetMode="External"/><Relationship Id="rId37" Type="http://schemas.openxmlformats.org/officeDocument/2006/relationships/hyperlink" Target="https://be5.biz/terms/p69.html" TargetMode="External"/><Relationship Id="rId53" Type="http://schemas.openxmlformats.org/officeDocument/2006/relationships/hyperlink" Target="https://be5.biz/terms/o14.html" TargetMode="External"/><Relationship Id="rId58" Type="http://schemas.openxmlformats.org/officeDocument/2006/relationships/hyperlink" Target="https://be5.biz/terms/o9.html" TargetMode="External"/><Relationship Id="rId74" Type="http://schemas.openxmlformats.org/officeDocument/2006/relationships/hyperlink" Target="https://be5.biz/terms/z4.html" TargetMode="External"/><Relationship Id="rId79" Type="http://schemas.openxmlformats.org/officeDocument/2006/relationships/hyperlink" Target="https://be5.biz/terms/d4.html" TargetMode="External"/><Relationship Id="rId102" Type="http://schemas.openxmlformats.org/officeDocument/2006/relationships/hyperlink" Target="https://be5.biz/terms/n9.html" TargetMode="External"/><Relationship Id="rId123" Type="http://schemas.openxmlformats.org/officeDocument/2006/relationships/hyperlink" Target="https://be5.biz/terms/p2.html" TargetMode="External"/><Relationship Id="rId128" Type="http://schemas.openxmlformats.org/officeDocument/2006/relationships/hyperlink" Target="https://be5.biz/terms/c23.html" TargetMode="External"/><Relationship Id="rId5" Type="http://schemas.openxmlformats.org/officeDocument/2006/relationships/webSettings" Target="webSettings.xml"/><Relationship Id="rId90" Type="http://schemas.openxmlformats.org/officeDocument/2006/relationships/hyperlink" Target="https://be5.biz/terms/o21.html" TargetMode="External"/><Relationship Id="rId95" Type="http://schemas.openxmlformats.org/officeDocument/2006/relationships/hyperlink" Target="https://be5.biz/terms/a30.html" TargetMode="External"/><Relationship Id="rId14" Type="http://schemas.openxmlformats.org/officeDocument/2006/relationships/hyperlink" Target="https://be5.biz/terms/c44.html" TargetMode="External"/><Relationship Id="rId22" Type="http://schemas.openxmlformats.org/officeDocument/2006/relationships/hyperlink" Target="https://be5.biz/terms/n18.html" TargetMode="External"/><Relationship Id="rId27" Type="http://schemas.openxmlformats.org/officeDocument/2006/relationships/hyperlink" Target="https://be5.biz/terms/u3.html" TargetMode="External"/><Relationship Id="rId30" Type="http://schemas.openxmlformats.org/officeDocument/2006/relationships/hyperlink" Target="https://be5.biz/terms/p65.html" TargetMode="External"/><Relationship Id="rId35" Type="http://schemas.openxmlformats.org/officeDocument/2006/relationships/hyperlink" Target="https://be5.biz/terms/u9.html" TargetMode="External"/><Relationship Id="rId43" Type="http://schemas.openxmlformats.org/officeDocument/2006/relationships/hyperlink" Target="https://be5.biz/terms/p6.html" TargetMode="External"/><Relationship Id="rId48" Type="http://schemas.openxmlformats.org/officeDocument/2006/relationships/hyperlink" Target="https://be5.biz/terms/r2.html" TargetMode="External"/><Relationship Id="rId56" Type="http://schemas.openxmlformats.org/officeDocument/2006/relationships/hyperlink" Target="https://be5.biz/terms/d29.html" TargetMode="External"/><Relationship Id="rId64" Type="http://schemas.openxmlformats.org/officeDocument/2006/relationships/hyperlink" Target="https://be5.biz/terms/n18.html" TargetMode="External"/><Relationship Id="rId69" Type="http://schemas.openxmlformats.org/officeDocument/2006/relationships/hyperlink" Target="https://be5.biz/terms/z2.html" TargetMode="External"/><Relationship Id="rId77" Type="http://schemas.openxmlformats.org/officeDocument/2006/relationships/hyperlink" Target="https://be5.biz/terms/c3.html" TargetMode="External"/><Relationship Id="rId100" Type="http://schemas.openxmlformats.org/officeDocument/2006/relationships/hyperlink" Target="https://be5.biz/terms/j2.html" TargetMode="External"/><Relationship Id="rId105" Type="http://schemas.openxmlformats.org/officeDocument/2006/relationships/hyperlink" Target="https://be5.biz/terms/c5.html" TargetMode="External"/><Relationship Id="rId113" Type="http://schemas.openxmlformats.org/officeDocument/2006/relationships/hyperlink" Target="https://be5.biz/terms/o21.html" TargetMode="External"/><Relationship Id="rId118" Type="http://schemas.openxmlformats.org/officeDocument/2006/relationships/hyperlink" Target="https://be5.biz/terms/p65.html" TargetMode="External"/><Relationship Id="rId126" Type="http://schemas.openxmlformats.org/officeDocument/2006/relationships/hyperlink" Target="https://be5.biz/terms/p1.html" TargetMode="External"/><Relationship Id="rId8" Type="http://schemas.openxmlformats.org/officeDocument/2006/relationships/hyperlink" Target="https://be5.biz/pravo/u032/2.html" TargetMode="External"/><Relationship Id="rId51" Type="http://schemas.openxmlformats.org/officeDocument/2006/relationships/hyperlink" Target="https://be5.biz/terms/i3.html" TargetMode="External"/><Relationship Id="rId72" Type="http://schemas.openxmlformats.org/officeDocument/2006/relationships/hyperlink" Target="https://be5.biz/terms/p4.html" TargetMode="External"/><Relationship Id="rId80" Type="http://schemas.openxmlformats.org/officeDocument/2006/relationships/hyperlink" Target="https://be5.biz/terms/c24.html" TargetMode="External"/><Relationship Id="rId85" Type="http://schemas.openxmlformats.org/officeDocument/2006/relationships/hyperlink" Target="https://be5.biz/terms/g4.html" TargetMode="External"/><Relationship Id="rId93" Type="http://schemas.openxmlformats.org/officeDocument/2006/relationships/hyperlink" Target="https://be5.biz/terms/z2.html" TargetMode="External"/><Relationship Id="rId98" Type="http://schemas.openxmlformats.org/officeDocument/2006/relationships/hyperlink" Target="https://be5.biz/terms/l2.html" TargetMode="External"/><Relationship Id="rId121" Type="http://schemas.openxmlformats.org/officeDocument/2006/relationships/hyperlink" Target="https://be5.biz/terms/c44.html" TargetMode="External"/><Relationship Id="rId3" Type="http://schemas.microsoft.com/office/2007/relationships/stylesWithEffects" Target="stylesWithEffects.xml"/><Relationship Id="rId12" Type="http://schemas.openxmlformats.org/officeDocument/2006/relationships/hyperlink" Target="https://be5.biz/terms/c25.html" TargetMode="External"/><Relationship Id="rId17" Type="http://schemas.openxmlformats.org/officeDocument/2006/relationships/hyperlink" Target="https://be5.biz/terms/k18.html" TargetMode="External"/><Relationship Id="rId25" Type="http://schemas.openxmlformats.org/officeDocument/2006/relationships/hyperlink" Target="https://be5.biz/terms/p4.html" TargetMode="External"/><Relationship Id="rId33" Type="http://schemas.openxmlformats.org/officeDocument/2006/relationships/hyperlink" Target="https://be5.biz/terms/v9.html" TargetMode="External"/><Relationship Id="rId38" Type="http://schemas.openxmlformats.org/officeDocument/2006/relationships/hyperlink" Target="https://be5.biz/terms/f13.html" TargetMode="External"/><Relationship Id="rId46" Type="http://schemas.openxmlformats.org/officeDocument/2006/relationships/hyperlink" Target="https://be5.biz/terms/c8.html" TargetMode="External"/><Relationship Id="rId59" Type="http://schemas.openxmlformats.org/officeDocument/2006/relationships/hyperlink" Target="https://be5.biz/terms/a21.html" TargetMode="External"/><Relationship Id="rId67" Type="http://schemas.openxmlformats.org/officeDocument/2006/relationships/hyperlink" Target="https://be5.biz/terms/o8.html" TargetMode="External"/><Relationship Id="rId103" Type="http://schemas.openxmlformats.org/officeDocument/2006/relationships/hyperlink" Target="https://be5.biz/terms/a14.html" TargetMode="External"/><Relationship Id="rId108" Type="http://schemas.openxmlformats.org/officeDocument/2006/relationships/hyperlink" Target="https://be5.biz/terms/g9.html" TargetMode="External"/><Relationship Id="rId116" Type="http://schemas.openxmlformats.org/officeDocument/2006/relationships/hyperlink" Target="https://be5.biz/terms/u9.html" TargetMode="External"/><Relationship Id="rId124" Type="http://schemas.openxmlformats.org/officeDocument/2006/relationships/hyperlink" Target="https://be5.biz/terms/o12.html" TargetMode="External"/><Relationship Id="rId129" Type="http://schemas.openxmlformats.org/officeDocument/2006/relationships/hyperlink" Target="https://be5.biz/terms/v9.html" TargetMode="External"/><Relationship Id="rId20" Type="http://schemas.openxmlformats.org/officeDocument/2006/relationships/hyperlink" Target="https://be5.biz/terms/p65.html" TargetMode="External"/><Relationship Id="rId41" Type="http://schemas.openxmlformats.org/officeDocument/2006/relationships/hyperlink" Target="https://be5.biz/terms/g9.html" TargetMode="External"/><Relationship Id="rId54" Type="http://schemas.openxmlformats.org/officeDocument/2006/relationships/hyperlink" Target="https://be5.biz/terms/p71.html" TargetMode="External"/><Relationship Id="rId62" Type="http://schemas.openxmlformats.org/officeDocument/2006/relationships/hyperlink" Target="https://be5.biz/terms/p19.html" TargetMode="External"/><Relationship Id="rId70" Type="http://schemas.openxmlformats.org/officeDocument/2006/relationships/hyperlink" Target="https://be5.biz/terms/t3.html" TargetMode="External"/><Relationship Id="rId75" Type="http://schemas.openxmlformats.org/officeDocument/2006/relationships/hyperlink" Target="https://be5.biz/terms/p65.html" TargetMode="External"/><Relationship Id="rId83" Type="http://schemas.openxmlformats.org/officeDocument/2006/relationships/hyperlink" Target="https://be5.biz/terms/o2.html" TargetMode="External"/><Relationship Id="rId88" Type="http://schemas.openxmlformats.org/officeDocument/2006/relationships/hyperlink" Target="https://be5.biz/terms/v5.html" TargetMode="External"/><Relationship Id="rId91" Type="http://schemas.openxmlformats.org/officeDocument/2006/relationships/hyperlink" Target="https://be5.biz/terms/a29.html" TargetMode="External"/><Relationship Id="rId96" Type="http://schemas.openxmlformats.org/officeDocument/2006/relationships/hyperlink" Target="https://be5.biz/terms/c23.html" TargetMode="External"/><Relationship Id="rId111" Type="http://schemas.openxmlformats.org/officeDocument/2006/relationships/hyperlink" Target="https://be5.biz/terms/o20.html"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5.biz/pravo/u032/2.html" TargetMode="External"/><Relationship Id="rId15" Type="http://schemas.openxmlformats.org/officeDocument/2006/relationships/hyperlink" Target="https://be5.biz/terms/p4.html" TargetMode="External"/><Relationship Id="rId23" Type="http://schemas.openxmlformats.org/officeDocument/2006/relationships/hyperlink" Target="https://be5.biz/terms/z2.html" TargetMode="External"/><Relationship Id="rId28" Type="http://schemas.openxmlformats.org/officeDocument/2006/relationships/hyperlink" Target="https://be5.biz/terms/u11.html" TargetMode="External"/><Relationship Id="rId36" Type="http://schemas.openxmlformats.org/officeDocument/2006/relationships/hyperlink" Target="https://be5.biz/terms/t5.html" TargetMode="External"/><Relationship Id="rId49" Type="http://schemas.openxmlformats.org/officeDocument/2006/relationships/hyperlink" Target="https://be5.biz/terms/v3.html" TargetMode="External"/><Relationship Id="rId57" Type="http://schemas.openxmlformats.org/officeDocument/2006/relationships/hyperlink" Target="https://be5.biz/terms/p1.html" TargetMode="External"/><Relationship Id="rId106" Type="http://schemas.openxmlformats.org/officeDocument/2006/relationships/hyperlink" Target="https://be5.biz/terms/k28.html" TargetMode="External"/><Relationship Id="rId114" Type="http://schemas.openxmlformats.org/officeDocument/2006/relationships/hyperlink" Target="https://be5.biz/terms/u1.html" TargetMode="External"/><Relationship Id="rId119" Type="http://schemas.openxmlformats.org/officeDocument/2006/relationships/hyperlink" Target="https://be5.biz/terms/c25.html" TargetMode="External"/><Relationship Id="rId127" Type="http://schemas.openxmlformats.org/officeDocument/2006/relationships/hyperlink" Target="https://be5.biz/terms/c24.html" TargetMode="External"/><Relationship Id="rId10" Type="http://schemas.openxmlformats.org/officeDocument/2006/relationships/hyperlink" Target="https://be5.biz/terms/a30.html" TargetMode="External"/><Relationship Id="rId31" Type="http://schemas.openxmlformats.org/officeDocument/2006/relationships/hyperlink" Target="https://be5.biz/terms/u15.html" TargetMode="External"/><Relationship Id="rId44" Type="http://schemas.openxmlformats.org/officeDocument/2006/relationships/hyperlink" Target="https://be5.biz/terms/p13.html" TargetMode="External"/><Relationship Id="rId52" Type="http://schemas.openxmlformats.org/officeDocument/2006/relationships/hyperlink" Target="https://be5.biz/terms/c3.html" TargetMode="External"/><Relationship Id="rId60" Type="http://schemas.openxmlformats.org/officeDocument/2006/relationships/hyperlink" Target="https://be5.biz/terms/m18.html" TargetMode="External"/><Relationship Id="rId65" Type="http://schemas.openxmlformats.org/officeDocument/2006/relationships/hyperlink" Target="https://be5.biz/terms/o21.html" TargetMode="External"/><Relationship Id="rId73" Type="http://schemas.openxmlformats.org/officeDocument/2006/relationships/hyperlink" Target="https://be5.biz/terms/c44.html" TargetMode="External"/><Relationship Id="rId78" Type="http://schemas.openxmlformats.org/officeDocument/2006/relationships/hyperlink" Target="https://be5.biz/terms/u18.html" TargetMode="External"/><Relationship Id="rId81" Type="http://schemas.openxmlformats.org/officeDocument/2006/relationships/hyperlink" Target="https://be5.biz/terms/v9.html" TargetMode="External"/><Relationship Id="rId86" Type="http://schemas.openxmlformats.org/officeDocument/2006/relationships/hyperlink" Target="https://be5.biz/terms/r2.html" TargetMode="External"/><Relationship Id="rId94" Type="http://schemas.openxmlformats.org/officeDocument/2006/relationships/hyperlink" Target="https://be5.biz/terms/u8.html" TargetMode="External"/><Relationship Id="rId99" Type="http://schemas.openxmlformats.org/officeDocument/2006/relationships/hyperlink" Target="https://be5.biz/terms/r3.html" TargetMode="External"/><Relationship Id="rId101" Type="http://schemas.openxmlformats.org/officeDocument/2006/relationships/hyperlink" Target="https://be5.biz/terms/a11.html" TargetMode="External"/><Relationship Id="rId122" Type="http://schemas.openxmlformats.org/officeDocument/2006/relationships/hyperlink" Target="https://be5.biz/terms/g9.html" TargetMode="External"/><Relationship Id="rId130" Type="http://schemas.openxmlformats.org/officeDocument/2006/relationships/hyperlink" Target="https://be5.biz/terms/c20.html" TargetMode="External"/><Relationship Id="rId4" Type="http://schemas.openxmlformats.org/officeDocument/2006/relationships/settings" Target="settings.xml"/><Relationship Id="rId9" Type="http://schemas.openxmlformats.org/officeDocument/2006/relationships/hyperlink" Target="https://be5.biz/pravo/u032/2.html" TargetMode="External"/><Relationship Id="rId13" Type="http://schemas.openxmlformats.org/officeDocument/2006/relationships/hyperlink" Target="https://be5.biz/terms/o20.html" TargetMode="External"/><Relationship Id="rId18" Type="http://schemas.openxmlformats.org/officeDocument/2006/relationships/hyperlink" Target="https://be5.biz/terms/u11.html" TargetMode="External"/><Relationship Id="rId39" Type="http://schemas.openxmlformats.org/officeDocument/2006/relationships/hyperlink" Target="https://be5.biz/terms/p68.html" TargetMode="External"/><Relationship Id="rId109" Type="http://schemas.openxmlformats.org/officeDocument/2006/relationships/hyperlink" Target="https://be5.biz/terms/f13.html" TargetMode="External"/><Relationship Id="rId34" Type="http://schemas.openxmlformats.org/officeDocument/2006/relationships/hyperlink" Target="https://be5.biz/terms/c25.html" TargetMode="External"/><Relationship Id="rId50" Type="http://schemas.openxmlformats.org/officeDocument/2006/relationships/hyperlink" Target="https://be5.biz/terms/b2.html" TargetMode="External"/><Relationship Id="rId55" Type="http://schemas.openxmlformats.org/officeDocument/2006/relationships/hyperlink" Target="https://be5.biz/terms/t7.html" TargetMode="External"/><Relationship Id="rId76" Type="http://schemas.openxmlformats.org/officeDocument/2006/relationships/hyperlink" Target="https://be5.biz/terms/c20.html" TargetMode="External"/><Relationship Id="rId97" Type="http://schemas.openxmlformats.org/officeDocument/2006/relationships/hyperlink" Target="https://be5.biz/terms/o20.html" TargetMode="External"/><Relationship Id="rId104" Type="http://schemas.openxmlformats.org/officeDocument/2006/relationships/hyperlink" Target="https://be5.biz/terms/c8.html" TargetMode="External"/><Relationship Id="rId120" Type="http://schemas.openxmlformats.org/officeDocument/2006/relationships/hyperlink" Target="https://be5.biz/terms/a30.html" TargetMode="External"/><Relationship Id="rId125" Type="http://schemas.openxmlformats.org/officeDocument/2006/relationships/hyperlink" Target="https://be5.biz/terms/n7.html" TargetMode="External"/><Relationship Id="rId7" Type="http://schemas.openxmlformats.org/officeDocument/2006/relationships/hyperlink" Target="https://be5.biz/pravo/u032/2.html" TargetMode="External"/><Relationship Id="rId71" Type="http://schemas.openxmlformats.org/officeDocument/2006/relationships/hyperlink" Target="https://be5.biz/terms/c24.html" TargetMode="External"/><Relationship Id="rId92" Type="http://schemas.openxmlformats.org/officeDocument/2006/relationships/hyperlink" Target="https://be5.biz/terms/n18.html" TargetMode="External"/><Relationship Id="rId2" Type="http://schemas.openxmlformats.org/officeDocument/2006/relationships/styles" Target="styles.xml"/><Relationship Id="rId29" Type="http://schemas.openxmlformats.org/officeDocument/2006/relationships/hyperlink" Target="https://be5.biz/terms/u1.html" TargetMode="External"/><Relationship Id="rId24" Type="http://schemas.openxmlformats.org/officeDocument/2006/relationships/hyperlink" Target="https://be5.biz/terms/o20.html" TargetMode="External"/><Relationship Id="rId40" Type="http://schemas.openxmlformats.org/officeDocument/2006/relationships/hyperlink" Target="https://be5.biz/terms/k26.html" TargetMode="External"/><Relationship Id="rId45" Type="http://schemas.openxmlformats.org/officeDocument/2006/relationships/hyperlink" Target="https://be5.biz/terms/v7.html" TargetMode="External"/><Relationship Id="rId66" Type="http://schemas.openxmlformats.org/officeDocument/2006/relationships/hyperlink" Target="https://be5.biz/terms/g1.html" TargetMode="External"/><Relationship Id="rId87" Type="http://schemas.openxmlformats.org/officeDocument/2006/relationships/hyperlink" Target="https://be5.biz/terms/u1.html" TargetMode="External"/><Relationship Id="rId110" Type="http://schemas.openxmlformats.org/officeDocument/2006/relationships/hyperlink" Target="https://be5.biz/terms/p1.html" TargetMode="External"/><Relationship Id="rId115" Type="http://schemas.openxmlformats.org/officeDocument/2006/relationships/hyperlink" Target="https://be5.biz/terms/p4.html" TargetMode="External"/><Relationship Id="rId131" Type="http://schemas.openxmlformats.org/officeDocument/2006/relationships/hyperlink" Target="https://be5.biz/terms/z4.html" TargetMode="External"/><Relationship Id="rId61" Type="http://schemas.openxmlformats.org/officeDocument/2006/relationships/hyperlink" Target="https://be5.biz/terms/z4.html" TargetMode="External"/><Relationship Id="rId82" Type="http://schemas.openxmlformats.org/officeDocument/2006/relationships/hyperlink" Target="https://be5.biz/terms/c25.html" TargetMode="External"/><Relationship Id="rId19" Type="http://schemas.openxmlformats.org/officeDocument/2006/relationships/hyperlink" Target="https://be5.biz/terms/c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11560</Words>
  <Characters>65893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Belousova</dc:creator>
  <cp:keywords/>
  <dc:description/>
  <cp:lastModifiedBy>Belousova</cp:lastModifiedBy>
  <cp:revision>3</cp:revision>
  <dcterms:created xsi:type="dcterms:W3CDTF">2023-02-07T07:22:00Z</dcterms:created>
  <dcterms:modified xsi:type="dcterms:W3CDTF">2023-02-07T07:33:00Z</dcterms:modified>
</cp:coreProperties>
</file>