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CE" w:rsidRPr="006229CE" w:rsidRDefault="006229CE" w:rsidP="006229CE">
      <w:pPr>
        <w:suppressAutoHyphens/>
        <w:jc w:val="center"/>
        <w:rPr>
          <w:b/>
          <w:sz w:val="28"/>
          <w:szCs w:val="28"/>
        </w:rPr>
      </w:pPr>
      <w:r w:rsidRPr="006229CE">
        <w:rPr>
          <w:b/>
          <w:sz w:val="28"/>
          <w:szCs w:val="28"/>
        </w:rPr>
        <w:t>СВЕРДЛОВСКАЯ ОБЛАСТЬ</w:t>
      </w:r>
    </w:p>
    <w:p w:rsidR="006229CE" w:rsidRPr="006229CE" w:rsidRDefault="006229CE" w:rsidP="006229CE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6229CE">
        <w:rPr>
          <w:b/>
          <w:sz w:val="28"/>
          <w:szCs w:val="28"/>
        </w:rPr>
        <w:t>ГАРИНСКИЙ ГОРОДСКОЙ ОКРУГ</w:t>
      </w:r>
    </w:p>
    <w:p w:rsidR="006229CE" w:rsidRPr="006229CE" w:rsidRDefault="006229CE" w:rsidP="006229CE">
      <w:pPr>
        <w:keepNext/>
        <w:ind w:firstLine="708"/>
        <w:jc w:val="center"/>
        <w:outlineLvl w:val="1"/>
        <w:rPr>
          <w:b/>
          <w:sz w:val="28"/>
        </w:rPr>
      </w:pPr>
      <w:r w:rsidRPr="006229CE">
        <w:rPr>
          <w:b/>
          <w:sz w:val="28"/>
        </w:rPr>
        <w:t>ДУМА ГАРИНСКОГО ГОРОДСКОГО ОКРУГА</w:t>
      </w:r>
    </w:p>
    <w:p w:rsidR="006229CE" w:rsidRPr="006229CE" w:rsidRDefault="006229CE" w:rsidP="006229CE">
      <w:pPr>
        <w:keepNext/>
        <w:suppressAutoHyphens/>
        <w:jc w:val="center"/>
        <w:outlineLvl w:val="3"/>
        <w:rPr>
          <w:b/>
          <w:sz w:val="28"/>
          <w:szCs w:val="28"/>
        </w:rPr>
      </w:pPr>
      <w:r w:rsidRPr="006229CE">
        <w:rPr>
          <w:b/>
          <w:sz w:val="28"/>
          <w:szCs w:val="28"/>
        </w:rPr>
        <w:t>(шестой созыв)</w:t>
      </w:r>
    </w:p>
    <w:p w:rsidR="006229CE" w:rsidRPr="006229CE" w:rsidRDefault="006229CE" w:rsidP="006229CE">
      <w:pPr>
        <w:suppressAutoHyphens/>
        <w:rPr>
          <w:sz w:val="28"/>
          <w:szCs w:val="28"/>
        </w:rPr>
      </w:pPr>
    </w:p>
    <w:p w:rsidR="006229CE" w:rsidRPr="006229CE" w:rsidRDefault="006229CE" w:rsidP="006229CE">
      <w:pPr>
        <w:keepNext/>
        <w:suppressAutoHyphens/>
        <w:jc w:val="center"/>
        <w:outlineLvl w:val="0"/>
        <w:rPr>
          <w:sz w:val="28"/>
          <w:szCs w:val="28"/>
        </w:rPr>
      </w:pPr>
      <w:r w:rsidRPr="006229CE">
        <w:rPr>
          <w:b/>
          <w:sz w:val="28"/>
          <w:szCs w:val="28"/>
        </w:rPr>
        <w:t>РЕШЕНИЕ</w:t>
      </w:r>
    </w:p>
    <w:p w:rsidR="006229CE" w:rsidRPr="006229CE" w:rsidRDefault="006229CE" w:rsidP="006229CE">
      <w:pPr>
        <w:suppressAutoHyphens/>
        <w:rPr>
          <w:sz w:val="28"/>
          <w:szCs w:val="28"/>
        </w:rPr>
      </w:pPr>
    </w:p>
    <w:p w:rsidR="006229CE" w:rsidRPr="006229CE" w:rsidRDefault="006229CE" w:rsidP="006229CE">
      <w:pPr>
        <w:tabs>
          <w:tab w:val="left" w:pos="540"/>
        </w:tabs>
        <w:suppressAutoHyphens/>
        <w:rPr>
          <w:sz w:val="28"/>
          <w:szCs w:val="28"/>
        </w:rPr>
      </w:pPr>
      <w:r w:rsidRPr="006229CE">
        <w:rPr>
          <w:sz w:val="28"/>
          <w:szCs w:val="28"/>
        </w:rPr>
        <w:t xml:space="preserve">от </w:t>
      </w:r>
      <w:r w:rsidR="007B6BB3">
        <w:rPr>
          <w:sz w:val="28"/>
          <w:szCs w:val="28"/>
        </w:rPr>
        <w:t>15</w:t>
      </w:r>
      <w:r w:rsidRPr="006229CE">
        <w:rPr>
          <w:sz w:val="28"/>
          <w:szCs w:val="28"/>
        </w:rPr>
        <w:t xml:space="preserve"> </w:t>
      </w:r>
      <w:r w:rsidR="007B6BB3">
        <w:rPr>
          <w:sz w:val="28"/>
          <w:szCs w:val="28"/>
        </w:rPr>
        <w:t>августа</w:t>
      </w:r>
      <w:r w:rsidRPr="006229CE">
        <w:rPr>
          <w:sz w:val="28"/>
          <w:szCs w:val="28"/>
        </w:rPr>
        <w:t xml:space="preserve"> 2019 года                                                                             № </w:t>
      </w:r>
      <w:r w:rsidR="007B6BB3">
        <w:rPr>
          <w:sz w:val="28"/>
          <w:szCs w:val="28"/>
        </w:rPr>
        <w:t>190</w:t>
      </w:r>
      <w:r w:rsidRPr="006229CE">
        <w:rPr>
          <w:sz w:val="28"/>
          <w:szCs w:val="28"/>
        </w:rPr>
        <w:t>/</w:t>
      </w:r>
      <w:r w:rsidR="007B6BB3">
        <w:rPr>
          <w:sz w:val="28"/>
          <w:szCs w:val="28"/>
        </w:rPr>
        <w:t>33</w:t>
      </w:r>
    </w:p>
    <w:p w:rsidR="006229CE" w:rsidRPr="006229CE" w:rsidRDefault="006229CE" w:rsidP="006229CE">
      <w:pPr>
        <w:tabs>
          <w:tab w:val="left" w:pos="540"/>
        </w:tabs>
        <w:suppressAutoHyphens/>
        <w:jc w:val="center"/>
        <w:rPr>
          <w:sz w:val="28"/>
          <w:szCs w:val="28"/>
        </w:rPr>
      </w:pPr>
      <w:r w:rsidRPr="006229CE">
        <w:rPr>
          <w:sz w:val="28"/>
          <w:szCs w:val="28"/>
        </w:rPr>
        <w:t>р.п. Гари</w:t>
      </w:r>
    </w:p>
    <w:p w:rsidR="006229CE" w:rsidRPr="006229CE" w:rsidRDefault="006229CE" w:rsidP="006229CE">
      <w:pPr>
        <w:tabs>
          <w:tab w:val="left" w:pos="540"/>
        </w:tabs>
        <w:suppressAutoHyphens/>
        <w:jc w:val="center"/>
        <w:rPr>
          <w:sz w:val="28"/>
          <w:szCs w:val="28"/>
        </w:rPr>
      </w:pPr>
    </w:p>
    <w:p w:rsidR="006229CE" w:rsidRPr="006229CE" w:rsidRDefault="006229CE" w:rsidP="006229CE">
      <w:pPr>
        <w:tabs>
          <w:tab w:val="left" w:pos="540"/>
        </w:tabs>
        <w:suppressAutoHyphens/>
        <w:jc w:val="center"/>
        <w:rPr>
          <w:sz w:val="28"/>
          <w:szCs w:val="28"/>
        </w:rPr>
      </w:pPr>
    </w:p>
    <w:p w:rsidR="00D17443" w:rsidRPr="006229CE" w:rsidRDefault="00ED1091" w:rsidP="00ED1091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6229CE">
        <w:rPr>
          <w:rFonts w:ascii="Liberation Serif" w:hAnsi="Liberation Serif"/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 Гаринского городского округа и внесения изменений в них</w:t>
      </w:r>
      <w:r w:rsidRPr="006229CE">
        <w:rPr>
          <w:rFonts w:ascii="Times New Roman" w:hAnsi="Times New Roman"/>
          <w:bCs/>
          <w:sz w:val="28"/>
          <w:szCs w:val="28"/>
        </w:rPr>
        <w:t xml:space="preserve"> </w:t>
      </w:r>
    </w:p>
    <w:p w:rsidR="00ED1091" w:rsidRPr="006229CE" w:rsidRDefault="00ED1091" w:rsidP="00ED109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17443" w:rsidRDefault="00D17443" w:rsidP="00D1744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</w:t>
      </w:r>
      <w:r w:rsidR="00ED1091">
        <w:rPr>
          <w:rFonts w:ascii="Times New Roman" w:hAnsi="Times New Roman"/>
          <w:sz w:val="28"/>
          <w:szCs w:val="28"/>
        </w:rPr>
        <w:t xml:space="preserve"> </w:t>
      </w:r>
      <w:r w:rsidR="00ED1091" w:rsidRPr="00ED1091">
        <w:rPr>
          <w:rFonts w:ascii="Liberation Serif" w:hAnsi="Liberation Serif"/>
          <w:sz w:val="28"/>
          <w:szCs w:val="28"/>
        </w:rPr>
        <w:t>Порядка подготовки, утверждения местных нормативов градостроительного проектирования Гаринского городского округа и внесения изменений в них</w:t>
      </w:r>
      <w:r w:rsidRPr="00ED109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Pr="00CC1587">
        <w:rPr>
          <w:rFonts w:ascii="Times New Roman" w:hAnsi="Times New Roman"/>
          <w:sz w:val="28"/>
          <w:szCs w:val="28"/>
        </w:rPr>
        <w:t>с Градостроительным кодексом Российской Федерации,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D17443">
        <w:rPr>
          <w:rFonts w:ascii="Times New Roman" w:hAnsi="Times New Roman"/>
          <w:sz w:val="28"/>
          <w:szCs w:val="28"/>
        </w:rPr>
        <w:t>статьей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443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Гаринского городского округа, Дума Гаринского городского округа</w:t>
      </w:r>
    </w:p>
    <w:p w:rsidR="00D17443" w:rsidRDefault="00D17443" w:rsidP="00D1744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17443" w:rsidRDefault="00D17443" w:rsidP="00D1744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7F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ED1091" w:rsidRPr="00ED1091">
        <w:rPr>
          <w:rFonts w:ascii="Liberation Serif" w:hAnsi="Liberation Serif"/>
          <w:sz w:val="28"/>
          <w:szCs w:val="28"/>
        </w:rPr>
        <w:t>Поряд</w:t>
      </w:r>
      <w:r w:rsidR="00770159">
        <w:rPr>
          <w:rFonts w:ascii="Liberation Serif" w:hAnsi="Liberation Serif"/>
          <w:sz w:val="28"/>
          <w:szCs w:val="28"/>
        </w:rPr>
        <w:t>о</w:t>
      </w:r>
      <w:r w:rsidR="00ED1091" w:rsidRPr="00ED1091">
        <w:rPr>
          <w:rFonts w:ascii="Liberation Serif" w:hAnsi="Liberation Serif"/>
          <w:sz w:val="28"/>
          <w:szCs w:val="28"/>
        </w:rPr>
        <w:t>к подготовки, утверждения местных нормативов градостроительного проектирования Гаринского городского округа и внесения изменений в них</w:t>
      </w:r>
      <w:r w:rsidR="00ED1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D17443" w:rsidRDefault="00D17443" w:rsidP="00D1744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7F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«Вести севера» и разместить на официальн</w:t>
      </w:r>
      <w:r w:rsidR="004868A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4868A3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Гаринского городского округа и Думы Гаринского городского округа.</w:t>
      </w:r>
    </w:p>
    <w:p w:rsidR="00D17443" w:rsidRDefault="00D17443" w:rsidP="00D1744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F7F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D17443" w:rsidRDefault="00D17443" w:rsidP="00D1744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F7F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местному самоуправлению</w:t>
      </w:r>
      <w:r w:rsidR="006229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правопорядку и правовому регулированию Думы Гаринского городского округа.</w:t>
      </w:r>
    </w:p>
    <w:p w:rsidR="00D17443" w:rsidRDefault="00D17443" w:rsidP="00D1744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443" w:rsidRDefault="00D17443" w:rsidP="00D1744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443" w:rsidRDefault="00D17443" w:rsidP="00D1744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17443" w:rsidRDefault="00D17443" w:rsidP="00D1744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Гаринского городского округа                    </w:t>
      </w:r>
      <w:r w:rsidR="006229C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Т.В. Каргаева</w:t>
      </w:r>
    </w:p>
    <w:p w:rsidR="00D17443" w:rsidRDefault="00D17443" w:rsidP="00D1744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229CE" w:rsidRDefault="006229CE" w:rsidP="00D1744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17443" w:rsidRDefault="00D17443" w:rsidP="00D1744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17443" w:rsidRDefault="00D17443" w:rsidP="00D1744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Гаринского городского округа                             </w:t>
      </w:r>
      <w:r w:rsidR="006229C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С.Е. Величко</w:t>
      </w:r>
    </w:p>
    <w:p w:rsidR="00D17443" w:rsidRDefault="00D17443" w:rsidP="00D1744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17443" w:rsidRDefault="00D17443" w:rsidP="00D1744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B5F2E" w:rsidRDefault="00AB5F2E" w:rsidP="00D1744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B6BB3" w:rsidRPr="00F91209" w:rsidRDefault="007B6BB3" w:rsidP="00D1744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17EDE" w:rsidRDefault="00D57368"/>
    <w:p w:rsidR="00E40935" w:rsidRPr="00E40935" w:rsidRDefault="00E40935" w:rsidP="00E40935">
      <w:pPr>
        <w:jc w:val="right"/>
        <w:rPr>
          <w:color w:val="000000"/>
          <w:szCs w:val="28"/>
        </w:rPr>
      </w:pPr>
      <w:r w:rsidRPr="00E40935">
        <w:rPr>
          <w:color w:val="000000"/>
          <w:szCs w:val="28"/>
        </w:rPr>
        <w:lastRenderedPageBreak/>
        <w:t>Утверждено</w:t>
      </w:r>
    </w:p>
    <w:p w:rsidR="00E40935" w:rsidRPr="00E40935" w:rsidRDefault="00E40935" w:rsidP="00E40935">
      <w:pPr>
        <w:jc w:val="right"/>
        <w:rPr>
          <w:color w:val="000000"/>
          <w:szCs w:val="28"/>
        </w:rPr>
      </w:pPr>
      <w:r w:rsidRPr="00E40935">
        <w:rPr>
          <w:color w:val="000000"/>
          <w:szCs w:val="28"/>
        </w:rPr>
        <w:t>решением Думы</w:t>
      </w:r>
    </w:p>
    <w:p w:rsidR="00E40935" w:rsidRPr="00E40935" w:rsidRDefault="00E40935" w:rsidP="00E40935">
      <w:pPr>
        <w:jc w:val="right"/>
        <w:rPr>
          <w:color w:val="000000"/>
          <w:szCs w:val="28"/>
        </w:rPr>
      </w:pPr>
      <w:r w:rsidRPr="00E40935">
        <w:rPr>
          <w:color w:val="000000"/>
          <w:szCs w:val="28"/>
        </w:rPr>
        <w:t>Гаринского городского округа</w:t>
      </w:r>
    </w:p>
    <w:p w:rsidR="00E40935" w:rsidRPr="00E40935" w:rsidRDefault="00E40935" w:rsidP="00E40935">
      <w:pPr>
        <w:jc w:val="right"/>
        <w:rPr>
          <w:color w:val="000000"/>
          <w:szCs w:val="28"/>
        </w:rPr>
      </w:pPr>
      <w:r w:rsidRPr="00E40935">
        <w:rPr>
          <w:color w:val="000000"/>
          <w:szCs w:val="28"/>
        </w:rPr>
        <w:t xml:space="preserve">от </w:t>
      </w:r>
      <w:r w:rsidR="007B6BB3">
        <w:rPr>
          <w:color w:val="000000"/>
          <w:szCs w:val="28"/>
        </w:rPr>
        <w:t>15 августа</w:t>
      </w:r>
      <w:r w:rsidRPr="00E40935">
        <w:rPr>
          <w:color w:val="000000"/>
          <w:szCs w:val="28"/>
        </w:rPr>
        <w:t xml:space="preserve"> 2019 года №</w:t>
      </w:r>
      <w:r w:rsidR="007B6BB3">
        <w:rPr>
          <w:color w:val="000000"/>
          <w:szCs w:val="28"/>
        </w:rPr>
        <w:t xml:space="preserve"> 190/33</w:t>
      </w:r>
      <w:bookmarkStart w:id="0" w:name="_GoBack"/>
      <w:bookmarkEnd w:id="0"/>
    </w:p>
    <w:p w:rsidR="00E40935" w:rsidRPr="00E40935" w:rsidRDefault="00E40935" w:rsidP="00E40935">
      <w:pPr>
        <w:rPr>
          <w:color w:val="000000"/>
          <w:sz w:val="28"/>
          <w:szCs w:val="28"/>
          <w:lang w:eastAsia="x-none"/>
        </w:rPr>
      </w:pPr>
    </w:p>
    <w:p w:rsidR="00E40935" w:rsidRPr="00E40935" w:rsidRDefault="00E40935" w:rsidP="00E40935">
      <w:pPr>
        <w:widowControl w:val="0"/>
        <w:ind w:firstLine="36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E40935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Порядок подготовки, утверждения местных нормативов градостроительного проектирования Гаринского городского округа </w:t>
      </w:r>
    </w:p>
    <w:p w:rsidR="00E40935" w:rsidRPr="00E40935" w:rsidRDefault="00E40935" w:rsidP="00E40935">
      <w:pPr>
        <w:widowControl w:val="0"/>
        <w:ind w:firstLine="36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E40935">
        <w:rPr>
          <w:rFonts w:ascii="Liberation Serif" w:hAnsi="Liberation Serif"/>
          <w:b/>
          <w:bCs/>
          <w:color w:val="000000"/>
          <w:sz w:val="28"/>
          <w:szCs w:val="28"/>
        </w:rPr>
        <w:t>и внесения изменений в них</w:t>
      </w:r>
    </w:p>
    <w:p w:rsidR="00E40935" w:rsidRPr="00E40935" w:rsidRDefault="00E40935" w:rsidP="00E40935">
      <w:pPr>
        <w:widowControl w:val="0"/>
        <w:ind w:firstLine="36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E40935" w:rsidRPr="00E40935" w:rsidRDefault="00E40935" w:rsidP="00AB5F2E">
      <w:pPr>
        <w:widowControl w:val="0"/>
        <w:ind w:firstLine="36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E40935"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>I</w:t>
      </w:r>
      <w:r w:rsidRPr="00E40935">
        <w:rPr>
          <w:rFonts w:ascii="Liberation Serif" w:hAnsi="Liberation Serif"/>
          <w:b/>
          <w:bCs/>
          <w:color w:val="000000"/>
          <w:sz w:val="28"/>
          <w:szCs w:val="28"/>
        </w:rPr>
        <w:t>. Общие положения</w:t>
      </w:r>
    </w:p>
    <w:p w:rsidR="00E40935" w:rsidRPr="00E40935" w:rsidRDefault="00E40935" w:rsidP="00AB5F2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1. Настоящий П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орядок подготовки, утверждения местных нормативов градостроительного проектирования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 и</w:t>
      </w:r>
      <w:r w:rsidRPr="00E40935">
        <w:rPr>
          <w:rFonts w:ascii="Liberation Serif" w:hAnsi="Liberation Serif"/>
          <w:sz w:val="28"/>
          <w:szCs w:val="28"/>
        </w:rPr>
        <w:t xml:space="preserve"> внесения изменений в них</w:t>
      </w: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 xml:space="preserve"> (далее – Порядок) разработан в соответствии </w:t>
      </w: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br/>
        <w:t xml:space="preserve">с Градостроительным кодексом Российской Федерации, 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15.03.2010 № 380-ПП «Об утверждении нормативов градостроительного проектирования Свердловской области» (далее – региональные нормативы градостроительного проектирования), </w:t>
      </w: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 xml:space="preserve">Уставом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 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2. Настоящий Порядок определяет цели и задачи разработки, состав и порядок подготовки, утверждения местных нормативов градостроительного проектирования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(далее – МНГП) и</w:t>
      </w:r>
      <w:r w:rsidRPr="00E40935">
        <w:rPr>
          <w:rFonts w:ascii="Liberation Serif" w:hAnsi="Liberation Serif"/>
          <w:sz w:val="28"/>
          <w:szCs w:val="28"/>
        </w:rPr>
        <w:t xml:space="preserve"> внесения изменений в них</w:t>
      </w:r>
      <w:r w:rsidRPr="00E40935">
        <w:rPr>
          <w:rFonts w:ascii="Liberation Serif" w:hAnsi="Liberation Serif"/>
          <w:color w:val="000000"/>
          <w:sz w:val="28"/>
          <w:szCs w:val="28"/>
        </w:rPr>
        <w:t>.</w:t>
      </w:r>
    </w:p>
    <w:p w:rsidR="00E40935" w:rsidRPr="00E40935" w:rsidRDefault="00E40935" w:rsidP="00E4093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>3. Утверждение</w:t>
      </w:r>
      <w:r w:rsidRPr="00E40935">
        <w:rPr>
          <w:rFonts w:ascii="Liberation Serif" w:hAnsi="Liberation Serif"/>
          <w:sz w:val="28"/>
          <w:szCs w:val="28"/>
        </w:rPr>
        <w:t xml:space="preserve"> </w:t>
      </w:r>
      <w:r w:rsidRPr="00E40935">
        <w:rPr>
          <w:rFonts w:ascii="Liberation Serif" w:hAnsi="Liberation Serif"/>
          <w:color w:val="000000"/>
          <w:sz w:val="28"/>
          <w:szCs w:val="28"/>
        </w:rPr>
        <w:t>МНГП</w:t>
      </w:r>
      <w:r w:rsidRPr="00E40935">
        <w:rPr>
          <w:rFonts w:ascii="Liberation Serif" w:hAnsi="Liberation Serif"/>
          <w:sz w:val="28"/>
          <w:szCs w:val="28"/>
        </w:rPr>
        <w:t xml:space="preserve"> </w:t>
      </w:r>
      <w:r w:rsidRPr="00E40935">
        <w:rPr>
          <w:rFonts w:ascii="Liberation Serif" w:hAnsi="Liberation Serif"/>
          <w:color w:val="000000"/>
          <w:sz w:val="28"/>
          <w:szCs w:val="28"/>
        </w:rPr>
        <w:t>и</w:t>
      </w:r>
      <w:r w:rsidRPr="00E40935">
        <w:rPr>
          <w:rFonts w:ascii="Liberation Serif" w:hAnsi="Liberation Serif"/>
          <w:sz w:val="28"/>
          <w:szCs w:val="28"/>
        </w:rPr>
        <w:t xml:space="preserve"> внесения изменений в них осуществляется Думой Гаринского городского округа.</w:t>
      </w:r>
    </w:p>
    <w:p w:rsidR="00E40935" w:rsidRPr="00E40935" w:rsidRDefault="00E40935" w:rsidP="00E40935">
      <w:pPr>
        <w:widowControl w:val="0"/>
        <w:tabs>
          <w:tab w:val="left" w:pos="1283"/>
        </w:tabs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E40935">
        <w:rPr>
          <w:rFonts w:ascii="Liberation Serif" w:eastAsia="Calibri" w:hAnsi="Liberation Serif"/>
          <w:color w:val="000000"/>
          <w:sz w:val="28"/>
          <w:szCs w:val="28"/>
        </w:rPr>
        <w:t>4. МНГП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памятников культурного наследия (памятники истории и культуры) народов Российской Федерации, иного законодательства Российской Федерации и Свердловской области, а также с учетом исторических, социально-экономических, территориальных, природно-климатических, геологических и иных особенностей Гаринского городского округа , необходимости сохранения и дальнейшего повышения достигнутого в Гаринском городском округе  уровня обеспечения благоприятных условий жизнедеятельности человека.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5. Расчетные показатели минимально допустимого уровня обеспеченности объектами местного значения для населения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>, устанавливаемые МНГП, не могут быть ниже предельных значений расчетных показателей минимально допустимого уровня обеспеченности такими объектами, установленных региональными нормативами градостроительного проектирования.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lastRenderedPageBreak/>
        <w:t xml:space="preserve">6. Расчетные показатели максимально допустимого уровня территориальной доступности объектов местного значения для населения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>, устанавливаемые МНГП, не могут превышать предельные значения расчетных показателей максимально допустимого уровня территориальной доступности таких объектов, установленных региональными нормативами градостроительного проектирования.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40935" w:rsidRPr="00E40935" w:rsidRDefault="00E40935" w:rsidP="00AB5F2E">
      <w:pPr>
        <w:widowControl w:val="0"/>
        <w:ind w:firstLine="36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E40935"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>II</w:t>
      </w:r>
      <w:r w:rsidRPr="00E40935">
        <w:rPr>
          <w:rFonts w:ascii="Liberation Serif" w:hAnsi="Liberation Serif"/>
          <w:b/>
          <w:bCs/>
          <w:color w:val="000000"/>
          <w:sz w:val="28"/>
          <w:szCs w:val="28"/>
        </w:rPr>
        <w:t>. Цели и задачи разработки местных нормативов градостроительного проектирования</w:t>
      </w:r>
    </w:p>
    <w:p w:rsidR="00E40935" w:rsidRPr="00E40935" w:rsidRDefault="00E40935" w:rsidP="00AB5F2E">
      <w:pPr>
        <w:widowControl w:val="0"/>
        <w:tabs>
          <w:tab w:val="left" w:pos="1283"/>
        </w:tabs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E40935">
        <w:rPr>
          <w:rFonts w:ascii="Liberation Serif" w:eastAsia="Calibri" w:hAnsi="Liberation Serif"/>
          <w:color w:val="000000"/>
          <w:sz w:val="28"/>
          <w:szCs w:val="28"/>
        </w:rPr>
        <w:t xml:space="preserve">1. МНГП разрабатываются с целью установления расчетных показателей минимально допустимого уровня обеспеченности объектами местного значения Гаринского городского округа, относящимися к областям, указанным в </w:t>
      </w:r>
      <w:hyperlink r:id="rId6" w:anchor="sub_23051" w:history="1">
        <w:r w:rsidRPr="00E40935">
          <w:rPr>
            <w:rFonts w:ascii="Liberation Serif" w:eastAsia="Calibri" w:hAnsi="Liberation Serif"/>
            <w:color w:val="0000FF"/>
            <w:sz w:val="28"/>
            <w:szCs w:val="28"/>
            <w:u w:val="single"/>
          </w:rPr>
          <w:t>пункте 1 части 5 статьи 23</w:t>
        </w:r>
      </w:hyperlink>
      <w:r w:rsidRPr="00E40935">
        <w:rPr>
          <w:rFonts w:ascii="Liberation Serif" w:eastAsia="Calibri" w:hAnsi="Liberation Serif"/>
          <w:color w:val="000000"/>
          <w:sz w:val="28"/>
          <w:szCs w:val="28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населения Гаринского городского округа и расчетных показателей максимально допустимого уровня территориальной доступности таких объектов для населения Гаринского городского округа.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2. МНГП разрабатываются в целях: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организации управления градостроительной деятельностью в Гаринском </w:t>
      </w:r>
      <w:r w:rsidRPr="00E40935">
        <w:rPr>
          <w:rFonts w:ascii="Liberation Serif" w:hAnsi="Liberation Serif"/>
          <w:sz w:val="28"/>
          <w:szCs w:val="28"/>
        </w:rPr>
        <w:t>городском округе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, установления требований к объектам градостроительного проектирования;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обоснованного определения параметров развития территории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территорий;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сохранения и дальнейшего повышения, достигнутого в Гаринском </w:t>
      </w:r>
      <w:r w:rsidRPr="00E40935">
        <w:rPr>
          <w:rFonts w:ascii="Liberation Serif" w:hAnsi="Liberation Serif"/>
          <w:sz w:val="28"/>
          <w:szCs w:val="28"/>
        </w:rPr>
        <w:t>городском округе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уровня обеспечения благоприятных условий жизнедеятельности человека;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защиты прав и интересов граждан, потребителей строительной продукции, </w:t>
      </w:r>
    </w:p>
    <w:p w:rsidR="00E40935" w:rsidRPr="00E40935" w:rsidRDefault="00E40935" w:rsidP="00E40935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общества и государства;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создания благоприятных условий жизнедеятельности и здоровья населения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выполнения экологических требований, санитарных правил и нормативов, </w:t>
      </w:r>
    </w:p>
    <w:p w:rsidR="00E40935" w:rsidRPr="00E40935" w:rsidRDefault="00E40935" w:rsidP="00E40935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рационального использования природных, материальных, топливно-энергетических и трудовых ресурсов.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3. Задачей разработки МНГП является создание условий: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для преобразования пространственной организации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, обеспечивающего современные стандарты организации территорий населенных пунктов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жилого, производственного, рекреационного назначения;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для планирования территорий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под размещение объектов, обеспечивающих благоприятные условия жизнедеятельности человека (в том числе обеспечение объектами </w:t>
      </w:r>
      <w:r w:rsidRPr="00E40935">
        <w:rPr>
          <w:rFonts w:ascii="Liberation Serif" w:hAnsi="Liberation Serif"/>
          <w:color w:val="000000"/>
          <w:sz w:val="28"/>
          <w:szCs w:val="28"/>
        </w:rPr>
        <w:lastRenderedPageBreak/>
        <w:t xml:space="preserve">социального и коммунально-бытового назначения, доступности таких объектов для населения (включая инвалидов), обеспечение объектами инженерной, транспортной инфраструктуры, благоустройства территории);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для сохранения индивидуальных особенностей населенных пунктов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>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40935" w:rsidRPr="00E40935" w:rsidRDefault="00E40935" w:rsidP="00AB5F2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E40935">
        <w:rPr>
          <w:rFonts w:ascii="Liberation Serif" w:hAnsi="Liberation Serif"/>
          <w:b/>
          <w:color w:val="000000"/>
          <w:sz w:val="28"/>
          <w:szCs w:val="28"/>
          <w:lang w:val="en-US"/>
        </w:rPr>
        <w:t>III</w:t>
      </w:r>
      <w:r w:rsidRPr="00E40935">
        <w:rPr>
          <w:rFonts w:ascii="Liberation Serif" w:hAnsi="Liberation Serif"/>
          <w:b/>
          <w:color w:val="000000"/>
          <w:sz w:val="28"/>
          <w:szCs w:val="28"/>
        </w:rPr>
        <w:t>. Состав местных нормативов градостроительного проектирования</w:t>
      </w:r>
    </w:p>
    <w:p w:rsidR="00E40935" w:rsidRPr="00E40935" w:rsidRDefault="00E40935" w:rsidP="00AB5F2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>1. Подготовка МНГП</w:t>
      </w:r>
      <w:r w:rsidRPr="00E40935">
        <w:rPr>
          <w:rFonts w:ascii="Liberation Serif" w:hAnsi="Liberation Serif"/>
          <w:sz w:val="28"/>
          <w:szCs w:val="28"/>
        </w:rPr>
        <w:t xml:space="preserve"> </w:t>
      </w:r>
      <w:r w:rsidRPr="00E40935">
        <w:rPr>
          <w:rFonts w:ascii="Liberation Serif" w:hAnsi="Liberation Serif"/>
          <w:color w:val="000000"/>
          <w:sz w:val="28"/>
          <w:szCs w:val="28"/>
        </w:rPr>
        <w:t>осуществляется с учетом:</w:t>
      </w:r>
    </w:p>
    <w:p w:rsidR="00E40935" w:rsidRPr="00E40935" w:rsidRDefault="00E40935" w:rsidP="00AB5F2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sub_29451"/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социально-демографического состава и плотности населения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>;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2" w:name="sub_29452"/>
      <w:bookmarkEnd w:id="1"/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планов и программ комплексного социально-экономического развития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>;</w:t>
      </w:r>
    </w:p>
    <w:bookmarkEnd w:id="2"/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предложений органов местного самоуправления Гаринского городского округа и заинтересованных лиц.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>2. МНГП включают в себя: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основную часть (расчетные показатели минимально допустимого уровня обеспеченности объектами местного значения населения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>);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snapToGrid w:val="0"/>
          <w:color w:val="000000"/>
          <w:sz w:val="28"/>
          <w:szCs w:val="28"/>
        </w:rPr>
        <w:t>–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E40935"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>IV</w:t>
      </w:r>
      <w:r w:rsidRPr="00E40935">
        <w:rPr>
          <w:rFonts w:ascii="Liberation Serif" w:hAnsi="Liberation Serif"/>
          <w:b/>
          <w:bCs/>
          <w:color w:val="000000"/>
          <w:sz w:val="28"/>
          <w:szCs w:val="28"/>
        </w:rPr>
        <w:t>. Порядок подготовки и утверждения местных нормативов</w:t>
      </w:r>
    </w:p>
    <w:p w:rsidR="00E40935" w:rsidRDefault="00E40935" w:rsidP="00E4093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E40935">
        <w:rPr>
          <w:rFonts w:ascii="Liberation Serif" w:hAnsi="Liberation Serif"/>
          <w:b/>
          <w:bCs/>
          <w:color w:val="000000"/>
          <w:sz w:val="28"/>
          <w:szCs w:val="28"/>
        </w:rPr>
        <w:t xml:space="preserve">градостроительного проектирования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E40935">
        <w:rPr>
          <w:rFonts w:ascii="Liberation Serif" w:hAnsi="Liberation Serif"/>
          <w:b/>
          <w:bCs/>
          <w:color w:val="000000"/>
          <w:sz w:val="28"/>
          <w:szCs w:val="28"/>
        </w:rPr>
        <w:t>Гаринского городского округа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Pr="00E40935">
        <w:rPr>
          <w:color w:val="000000"/>
          <w:sz w:val="28"/>
          <w:szCs w:val="28"/>
        </w:rPr>
        <w:t>Подготовка МНГП и внесение изменений в них осуществляется администрацией Гаринского городского округа (далее - Уполномоченный орган).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>2. К разработке МНГП могут быть привлечены иные лица (научно-исследовательские, проектные и другие организации и объединения, обладающие научным потенциалом и необходимым опытом практической работы в указанной области) в порядке, установленном законодательством Российской Федерации о контрактной системе закупок товаров, работ, услуг для обеспечения государственных и муниципальных нужд.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>3. Уполномоченный орган</w:t>
      </w:r>
      <w:r w:rsidRPr="00E40935">
        <w:rPr>
          <w:rFonts w:ascii="Liberation Serif" w:hAnsi="Liberation Serif"/>
          <w:sz w:val="28"/>
          <w:szCs w:val="28"/>
        </w:rPr>
        <w:t xml:space="preserve"> </w:t>
      </w:r>
      <w:r w:rsidRPr="00E40935">
        <w:rPr>
          <w:rFonts w:ascii="Liberation Serif" w:hAnsi="Liberation Serif"/>
          <w:color w:val="000000"/>
          <w:sz w:val="28"/>
          <w:szCs w:val="28"/>
        </w:rPr>
        <w:t>обеспечивает размещение проекта МНГП</w:t>
      </w:r>
      <w:r w:rsidRPr="00E40935">
        <w:rPr>
          <w:rFonts w:ascii="Liberation Serif" w:hAnsi="Liberation Serif"/>
          <w:sz w:val="28"/>
          <w:szCs w:val="28"/>
        </w:rPr>
        <w:t xml:space="preserve"> 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на официальном сайте администрации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в сети «Интернет») не менее чем за два месяца до их утверждения.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lastRenderedPageBreak/>
        <w:t xml:space="preserve">4. Организацию разработки проекта МНГП осуществляет отдел по управлению имуществом, строительству, ЖКХ, землеустройству и энергетике администрации Гаринского </w:t>
      </w:r>
      <w:r w:rsidRPr="00E40935"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(далее – Отдел).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5. Решение об утверждении МНГП принимается Думой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в форме решения Думы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>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>6. Отдел в течение двух месяцев со дня размещения на официальном сайте в сети «Интернет» проекта МНГП: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– </w:t>
      </w:r>
      <w:r w:rsidRPr="00E40935">
        <w:rPr>
          <w:color w:val="000000"/>
          <w:sz w:val="28"/>
          <w:szCs w:val="28"/>
        </w:rPr>
        <w:t xml:space="preserve">принимает от заинтересованных лиц предложения, замечания в письменной форме; 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>– рассматривает поступившие замечания и предложения;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>– в случае обоснованности, целесообразности и соответствия требованиям действующего</w:t>
      </w:r>
      <w:r w:rsidR="00AB5F2E">
        <w:rPr>
          <w:rFonts w:ascii="Liberation Serif" w:hAnsi="Liberation Serif"/>
          <w:color w:val="000000"/>
          <w:sz w:val="28"/>
          <w:szCs w:val="28"/>
        </w:rPr>
        <w:t xml:space="preserve"> законодательства 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Российской Федерации о градостроительной деятельности, правовых актов Свердловской области </w:t>
      </w:r>
      <w:r w:rsidRPr="00E40935">
        <w:rPr>
          <w:color w:val="000000"/>
          <w:sz w:val="28"/>
          <w:szCs w:val="28"/>
        </w:rPr>
        <w:t>дорабатывает проект МНГП с учетом поступивших предложений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и замечаний;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– подготавливает и направляет в Думу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проект решения Думы Гаринского </w:t>
      </w:r>
      <w:r w:rsidRPr="00E40935">
        <w:rPr>
          <w:rFonts w:ascii="Liberation Serif" w:hAnsi="Liberation Serif"/>
          <w:sz w:val="28"/>
          <w:szCs w:val="28"/>
        </w:rPr>
        <w:t>городского округа</w:t>
      </w:r>
      <w:r w:rsidRPr="00E40935">
        <w:rPr>
          <w:rFonts w:ascii="Liberation Serif" w:hAnsi="Liberation Serif"/>
          <w:color w:val="000000"/>
          <w:sz w:val="28"/>
          <w:szCs w:val="28"/>
        </w:rPr>
        <w:t xml:space="preserve"> об утверждении МПГП.</w:t>
      </w:r>
    </w:p>
    <w:p w:rsidR="00E40935" w:rsidRPr="00E40935" w:rsidRDefault="00E40935" w:rsidP="00E4093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7. Утвержденные МНГП подлежат опубликованию на официальном сайте администрации Гаринского городского округа в сети «Интернет», а также в срок, не превышающий пяти дней со дня их утверждения, размещаются в федеральной государственной информационной системе территориального планирования. </w:t>
      </w:r>
    </w:p>
    <w:p w:rsidR="00E40935" w:rsidRPr="00E40935" w:rsidRDefault="00E40935" w:rsidP="00E4093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color w:val="000000"/>
          <w:sz w:val="28"/>
          <w:szCs w:val="28"/>
        </w:rPr>
        <w:t>8. В целях включения в реестр нормативов градостроительного проектирования по видам объектов регионального значения и объектов местного значения копия решения Думы Гаринского городского округа   об утверждении МНГП, внесения в них изменений направляется Уполномоченным органом в Министерство строительства и развития инфраструктуры Свердловской области не позднее чем через десять рабочих дней со дня утверждения МНГП.</w:t>
      </w:r>
    </w:p>
    <w:p w:rsidR="00E40935" w:rsidRPr="00E40935" w:rsidRDefault="00E40935" w:rsidP="00E409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>9. Внесение изменений в МНГП осуществляется согласно пунктам 1-8 раздела 4 настоящего Порядка.</w:t>
      </w:r>
    </w:p>
    <w:p w:rsidR="00E40935" w:rsidRPr="00E40935" w:rsidRDefault="00E40935" w:rsidP="00E4093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>10. Внесение изменений в МНГП осуществляется по мере необходимости при внесении изменений в действующие нормативные правовые акты Российской Федерации, Свердловской области, на основании которых разрабатываются МНГП, но не реже одного раза в пять лет.</w:t>
      </w:r>
    </w:p>
    <w:p w:rsidR="00E40935" w:rsidRPr="00E40935" w:rsidRDefault="00E40935" w:rsidP="00E4093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40935">
        <w:rPr>
          <w:rFonts w:ascii="Liberation Serif" w:hAnsi="Liberation Serif"/>
          <w:color w:val="000000"/>
          <w:sz w:val="28"/>
          <w:szCs w:val="28"/>
        </w:rPr>
        <w:t xml:space="preserve">11. С предложениями о внесении изменений в МНГП вправе обратиться органы государственной власти Российской Федерации, органы государственной власти Свердловской области, органы местного самоуправления Гаринского городского округа, а также иные заинтересованные юридические и физические лица. </w:t>
      </w:r>
    </w:p>
    <w:p w:rsidR="00E40935" w:rsidRDefault="00E40935" w:rsidP="00AB5F2E">
      <w:pPr>
        <w:ind w:firstLine="709"/>
        <w:jc w:val="both"/>
      </w:pPr>
      <w:r w:rsidRPr="00E40935">
        <w:rPr>
          <w:rFonts w:ascii="Liberation Serif" w:hAnsi="Liberation Serif"/>
          <w:color w:val="000000"/>
          <w:sz w:val="28"/>
          <w:szCs w:val="28"/>
        </w:rPr>
        <w:t>12. По вопросам, не рассматриваемым в МНГП, следует руководствоваться действующим федеральным законодательством Российской Федерации, региональными нормативами градостроительного проектирования, иными нормативно-техническими документами и стандартами Российской Федерации в области градостроительства.</w:t>
      </w:r>
    </w:p>
    <w:sectPr w:rsidR="00E40935" w:rsidSect="00AB5F2E">
      <w:footerReference w:type="default" r:id="rId7"/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68" w:rsidRDefault="00D57368" w:rsidP="00AB5F2E">
      <w:r>
        <w:separator/>
      </w:r>
    </w:p>
  </w:endnote>
  <w:endnote w:type="continuationSeparator" w:id="0">
    <w:p w:rsidR="00D57368" w:rsidRDefault="00D57368" w:rsidP="00AB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511542"/>
      <w:docPartObj>
        <w:docPartGallery w:val="Page Numbers (Bottom of Page)"/>
        <w:docPartUnique/>
      </w:docPartObj>
    </w:sdtPr>
    <w:sdtEndPr/>
    <w:sdtContent>
      <w:p w:rsidR="00AB5F2E" w:rsidRDefault="00AB5F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B3">
          <w:rPr>
            <w:noProof/>
          </w:rPr>
          <w:t>2</w:t>
        </w:r>
        <w:r>
          <w:fldChar w:fldCharType="end"/>
        </w:r>
      </w:p>
    </w:sdtContent>
  </w:sdt>
  <w:p w:rsidR="00AB5F2E" w:rsidRDefault="00AB5F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68" w:rsidRDefault="00D57368" w:rsidP="00AB5F2E">
      <w:r>
        <w:separator/>
      </w:r>
    </w:p>
  </w:footnote>
  <w:footnote w:type="continuationSeparator" w:id="0">
    <w:p w:rsidR="00D57368" w:rsidRDefault="00D57368" w:rsidP="00AB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3"/>
    <w:rsid w:val="00120133"/>
    <w:rsid w:val="001720CC"/>
    <w:rsid w:val="001C3D4D"/>
    <w:rsid w:val="004868A3"/>
    <w:rsid w:val="00576E49"/>
    <w:rsid w:val="006229CE"/>
    <w:rsid w:val="006F7F12"/>
    <w:rsid w:val="00770159"/>
    <w:rsid w:val="007B6BB3"/>
    <w:rsid w:val="007F7D53"/>
    <w:rsid w:val="00853B07"/>
    <w:rsid w:val="008F393D"/>
    <w:rsid w:val="00AB5F2E"/>
    <w:rsid w:val="00D17443"/>
    <w:rsid w:val="00D57368"/>
    <w:rsid w:val="00DC2576"/>
    <w:rsid w:val="00E40935"/>
    <w:rsid w:val="00E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2731E-0EC9-4D08-99DF-35BDEB37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744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AB5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5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74;&#1075;&#1077;&#1085;&#1080;&#1103;\Desktop\&#1044;&#1091;&#1084;&#1072;%2033%20(&#1072;&#1074;&#1075;&#1091;&#1089;&#1090;)\&#1055;&#1086;&#1088;&#1103;&#1076;&#1086;&#1082;%20&#1087;&#1086;&#1076;&#1075;&#1086;&#1090;&#1086;&#1074;&#1082;&#1080;%20&#1052;&#1053;&#1043;&#1055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Евгения</cp:lastModifiedBy>
  <cp:revision>12</cp:revision>
  <cp:lastPrinted>2019-08-14T07:15:00Z</cp:lastPrinted>
  <dcterms:created xsi:type="dcterms:W3CDTF">2019-08-06T08:49:00Z</dcterms:created>
  <dcterms:modified xsi:type="dcterms:W3CDTF">2019-08-16T06:36:00Z</dcterms:modified>
</cp:coreProperties>
</file>