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F3" w:rsidRPr="0086413A" w:rsidRDefault="006666F3" w:rsidP="00D241B8">
      <w:pPr>
        <w:spacing w:before="100" w:line="264" w:lineRule="auto"/>
        <w:jc w:val="center"/>
        <w:rPr>
          <w:sz w:val="22"/>
          <w:szCs w:val="22"/>
        </w:rPr>
      </w:pPr>
      <w:r>
        <w:t>Муниципальное казенное общеобразовательное учреждение Гаринская средняя общеобразовательная школа.</w:t>
      </w:r>
    </w:p>
    <w:p w:rsidR="006666F3" w:rsidRDefault="006666F3" w:rsidP="004638DE">
      <w:pPr>
        <w:jc w:val="center"/>
        <w:rPr>
          <w:b/>
          <w:bCs/>
        </w:rPr>
      </w:pPr>
      <w:r>
        <w:rPr>
          <w:b/>
          <w:bCs/>
        </w:rPr>
        <w:t xml:space="preserve">                                                                                                                      СОГЛАСОВАНО:</w:t>
      </w:r>
    </w:p>
    <w:tbl>
      <w:tblPr>
        <w:tblW w:w="4937" w:type="pct"/>
        <w:tblInd w:w="-106" w:type="dxa"/>
        <w:tblLayout w:type="fixed"/>
        <w:tblLook w:val="01E0"/>
      </w:tblPr>
      <w:tblGrid>
        <w:gridCol w:w="10009"/>
      </w:tblGrid>
      <w:tr w:rsidR="006666F3" w:rsidRPr="00272C13">
        <w:trPr>
          <w:trHeight w:val="2270"/>
        </w:trPr>
        <w:tc>
          <w:tcPr>
            <w:tcW w:w="5000" w:type="pct"/>
          </w:tcPr>
          <w:p w:rsidR="006666F3" w:rsidRDefault="006666F3" w:rsidP="002B0CFA">
            <w:pPr>
              <w:spacing w:before="100" w:line="264" w:lineRule="auto"/>
              <w:jc w:val="right"/>
              <w:rPr>
                <w:b/>
                <w:bCs/>
              </w:rPr>
            </w:pPr>
            <w:r>
              <w:rPr>
                <w:b/>
                <w:bCs/>
              </w:rPr>
              <w:t>_________________________________</w:t>
            </w:r>
          </w:p>
          <w:p w:rsidR="006666F3" w:rsidRDefault="006666F3" w:rsidP="002B0CFA">
            <w:pPr>
              <w:spacing w:before="100" w:line="264" w:lineRule="auto"/>
              <w:jc w:val="right"/>
              <w:rPr>
                <w:b/>
                <w:bCs/>
              </w:rPr>
            </w:pPr>
            <w:r>
              <w:rPr>
                <w:b/>
                <w:bCs/>
              </w:rPr>
              <w:t>(_______________________)</w:t>
            </w:r>
          </w:p>
          <w:p w:rsidR="006666F3" w:rsidRPr="00524D9D" w:rsidRDefault="006666F3" w:rsidP="002B0CFA">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6666F3" w:rsidRPr="00272C13" w:rsidRDefault="006666F3" w:rsidP="004B5F67">
            <w:pPr>
              <w:spacing w:before="100" w:line="264" w:lineRule="auto"/>
              <w:jc w:val="right"/>
            </w:pPr>
          </w:p>
        </w:tc>
      </w:tr>
    </w:tbl>
    <w:p w:rsidR="006666F3" w:rsidRPr="0086413A" w:rsidRDefault="006666F3" w:rsidP="004638DE">
      <w:pPr>
        <w:spacing w:before="100" w:line="264" w:lineRule="auto"/>
        <w:jc w:val="both"/>
        <w:rPr>
          <w:sz w:val="22"/>
          <w:szCs w:val="22"/>
        </w:rPr>
      </w:pPr>
    </w:p>
    <w:p w:rsidR="006666F3" w:rsidRDefault="006666F3" w:rsidP="004638DE">
      <w:pPr>
        <w:spacing w:before="100" w:line="264" w:lineRule="auto"/>
        <w:jc w:val="both"/>
        <w:rPr>
          <w:sz w:val="22"/>
          <w:szCs w:val="22"/>
        </w:rPr>
      </w:pPr>
    </w:p>
    <w:p w:rsidR="006666F3" w:rsidRDefault="006666F3" w:rsidP="004638DE">
      <w:pPr>
        <w:spacing w:before="100" w:line="264" w:lineRule="auto"/>
        <w:jc w:val="both"/>
        <w:rPr>
          <w:sz w:val="22"/>
          <w:szCs w:val="22"/>
        </w:rPr>
      </w:pPr>
    </w:p>
    <w:p w:rsidR="006666F3" w:rsidRPr="0086413A" w:rsidRDefault="006666F3" w:rsidP="004638DE">
      <w:pPr>
        <w:spacing w:before="100" w:line="264" w:lineRule="auto"/>
        <w:jc w:val="both"/>
        <w:rPr>
          <w:sz w:val="22"/>
          <w:szCs w:val="22"/>
        </w:rPr>
      </w:pPr>
    </w:p>
    <w:p w:rsidR="006666F3" w:rsidRPr="006E0474" w:rsidRDefault="006666F3" w:rsidP="00A515C9">
      <w:pPr>
        <w:spacing w:before="100" w:line="264" w:lineRule="auto"/>
        <w:jc w:val="center"/>
        <w:rPr>
          <w:b/>
          <w:bCs/>
          <w:sz w:val="30"/>
          <w:szCs w:val="30"/>
        </w:rPr>
      </w:pPr>
      <w:bookmarkStart w:id="0" w:name="_Toc518119232"/>
      <w:r w:rsidRPr="00D05FF1">
        <w:rPr>
          <w:b/>
          <w:bCs/>
          <w:sz w:val="28"/>
          <w:szCs w:val="28"/>
        </w:rPr>
        <w:t>ДОКУМЕНТАЦИЯ</w:t>
      </w:r>
      <w:bookmarkEnd w:id="0"/>
      <w:r w:rsidRPr="00D05FF1">
        <w:rPr>
          <w:b/>
          <w:bCs/>
          <w:sz w:val="28"/>
          <w:szCs w:val="28"/>
        </w:rPr>
        <w:t xml:space="preserve"> </w:t>
      </w:r>
      <w:r>
        <w:rPr>
          <w:b/>
          <w:bCs/>
          <w:sz w:val="28"/>
          <w:szCs w:val="28"/>
        </w:rPr>
        <w:t>НА ЗАПРОС КОТИРОВКИ</w:t>
      </w:r>
    </w:p>
    <w:p w:rsidR="006666F3" w:rsidRPr="00D05FF1" w:rsidRDefault="006666F3" w:rsidP="004638DE">
      <w:pPr>
        <w:spacing w:before="100" w:line="264" w:lineRule="auto"/>
        <w:jc w:val="center"/>
        <w:rPr>
          <w:b/>
          <w:bCs/>
          <w:sz w:val="28"/>
          <w:szCs w:val="28"/>
        </w:rPr>
      </w:pPr>
    </w:p>
    <w:p w:rsidR="006666F3" w:rsidRPr="00FE1D68" w:rsidRDefault="006666F3" w:rsidP="004638DE">
      <w:pPr>
        <w:spacing w:before="100" w:line="264" w:lineRule="auto"/>
        <w:jc w:val="center"/>
        <w:rPr>
          <w:b/>
          <w:bCs/>
        </w:rPr>
      </w:pPr>
    </w:p>
    <w:p w:rsidR="006666F3" w:rsidRDefault="006666F3" w:rsidP="004638DE">
      <w:pPr>
        <w:jc w:val="center"/>
        <w:rPr>
          <w:b/>
          <w:bCs/>
        </w:rPr>
      </w:pPr>
      <w:r w:rsidRPr="00FE1D68">
        <w:rPr>
          <w:b/>
          <w:bCs/>
        </w:rPr>
        <w:t xml:space="preserve">на право заключения муниципального контракта </w:t>
      </w:r>
    </w:p>
    <w:p w:rsidR="006666F3" w:rsidRPr="00D241B8" w:rsidRDefault="006666F3" w:rsidP="007F64F7">
      <w:pPr>
        <w:jc w:val="center"/>
        <w:rPr>
          <w:b/>
          <w:bCs/>
        </w:rPr>
      </w:pPr>
      <w:r w:rsidRPr="00D241B8">
        <w:rPr>
          <w:b/>
          <w:bCs/>
        </w:rPr>
        <w:t xml:space="preserve">на </w:t>
      </w:r>
      <w:r>
        <w:rPr>
          <w:b/>
          <w:bCs/>
        </w:rPr>
        <w:t xml:space="preserve">поставку Интерактивного оборудования для нужд МКОУ </w:t>
      </w:r>
      <w:r w:rsidRPr="00D241B8">
        <w:rPr>
          <w:b/>
          <w:bCs/>
        </w:rPr>
        <w:t xml:space="preserve">Гаринская </w:t>
      </w:r>
      <w:r>
        <w:rPr>
          <w:b/>
          <w:bCs/>
        </w:rPr>
        <w:t xml:space="preserve">СОШ </w:t>
      </w:r>
    </w:p>
    <w:p w:rsidR="006666F3" w:rsidRDefault="006666F3" w:rsidP="004638DE">
      <w:pPr>
        <w:jc w:val="both"/>
        <w:rPr>
          <w:b/>
          <w:bCs/>
        </w:rPr>
      </w:pPr>
    </w:p>
    <w:p w:rsidR="006666F3" w:rsidRDefault="006666F3" w:rsidP="004638DE">
      <w:pPr>
        <w:jc w:val="both"/>
        <w:rPr>
          <w:b/>
          <w:bCs/>
        </w:rPr>
      </w:pPr>
    </w:p>
    <w:p w:rsidR="006666F3" w:rsidRDefault="006666F3" w:rsidP="004638DE">
      <w:pPr>
        <w:jc w:val="both"/>
        <w:rPr>
          <w:b/>
          <w:bCs/>
        </w:rPr>
      </w:pPr>
    </w:p>
    <w:p w:rsidR="006666F3" w:rsidRDefault="006666F3" w:rsidP="004638DE">
      <w:pPr>
        <w:spacing w:before="100" w:line="264" w:lineRule="auto"/>
        <w:jc w:val="center"/>
        <w:rPr>
          <w:b/>
          <w:bCs/>
          <w:sz w:val="30"/>
          <w:szCs w:val="30"/>
        </w:rPr>
      </w:pPr>
    </w:p>
    <w:p w:rsidR="006666F3" w:rsidRDefault="006666F3" w:rsidP="004638DE">
      <w:pPr>
        <w:spacing w:before="100" w:line="264" w:lineRule="auto"/>
        <w:jc w:val="center"/>
        <w:rPr>
          <w:b/>
          <w:bCs/>
          <w:sz w:val="30"/>
          <w:szCs w:val="30"/>
        </w:rPr>
      </w:pPr>
    </w:p>
    <w:p w:rsidR="006666F3" w:rsidRDefault="006666F3" w:rsidP="004638DE">
      <w:pPr>
        <w:spacing w:before="100" w:line="264" w:lineRule="auto"/>
        <w:jc w:val="center"/>
        <w:rPr>
          <w:b/>
          <w:bCs/>
          <w:sz w:val="30"/>
          <w:szCs w:val="30"/>
        </w:rPr>
      </w:pPr>
    </w:p>
    <w:p w:rsidR="006666F3" w:rsidRDefault="006666F3" w:rsidP="004638DE">
      <w:pPr>
        <w:spacing w:before="100" w:line="264" w:lineRule="auto"/>
        <w:jc w:val="center"/>
        <w:rPr>
          <w:b/>
          <w:bCs/>
          <w:sz w:val="30"/>
          <w:szCs w:val="30"/>
        </w:rPr>
      </w:pPr>
    </w:p>
    <w:p w:rsidR="006666F3" w:rsidRDefault="006666F3" w:rsidP="004638DE">
      <w:pPr>
        <w:spacing w:before="100" w:line="264" w:lineRule="auto"/>
        <w:jc w:val="center"/>
        <w:rPr>
          <w:b/>
          <w:bCs/>
          <w:sz w:val="30"/>
          <w:szCs w:val="30"/>
        </w:rPr>
      </w:pPr>
    </w:p>
    <w:p w:rsidR="006666F3" w:rsidRDefault="006666F3" w:rsidP="004638DE">
      <w:pPr>
        <w:spacing w:before="100" w:line="264" w:lineRule="auto"/>
        <w:jc w:val="center"/>
        <w:rPr>
          <w:b/>
          <w:bCs/>
          <w:sz w:val="30"/>
          <w:szCs w:val="30"/>
        </w:rPr>
      </w:pPr>
    </w:p>
    <w:p w:rsidR="006666F3" w:rsidRDefault="006666F3" w:rsidP="004638DE">
      <w:pPr>
        <w:spacing w:before="100" w:line="264" w:lineRule="auto"/>
        <w:jc w:val="center"/>
        <w:rPr>
          <w:b/>
          <w:bCs/>
          <w:sz w:val="30"/>
          <w:szCs w:val="30"/>
        </w:rPr>
      </w:pPr>
    </w:p>
    <w:p w:rsidR="006666F3" w:rsidRDefault="006666F3" w:rsidP="004638DE">
      <w:pPr>
        <w:spacing w:before="100" w:line="264" w:lineRule="auto"/>
        <w:jc w:val="center"/>
        <w:rPr>
          <w:sz w:val="22"/>
          <w:szCs w:val="22"/>
        </w:rPr>
      </w:pPr>
    </w:p>
    <w:p w:rsidR="006666F3" w:rsidRDefault="006666F3" w:rsidP="004638DE">
      <w:pPr>
        <w:spacing w:before="100" w:line="264" w:lineRule="auto"/>
        <w:jc w:val="center"/>
        <w:rPr>
          <w:sz w:val="22"/>
          <w:szCs w:val="22"/>
        </w:rPr>
      </w:pPr>
    </w:p>
    <w:p w:rsidR="006666F3" w:rsidRDefault="006666F3" w:rsidP="004638DE">
      <w:pPr>
        <w:spacing w:before="100" w:line="264" w:lineRule="auto"/>
        <w:jc w:val="center"/>
        <w:rPr>
          <w:sz w:val="22"/>
          <w:szCs w:val="22"/>
        </w:rPr>
      </w:pPr>
    </w:p>
    <w:p w:rsidR="006666F3" w:rsidRDefault="006666F3" w:rsidP="004638DE">
      <w:pPr>
        <w:spacing w:before="100" w:line="264" w:lineRule="auto"/>
        <w:jc w:val="center"/>
        <w:rPr>
          <w:sz w:val="22"/>
          <w:szCs w:val="22"/>
        </w:rPr>
      </w:pPr>
    </w:p>
    <w:p w:rsidR="006666F3" w:rsidRDefault="006666F3" w:rsidP="004638DE">
      <w:pPr>
        <w:spacing w:before="100" w:line="264" w:lineRule="auto"/>
        <w:jc w:val="center"/>
        <w:rPr>
          <w:sz w:val="22"/>
          <w:szCs w:val="22"/>
        </w:rPr>
      </w:pPr>
    </w:p>
    <w:p w:rsidR="006666F3" w:rsidRDefault="006666F3" w:rsidP="004638DE">
      <w:pPr>
        <w:spacing w:before="100" w:line="264" w:lineRule="auto"/>
        <w:jc w:val="center"/>
        <w:rPr>
          <w:sz w:val="22"/>
          <w:szCs w:val="22"/>
        </w:rPr>
      </w:pPr>
    </w:p>
    <w:p w:rsidR="006666F3" w:rsidRPr="00447633" w:rsidRDefault="006666F3" w:rsidP="004638DE">
      <w:pPr>
        <w:spacing w:before="100" w:line="264" w:lineRule="auto"/>
        <w:jc w:val="center"/>
        <w:rPr>
          <w:b/>
          <w:bCs/>
          <w:sz w:val="22"/>
          <w:szCs w:val="22"/>
        </w:rPr>
      </w:pPr>
      <w:r>
        <w:rPr>
          <w:b/>
          <w:bCs/>
          <w:sz w:val="22"/>
          <w:szCs w:val="22"/>
        </w:rPr>
        <w:t>р.п.Гари</w:t>
      </w:r>
    </w:p>
    <w:p w:rsidR="006666F3" w:rsidRPr="00C17CD0" w:rsidRDefault="006666F3" w:rsidP="004638DE">
      <w:pPr>
        <w:spacing w:before="100" w:line="264" w:lineRule="auto"/>
        <w:jc w:val="center"/>
        <w:rPr>
          <w:b/>
          <w:bCs/>
          <w:sz w:val="22"/>
          <w:szCs w:val="22"/>
        </w:rPr>
      </w:pPr>
      <w:r w:rsidRPr="00C17CD0">
        <w:rPr>
          <w:b/>
          <w:bCs/>
          <w:sz w:val="22"/>
          <w:szCs w:val="22"/>
        </w:rPr>
        <w:t>20</w:t>
      </w:r>
      <w:r>
        <w:rPr>
          <w:b/>
          <w:bCs/>
          <w:sz w:val="22"/>
          <w:szCs w:val="22"/>
        </w:rPr>
        <w:t xml:space="preserve">15 </w:t>
      </w:r>
      <w:r w:rsidRPr="00C17CD0">
        <w:rPr>
          <w:b/>
          <w:bCs/>
          <w:sz w:val="22"/>
          <w:szCs w:val="22"/>
        </w:rPr>
        <w:t xml:space="preserve">год </w:t>
      </w:r>
    </w:p>
    <w:p w:rsidR="006666F3" w:rsidRPr="00D8661C" w:rsidRDefault="006666F3" w:rsidP="009D2640">
      <w:pPr>
        <w:pageBreakBefore/>
        <w:spacing w:line="264" w:lineRule="auto"/>
        <w:jc w:val="center"/>
        <w:outlineLvl w:val="0"/>
        <w:rPr>
          <w:b/>
          <w:bCs/>
          <w:sz w:val="28"/>
          <w:szCs w:val="28"/>
        </w:rPr>
      </w:pPr>
      <w:bookmarkStart w:id="1" w:name="_Toc246846260"/>
      <w:bookmarkStart w:id="2" w:name="_Toc280948058"/>
      <w:bookmarkStart w:id="3" w:name="Инфор_карта"/>
      <w:r w:rsidRPr="00D8661C">
        <w:rPr>
          <w:b/>
          <w:bCs/>
          <w:sz w:val="28"/>
          <w:szCs w:val="28"/>
        </w:rPr>
        <w:t>Часть I</w:t>
      </w:r>
      <w:r>
        <w:rPr>
          <w:b/>
          <w:bCs/>
          <w:sz w:val="28"/>
          <w:szCs w:val="28"/>
        </w:rPr>
        <w:t>.</w:t>
      </w:r>
      <w:r w:rsidRPr="00D8661C">
        <w:rPr>
          <w:b/>
          <w:bCs/>
          <w:sz w:val="28"/>
          <w:szCs w:val="28"/>
        </w:rPr>
        <w:t xml:space="preserve"> Информационная карта</w:t>
      </w:r>
      <w:r>
        <w:rPr>
          <w:b/>
          <w:bCs/>
          <w:sz w:val="28"/>
          <w:szCs w:val="28"/>
        </w:rPr>
        <w:t>.</w:t>
      </w:r>
      <w:bookmarkEnd w:id="1"/>
      <w:bookmarkEnd w:id="2"/>
    </w:p>
    <w:bookmarkEnd w:id="3"/>
    <w:p w:rsidR="006666F3" w:rsidRDefault="006666F3" w:rsidP="009D2640"/>
    <w:tbl>
      <w:tblPr>
        <w:tblW w:w="966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61"/>
        <w:gridCol w:w="4029"/>
        <w:gridCol w:w="5170"/>
      </w:tblGrid>
      <w:tr w:rsidR="006666F3" w:rsidRPr="00B21969">
        <w:trPr>
          <w:trHeight w:val="20"/>
          <w:tblHeader/>
        </w:trPr>
        <w:tc>
          <w:tcPr>
            <w:tcW w:w="461" w:type="dxa"/>
            <w:tcBorders>
              <w:top w:val="double" w:sz="4" w:space="0" w:color="auto"/>
            </w:tcBorders>
            <w:vAlign w:val="center"/>
          </w:tcPr>
          <w:p w:rsidR="006666F3" w:rsidRPr="00ED78DC" w:rsidRDefault="006666F3" w:rsidP="00473D96">
            <w:pPr>
              <w:jc w:val="center"/>
              <w:rPr>
                <w:b/>
                <w:bCs/>
                <w:sz w:val="20"/>
                <w:szCs w:val="20"/>
              </w:rPr>
            </w:pPr>
            <w:r w:rsidRPr="00ED78DC">
              <w:rPr>
                <w:b/>
                <w:bCs/>
                <w:sz w:val="20"/>
                <w:szCs w:val="20"/>
              </w:rPr>
              <w:t>№</w:t>
            </w:r>
          </w:p>
        </w:tc>
        <w:tc>
          <w:tcPr>
            <w:tcW w:w="4029" w:type="dxa"/>
            <w:tcBorders>
              <w:top w:val="double" w:sz="4" w:space="0" w:color="auto"/>
            </w:tcBorders>
            <w:vAlign w:val="center"/>
          </w:tcPr>
          <w:p w:rsidR="006666F3" w:rsidRPr="00ED78DC" w:rsidRDefault="006666F3" w:rsidP="00473D96">
            <w:pPr>
              <w:jc w:val="center"/>
              <w:rPr>
                <w:b/>
                <w:bCs/>
                <w:sz w:val="20"/>
                <w:szCs w:val="20"/>
              </w:rPr>
            </w:pPr>
            <w:r w:rsidRPr="00ED78DC">
              <w:rPr>
                <w:b/>
                <w:bCs/>
                <w:sz w:val="20"/>
                <w:szCs w:val="20"/>
              </w:rPr>
              <w:t>На</w:t>
            </w:r>
            <w:r>
              <w:rPr>
                <w:b/>
                <w:bCs/>
                <w:sz w:val="20"/>
                <w:szCs w:val="20"/>
              </w:rPr>
              <w:t xml:space="preserve">именование </w:t>
            </w:r>
            <w:r w:rsidRPr="00ED78DC">
              <w:rPr>
                <w:b/>
                <w:bCs/>
                <w:sz w:val="20"/>
                <w:szCs w:val="20"/>
              </w:rPr>
              <w:t>пункта</w:t>
            </w:r>
          </w:p>
        </w:tc>
        <w:tc>
          <w:tcPr>
            <w:tcW w:w="5170" w:type="dxa"/>
            <w:tcBorders>
              <w:top w:val="double" w:sz="4" w:space="0" w:color="auto"/>
            </w:tcBorders>
            <w:vAlign w:val="center"/>
          </w:tcPr>
          <w:p w:rsidR="006666F3" w:rsidRPr="00ED78DC" w:rsidRDefault="006666F3" w:rsidP="00473D96">
            <w:pPr>
              <w:jc w:val="center"/>
              <w:rPr>
                <w:b/>
                <w:bCs/>
                <w:sz w:val="20"/>
                <w:szCs w:val="20"/>
              </w:rPr>
            </w:pPr>
            <w:r>
              <w:rPr>
                <w:b/>
                <w:bCs/>
                <w:sz w:val="20"/>
                <w:szCs w:val="20"/>
              </w:rPr>
              <w:t>Содержание</w:t>
            </w:r>
          </w:p>
        </w:tc>
      </w:tr>
      <w:tr w:rsidR="006666F3" w:rsidRPr="00B21969">
        <w:trPr>
          <w:trHeight w:val="20"/>
        </w:trPr>
        <w:tc>
          <w:tcPr>
            <w:tcW w:w="461" w:type="dxa"/>
            <w:vAlign w:val="center"/>
          </w:tcPr>
          <w:p w:rsidR="006666F3" w:rsidRPr="00B21969" w:rsidRDefault="006666F3" w:rsidP="00473D96">
            <w:pPr>
              <w:jc w:val="center"/>
              <w:rPr>
                <w:sz w:val="20"/>
                <w:szCs w:val="20"/>
              </w:rPr>
            </w:pPr>
            <w:r>
              <w:rPr>
                <w:sz w:val="20"/>
                <w:szCs w:val="20"/>
              </w:rPr>
              <w:t>1</w:t>
            </w:r>
          </w:p>
        </w:tc>
        <w:tc>
          <w:tcPr>
            <w:tcW w:w="4029" w:type="dxa"/>
            <w:vAlign w:val="center"/>
          </w:tcPr>
          <w:p w:rsidR="006666F3" w:rsidRPr="00A6541C" w:rsidRDefault="006666F3" w:rsidP="00473D96">
            <w:pPr>
              <w:rPr>
                <w:sz w:val="20"/>
                <w:szCs w:val="20"/>
              </w:rPr>
            </w:pPr>
            <w:r w:rsidRPr="00A6541C">
              <w:rPr>
                <w:sz w:val="20"/>
                <w:szCs w:val="20"/>
              </w:rPr>
              <w:t xml:space="preserve">Дата и время окончания срока подачи заявок на участие в </w:t>
            </w:r>
            <w:r>
              <w:rPr>
                <w:sz w:val="20"/>
                <w:szCs w:val="20"/>
              </w:rPr>
              <w:t>запросе котировок:</w:t>
            </w:r>
          </w:p>
        </w:tc>
        <w:tc>
          <w:tcPr>
            <w:tcW w:w="5170" w:type="dxa"/>
            <w:vAlign w:val="center"/>
          </w:tcPr>
          <w:p w:rsidR="006666F3" w:rsidRPr="00F4471D" w:rsidRDefault="006666F3" w:rsidP="006C4E3B">
            <w:pPr>
              <w:rPr>
                <w:sz w:val="20"/>
                <w:szCs w:val="20"/>
              </w:rPr>
            </w:pPr>
            <w:r>
              <w:rPr>
                <w:color w:val="00B050"/>
                <w:sz w:val="20"/>
                <w:szCs w:val="20"/>
              </w:rPr>
              <w:t xml:space="preserve">    19 февраля   </w:t>
            </w:r>
            <w:r w:rsidRPr="00F4471D">
              <w:rPr>
                <w:sz w:val="20"/>
                <w:szCs w:val="20"/>
              </w:rPr>
              <w:t>201</w:t>
            </w:r>
            <w:r>
              <w:rPr>
                <w:sz w:val="20"/>
                <w:szCs w:val="20"/>
                <w:lang w:val="en-US"/>
              </w:rPr>
              <w:t>5</w:t>
            </w:r>
            <w:r w:rsidRPr="00F4471D">
              <w:rPr>
                <w:sz w:val="20"/>
                <w:szCs w:val="20"/>
              </w:rPr>
              <w:t xml:space="preserve">  г. </w:t>
            </w:r>
          </w:p>
        </w:tc>
      </w:tr>
      <w:tr w:rsidR="006666F3" w:rsidRPr="00B21969">
        <w:trPr>
          <w:trHeight w:val="20"/>
        </w:trPr>
        <w:tc>
          <w:tcPr>
            <w:tcW w:w="461" w:type="dxa"/>
            <w:vAlign w:val="center"/>
          </w:tcPr>
          <w:p w:rsidR="006666F3" w:rsidRPr="00B21969" w:rsidRDefault="006666F3" w:rsidP="00473D96">
            <w:pPr>
              <w:jc w:val="center"/>
              <w:rPr>
                <w:sz w:val="20"/>
                <w:szCs w:val="20"/>
              </w:rPr>
            </w:pPr>
            <w:r>
              <w:rPr>
                <w:sz w:val="20"/>
                <w:szCs w:val="20"/>
              </w:rPr>
              <w:t>2</w:t>
            </w:r>
          </w:p>
        </w:tc>
        <w:tc>
          <w:tcPr>
            <w:tcW w:w="4029" w:type="dxa"/>
            <w:vAlign w:val="center"/>
          </w:tcPr>
          <w:p w:rsidR="006666F3" w:rsidRPr="00A6541C" w:rsidRDefault="006666F3" w:rsidP="00473D96">
            <w:pPr>
              <w:rPr>
                <w:sz w:val="20"/>
                <w:szCs w:val="20"/>
              </w:rPr>
            </w:pPr>
            <w:r w:rsidRPr="00A6541C">
              <w:rPr>
                <w:sz w:val="20"/>
                <w:szCs w:val="20"/>
              </w:rPr>
              <w:t xml:space="preserve">Дата проведения </w:t>
            </w:r>
            <w:r>
              <w:rPr>
                <w:sz w:val="20"/>
                <w:szCs w:val="20"/>
              </w:rPr>
              <w:t>вскрытия конвертов, открытия доступа к электронным документам заявок участников:</w:t>
            </w:r>
          </w:p>
        </w:tc>
        <w:tc>
          <w:tcPr>
            <w:tcW w:w="5170" w:type="dxa"/>
            <w:vAlign w:val="center"/>
          </w:tcPr>
          <w:p w:rsidR="006666F3" w:rsidRPr="00F4471D" w:rsidRDefault="006666F3" w:rsidP="00473D96">
            <w:pPr>
              <w:rPr>
                <w:sz w:val="20"/>
                <w:szCs w:val="20"/>
              </w:rPr>
            </w:pPr>
            <w:r>
              <w:rPr>
                <w:color w:val="00B050"/>
                <w:sz w:val="20"/>
                <w:szCs w:val="20"/>
              </w:rPr>
              <w:t xml:space="preserve">     19 февраля   </w:t>
            </w:r>
            <w:r w:rsidRPr="00F4471D">
              <w:rPr>
                <w:sz w:val="20"/>
                <w:szCs w:val="20"/>
              </w:rPr>
              <w:t>201</w:t>
            </w:r>
            <w:r>
              <w:rPr>
                <w:sz w:val="20"/>
                <w:szCs w:val="20"/>
                <w:lang w:val="en-US"/>
              </w:rPr>
              <w:t>5</w:t>
            </w:r>
            <w:r w:rsidRPr="00F4471D">
              <w:rPr>
                <w:sz w:val="20"/>
                <w:szCs w:val="20"/>
              </w:rPr>
              <w:t xml:space="preserve"> г.</w:t>
            </w:r>
          </w:p>
          <w:p w:rsidR="006666F3" w:rsidRPr="00F4471D" w:rsidRDefault="006666F3" w:rsidP="00473D96">
            <w:pPr>
              <w:rPr>
                <w:sz w:val="20"/>
                <w:szCs w:val="20"/>
              </w:rPr>
            </w:pPr>
          </w:p>
        </w:tc>
      </w:tr>
      <w:tr w:rsidR="006666F3" w:rsidRPr="00B21969">
        <w:trPr>
          <w:trHeight w:val="20"/>
        </w:trPr>
        <w:tc>
          <w:tcPr>
            <w:tcW w:w="461" w:type="dxa"/>
            <w:vAlign w:val="center"/>
          </w:tcPr>
          <w:p w:rsidR="006666F3" w:rsidRPr="00B21969" w:rsidRDefault="006666F3" w:rsidP="00473D96">
            <w:pPr>
              <w:jc w:val="center"/>
              <w:rPr>
                <w:sz w:val="20"/>
                <w:szCs w:val="20"/>
              </w:rPr>
            </w:pPr>
            <w:r>
              <w:rPr>
                <w:sz w:val="20"/>
                <w:szCs w:val="20"/>
              </w:rPr>
              <w:t>3</w:t>
            </w:r>
          </w:p>
        </w:tc>
        <w:tc>
          <w:tcPr>
            <w:tcW w:w="4029" w:type="dxa"/>
            <w:vAlign w:val="center"/>
          </w:tcPr>
          <w:p w:rsidR="006666F3" w:rsidRPr="00F42431" w:rsidRDefault="006666F3" w:rsidP="00473D96">
            <w:pPr>
              <w:rPr>
                <w:sz w:val="20"/>
                <w:szCs w:val="20"/>
              </w:rPr>
            </w:pPr>
            <w:r w:rsidRPr="00F42431">
              <w:rPr>
                <w:sz w:val="20"/>
                <w:szCs w:val="20"/>
              </w:rPr>
              <w:t>Источник финансирования заказа:</w:t>
            </w:r>
          </w:p>
        </w:tc>
        <w:tc>
          <w:tcPr>
            <w:tcW w:w="5170" w:type="dxa"/>
            <w:vAlign w:val="center"/>
          </w:tcPr>
          <w:p w:rsidR="006666F3" w:rsidRPr="00A6541C" w:rsidRDefault="006666F3" w:rsidP="00473D96">
            <w:pPr>
              <w:rPr>
                <w:sz w:val="20"/>
                <w:szCs w:val="20"/>
              </w:rPr>
            </w:pPr>
            <w:r>
              <w:rPr>
                <w:sz w:val="20"/>
                <w:szCs w:val="20"/>
              </w:rPr>
              <w:t>местный бюджет</w:t>
            </w:r>
          </w:p>
        </w:tc>
      </w:tr>
      <w:tr w:rsidR="006666F3" w:rsidRPr="00B21969">
        <w:trPr>
          <w:trHeight w:val="20"/>
        </w:trPr>
        <w:tc>
          <w:tcPr>
            <w:tcW w:w="461" w:type="dxa"/>
            <w:vAlign w:val="center"/>
          </w:tcPr>
          <w:p w:rsidR="006666F3" w:rsidRPr="00B21969" w:rsidRDefault="006666F3" w:rsidP="00473D96">
            <w:pPr>
              <w:jc w:val="center"/>
              <w:rPr>
                <w:sz w:val="20"/>
                <w:szCs w:val="20"/>
              </w:rPr>
            </w:pPr>
            <w:r>
              <w:rPr>
                <w:sz w:val="20"/>
                <w:szCs w:val="20"/>
              </w:rPr>
              <w:t>4</w:t>
            </w:r>
          </w:p>
        </w:tc>
        <w:tc>
          <w:tcPr>
            <w:tcW w:w="4029" w:type="dxa"/>
            <w:vAlign w:val="center"/>
          </w:tcPr>
          <w:p w:rsidR="006666F3" w:rsidRPr="00A6541C" w:rsidRDefault="006666F3" w:rsidP="00473D96">
            <w:pPr>
              <w:rPr>
                <w:sz w:val="20"/>
                <w:szCs w:val="20"/>
                <w:highlight w:val="yellow"/>
              </w:rPr>
            </w:pPr>
            <w:r w:rsidRPr="00A6541C">
              <w:rPr>
                <w:sz w:val="20"/>
                <w:szCs w:val="20"/>
              </w:rPr>
              <w:t xml:space="preserve">Порядок формирования цены </w:t>
            </w:r>
            <w:r>
              <w:rPr>
                <w:sz w:val="20"/>
                <w:szCs w:val="20"/>
              </w:rPr>
              <w:t xml:space="preserve">муниципального </w:t>
            </w:r>
            <w:r w:rsidRPr="00A6541C">
              <w:rPr>
                <w:sz w:val="20"/>
                <w:szCs w:val="20"/>
              </w:rPr>
              <w:t>контракта</w:t>
            </w:r>
            <w:r>
              <w:rPr>
                <w:sz w:val="20"/>
                <w:szCs w:val="20"/>
              </w:rPr>
              <w:t>:</w:t>
            </w:r>
          </w:p>
        </w:tc>
        <w:tc>
          <w:tcPr>
            <w:tcW w:w="5170" w:type="dxa"/>
            <w:vAlign w:val="center"/>
          </w:tcPr>
          <w:p w:rsidR="006666F3" w:rsidRPr="00F42431" w:rsidRDefault="006666F3" w:rsidP="00473D96">
            <w:pPr>
              <w:jc w:val="both"/>
              <w:rPr>
                <w:sz w:val="20"/>
                <w:szCs w:val="20"/>
              </w:rPr>
            </w:pPr>
            <w:r>
              <w:rPr>
                <w:sz w:val="20"/>
                <w:szCs w:val="20"/>
              </w:rPr>
              <w:t xml:space="preserve">Цена муниципального контракта сформирована </w:t>
            </w:r>
            <w:r w:rsidRPr="00F42431">
              <w:rPr>
                <w:sz w:val="20"/>
                <w:szCs w:val="20"/>
              </w:rPr>
              <w:t>с учетом  налогов, транспортных расходов, стоим</w:t>
            </w:r>
            <w:r>
              <w:rPr>
                <w:sz w:val="20"/>
                <w:szCs w:val="20"/>
              </w:rPr>
              <w:t>ости материалов и других обязательных платежей.</w:t>
            </w:r>
          </w:p>
          <w:p w:rsidR="006666F3" w:rsidRPr="00A6541C" w:rsidRDefault="006666F3" w:rsidP="00473D96">
            <w:pPr>
              <w:jc w:val="both"/>
              <w:rPr>
                <w:sz w:val="20"/>
                <w:szCs w:val="20"/>
              </w:rPr>
            </w:pPr>
          </w:p>
        </w:tc>
      </w:tr>
      <w:tr w:rsidR="006666F3" w:rsidRPr="00B21969">
        <w:trPr>
          <w:trHeight w:val="20"/>
        </w:trPr>
        <w:tc>
          <w:tcPr>
            <w:tcW w:w="461" w:type="dxa"/>
            <w:vAlign w:val="center"/>
          </w:tcPr>
          <w:p w:rsidR="006666F3" w:rsidRPr="00B21969" w:rsidRDefault="006666F3" w:rsidP="00473D96">
            <w:pPr>
              <w:jc w:val="center"/>
              <w:rPr>
                <w:sz w:val="20"/>
                <w:szCs w:val="20"/>
              </w:rPr>
            </w:pPr>
            <w:r>
              <w:rPr>
                <w:sz w:val="20"/>
                <w:szCs w:val="20"/>
              </w:rPr>
              <w:t>5</w:t>
            </w:r>
          </w:p>
        </w:tc>
        <w:tc>
          <w:tcPr>
            <w:tcW w:w="4029" w:type="dxa"/>
            <w:vAlign w:val="center"/>
          </w:tcPr>
          <w:p w:rsidR="006666F3" w:rsidRPr="000D2407" w:rsidRDefault="006666F3" w:rsidP="00473D96">
            <w:pPr>
              <w:rPr>
                <w:sz w:val="20"/>
                <w:szCs w:val="20"/>
                <w:highlight w:val="red"/>
              </w:rPr>
            </w:pPr>
            <w:r w:rsidRPr="000D2407">
              <w:rPr>
                <w:sz w:val="20"/>
                <w:szCs w:val="20"/>
              </w:rPr>
              <w:t>Начальная (максимальная) цена контракта</w:t>
            </w:r>
            <w:r>
              <w:rPr>
                <w:sz w:val="20"/>
                <w:szCs w:val="20"/>
              </w:rPr>
              <w:t>:</w:t>
            </w:r>
            <w:r w:rsidRPr="000D2407">
              <w:rPr>
                <w:sz w:val="20"/>
                <w:szCs w:val="20"/>
              </w:rPr>
              <w:t xml:space="preserve"> </w:t>
            </w:r>
          </w:p>
        </w:tc>
        <w:tc>
          <w:tcPr>
            <w:tcW w:w="5170" w:type="dxa"/>
            <w:vAlign w:val="center"/>
          </w:tcPr>
          <w:p w:rsidR="006666F3" w:rsidRPr="00C65628" w:rsidRDefault="006666F3" w:rsidP="009D2640">
            <w:pPr>
              <w:rPr>
                <w:color w:val="000000"/>
                <w:sz w:val="20"/>
                <w:szCs w:val="20"/>
              </w:rPr>
            </w:pPr>
            <w:r>
              <w:rPr>
                <w:color w:val="000000"/>
                <w:sz w:val="20"/>
                <w:szCs w:val="20"/>
              </w:rPr>
              <w:t>150000</w:t>
            </w:r>
            <w:r w:rsidRPr="00C65628">
              <w:rPr>
                <w:color w:val="000000"/>
                <w:sz w:val="20"/>
                <w:szCs w:val="20"/>
              </w:rPr>
              <w:t xml:space="preserve"> (</w:t>
            </w:r>
            <w:r>
              <w:rPr>
                <w:sz w:val="20"/>
                <w:szCs w:val="20"/>
              </w:rPr>
              <w:t>сто пятьдесят тысяч</w:t>
            </w:r>
            <w:r w:rsidRPr="00C65628">
              <w:rPr>
                <w:color w:val="000000"/>
                <w:sz w:val="20"/>
                <w:szCs w:val="20"/>
              </w:rPr>
              <w:t>)  рублей 00 коп.</w:t>
            </w:r>
          </w:p>
        </w:tc>
      </w:tr>
      <w:tr w:rsidR="006666F3" w:rsidRPr="00B21969">
        <w:trPr>
          <w:trHeight w:val="20"/>
        </w:trPr>
        <w:tc>
          <w:tcPr>
            <w:tcW w:w="461" w:type="dxa"/>
            <w:vAlign w:val="center"/>
          </w:tcPr>
          <w:p w:rsidR="006666F3" w:rsidRDefault="006666F3" w:rsidP="00473D96">
            <w:pPr>
              <w:jc w:val="center"/>
              <w:rPr>
                <w:sz w:val="20"/>
                <w:szCs w:val="20"/>
              </w:rPr>
            </w:pPr>
            <w:r>
              <w:rPr>
                <w:sz w:val="20"/>
                <w:szCs w:val="20"/>
              </w:rPr>
              <w:t>6</w:t>
            </w:r>
          </w:p>
        </w:tc>
        <w:tc>
          <w:tcPr>
            <w:tcW w:w="4029" w:type="dxa"/>
            <w:vAlign w:val="center"/>
          </w:tcPr>
          <w:p w:rsidR="006666F3" w:rsidRPr="0034327D" w:rsidRDefault="006666F3" w:rsidP="00473D96">
            <w:pPr>
              <w:rPr>
                <w:sz w:val="20"/>
                <w:szCs w:val="20"/>
              </w:rPr>
            </w:pPr>
            <w:r w:rsidRPr="0034327D">
              <w:rPr>
                <w:sz w:val="20"/>
                <w:szCs w:val="20"/>
              </w:rPr>
              <w:t>Сведения о валюте, используемой для формирования цены контракта и расчетов с поставщиками</w:t>
            </w:r>
            <w:r>
              <w:rPr>
                <w:sz w:val="20"/>
                <w:szCs w:val="20"/>
              </w:rPr>
              <w:t>:</w:t>
            </w:r>
            <w:r w:rsidRPr="0034327D">
              <w:rPr>
                <w:sz w:val="20"/>
                <w:szCs w:val="20"/>
              </w:rPr>
              <w:t xml:space="preserve"> </w:t>
            </w:r>
          </w:p>
        </w:tc>
        <w:tc>
          <w:tcPr>
            <w:tcW w:w="5170" w:type="dxa"/>
            <w:vAlign w:val="center"/>
          </w:tcPr>
          <w:p w:rsidR="006666F3" w:rsidRPr="00115FD1" w:rsidRDefault="006666F3" w:rsidP="00473D96">
            <w:pPr>
              <w:rPr>
                <w:sz w:val="20"/>
                <w:szCs w:val="20"/>
              </w:rPr>
            </w:pPr>
            <w:r>
              <w:rPr>
                <w:sz w:val="20"/>
                <w:szCs w:val="20"/>
              </w:rPr>
              <w:t>Российский рубль</w:t>
            </w:r>
          </w:p>
        </w:tc>
      </w:tr>
      <w:tr w:rsidR="006666F3" w:rsidRPr="00B21969">
        <w:trPr>
          <w:trHeight w:val="20"/>
        </w:trPr>
        <w:tc>
          <w:tcPr>
            <w:tcW w:w="461" w:type="dxa"/>
            <w:vAlign w:val="center"/>
          </w:tcPr>
          <w:p w:rsidR="006666F3" w:rsidRDefault="006666F3" w:rsidP="00473D96">
            <w:pPr>
              <w:jc w:val="center"/>
              <w:rPr>
                <w:sz w:val="20"/>
                <w:szCs w:val="20"/>
              </w:rPr>
            </w:pPr>
            <w:r>
              <w:rPr>
                <w:sz w:val="20"/>
                <w:szCs w:val="20"/>
              </w:rPr>
              <w:t>7</w:t>
            </w:r>
          </w:p>
        </w:tc>
        <w:tc>
          <w:tcPr>
            <w:tcW w:w="4029" w:type="dxa"/>
            <w:vAlign w:val="center"/>
          </w:tcPr>
          <w:p w:rsidR="006666F3" w:rsidRPr="0034327D" w:rsidRDefault="006666F3" w:rsidP="00473D96">
            <w:pPr>
              <w:rPr>
                <w:sz w:val="20"/>
                <w:szCs w:val="20"/>
              </w:rPr>
            </w:pPr>
            <w:r w:rsidRPr="0034327D">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r>
              <w:rPr>
                <w:sz w:val="20"/>
                <w:szCs w:val="20"/>
              </w:rPr>
              <w:t>:</w:t>
            </w:r>
          </w:p>
        </w:tc>
        <w:tc>
          <w:tcPr>
            <w:tcW w:w="5170" w:type="dxa"/>
            <w:vAlign w:val="center"/>
          </w:tcPr>
          <w:p w:rsidR="006666F3" w:rsidRDefault="006666F3" w:rsidP="00473D96">
            <w:pPr>
              <w:rPr>
                <w:sz w:val="20"/>
                <w:szCs w:val="20"/>
              </w:rPr>
            </w:pPr>
            <w:r>
              <w:rPr>
                <w:sz w:val="20"/>
                <w:szCs w:val="20"/>
              </w:rPr>
              <w:t>Не применяется</w:t>
            </w:r>
          </w:p>
        </w:tc>
      </w:tr>
      <w:tr w:rsidR="006666F3" w:rsidRPr="00B21969">
        <w:trPr>
          <w:trHeight w:val="20"/>
        </w:trPr>
        <w:tc>
          <w:tcPr>
            <w:tcW w:w="461" w:type="dxa"/>
            <w:vAlign w:val="center"/>
          </w:tcPr>
          <w:p w:rsidR="006666F3" w:rsidRPr="00B21969" w:rsidRDefault="006666F3" w:rsidP="00473D96">
            <w:pPr>
              <w:jc w:val="center"/>
              <w:rPr>
                <w:sz w:val="20"/>
                <w:szCs w:val="20"/>
              </w:rPr>
            </w:pPr>
            <w:r>
              <w:rPr>
                <w:sz w:val="20"/>
                <w:szCs w:val="20"/>
              </w:rPr>
              <w:t>8</w:t>
            </w:r>
          </w:p>
        </w:tc>
        <w:tc>
          <w:tcPr>
            <w:tcW w:w="4029" w:type="dxa"/>
            <w:vAlign w:val="center"/>
          </w:tcPr>
          <w:p w:rsidR="006666F3" w:rsidRPr="000D2407" w:rsidRDefault="006666F3" w:rsidP="00473D96">
            <w:pPr>
              <w:rPr>
                <w:sz w:val="20"/>
                <w:szCs w:val="20"/>
                <w:highlight w:val="yellow"/>
              </w:rPr>
            </w:pPr>
            <w:r w:rsidRPr="000D2407">
              <w:rPr>
                <w:sz w:val="20"/>
                <w:szCs w:val="20"/>
              </w:rPr>
              <w:t>Требования к качеству</w:t>
            </w:r>
            <w:r>
              <w:rPr>
                <w:sz w:val="20"/>
                <w:szCs w:val="20"/>
              </w:rPr>
              <w:t xml:space="preserve"> выполняемых работ</w:t>
            </w:r>
            <w:r w:rsidRPr="000D2407">
              <w:rPr>
                <w:sz w:val="20"/>
                <w:szCs w:val="20"/>
              </w:rPr>
              <w:t xml:space="preserve">, требования к результатам </w:t>
            </w:r>
            <w:r>
              <w:rPr>
                <w:sz w:val="20"/>
                <w:szCs w:val="20"/>
              </w:rPr>
              <w:t>выполняемых работ</w:t>
            </w:r>
            <w:r w:rsidRPr="000D2407">
              <w:rPr>
                <w:sz w:val="20"/>
                <w:szCs w:val="20"/>
              </w:rPr>
              <w:t xml:space="preserve"> и иные показатели, связанные с определением соответствия</w:t>
            </w:r>
            <w:r>
              <w:rPr>
                <w:sz w:val="20"/>
                <w:szCs w:val="20"/>
              </w:rPr>
              <w:t xml:space="preserve"> выполняемых работ</w:t>
            </w:r>
            <w:r w:rsidRPr="000D2407">
              <w:rPr>
                <w:sz w:val="20"/>
                <w:szCs w:val="20"/>
              </w:rPr>
              <w:t xml:space="preserve">, потребностям заказчика. </w:t>
            </w:r>
          </w:p>
        </w:tc>
        <w:tc>
          <w:tcPr>
            <w:tcW w:w="5170" w:type="dxa"/>
            <w:vAlign w:val="center"/>
          </w:tcPr>
          <w:p w:rsidR="006666F3" w:rsidRPr="00D25549" w:rsidRDefault="006666F3" w:rsidP="00473D96">
            <w:pPr>
              <w:jc w:val="both"/>
              <w:rPr>
                <w:color w:val="FF0000"/>
                <w:sz w:val="20"/>
                <w:szCs w:val="20"/>
              </w:rPr>
            </w:pPr>
            <w:r>
              <w:rPr>
                <w:sz w:val="20"/>
                <w:szCs w:val="20"/>
              </w:rPr>
              <w:t xml:space="preserve">В соответствии с </w:t>
            </w:r>
            <w:r w:rsidRPr="009D2640">
              <w:rPr>
                <w:sz w:val="20"/>
                <w:szCs w:val="20"/>
              </w:rPr>
              <w:t>технической часть</w:t>
            </w:r>
            <w:r w:rsidRPr="004638DE">
              <w:rPr>
                <w:sz w:val="20"/>
                <w:szCs w:val="20"/>
              </w:rPr>
              <w:t>ю</w:t>
            </w:r>
            <w:r w:rsidRPr="00D26977">
              <w:rPr>
                <w:sz w:val="20"/>
                <w:szCs w:val="20"/>
              </w:rPr>
              <w:t xml:space="preserve"> </w:t>
            </w:r>
          </w:p>
        </w:tc>
      </w:tr>
      <w:tr w:rsidR="006666F3" w:rsidRPr="00B21969">
        <w:trPr>
          <w:trHeight w:val="20"/>
        </w:trPr>
        <w:tc>
          <w:tcPr>
            <w:tcW w:w="461" w:type="dxa"/>
            <w:vAlign w:val="center"/>
          </w:tcPr>
          <w:p w:rsidR="006666F3" w:rsidRPr="00F13A11" w:rsidRDefault="006666F3" w:rsidP="00473D96">
            <w:pPr>
              <w:jc w:val="center"/>
              <w:rPr>
                <w:sz w:val="20"/>
                <w:szCs w:val="20"/>
              </w:rPr>
            </w:pPr>
            <w:r>
              <w:rPr>
                <w:sz w:val="20"/>
                <w:szCs w:val="20"/>
              </w:rPr>
              <w:t>9</w:t>
            </w:r>
          </w:p>
        </w:tc>
        <w:tc>
          <w:tcPr>
            <w:tcW w:w="4029" w:type="dxa"/>
            <w:vAlign w:val="center"/>
          </w:tcPr>
          <w:p w:rsidR="006666F3" w:rsidRPr="000D2407" w:rsidRDefault="006666F3" w:rsidP="00473D96">
            <w:pPr>
              <w:rPr>
                <w:sz w:val="20"/>
                <w:szCs w:val="20"/>
              </w:rPr>
            </w:pPr>
            <w:r w:rsidRPr="000D2407">
              <w:rPr>
                <w:sz w:val="20"/>
                <w:szCs w:val="20"/>
              </w:rPr>
              <w:t xml:space="preserve">Место, условия и </w:t>
            </w:r>
            <w:r w:rsidRPr="00272C13">
              <w:rPr>
                <w:sz w:val="20"/>
                <w:szCs w:val="20"/>
              </w:rPr>
              <w:t>сроки (периоды)</w:t>
            </w:r>
            <w:r w:rsidRPr="000D2407">
              <w:rPr>
                <w:sz w:val="20"/>
                <w:szCs w:val="20"/>
              </w:rPr>
              <w:t xml:space="preserve"> </w:t>
            </w:r>
            <w:r>
              <w:rPr>
                <w:sz w:val="20"/>
                <w:szCs w:val="20"/>
              </w:rPr>
              <w:t>выполненных работ</w:t>
            </w:r>
          </w:p>
        </w:tc>
        <w:tc>
          <w:tcPr>
            <w:tcW w:w="5170" w:type="dxa"/>
            <w:vAlign w:val="center"/>
          </w:tcPr>
          <w:p w:rsidR="006666F3" w:rsidRDefault="006666F3" w:rsidP="00473D96">
            <w:pPr>
              <w:rPr>
                <w:sz w:val="20"/>
                <w:szCs w:val="20"/>
              </w:rPr>
            </w:pPr>
            <w:r w:rsidRPr="00A6541C">
              <w:rPr>
                <w:b/>
                <w:bCs/>
                <w:sz w:val="20"/>
                <w:szCs w:val="20"/>
              </w:rPr>
              <w:t xml:space="preserve">Место </w:t>
            </w:r>
            <w:r>
              <w:rPr>
                <w:b/>
                <w:bCs/>
                <w:sz w:val="20"/>
                <w:szCs w:val="20"/>
              </w:rPr>
              <w:t xml:space="preserve">выполнения </w:t>
            </w:r>
            <w:r w:rsidRPr="00D241B8">
              <w:rPr>
                <w:b/>
                <w:bCs/>
                <w:sz w:val="20"/>
                <w:szCs w:val="20"/>
              </w:rPr>
              <w:t>работ</w:t>
            </w:r>
            <w:r w:rsidRPr="00A6541C">
              <w:rPr>
                <w:b/>
                <w:bCs/>
                <w:sz w:val="20"/>
                <w:szCs w:val="20"/>
              </w:rPr>
              <w:t>:</w:t>
            </w:r>
            <w:r w:rsidRPr="0034327D">
              <w:rPr>
                <w:sz w:val="20"/>
                <w:szCs w:val="20"/>
              </w:rPr>
              <w:t xml:space="preserve"> </w:t>
            </w:r>
          </w:p>
          <w:p w:rsidR="006666F3" w:rsidRPr="00D241B8" w:rsidRDefault="006666F3" w:rsidP="00473D96">
            <w:pPr>
              <w:pStyle w:val="NormalWeb"/>
              <w:spacing w:before="0" w:beforeAutospacing="0" w:after="0" w:afterAutospacing="0"/>
              <w:ind w:firstLine="0"/>
              <w:rPr>
                <w:sz w:val="20"/>
                <w:szCs w:val="20"/>
              </w:rPr>
            </w:pPr>
            <w:r w:rsidRPr="00D241B8">
              <w:rPr>
                <w:sz w:val="20"/>
                <w:szCs w:val="20"/>
              </w:rPr>
              <w:t>Российская Федерация, 624910, Свердловская обл., Гаринский р-н, п. Гари, ул. Школьная, д. 20.</w:t>
            </w:r>
          </w:p>
          <w:p w:rsidR="006666F3" w:rsidRDefault="006666F3" w:rsidP="00473D96">
            <w:pPr>
              <w:autoSpaceDE w:val="0"/>
              <w:autoSpaceDN w:val="0"/>
              <w:adjustRightInd w:val="0"/>
              <w:jc w:val="both"/>
              <w:rPr>
                <w:b/>
                <w:bCs/>
                <w:sz w:val="20"/>
                <w:szCs w:val="20"/>
              </w:rPr>
            </w:pPr>
            <w:r w:rsidRPr="00B573CE">
              <w:rPr>
                <w:b/>
                <w:bCs/>
                <w:sz w:val="20"/>
                <w:szCs w:val="20"/>
              </w:rPr>
              <w:t xml:space="preserve">Условия </w:t>
            </w:r>
            <w:r>
              <w:rPr>
                <w:b/>
                <w:bCs/>
                <w:sz w:val="20"/>
                <w:szCs w:val="20"/>
              </w:rPr>
              <w:t>оплаты работы:</w:t>
            </w:r>
            <w:r w:rsidRPr="00B573CE">
              <w:rPr>
                <w:b/>
                <w:bCs/>
                <w:sz w:val="20"/>
                <w:szCs w:val="20"/>
              </w:rPr>
              <w:t xml:space="preserve"> </w:t>
            </w:r>
          </w:p>
          <w:p w:rsidR="006666F3" w:rsidRPr="00756E20" w:rsidRDefault="006666F3" w:rsidP="00473D96">
            <w:pPr>
              <w:jc w:val="both"/>
              <w:rPr>
                <w:sz w:val="20"/>
                <w:szCs w:val="20"/>
              </w:rPr>
            </w:pPr>
            <w:r w:rsidRPr="00756E20">
              <w:rPr>
                <w:sz w:val="20"/>
                <w:szCs w:val="20"/>
              </w:rPr>
              <w:t>безналичный расчет</w:t>
            </w:r>
          </w:p>
          <w:p w:rsidR="006666F3" w:rsidRPr="008B1176" w:rsidRDefault="006666F3" w:rsidP="00473D96">
            <w:pPr>
              <w:jc w:val="both"/>
              <w:rPr>
                <w:sz w:val="20"/>
                <w:szCs w:val="20"/>
              </w:rPr>
            </w:pPr>
            <w:r w:rsidRPr="00A6541C">
              <w:rPr>
                <w:b/>
                <w:bCs/>
                <w:sz w:val="20"/>
                <w:szCs w:val="20"/>
              </w:rPr>
              <w:t xml:space="preserve">Сроки </w:t>
            </w:r>
            <w:r>
              <w:rPr>
                <w:b/>
                <w:bCs/>
                <w:sz w:val="20"/>
                <w:szCs w:val="20"/>
              </w:rPr>
              <w:t>выполнения работ</w:t>
            </w:r>
            <w:r w:rsidRPr="00A6541C">
              <w:rPr>
                <w:b/>
                <w:bCs/>
                <w:sz w:val="20"/>
                <w:szCs w:val="20"/>
              </w:rPr>
              <w:t>:</w:t>
            </w:r>
            <w:r>
              <w:rPr>
                <w:b/>
                <w:bCs/>
                <w:sz w:val="20"/>
                <w:szCs w:val="20"/>
              </w:rPr>
              <w:t xml:space="preserve"> в течении 15 дней</w:t>
            </w:r>
            <w:r>
              <w:rPr>
                <w:sz w:val="20"/>
                <w:szCs w:val="20"/>
              </w:rPr>
              <w:t xml:space="preserve"> с момента заключения контракта .</w:t>
            </w:r>
          </w:p>
        </w:tc>
      </w:tr>
      <w:tr w:rsidR="006666F3" w:rsidRPr="00B21969">
        <w:trPr>
          <w:trHeight w:val="20"/>
        </w:trPr>
        <w:tc>
          <w:tcPr>
            <w:tcW w:w="461" w:type="dxa"/>
            <w:vAlign w:val="center"/>
          </w:tcPr>
          <w:p w:rsidR="006666F3" w:rsidRPr="00F13A11" w:rsidRDefault="006666F3" w:rsidP="00473D96">
            <w:pPr>
              <w:jc w:val="center"/>
              <w:rPr>
                <w:sz w:val="20"/>
                <w:szCs w:val="20"/>
              </w:rPr>
            </w:pPr>
            <w:r>
              <w:rPr>
                <w:sz w:val="20"/>
                <w:szCs w:val="20"/>
              </w:rPr>
              <w:t>10</w:t>
            </w:r>
          </w:p>
        </w:tc>
        <w:tc>
          <w:tcPr>
            <w:tcW w:w="4029" w:type="dxa"/>
            <w:vAlign w:val="center"/>
          </w:tcPr>
          <w:p w:rsidR="006666F3" w:rsidRPr="000D2407" w:rsidRDefault="006666F3" w:rsidP="00473D96">
            <w:pPr>
              <w:rPr>
                <w:sz w:val="20"/>
                <w:szCs w:val="20"/>
              </w:rPr>
            </w:pPr>
            <w:r w:rsidRPr="000D2407">
              <w:rPr>
                <w:sz w:val="20"/>
                <w:szCs w:val="20"/>
              </w:rPr>
              <w:t xml:space="preserve">Форма, сроки и порядок оплаты </w:t>
            </w:r>
            <w:r>
              <w:rPr>
                <w:sz w:val="20"/>
                <w:szCs w:val="20"/>
              </w:rPr>
              <w:t>выполняемых работ</w:t>
            </w:r>
          </w:p>
        </w:tc>
        <w:tc>
          <w:tcPr>
            <w:tcW w:w="5170" w:type="dxa"/>
            <w:vAlign w:val="center"/>
          </w:tcPr>
          <w:p w:rsidR="006666F3" w:rsidRPr="00EC2DC3" w:rsidRDefault="006666F3" w:rsidP="00473D96">
            <w:pPr>
              <w:jc w:val="both"/>
              <w:rPr>
                <w:noProof/>
                <w:color w:val="000000"/>
                <w:sz w:val="20"/>
                <w:szCs w:val="20"/>
              </w:rPr>
            </w:pPr>
            <w:r w:rsidRPr="00EC2DC3">
              <w:rPr>
                <w:noProof/>
                <w:color w:val="000000"/>
                <w:sz w:val="20"/>
                <w:szCs w:val="20"/>
              </w:rPr>
              <w:t>Безналичный расчет в течении 10 банковских дней по факту выполнения работ, после подписания Заказчиком актов выполненных работ и предоставления Поставщиком счета-фактуры.</w:t>
            </w:r>
          </w:p>
        </w:tc>
      </w:tr>
      <w:tr w:rsidR="006666F3" w:rsidRPr="00B21969">
        <w:trPr>
          <w:trHeight w:val="20"/>
        </w:trPr>
        <w:tc>
          <w:tcPr>
            <w:tcW w:w="461" w:type="dxa"/>
            <w:vAlign w:val="center"/>
          </w:tcPr>
          <w:p w:rsidR="006666F3" w:rsidRPr="00F13A11" w:rsidRDefault="006666F3" w:rsidP="00473D96">
            <w:pPr>
              <w:jc w:val="center"/>
              <w:rPr>
                <w:sz w:val="20"/>
                <w:szCs w:val="20"/>
              </w:rPr>
            </w:pPr>
            <w:r>
              <w:rPr>
                <w:sz w:val="20"/>
                <w:szCs w:val="20"/>
              </w:rPr>
              <w:t>11</w:t>
            </w:r>
          </w:p>
        </w:tc>
        <w:tc>
          <w:tcPr>
            <w:tcW w:w="4029" w:type="dxa"/>
            <w:vAlign w:val="center"/>
          </w:tcPr>
          <w:p w:rsidR="006666F3" w:rsidRPr="000D2407" w:rsidRDefault="006666F3" w:rsidP="00473D96">
            <w:pPr>
              <w:rPr>
                <w:sz w:val="20"/>
                <w:szCs w:val="20"/>
              </w:rPr>
            </w:pPr>
            <w:r w:rsidRPr="000D2407">
              <w:rPr>
                <w:sz w:val="20"/>
                <w:szCs w:val="20"/>
              </w:rPr>
              <w:t xml:space="preserve">Возможность заказчика изменять </w:t>
            </w:r>
            <w:r>
              <w:rPr>
                <w:sz w:val="20"/>
                <w:szCs w:val="20"/>
              </w:rPr>
              <w:t>объем выполняемы</w:t>
            </w:r>
            <w:r w:rsidRPr="000D2407">
              <w:rPr>
                <w:sz w:val="20"/>
                <w:szCs w:val="20"/>
              </w:rPr>
              <w:t xml:space="preserve">х по контракту </w:t>
            </w:r>
            <w:r>
              <w:rPr>
                <w:sz w:val="20"/>
                <w:szCs w:val="20"/>
              </w:rPr>
              <w:t>работ</w:t>
            </w:r>
          </w:p>
        </w:tc>
        <w:tc>
          <w:tcPr>
            <w:tcW w:w="5170" w:type="dxa"/>
            <w:vAlign w:val="center"/>
          </w:tcPr>
          <w:p w:rsidR="006666F3" w:rsidRPr="00F8719F" w:rsidRDefault="006666F3" w:rsidP="00473D96">
            <w:pPr>
              <w:autoSpaceDE w:val="0"/>
              <w:autoSpaceDN w:val="0"/>
              <w:adjustRightInd w:val="0"/>
              <w:jc w:val="both"/>
              <w:rPr>
                <w:sz w:val="20"/>
                <w:szCs w:val="20"/>
              </w:rPr>
            </w:pPr>
            <w:r>
              <w:rPr>
                <w:sz w:val="20"/>
                <w:szCs w:val="20"/>
              </w:rPr>
              <w:t>Нет</w:t>
            </w:r>
          </w:p>
        </w:tc>
      </w:tr>
      <w:tr w:rsidR="006666F3" w:rsidRPr="00B21969">
        <w:trPr>
          <w:trHeight w:val="681"/>
        </w:trPr>
        <w:tc>
          <w:tcPr>
            <w:tcW w:w="461" w:type="dxa"/>
            <w:vMerge w:val="restart"/>
            <w:vAlign w:val="center"/>
          </w:tcPr>
          <w:p w:rsidR="006666F3" w:rsidRDefault="006666F3" w:rsidP="00473D96">
            <w:pPr>
              <w:jc w:val="center"/>
              <w:rPr>
                <w:sz w:val="20"/>
                <w:szCs w:val="20"/>
              </w:rPr>
            </w:pPr>
            <w:r>
              <w:rPr>
                <w:sz w:val="20"/>
                <w:szCs w:val="20"/>
              </w:rPr>
              <w:t>12</w:t>
            </w:r>
          </w:p>
        </w:tc>
        <w:tc>
          <w:tcPr>
            <w:tcW w:w="4029" w:type="dxa"/>
            <w:vMerge w:val="restart"/>
            <w:vAlign w:val="center"/>
          </w:tcPr>
          <w:p w:rsidR="006666F3" w:rsidRPr="000D2407" w:rsidRDefault="006666F3" w:rsidP="00473D96">
            <w:pPr>
              <w:rPr>
                <w:sz w:val="20"/>
                <w:szCs w:val="20"/>
              </w:rPr>
            </w:pPr>
            <w:r>
              <w:rPr>
                <w:sz w:val="20"/>
                <w:szCs w:val="20"/>
              </w:rPr>
              <w:t>Обоснование начальной максимальной цены контракта</w:t>
            </w:r>
          </w:p>
        </w:tc>
        <w:tc>
          <w:tcPr>
            <w:tcW w:w="5170" w:type="dxa"/>
            <w:vAlign w:val="center"/>
          </w:tcPr>
          <w:p w:rsidR="006666F3" w:rsidRPr="007358CC" w:rsidRDefault="006666F3" w:rsidP="00473D96">
            <w:pPr>
              <w:rPr>
                <w:sz w:val="18"/>
                <w:szCs w:val="18"/>
              </w:rPr>
            </w:pPr>
            <w:r>
              <w:rPr>
                <w:sz w:val="18"/>
                <w:szCs w:val="18"/>
              </w:rPr>
              <w:t>Приложение №3</w:t>
            </w:r>
          </w:p>
        </w:tc>
      </w:tr>
      <w:tr w:rsidR="006666F3" w:rsidRPr="00B21969">
        <w:trPr>
          <w:trHeight w:val="75"/>
        </w:trPr>
        <w:tc>
          <w:tcPr>
            <w:tcW w:w="461" w:type="dxa"/>
            <w:vMerge/>
            <w:vAlign w:val="center"/>
          </w:tcPr>
          <w:p w:rsidR="006666F3" w:rsidRDefault="006666F3" w:rsidP="00473D96">
            <w:pPr>
              <w:jc w:val="center"/>
              <w:rPr>
                <w:sz w:val="20"/>
                <w:szCs w:val="20"/>
              </w:rPr>
            </w:pPr>
          </w:p>
        </w:tc>
        <w:tc>
          <w:tcPr>
            <w:tcW w:w="4029" w:type="dxa"/>
            <w:vMerge/>
            <w:vAlign w:val="center"/>
          </w:tcPr>
          <w:p w:rsidR="006666F3" w:rsidRDefault="006666F3" w:rsidP="00473D96">
            <w:pPr>
              <w:rPr>
                <w:sz w:val="20"/>
                <w:szCs w:val="20"/>
              </w:rPr>
            </w:pPr>
          </w:p>
        </w:tc>
        <w:tc>
          <w:tcPr>
            <w:tcW w:w="5170" w:type="dxa"/>
            <w:vAlign w:val="center"/>
          </w:tcPr>
          <w:p w:rsidR="006666F3" w:rsidRPr="007358CC" w:rsidRDefault="006666F3" w:rsidP="00473D96">
            <w:pPr>
              <w:jc w:val="both"/>
              <w:rPr>
                <w:sz w:val="18"/>
                <w:szCs w:val="18"/>
              </w:rPr>
            </w:pPr>
            <w:r>
              <w:rPr>
                <w:sz w:val="18"/>
                <w:szCs w:val="18"/>
              </w:rPr>
              <w:t xml:space="preserve">150000 </w:t>
            </w:r>
            <w:r w:rsidRPr="00D21A03">
              <w:rPr>
                <w:sz w:val="18"/>
                <w:szCs w:val="18"/>
              </w:rPr>
              <w:t>руб.</w:t>
            </w:r>
            <w:r>
              <w:rPr>
                <w:sz w:val="18"/>
                <w:szCs w:val="18"/>
              </w:rPr>
              <w:t>00</w:t>
            </w:r>
            <w:r w:rsidRPr="00D21A03">
              <w:rPr>
                <w:sz w:val="18"/>
                <w:szCs w:val="18"/>
              </w:rPr>
              <w:t xml:space="preserve"> коп</w:t>
            </w:r>
            <w:r>
              <w:rPr>
                <w:sz w:val="18"/>
                <w:szCs w:val="18"/>
              </w:rPr>
              <w:t xml:space="preserve">., </w:t>
            </w:r>
          </w:p>
        </w:tc>
      </w:tr>
      <w:tr w:rsidR="006666F3" w:rsidRPr="00B21969">
        <w:trPr>
          <w:trHeight w:val="1018"/>
        </w:trPr>
        <w:tc>
          <w:tcPr>
            <w:tcW w:w="461" w:type="dxa"/>
            <w:vAlign w:val="center"/>
          </w:tcPr>
          <w:p w:rsidR="006666F3" w:rsidRDefault="006666F3" w:rsidP="00473D96">
            <w:pPr>
              <w:jc w:val="center"/>
              <w:rPr>
                <w:sz w:val="20"/>
                <w:szCs w:val="20"/>
              </w:rPr>
            </w:pPr>
            <w:r>
              <w:rPr>
                <w:sz w:val="20"/>
                <w:szCs w:val="20"/>
              </w:rPr>
              <w:t>13</w:t>
            </w:r>
          </w:p>
        </w:tc>
        <w:tc>
          <w:tcPr>
            <w:tcW w:w="4029" w:type="dxa"/>
            <w:vAlign w:val="center"/>
          </w:tcPr>
          <w:p w:rsidR="006666F3" w:rsidRPr="000D2407" w:rsidRDefault="006666F3" w:rsidP="00473D96">
            <w:pPr>
              <w:rPr>
                <w:sz w:val="20"/>
                <w:szCs w:val="20"/>
              </w:rPr>
            </w:pPr>
            <w:r>
              <w:rPr>
                <w:sz w:val="20"/>
                <w:szCs w:val="20"/>
              </w:rPr>
              <w:t>Обеспечение исполнения контракта</w:t>
            </w:r>
          </w:p>
        </w:tc>
        <w:tc>
          <w:tcPr>
            <w:tcW w:w="5170" w:type="dxa"/>
            <w:vAlign w:val="center"/>
          </w:tcPr>
          <w:p w:rsidR="006666F3" w:rsidRDefault="006666F3" w:rsidP="00473D96">
            <w:pPr>
              <w:rPr>
                <w:i/>
                <w:iCs/>
                <w:color w:val="00B050"/>
                <w:sz w:val="20"/>
                <w:szCs w:val="20"/>
              </w:rPr>
            </w:pPr>
            <w:r w:rsidRPr="00061DC9">
              <w:rPr>
                <w:sz w:val="20"/>
                <w:szCs w:val="20"/>
              </w:rPr>
              <w:t xml:space="preserve">Внесение денежных средств на счет заказчика </w:t>
            </w:r>
            <w:r>
              <w:rPr>
                <w:sz w:val="20"/>
                <w:szCs w:val="20"/>
              </w:rPr>
              <w:t>10 %</w:t>
            </w:r>
            <w:r w:rsidRPr="00061DC9">
              <w:rPr>
                <w:sz w:val="20"/>
                <w:szCs w:val="20"/>
              </w:rPr>
              <w:t xml:space="preserve"> начальной (максимальной) цены контракта, что составляет:</w:t>
            </w:r>
            <w:r>
              <w:rPr>
                <w:sz w:val="20"/>
                <w:szCs w:val="20"/>
              </w:rPr>
              <w:t xml:space="preserve"> 15 000 руб.</w:t>
            </w:r>
          </w:p>
          <w:p w:rsidR="006666F3" w:rsidRPr="00075545" w:rsidRDefault="006666F3" w:rsidP="00473D96">
            <w:pPr>
              <w:rPr>
                <w:color w:val="000000"/>
                <w:sz w:val="20"/>
                <w:szCs w:val="20"/>
              </w:rPr>
            </w:pPr>
            <w:r w:rsidRPr="00075545">
              <w:rPr>
                <w:color w:val="000000"/>
                <w:sz w:val="20"/>
                <w:szCs w:val="20"/>
              </w:rPr>
              <w:t xml:space="preserve">Реквизиты: л/счет </w:t>
            </w:r>
            <w:r>
              <w:rPr>
                <w:color w:val="000000"/>
                <w:sz w:val="20"/>
                <w:szCs w:val="20"/>
              </w:rPr>
              <w:t xml:space="preserve">05623012930 в Финансовом управлении Гаринского городского округа </w:t>
            </w:r>
            <w:r w:rsidRPr="006C4E3B">
              <w:rPr>
                <w:color w:val="000000"/>
                <w:sz w:val="20"/>
                <w:szCs w:val="20"/>
              </w:rPr>
              <w:t>Уральское ГУ Банка России г.Екатеринбург</w:t>
            </w:r>
            <w:r>
              <w:rPr>
                <w:color w:val="000000"/>
                <w:sz w:val="20"/>
                <w:szCs w:val="20"/>
              </w:rPr>
              <w:t xml:space="preserve">, </w:t>
            </w:r>
            <w:r w:rsidRPr="00075545">
              <w:rPr>
                <w:color w:val="000000"/>
                <w:sz w:val="20"/>
                <w:szCs w:val="20"/>
              </w:rPr>
              <w:t xml:space="preserve"> </w:t>
            </w:r>
            <w:r>
              <w:rPr>
                <w:color w:val="000000"/>
                <w:sz w:val="20"/>
                <w:szCs w:val="20"/>
              </w:rPr>
              <w:br/>
            </w:r>
            <w:r w:rsidRPr="00075545">
              <w:rPr>
                <w:color w:val="000000"/>
                <w:sz w:val="20"/>
                <w:szCs w:val="20"/>
              </w:rPr>
              <w:t xml:space="preserve">р/счет: </w:t>
            </w:r>
            <w:r>
              <w:rPr>
                <w:color w:val="000000"/>
                <w:sz w:val="20"/>
                <w:szCs w:val="20"/>
              </w:rPr>
              <w:t>40302810700003016241</w:t>
            </w:r>
          </w:p>
          <w:p w:rsidR="006666F3" w:rsidRPr="00075545" w:rsidRDefault="006666F3" w:rsidP="00473D96">
            <w:pPr>
              <w:rPr>
                <w:color w:val="000000"/>
                <w:sz w:val="20"/>
                <w:szCs w:val="20"/>
              </w:rPr>
            </w:pPr>
            <w:r w:rsidRPr="00075545">
              <w:rPr>
                <w:color w:val="000000"/>
                <w:sz w:val="20"/>
                <w:szCs w:val="20"/>
              </w:rPr>
              <w:t>БИК: 046577001.</w:t>
            </w:r>
          </w:p>
        </w:tc>
      </w:tr>
      <w:tr w:rsidR="006666F3" w:rsidRPr="00B21969">
        <w:trPr>
          <w:trHeight w:val="20"/>
        </w:trPr>
        <w:tc>
          <w:tcPr>
            <w:tcW w:w="461" w:type="dxa"/>
            <w:vAlign w:val="center"/>
          </w:tcPr>
          <w:p w:rsidR="006666F3" w:rsidRDefault="006666F3" w:rsidP="00473D96">
            <w:pPr>
              <w:jc w:val="center"/>
              <w:rPr>
                <w:sz w:val="20"/>
                <w:szCs w:val="20"/>
              </w:rPr>
            </w:pPr>
            <w:r>
              <w:rPr>
                <w:sz w:val="20"/>
                <w:szCs w:val="20"/>
              </w:rPr>
              <w:t>14</w:t>
            </w:r>
          </w:p>
        </w:tc>
        <w:tc>
          <w:tcPr>
            <w:tcW w:w="4029" w:type="dxa"/>
            <w:vAlign w:val="center"/>
          </w:tcPr>
          <w:p w:rsidR="006666F3" w:rsidRPr="0066475F" w:rsidRDefault="006666F3" w:rsidP="00473D96">
            <w:pPr>
              <w:rPr>
                <w:sz w:val="20"/>
                <w:szCs w:val="20"/>
              </w:rPr>
            </w:pPr>
            <w:r w:rsidRPr="0066475F">
              <w:rPr>
                <w:sz w:val="20"/>
                <w:szCs w:val="20"/>
              </w:rPr>
              <w:t>Ограничение участия в определении поставщика (подрядчика, исполнителя) установленное в соответствии с Федеральным законом № 44-ФЗ</w:t>
            </w:r>
          </w:p>
        </w:tc>
        <w:tc>
          <w:tcPr>
            <w:tcW w:w="5170" w:type="dxa"/>
            <w:vAlign w:val="center"/>
          </w:tcPr>
          <w:p w:rsidR="006666F3" w:rsidRPr="0066475F" w:rsidRDefault="006666F3" w:rsidP="00473D96">
            <w:pPr>
              <w:rPr>
                <w:sz w:val="20"/>
                <w:szCs w:val="20"/>
              </w:rPr>
            </w:pPr>
            <w:r w:rsidRPr="0066475F">
              <w:rPr>
                <w:sz w:val="20"/>
                <w:szCs w:val="20"/>
              </w:rPr>
              <w:t>Отсутствие в реестре недобросовестных поставщиков сведений об участниках размещения заказа.</w:t>
            </w:r>
          </w:p>
        </w:tc>
      </w:tr>
      <w:tr w:rsidR="006666F3" w:rsidRPr="00B21969">
        <w:trPr>
          <w:trHeight w:val="20"/>
        </w:trPr>
        <w:tc>
          <w:tcPr>
            <w:tcW w:w="461" w:type="dxa"/>
            <w:tcBorders>
              <w:bottom w:val="double" w:sz="4" w:space="0" w:color="auto"/>
            </w:tcBorders>
            <w:vAlign w:val="center"/>
          </w:tcPr>
          <w:p w:rsidR="006666F3" w:rsidRDefault="006666F3" w:rsidP="00473D96">
            <w:pPr>
              <w:jc w:val="center"/>
              <w:rPr>
                <w:sz w:val="20"/>
                <w:szCs w:val="20"/>
              </w:rPr>
            </w:pPr>
            <w:r>
              <w:rPr>
                <w:sz w:val="20"/>
                <w:szCs w:val="20"/>
              </w:rPr>
              <w:t>15</w:t>
            </w:r>
          </w:p>
        </w:tc>
        <w:tc>
          <w:tcPr>
            <w:tcW w:w="4029" w:type="dxa"/>
            <w:tcBorders>
              <w:bottom w:val="double" w:sz="4" w:space="0" w:color="auto"/>
            </w:tcBorders>
            <w:vAlign w:val="center"/>
          </w:tcPr>
          <w:p w:rsidR="006666F3" w:rsidRPr="0066475F" w:rsidRDefault="006666F3" w:rsidP="00473D96">
            <w:pPr>
              <w:rPr>
                <w:sz w:val="20"/>
                <w:szCs w:val="20"/>
              </w:rPr>
            </w:pPr>
            <w:r w:rsidRPr="0066475F">
              <w:rPr>
                <w:sz w:val="20"/>
                <w:szCs w:val="20"/>
              </w:rPr>
              <w:t>Преимущества, предоставляемые в соответствии со ст. ст. 28-30</w:t>
            </w:r>
          </w:p>
        </w:tc>
        <w:tc>
          <w:tcPr>
            <w:tcW w:w="5170" w:type="dxa"/>
            <w:tcBorders>
              <w:bottom w:val="double" w:sz="4" w:space="0" w:color="auto"/>
            </w:tcBorders>
            <w:vAlign w:val="center"/>
          </w:tcPr>
          <w:p w:rsidR="006666F3" w:rsidRPr="0066475F" w:rsidRDefault="006666F3" w:rsidP="00473D96">
            <w:pPr>
              <w:rPr>
                <w:sz w:val="20"/>
                <w:szCs w:val="20"/>
              </w:rPr>
            </w:pPr>
            <w:r w:rsidRPr="0066475F">
              <w:rPr>
                <w:sz w:val="20"/>
                <w:szCs w:val="20"/>
              </w:rPr>
              <w:t>Не установлены</w:t>
            </w:r>
          </w:p>
        </w:tc>
      </w:tr>
    </w:tbl>
    <w:p w:rsidR="006666F3" w:rsidRDefault="006666F3" w:rsidP="009D2640">
      <w:pPr>
        <w:pStyle w:val="ConsPlusNonformat"/>
        <w:widowControl/>
        <w:jc w:val="both"/>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960"/>
        <w:gridCol w:w="5280"/>
      </w:tblGrid>
      <w:tr w:rsidR="006666F3">
        <w:tc>
          <w:tcPr>
            <w:tcW w:w="468" w:type="dxa"/>
          </w:tcPr>
          <w:p w:rsidR="006666F3" w:rsidRPr="00357245" w:rsidRDefault="006666F3" w:rsidP="00473D96">
            <w:pPr>
              <w:jc w:val="center"/>
              <w:rPr>
                <w:sz w:val="20"/>
                <w:szCs w:val="20"/>
              </w:rPr>
            </w:pPr>
            <w:r>
              <w:rPr>
                <w:sz w:val="20"/>
                <w:szCs w:val="20"/>
              </w:rPr>
              <w:t>16</w:t>
            </w:r>
          </w:p>
        </w:tc>
        <w:tc>
          <w:tcPr>
            <w:tcW w:w="3960" w:type="dxa"/>
          </w:tcPr>
          <w:p w:rsidR="006666F3" w:rsidRPr="00357245" w:rsidRDefault="006666F3" w:rsidP="00473D96">
            <w:pPr>
              <w:jc w:val="center"/>
              <w:rPr>
                <w:sz w:val="20"/>
                <w:szCs w:val="20"/>
              </w:rPr>
            </w:pPr>
            <w:r w:rsidRPr="00357245">
              <w:rPr>
                <w:sz w:val="20"/>
                <w:szCs w:val="20"/>
              </w:rPr>
              <w:t>Информация о работнике контрактной службы (контрактном управляющем), ответственном за заключение контракта</w:t>
            </w:r>
          </w:p>
        </w:tc>
        <w:tc>
          <w:tcPr>
            <w:tcW w:w="5280" w:type="dxa"/>
          </w:tcPr>
          <w:p w:rsidR="006666F3" w:rsidRPr="00357245" w:rsidRDefault="006666F3" w:rsidP="00473D96">
            <w:pPr>
              <w:jc w:val="center"/>
            </w:pPr>
            <w:r>
              <w:rPr>
                <w:sz w:val="22"/>
                <w:szCs w:val="22"/>
              </w:rPr>
              <w:t>Журавлев Илья Витальевич</w:t>
            </w:r>
          </w:p>
          <w:p w:rsidR="006666F3" w:rsidRPr="00357245" w:rsidRDefault="006666F3" w:rsidP="00473D96">
            <w:pPr>
              <w:jc w:val="center"/>
              <w:rPr>
                <w:sz w:val="20"/>
                <w:szCs w:val="20"/>
              </w:rPr>
            </w:pPr>
            <w:r w:rsidRPr="00357245">
              <w:rPr>
                <w:sz w:val="20"/>
                <w:szCs w:val="20"/>
              </w:rPr>
              <w:t>624910, Свердловская область, р.п. Гари, ул.</w:t>
            </w:r>
            <w:r>
              <w:rPr>
                <w:sz w:val="20"/>
                <w:szCs w:val="20"/>
              </w:rPr>
              <w:t>Школьная</w:t>
            </w:r>
            <w:r w:rsidRPr="00357245">
              <w:rPr>
                <w:sz w:val="20"/>
                <w:szCs w:val="20"/>
              </w:rPr>
              <w:t xml:space="preserve">, </w:t>
            </w:r>
            <w:r>
              <w:rPr>
                <w:sz w:val="20"/>
                <w:szCs w:val="20"/>
              </w:rPr>
              <w:t>20</w:t>
            </w:r>
          </w:p>
          <w:p w:rsidR="006666F3" w:rsidRPr="00357245" w:rsidRDefault="006666F3" w:rsidP="00473D96">
            <w:pPr>
              <w:jc w:val="center"/>
              <w:rPr>
                <w:sz w:val="20"/>
                <w:szCs w:val="20"/>
                <w:lang w:val="en-US"/>
              </w:rPr>
            </w:pPr>
            <w:r w:rsidRPr="00357245">
              <w:rPr>
                <w:sz w:val="20"/>
                <w:szCs w:val="20"/>
              </w:rPr>
              <w:t>8(34387)21</w:t>
            </w:r>
            <w:r>
              <w:rPr>
                <w:sz w:val="20"/>
                <w:szCs w:val="20"/>
              </w:rPr>
              <w:t>735</w:t>
            </w:r>
          </w:p>
          <w:p w:rsidR="006666F3" w:rsidRPr="006C4E3B" w:rsidRDefault="006666F3" w:rsidP="00473D96">
            <w:pPr>
              <w:jc w:val="center"/>
              <w:rPr>
                <w:sz w:val="20"/>
                <w:szCs w:val="20"/>
              </w:rPr>
            </w:pPr>
            <w:r>
              <w:rPr>
                <w:sz w:val="20"/>
                <w:szCs w:val="20"/>
                <w:lang w:val="en-US"/>
              </w:rPr>
              <w:t>Gari</w:t>
            </w:r>
            <w:r w:rsidRPr="006C4E3B">
              <w:rPr>
                <w:sz w:val="20"/>
                <w:szCs w:val="20"/>
              </w:rPr>
              <w:t>.</w:t>
            </w:r>
            <w:r>
              <w:rPr>
                <w:sz w:val="20"/>
                <w:szCs w:val="20"/>
                <w:lang w:val="en-US"/>
              </w:rPr>
              <w:t>shool</w:t>
            </w:r>
            <w:r w:rsidRPr="006C4E3B">
              <w:rPr>
                <w:sz w:val="20"/>
                <w:szCs w:val="20"/>
              </w:rPr>
              <w:t>@</w:t>
            </w:r>
            <w:r w:rsidRPr="00357245">
              <w:rPr>
                <w:sz w:val="20"/>
                <w:szCs w:val="20"/>
                <w:lang w:val="en-US"/>
              </w:rPr>
              <w:t>mail</w:t>
            </w:r>
            <w:r w:rsidRPr="006C4E3B">
              <w:rPr>
                <w:sz w:val="20"/>
                <w:szCs w:val="20"/>
              </w:rPr>
              <w:t>.</w:t>
            </w:r>
            <w:r w:rsidRPr="00357245">
              <w:rPr>
                <w:sz w:val="20"/>
                <w:szCs w:val="20"/>
                <w:lang w:val="en-US"/>
              </w:rPr>
              <w:t>ru</w:t>
            </w:r>
          </w:p>
          <w:p w:rsidR="006666F3" w:rsidRPr="006C4E3B" w:rsidRDefault="006666F3" w:rsidP="00473D96">
            <w:pPr>
              <w:jc w:val="center"/>
              <w:rPr>
                <w:sz w:val="20"/>
                <w:szCs w:val="20"/>
              </w:rPr>
            </w:pPr>
          </w:p>
        </w:tc>
      </w:tr>
    </w:tbl>
    <w:p w:rsidR="006666F3" w:rsidRDefault="006666F3" w:rsidP="00876530">
      <w:pPr>
        <w:jc w:val="center"/>
        <w:rPr>
          <w:b/>
          <w:bCs/>
          <w:sz w:val="28"/>
          <w:szCs w:val="28"/>
        </w:rPr>
      </w:pPr>
    </w:p>
    <w:p w:rsidR="006666F3" w:rsidRDefault="006666F3" w:rsidP="00876530">
      <w:pPr>
        <w:jc w:val="center"/>
        <w:rPr>
          <w:b/>
          <w:bCs/>
          <w:sz w:val="28"/>
          <w:szCs w:val="28"/>
        </w:rPr>
      </w:pPr>
    </w:p>
    <w:p w:rsidR="006666F3" w:rsidRDefault="006666F3">
      <w:pPr>
        <w:rPr>
          <w:b/>
          <w:bCs/>
          <w:sz w:val="28"/>
          <w:szCs w:val="28"/>
        </w:rPr>
      </w:pPr>
      <w:r>
        <w:rPr>
          <w:b/>
          <w:bCs/>
          <w:sz w:val="28"/>
          <w:szCs w:val="28"/>
        </w:rPr>
        <w:br w:type="page"/>
      </w:r>
    </w:p>
    <w:p w:rsidR="006666F3" w:rsidRDefault="006666F3" w:rsidP="00876530">
      <w:pPr>
        <w:jc w:val="center"/>
      </w:pPr>
      <w:r w:rsidRPr="00D8661C">
        <w:rPr>
          <w:b/>
          <w:bCs/>
          <w:sz w:val="28"/>
          <w:szCs w:val="28"/>
        </w:rPr>
        <w:t xml:space="preserve">Часть </w:t>
      </w:r>
      <w:r>
        <w:rPr>
          <w:b/>
          <w:bCs/>
          <w:sz w:val="28"/>
          <w:szCs w:val="28"/>
        </w:rPr>
        <w:t>I</w:t>
      </w:r>
      <w:r>
        <w:rPr>
          <w:b/>
          <w:bCs/>
          <w:sz w:val="28"/>
          <w:szCs w:val="28"/>
          <w:lang w:val="en-US"/>
        </w:rPr>
        <w:t>I</w:t>
      </w:r>
      <w:r>
        <w:rPr>
          <w:b/>
          <w:bCs/>
          <w:sz w:val="28"/>
          <w:szCs w:val="28"/>
        </w:rPr>
        <w:t>.</w:t>
      </w:r>
      <w:r w:rsidRPr="00D8661C">
        <w:rPr>
          <w:b/>
          <w:bCs/>
          <w:sz w:val="28"/>
          <w:szCs w:val="28"/>
        </w:rPr>
        <w:t xml:space="preserve"> </w:t>
      </w:r>
      <w:r>
        <w:rPr>
          <w:b/>
          <w:bCs/>
          <w:sz w:val="28"/>
          <w:szCs w:val="28"/>
        </w:rPr>
        <w:t>Техническая часть (Описание объекта закупки).</w:t>
      </w:r>
    </w:p>
    <w:p w:rsidR="006666F3" w:rsidRPr="001432D6" w:rsidRDefault="006666F3"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p w:rsidR="006666F3" w:rsidRPr="005E3F16" w:rsidRDefault="006666F3" w:rsidP="00D2547E">
      <w:pPr>
        <w:jc w:val="center"/>
        <w:rPr>
          <w:sz w:val="28"/>
          <w:szCs w:val="28"/>
        </w:rPr>
      </w:pPr>
      <w:r w:rsidRPr="005E3F16">
        <w:rPr>
          <w:rStyle w:val="Strong"/>
          <w:sz w:val="28"/>
          <w:szCs w:val="28"/>
        </w:rPr>
        <w:t xml:space="preserve">На </w:t>
      </w:r>
      <w:r>
        <w:rPr>
          <w:b/>
          <w:bCs/>
          <w:sz w:val="28"/>
          <w:szCs w:val="28"/>
        </w:rPr>
        <w:t>поставку Интерактивного оборудования для нужд</w:t>
      </w:r>
      <w:r w:rsidRPr="005E3F16">
        <w:rPr>
          <w:b/>
          <w:bCs/>
          <w:sz w:val="28"/>
          <w:szCs w:val="28"/>
        </w:rPr>
        <w:t xml:space="preserve"> </w:t>
      </w:r>
      <w:r>
        <w:rPr>
          <w:b/>
          <w:bCs/>
          <w:sz w:val="28"/>
          <w:szCs w:val="28"/>
        </w:rPr>
        <w:t>Гаринской СОШ</w:t>
      </w:r>
    </w:p>
    <w:p w:rsidR="006666F3" w:rsidRPr="00CE24A7" w:rsidRDefault="006666F3" w:rsidP="00CE24A7">
      <w:pPr>
        <w:pStyle w:val="ListParagraph"/>
        <w:numPr>
          <w:ilvl w:val="0"/>
          <w:numId w:val="16"/>
        </w:numPr>
        <w:rPr>
          <w:b/>
          <w:bCs/>
          <w:color w:val="000000"/>
          <w:sz w:val="28"/>
          <w:szCs w:val="28"/>
        </w:rPr>
      </w:pPr>
      <w:r w:rsidRPr="00CE24A7">
        <w:rPr>
          <w:b/>
          <w:bCs/>
          <w:color w:val="000000"/>
          <w:sz w:val="28"/>
          <w:szCs w:val="28"/>
        </w:rPr>
        <w:t>Наименование товара.</w:t>
      </w:r>
    </w:p>
    <w:p w:rsidR="006666F3" w:rsidRPr="00C415F8" w:rsidRDefault="006666F3" w:rsidP="00D2547E">
      <w:pPr>
        <w:ind w:firstLine="567"/>
        <w:rPr>
          <w:color w:val="000000"/>
          <w:sz w:val="28"/>
          <w:szCs w:val="28"/>
        </w:rPr>
      </w:pPr>
      <w:r>
        <w:rPr>
          <w:sz w:val="28"/>
          <w:szCs w:val="28"/>
          <w:lang w:eastAsia="en-US"/>
        </w:rPr>
        <w:t>Интерактивная доска</w:t>
      </w:r>
    </w:p>
    <w:p w:rsidR="006666F3" w:rsidRDefault="006666F3" w:rsidP="00D2547E">
      <w:pPr>
        <w:ind w:firstLine="567"/>
        <w:rPr>
          <w:b/>
          <w:bCs/>
          <w:color w:val="000000"/>
          <w:sz w:val="28"/>
          <w:szCs w:val="28"/>
        </w:rPr>
      </w:pPr>
      <w:r w:rsidRPr="00C415F8">
        <w:rPr>
          <w:b/>
          <w:bCs/>
          <w:color w:val="000000"/>
          <w:sz w:val="28"/>
          <w:szCs w:val="28"/>
        </w:rPr>
        <w:t xml:space="preserve">2. </w:t>
      </w:r>
      <w:r>
        <w:rPr>
          <w:b/>
          <w:bCs/>
          <w:color w:val="000000"/>
          <w:sz w:val="28"/>
          <w:szCs w:val="28"/>
        </w:rPr>
        <w:t>Техническое задание</w:t>
      </w:r>
      <w:r w:rsidRPr="00C415F8">
        <w:rPr>
          <w:b/>
          <w:bCs/>
          <w:color w:val="000000"/>
          <w:sz w:val="28"/>
          <w:szCs w:val="28"/>
        </w:rPr>
        <w:t>.</w:t>
      </w:r>
      <w:r>
        <w:rPr>
          <w:b/>
          <w:bCs/>
          <w:color w:val="000000"/>
          <w:sz w:val="28"/>
          <w:szCs w:val="28"/>
        </w:rPr>
        <w:t xml:space="preserve"> Приложение №1</w:t>
      </w:r>
    </w:p>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371"/>
        <w:gridCol w:w="1477"/>
      </w:tblGrid>
      <w:tr w:rsidR="006666F3">
        <w:tc>
          <w:tcPr>
            <w:tcW w:w="1809" w:type="dxa"/>
          </w:tcPr>
          <w:p w:rsidR="006666F3" w:rsidRPr="008B2BE7" w:rsidRDefault="006666F3" w:rsidP="00201F0A">
            <w:pPr>
              <w:pStyle w:val="a3"/>
              <w:jc w:val="both"/>
            </w:pPr>
            <w:r w:rsidRPr="008B2BE7">
              <w:t xml:space="preserve">Наименование </w:t>
            </w:r>
          </w:p>
        </w:tc>
        <w:tc>
          <w:tcPr>
            <w:tcW w:w="7371" w:type="dxa"/>
          </w:tcPr>
          <w:p w:rsidR="006666F3" w:rsidRPr="008B2BE7" w:rsidRDefault="006666F3" w:rsidP="00201F0A">
            <w:pPr>
              <w:pStyle w:val="a3"/>
              <w:jc w:val="both"/>
            </w:pPr>
            <w:r w:rsidRPr="008B2BE7">
              <w:t>Описание</w:t>
            </w:r>
          </w:p>
        </w:tc>
        <w:tc>
          <w:tcPr>
            <w:tcW w:w="1477" w:type="dxa"/>
          </w:tcPr>
          <w:p w:rsidR="006666F3" w:rsidRDefault="006666F3" w:rsidP="00201F0A">
            <w:pPr>
              <w:jc w:val="center"/>
            </w:pPr>
            <w:r>
              <w:t>Количество, шт.</w:t>
            </w:r>
          </w:p>
        </w:tc>
      </w:tr>
      <w:tr w:rsidR="006666F3" w:rsidRPr="008C277A">
        <w:tc>
          <w:tcPr>
            <w:tcW w:w="1809" w:type="dxa"/>
          </w:tcPr>
          <w:p w:rsidR="006666F3" w:rsidRPr="008B2BE7" w:rsidRDefault="006666F3" w:rsidP="00201F0A">
            <w:pPr>
              <w:pStyle w:val="a3"/>
              <w:jc w:val="both"/>
            </w:pPr>
            <w:r>
              <w:t>Интерактивная доска</w:t>
            </w:r>
          </w:p>
        </w:tc>
        <w:tc>
          <w:tcPr>
            <w:tcW w:w="7371" w:type="dxa"/>
          </w:tcPr>
          <w:p w:rsidR="006666F3" w:rsidRDefault="006666F3" w:rsidP="002C7FA7">
            <w:r w:rsidRPr="00E61285">
              <w:rPr>
                <w:b/>
                <w:bCs/>
              </w:rPr>
              <w:t>Тип оборудования</w:t>
            </w:r>
            <w:r>
              <w:t>: интерактивная доска прямой проекции;</w:t>
            </w:r>
          </w:p>
          <w:p w:rsidR="006666F3" w:rsidRPr="008A54C3" w:rsidRDefault="006666F3" w:rsidP="002C7FA7">
            <w:pPr>
              <w:widowControl w:val="0"/>
              <w:autoSpaceDE w:val="0"/>
              <w:autoSpaceDN w:val="0"/>
              <w:adjustRightInd w:val="0"/>
            </w:pPr>
            <w:r w:rsidRPr="008A54C3">
              <w:t>Должна представлять собой конструктивно единое целостное промышленно (серийно)  выпускаемое изделие (ни один из отдельных модулей (частей) интерактивной доски не может использоваться как самостоятельное устройство);</w:t>
            </w:r>
          </w:p>
          <w:p w:rsidR="006666F3" w:rsidRDefault="006666F3" w:rsidP="002C7FA7">
            <w:pPr>
              <w:widowControl w:val="0"/>
              <w:autoSpaceDE w:val="0"/>
              <w:autoSpaceDN w:val="0"/>
              <w:adjustRightInd w:val="0"/>
            </w:pPr>
            <w:r w:rsidRPr="008A54C3">
              <w:t>Поверхность доски должна быть: антивандальная, твердая, долговечная, на стальной основе, матовая/антибликовая, с возможностью  использования на всей поверхности доски магнитов для крепления плакатов и других учебных материалов.</w:t>
            </w:r>
          </w:p>
          <w:p w:rsidR="006666F3" w:rsidRDefault="006666F3" w:rsidP="002C7FA7">
            <w:r w:rsidRPr="001D25B4">
              <w:rPr>
                <w:b/>
                <w:bCs/>
              </w:rPr>
              <w:t>Диагональ</w:t>
            </w:r>
            <w:r>
              <w:t>: не менее 82 дюйма (208,28см)</w:t>
            </w:r>
          </w:p>
          <w:p w:rsidR="006666F3" w:rsidRDefault="006666F3" w:rsidP="002C7FA7">
            <w:r w:rsidRPr="00E61285">
              <w:rPr>
                <w:b/>
                <w:bCs/>
              </w:rPr>
              <w:t>Принцип работы интерактивной доски</w:t>
            </w:r>
            <w:r>
              <w:t>: технология</w:t>
            </w:r>
            <w:r>
              <w:rPr>
                <w:lang w:val="en-US"/>
              </w:rPr>
              <w:t>DViT</w:t>
            </w:r>
            <w:r w:rsidRPr="00D16D97">
              <w:t>(</w:t>
            </w:r>
            <w:r>
              <w:rPr>
                <w:rFonts w:ascii="Arial" w:hAnsi="Arial" w:cs="Arial"/>
                <w:color w:val="666666"/>
                <w:sz w:val="18"/>
                <w:szCs w:val="18"/>
                <w:shd w:val="clear" w:color="auto" w:fill="FFFFFF"/>
              </w:rPr>
              <w:t>Оптическая технология цифровых камер</w:t>
            </w:r>
            <w:r>
              <w:t>);</w:t>
            </w:r>
          </w:p>
          <w:p w:rsidR="006666F3" w:rsidRDefault="006666F3" w:rsidP="002C7FA7">
            <w:r w:rsidRPr="00E61285">
              <w:rPr>
                <w:b/>
                <w:bCs/>
              </w:rPr>
              <w:t>Разрешение активной области</w:t>
            </w:r>
            <w:r>
              <w:t>: не менее 9500х9500 на прикосновение;</w:t>
            </w:r>
          </w:p>
          <w:p w:rsidR="006666F3" w:rsidRPr="005E4730" w:rsidRDefault="006666F3" w:rsidP="002C7FA7">
            <w:r w:rsidRPr="00E61285">
              <w:rPr>
                <w:b/>
                <w:bCs/>
              </w:rPr>
              <w:t>Точность позиционирования курсора</w:t>
            </w:r>
            <w:r>
              <w:t xml:space="preserve">: не более </w:t>
            </w:r>
            <w:r w:rsidRPr="005E4730">
              <w:t>0.1мм</w:t>
            </w:r>
          </w:p>
          <w:p w:rsidR="006666F3" w:rsidRDefault="006666F3" w:rsidP="002C7FA7">
            <w:r w:rsidRPr="00E61285">
              <w:rPr>
                <w:b/>
                <w:bCs/>
              </w:rPr>
              <w:t>Скорость отклика:</w:t>
            </w:r>
            <w:r>
              <w:t xml:space="preserve"> не более 8 м/с;</w:t>
            </w:r>
          </w:p>
          <w:p w:rsidR="006666F3" w:rsidRDefault="006666F3" w:rsidP="002C7FA7">
            <w:r w:rsidRPr="00E61285">
              <w:rPr>
                <w:b/>
                <w:bCs/>
              </w:rPr>
              <w:t xml:space="preserve">Скорость обработки сигнала: </w:t>
            </w:r>
            <w:r>
              <w:t>не менее 480 т/сек;</w:t>
            </w:r>
          </w:p>
          <w:p w:rsidR="006666F3" w:rsidRDefault="006666F3" w:rsidP="002C7FA7">
            <w:r w:rsidRPr="00E61285">
              <w:rPr>
                <w:b/>
                <w:bCs/>
              </w:rPr>
              <w:t>Диагональ активной области:</w:t>
            </w:r>
            <w:r>
              <w:t xml:space="preserve"> не менее 199 см;</w:t>
            </w:r>
          </w:p>
          <w:p w:rsidR="006666F3" w:rsidRDefault="006666F3" w:rsidP="002C7FA7">
            <w:r w:rsidRPr="00E61285">
              <w:rPr>
                <w:b/>
                <w:bCs/>
              </w:rPr>
              <w:t xml:space="preserve">Размеры активной области: </w:t>
            </w:r>
            <w:r>
              <w:t>не менее 159см х 118см;</w:t>
            </w:r>
          </w:p>
          <w:p w:rsidR="006666F3" w:rsidRDefault="006666F3" w:rsidP="002C7FA7">
            <w:r w:rsidRPr="00E61285">
              <w:rPr>
                <w:b/>
                <w:bCs/>
              </w:rPr>
              <w:t>Вес:</w:t>
            </w:r>
            <w:r>
              <w:t xml:space="preserve"> не более 24кг;</w:t>
            </w:r>
          </w:p>
          <w:p w:rsidR="006666F3" w:rsidRDefault="006666F3" w:rsidP="002C7FA7">
            <w:r w:rsidRPr="00E61285">
              <w:rPr>
                <w:b/>
                <w:bCs/>
              </w:rPr>
              <w:t>Подключение устройства к ПК:</w:t>
            </w:r>
            <w:r>
              <w:t xml:space="preserve"> USB интерфейс. Доска должна поставляться с комплектом соединительных кабелей, обеспечивающих подключение устройства по USB (длиной не менее </w:t>
            </w:r>
            <w:r w:rsidRPr="005E4730">
              <w:t>8</w:t>
            </w:r>
            <w:r>
              <w:t xml:space="preserve"> м);</w:t>
            </w:r>
          </w:p>
          <w:p w:rsidR="006666F3" w:rsidRPr="008A54C3" w:rsidRDefault="006666F3" w:rsidP="002C7FA7">
            <w:pPr>
              <w:widowControl w:val="0"/>
              <w:autoSpaceDE w:val="0"/>
              <w:autoSpaceDN w:val="0"/>
              <w:adjustRightInd w:val="0"/>
            </w:pPr>
            <w:r w:rsidRPr="008A54C3">
              <w:rPr>
                <w:b/>
                <w:bCs/>
              </w:rPr>
              <w:t>Электропитание:</w:t>
            </w:r>
            <w:r w:rsidRPr="008A54C3">
              <w:t xml:space="preserve"> от порта USB компьютера, доска не должна требовать подключения к сети 220В.</w:t>
            </w:r>
          </w:p>
          <w:p w:rsidR="006666F3" w:rsidRPr="008A54C3" w:rsidRDefault="006666F3" w:rsidP="002C7FA7">
            <w:pPr>
              <w:widowControl w:val="0"/>
              <w:autoSpaceDE w:val="0"/>
              <w:autoSpaceDN w:val="0"/>
              <w:adjustRightInd w:val="0"/>
            </w:pPr>
            <w:r w:rsidRPr="00305152">
              <w:rPr>
                <w:b/>
                <w:bCs/>
              </w:rPr>
              <w:t>Возможности интерактивной доски:</w:t>
            </w:r>
            <w:r>
              <w:t xml:space="preserve"> </w:t>
            </w:r>
            <w:r w:rsidRPr="008A54C3">
              <w:t xml:space="preserve">Возможность управления доской прикосновением руки </w:t>
            </w:r>
            <w:r>
              <w:t>–</w:t>
            </w:r>
            <w:r w:rsidRPr="008A54C3">
              <w:t xml:space="preserve"> вызов различных функций при касании пальцем/маркером, </w:t>
            </w:r>
            <w:r>
              <w:t>рисование, перемещение объектов;</w:t>
            </w:r>
          </w:p>
          <w:p w:rsidR="006666F3" w:rsidRPr="008A54C3" w:rsidRDefault="006666F3" w:rsidP="002C7FA7">
            <w:pPr>
              <w:widowControl w:val="0"/>
              <w:autoSpaceDE w:val="0"/>
              <w:autoSpaceDN w:val="0"/>
              <w:adjustRightInd w:val="0"/>
            </w:pPr>
            <w:r w:rsidRPr="008A54C3">
              <w:t>Распознавание двух касаний одновременно,  распознавание мультитач жестов (масштабирование, поворот, перемещение изображения/объекта)</w:t>
            </w:r>
            <w:r>
              <w:t>;</w:t>
            </w:r>
          </w:p>
          <w:p w:rsidR="006666F3" w:rsidRDefault="006666F3" w:rsidP="002C7FA7">
            <w:pPr>
              <w:widowControl w:val="0"/>
              <w:autoSpaceDE w:val="0"/>
              <w:autoSpaceDN w:val="0"/>
              <w:adjustRightInd w:val="0"/>
            </w:pPr>
            <w:r w:rsidRPr="008A54C3">
              <w:t>Возможность одновременной работы  двух пользова</w:t>
            </w:r>
            <w:r>
              <w:t>телей по всей поверхности доски;</w:t>
            </w:r>
          </w:p>
          <w:p w:rsidR="006666F3" w:rsidRPr="008A54C3" w:rsidRDefault="006666F3" w:rsidP="002C7FA7">
            <w:pPr>
              <w:widowControl w:val="0"/>
              <w:autoSpaceDE w:val="0"/>
              <w:autoSpaceDN w:val="0"/>
              <w:adjustRightInd w:val="0"/>
            </w:pPr>
            <w:r>
              <w:t>Наличие на поверхности доски 28 функциональных кнопок по 14 с каждой стороны  для быстрого вызова функций;</w:t>
            </w:r>
          </w:p>
          <w:p w:rsidR="006666F3" w:rsidRDefault="006666F3" w:rsidP="002C7FA7">
            <w:pPr>
              <w:widowControl w:val="0"/>
              <w:autoSpaceDE w:val="0"/>
              <w:autoSpaceDN w:val="0"/>
              <w:adjustRightInd w:val="0"/>
            </w:pPr>
            <w:r w:rsidRPr="00305152">
              <w:rPr>
                <w:b/>
                <w:bCs/>
              </w:rPr>
              <w:t>Наличие беспроводного пульта дистанционного управления</w:t>
            </w:r>
            <w:r w:rsidRPr="008A54C3">
              <w:t xml:space="preserve"> с возможностью перелистывания страниц интерактивного урока вперед и назад </w:t>
            </w:r>
            <w:r>
              <w:t>и с функцией управления слайдами MS PowerPoint (начиная с версии 2003), а также с функцией беспроводной мыши и лазерной указки. Работа по радиоканалу 2,4ГГц, не менее 5 кнопок. Вес не более 85 гр;</w:t>
            </w:r>
          </w:p>
          <w:p w:rsidR="006666F3" w:rsidRPr="008A54C3" w:rsidRDefault="006666F3" w:rsidP="002C7FA7">
            <w:pPr>
              <w:widowControl w:val="0"/>
              <w:autoSpaceDE w:val="0"/>
              <w:autoSpaceDN w:val="0"/>
              <w:adjustRightInd w:val="0"/>
            </w:pPr>
          </w:p>
          <w:p w:rsidR="006666F3" w:rsidRDefault="006666F3" w:rsidP="002C7FA7">
            <w:r w:rsidRPr="00E61285">
              <w:rPr>
                <w:b/>
                <w:bCs/>
              </w:rPr>
              <w:t>Работа с операционными системами:</w:t>
            </w:r>
            <w:r>
              <w:t xml:space="preserve"> интерактивная доска должна позволять работать в операционных системах </w:t>
            </w:r>
            <w:r w:rsidRPr="005E4730">
              <w:t>WindowsXP/2003/Vista/7</w:t>
            </w:r>
            <w:r>
              <w:t>/8</w:t>
            </w:r>
            <w:r w:rsidRPr="005E4730">
              <w:t xml:space="preserve"> (32-bit &amp; 64-bit), Ubuntu 10.10/11.04/11.10, Linkat 4.0, MAC 10.6/10.7, Debian</w:t>
            </w:r>
          </w:p>
          <w:p w:rsidR="006666F3" w:rsidRDefault="006666F3" w:rsidP="002C7FA7">
            <w:r w:rsidRPr="00E61285">
              <w:rPr>
                <w:b/>
                <w:bCs/>
              </w:rPr>
              <w:t>Работа с периферийным оборудованием:</w:t>
            </w:r>
            <w:r>
              <w:t xml:space="preserve"> для обеспечения максимальной легкости интегрирования в рабочую и учебную аудиторию интерактивная доска должна работать совместно с любым другим интерактивным оборудованием сторонних производителей (системами опроса и тестирования, документ-камерами, планшетами) и не должна требовать покупки монобрендового интерактивного оборудования;</w:t>
            </w:r>
          </w:p>
          <w:p w:rsidR="006666F3" w:rsidRDefault="006666F3" w:rsidP="002C7FA7">
            <w:r w:rsidRPr="00E61285">
              <w:rPr>
                <w:b/>
                <w:bCs/>
              </w:rPr>
              <w:t>Комплект поставки должен включать:</w:t>
            </w:r>
            <w:r>
              <w:rPr>
                <w:b/>
                <w:bCs/>
              </w:rPr>
              <w:t xml:space="preserve"> </w:t>
            </w:r>
            <w:r>
              <w:t xml:space="preserve">интерактивную доску, пульт для презентаций, комплект настенного крепления для доски, пассивный лоток для маркеров, не менее 2 пассивных маркеров одного цвета,  не менее 2 сухостираемых маркеров, не менее 1 ластика, комплект соединительных кабелей USB для подключения доски к компьютеру, длиной не менее </w:t>
            </w:r>
            <w:r w:rsidRPr="001339D6">
              <w:t>8</w:t>
            </w:r>
            <w:r>
              <w:t>м; диск (CD), содержащий драйверы для интерактивной доски, интерактивное программное обеспечение; инструкцию по установке и эксплуатации доски, руководство по работе в интерактивной программе;</w:t>
            </w:r>
          </w:p>
          <w:p w:rsidR="006666F3" w:rsidRPr="00305152" w:rsidRDefault="006666F3" w:rsidP="002C7FA7">
            <w:pPr>
              <w:widowControl w:val="0"/>
              <w:autoSpaceDE w:val="0"/>
              <w:autoSpaceDN w:val="0"/>
              <w:adjustRightInd w:val="0"/>
              <w:rPr>
                <w:b/>
                <w:bCs/>
              </w:rPr>
            </w:pPr>
            <w:r w:rsidRPr="00305152">
              <w:rPr>
                <w:b/>
                <w:bCs/>
              </w:rPr>
              <w:t xml:space="preserve">Интерактивная доска должна  дополнительно комплектоваться программным обеспечением на русском языке для создания интерактивных заданий и многостраничных уроков, которое обеспечивает конвертацию в форматы, поддерживаемые базовым программным обеспечением иных производителей интерактивных досок,  и  должно обеспечивать следующие функции:  </w:t>
            </w:r>
          </w:p>
          <w:p w:rsidR="006666F3" w:rsidRPr="008A54C3" w:rsidRDefault="006666F3" w:rsidP="002C7FA7">
            <w:pPr>
              <w:widowControl w:val="0"/>
              <w:autoSpaceDE w:val="0"/>
              <w:autoSpaceDN w:val="0"/>
              <w:adjustRightInd w:val="0"/>
            </w:pPr>
            <w:r w:rsidRPr="008A54C3">
              <w:t>управление жестами</w:t>
            </w:r>
            <w:r>
              <w:t>;</w:t>
            </w:r>
          </w:p>
          <w:p w:rsidR="006666F3" w:rsidRDefault="006666F3" w:rsidP="002C7FA7">
            <w:pPr>
              <w:widowControl w:val="0"/>
              <w:autoSpaceDE w:val="0"/>
              <w:autoSpaceDN w:val="0"/>
              <w:adjustRightInd w:val="0"/>
            </w:pPr>
            <w:r w:rsidRPr="008A54C3">
              <w:t xml:space="preserve">возможность одновременной работы двух пользователей (перемещение объектов, рисование) </w:t>
            </w:r>
          </w:p>
          <w:p w:rsidR="006666F3" w:rsidRPr="008A54C3" w:rsidRDefault="006666F3" w:rsidP="002C7FA7">
            <w:pPr>
              <w:widowControl w:val="0"/>
              <w:autoSpaceDE w:val="0"/>
              <w:autoSpaceDN w:val="0"/>
              <w:adjustRightInd w:val="0"/>
            </w:pPr>
            <w:r>
              <w:t>Возможность разделения рабочей области на 2 части;</w:t>
            </w:r>
          </w:p>
          <w:p w:rsidR="006666F3" w:rsidRPr="008A54C3" w:rsidRDefault="006666F3" w:rsidP="002C7FA7">
            <w:pPr>
              <w:widowControl w:val="0"/>
              <w:autoSpaceDE w:val="0"/>
              <w:autoSpaceDN w:val="0"/>
              <w:adjustRightInd w:val="0"/>
            </w:pPr>
            <w:r w:rsidRPr="008A54C3">
              <w:t>распознавание рукописного текста на русском и английском языках;</w:t>
            </w:r>
          </w:p>
          <w:p w:rsidR="006666F3" w:rsidRPr="008A54C3" w:rsidRDefault="006666F3" w:rsidP="002C7FA7">
            <w:pPr>
              <w:widowControl w:val="0"/>
              <w:autoSpaceDE w:val="0"/>
              <w:autoSpaceDN w:val="0"/>
              <w:adjustRightInd w:val="0"/>
            </w:pPr>
            <w:r w:rsidRPr="008A54C3">
              <w:t>функция масштабирования размеров изображения с сохранением пропорций;</w:t>
            </w:r>
          </w:p>
          <w:p w:rsidR="006666F3" w:rsidRPr="008A54C3" w:rsidRDefault="006666F3" w:rsidP="002C7FA7">
            <w:pPr>
              <w:widowControl w:val="0"/>
              <w:autoSpaceDE w:val="0"/>
              <w:autoSpaceDN w:val="0"/>
              <w:adjustRightInd w:val="0"/>
            </w:pPr>
            <w:r w:rsidRPr="008A54C3">
              <w:t xml:space="preserve">вставка  и воспроизведение видеофайлов стандартных форматов </w:t>
            </w:r>
            <w:r>
              <w:t xml:space="preserve"> </w:t>
            </w:r>
            <w:r w:rsidRPr="008A54C3">
              <w:t>с возможностью нанесения поверх них пометок электронными чернилами;</w:t>
            </w:r>
          </w:p>
          <w:p w:rsidR="006666F3" w:rsidRPr="008A54C3" w:rsidRDefault="006666F3" w:rsidP="002C7FA7">
            <w:pPr>
              <w:widowControl w:val="0"/>
              <w:autoSpaceDE w:val="0"/>
              <w:autoSpaceDN w:val="0"/>
              <w:adjustRightInd w:val="0"/>
            </w:pPr>
            <w:r w:rsidRPr="008A54C3">
              <w:t>возможность делать пометки электронными чернилами поверх любого открытого компьютерного приложения с возможностью настройки произвольного пользовательского цвета и степени прозрачности  маркера и возможность стирания пометок электронным ластиком настраиваемого размера;</w:t>
            </w:r>
          </w:p>
          <w:p w:rsidR="006666F3" w:rsidRPr="008A54C3" w:rsidRDefault="006666F3" w:rsidP="002C7FA7">
            <w:pPr>
              <w:widowControl w:val="0"/>
              <w:autoSpaceDE w:val="0"/>
              <w:autoSpaceDN w:val="0"/>
              <w:adjustRightInd w:val="0"/>
            </w:pPr>
            <w:r w:rsidRPr="008A54C3">
              <w:t>возможность помещать собственные изображения во встроенную библиотеку изображений;</w:t>
            </w:r>
          </w:p>
          <w:p w:rsidR="006666F3" w:rsidRPr="008A54C3" w:rsidRDefault="006666F3" w:rsidP="002C7FA7">
            <w:pPr>
              <w:widowControl w:val="0"/>
              <w:autoSpaceDE w:val="0"/>
              <w:autoSpaceDN w:val="0"/>
              <w:adjustRightInd w:val="0"/>
            </w:pPr>
            <w:r w:rsidRPr="008A54C3">
              <w:t>возможность выбора объекта из встроенной библиотеки тематических изображений и образовательных плакатов по физике, биологии, географии, математике и другим предметам;</w:t>
            </w:r>
          </w:p>
          <w:p w:rsidR="006666F3" w:rsidRPr="008A54C3" w:rsidRDefault="006666F3" w:rsidP="002C7FA7">
            <w:pPr>
              <w:widowControl w:val="0"/>
              <w:autoSpaceDE w:val="0"/>
              <w:autoSpaceDN w:val="0"/>
              <w:adjustRightInd w:val="0"/>
            </w:pPr>
            <w:r w:rsidRPr="008A54C3">
              <w:t>группировка нескольких объектов в один объект с возможностью вращения и  изменения размера сгруппированного объекта;</w:t>
            </w:r>
          </w:p>
          <w:p w:rsidR="006666F3" w:rsidRPr="008A54C3" w:rsidRDefault="006666F3" w:rsidP="002C7FA7">
            <w:pPr>
              <w:widowControl w:val="0"/>
              <w:autoSpaceDE w:val="0"/>
              <w:autoSpaceDN w:val="0"/>
              <w:adjustRightInd w:val="0"/>
            </w:pPr>
            <w:r w:rsidRPr="008A54C3">
              <w:t>скрытие всего экрана или его части  поверх любого открытого компьютерного приложения;</w:t>
            </w:r>
          </w:p>
          <w:p w:rsidR="006666F3" w:rsidRPr="008A54C3" w:rsidRDefault="006666F3" w:rsidP="002C7FA7">
            <w:pPr>
              <w:widowControl w:val="0"/>
              <w:autoSpaceDE w:val="0"/>
              <w:autoSpaceDN w:val="0"/>
              <w:adjustRightInd w:val="0"/>
            </w:pPr>
            <w:r w:rsidRPr="008A54C3">
              <w:t>встроенная функция обновления ПО через интернет;</w:t>
            </w:r>
          </w:p>
          <w:p w:rsidR="006666F3" w:rsidRPr="008A54C3" w:rsidRDefault="006666F3" w:rsidP="002C7FA7">
            <w:pPr>
              <w:widowControl w:val="0"/>
              <w:autoSpaceDE w:val="0"/>
              <w:autoSpaceDN w:val="0"/>
              <w:adjustRightInd w:val="0"/>
            </w:pPr>
            <w:r w:rsidRPr="008A54C3">
              <w:t>привязка к любому объекту гиперссылки на другую страницу интерактивного урока, файл на компьютере или web-страницу в Интернете;</w:t>
            </w:r>
          </w:p>
          <w:p w:rsidR="006666F3" w:rsidRPr="008A54C3" w:rsidRDefault="006666F3" w:rsidP="002C7FA7">
            <w:pPr>
              <w:widowControl w:val="0"/>
              <w:autoSpaceDE w:val="0"/>
              <w:autoSpaceDN w:val="0"/>
              <w:adjustRightInd w:val="0"/>
            </w:pPr>
            <w:r w:rsidRPr="008A54C3">
              <w:t>функция, позволяющая создать видеофрагмент действий, которые выполняются на экране;</w:t>
            </w:r>
          </w:p>
          <w:p w:rsidR="006666F3" w:rsidRPr="008A54C3" w:rsidRDefault="006666F3" w:rsidP="002C7FA7">
            <w:pPr>
              <w:widowControl w:val="0"/>
              <w:autoSpaceDE w:val="0"/>
              <w:autoSpaceDN w:val="0"/>
              <w:adjustRightInd w:val="0"/>
            </w:pPr>
            <w:r w:rsidRPr="008A54C3">
              <w:t>возможность экспорта в файлы изображений не менее, чем в двух из режимов: экспорт текущей страницы, экспорт  выбранного диапазона страниц,  экспорт всех страниц интерактивного урока;</w:t>
            </w:r>
          </w:p>
          <w:p w:rsidR="006666F3" w:rsidRDefault="006666F3" w:rsidP="002C7FA7">
            <w:pPr>
              <w:widowControl w:val="0"/>
              <w:autoSpaceDE w:val="0"/>
              <w:autoSpaceDN w:val="0"/>
              <w:adjustRightInd w:val="0"/>
            </w:pPr>
            <w:r w:rsidRPr="008A54C3">
              <w:t>сохранение выбранных страниц файла урока вместе со сделанными электронными чернилами пометками в форматах html, pdf и в графическом формате jpg;</w:t>
            </w:r>
          </w:p>
          <w:p w:rsidR="006666F3" w:rsidRPr="008A54C3" w:rsidRDefault="006666F3" w:rsidP="002C7FA7">
            <w:pPr>
              <w:widowControl w:val="0"/>
              <w:autoSpaceDE w:val="0"/>
              <w:autoSpaceDN w:val="0"/>
              <w:adjustRightInd w:val="0"/>
            </w:pPr>
            <w:r w:rsidRPr="008A54C3">
              <w:t xml:space="preserve">Все программное обеспечение должно быть лицензировано для использования с поставляемой моделью интерактивной доски. </w:t>
            </w:r>
          </w:p>
          <w:p w:rsidR="006666F3" w:rsidRPr="008A54C3" w:rsidRDefault="006666F3" w:rsidP="002C7FA7">
            <w:pPr>
              <w:widowControl w:val="0"/>
              <w:autoSpaceDE w:val="0"/>
              <w:autoSpaceDN w:val="0"/>
              <w:adjustRightInd w:val="0"/>
            </w:pPr>
            <w:r w:rsidRPr="008A54C3">
              <w:t>Должно быть предусмотрено использование операционных систем Windows, Mac, Linux.</w:t>
            </w:r>
          </w:p>
          <w:p w:rsidR="006666F3" w:rsidRPr="008B2BE7" w:rsidRDefault="006666F3" w:rsidP="00201F0A">
            <w:pPr>
              <w:pStyle w:val="a3"/>
              <w:jc w:val="both"/>
            </w:pPr>
          </w:p>
        </w:tc>
        <w:tc>
          <w:tcPr>
            <w:tcW w:w="1477" w:type="dxa"/>
            <w:vAlign w:val="center"/>
          </w:tcPr>
          <w:p w:rsidR="006666F3" w:rsidRPr="008C277A" w:rsidRDefault="006666F3" w:rsidP="00201F0A">
            <w:pPr>
              <w:jc w:val="center"/>
            </w:pPr>
            <w:r>
              <w:t>3</w:t>
            </w:r>
          </w:p>
        </w:tc>
      </w:tr>
    </w:tbl>
    <w:p w:rsidR="006666F3" w:rsidRDefault="006666F3" w:rsidP="00317547">
      <w:pPr>
        <w:widowControl w:val="0"/>
        <w:autoSpaceDE w:val="0"/>
        <w:autoSpaceDN w:val="0"/>
        <w:adjustRightInd w:val="0"/>
        <w:rPr>
          <w:b/>
          <w:bCs/>
          <w:noProof/>
          <w:sz w:val="20"/>
          <w:szCs w:val="20"/>
        </w:rPr>
      </w:pPr>
    </w:p>
    <w:p w:rsidR="006666F3" w:rsidRPr="008A54C3" w:rsidRDefault="006666F3" w:rsidP="009B5AC5">
      <w:pPr>
        <w:widowControl w:val="0"/>
        <w:autoSpaceDE w:val="0"/>
        <w:autoSpaceDN w:val="0"/>
        <w:adjustRightInd w:val="0"/>
      </w:pPr>
    </w:p>
    <w:p w:rsidR="006666F3" w:rsidRPr="00F4663E" w:rsidRDefault="006666F3" w:rsidP="00DC2A2B">
      <w:pPr>
        <w:pStyle w:val="BodyText"/>
        <w:jc w:val="center"/>
        <w:rPr>
          <w:b/>
          <w:bCs/>
          <w:i/>
          <w:iCs/>
          <w:sz w:val="32"/>
          <w:szCs w:val="32"/>
        </w:rPr>
      </w:pPr>
      <w:r>
        <w:rPr>
          <w:b/>
          <w:bCs/>
          <w:noProof/>
          <w:sz w:val="20"/>
          <w:szCs w:val="20"/>
        </w:rPr>
        <w:br w:type="page"/>
      </w:r>
      <w:r w:rsidRPr="00F4663E">
        <w:rPr>
          <w:b/>
          <w:bCs/>
          <w:i/>
          <w:iCs/>
          <w:sz w:val="32"/>
          <w:szCs w:val="32"/>
        </w:rPr>
        <w:t>Часть III. «Проект контракта»</w:t>
      </w:r>
    </w:p>
    <w:p w:rsidR="006666F3" w:rsidRDefault="006666F3" w:rsidP="00DC2A2B">
      <w:pPr>
        <w:pStyle w:val="BodyText"/>
        <w:ind w:firstLine="708"/>
      </w:pPr>
      <w:r>
        <w:t>ПРОЕКТ</w:t>
      </w:r>
    </w:p>
    <w:p w:rsidR="006666F3" w:rsidRPr="0038769B" w:rsidRDefault="006666F3" w:rsidP="00DC2A2B">
      <w:pPr>
        <w:tabs>
          <w:tab w:val="left" w:pos="14153"/>
        </w:tabs>
        <w:jc w:val="right"/>
        <w:rPr>
          <w:sz w:val="20"/>
          <w:szCs w:val="20"/>
        </w:rPr>
      </w:pPr>
      <w:r>
        <w:rPr>
          <w:sz w:val="20"/>
          <w:szCs w:val="20"/>
        </w:rPr>
        <w:t xml:space="preserve">                                                                                                                                                             </w:t>
      </w:r>
      <w:r w:rsidRPr="0038769B">
        <w:rPr>
          <w:sz w:val="20"/>
          <w:szCs w:val="20"/>
        </w:rPr>
        <w:t>Приложение № 2</w:t>
      </w:r>
    </w:p>
    <w:p w:rsidR="006666F3" w:rsidRPr="0038769B" w:rsidRDefault="006666F3" w:rsidP="00DC2A2B">
      <w:pPr>
        <w:tabs>
          <w:tab w:val="left" w:pos="-360"/>
          <w:tab w:val="left" w:pos="360"/>
        </w:tabs>
        <w:jc w:val="right"/>
        <w:rPr>
          <w:sz w:val="20"/>
          <w:szCs w:val="20"/>
        </w:rPr>
      </w:pPr>
      <w:r w:rsidRPr="0038769B">
        <w:rPr>
          <w:sz w:val="20"/>
          <w:szCs w:val="20"/>
        </w:rPr>
        <w:t xml:space="preserve">                                                                                                                  к документации об </w:t>
      </w:r>
    </w:p>
    <w:p w:rsidR="006666F3" w:rsidRPr="00005D27" w:rsidRDefault="006666F3" w:rsidP="00DC2A2B">
      <w:pPr>
        <w:tabs>
          <w:tab w:val="left" w:pos="-360"/>
          <w:tab w:val="left" w:pos="360"/>
        </w:tabs>
        <w:jc w:val="right"/>
        <w:rPr>
          <w:sz w:val="20"/>
          <w:szCs w:val="20"/>
        </w:rPr>
      </w:pPr>
      <w:r w:rsidRPr="0038769B">
        <w:rPr>
          <w:sz w:val="20"/>
          <w:szCs w:val="20"/>
        </w:rPr>
        <w:t>аукционе в электронной форме</w:t>
      </w:r>
    </w:p>
    <w:p w:rsidR="006666F3" w:rsidRDefault="006666F3" w:rsidP="00DC2A2B">
      <w:pPr>
        <w:rPr>
          <w:noProof/>
          <w:sz w:val="22"/>
          <w:szCs w:val="22"/>
        </w:rPr>
      </w:pPr>
    </w:p>
    <w:p w:rsidR="006666F3" w:rsidRPr="00005D27" w:rsidRDefault="006666F3" w:rsidP="00DC2A2B">
      <w:pPr>
        <w:tabs>
          <w:tab w:val="left" w:pos="0"/>
          <w:tab w:val="left" w:pos="10172"/>
        </w:tabs>
        <w:jc w:val="center"/>
        <w:rPr>
          <w:b/>
          <w:bCs/>
        </w:rPr>
      </w:pPr>
      <w:r w:rsidRPr="00005D27">
        <w:rPr>
          <w:b/>
          <w:bCs/>
        </w:rPr>
        <w:t xml:space="preserve">Муниципальный контракт </w:t>
      </w:r>
    </w:p>
    <w:p w:rsidR="006666F3" w:rsidRPr="00005D27" w:rsidRDefault="006666F3" w:rsidP="00DC2A2B">
      <w:pPr>
        <w:keepNext/>
        <w:jc w:val="center"/>
        <w:rPr>
          <w:b/>
          <w:bCs/>
          <w:sz w:val="23"/>
          <w:szCs w:val="23"/>
        </w:rPr>
      </w:pPr>
      <w:r w:rsidRPr="00005D27">
        <w:rPr>
          <w:b/>
          <w:bCs/>
          <w:sz w:val="23"/>
          <w:szCs w:val="23"/>
        </w:rPr>
        <w:t xml:space="preserve">на поставку </w:t>
      </w:r>
      <w:r>
        <w:rPr>
          <w:b/>
          <w:bCs/>
          <w:sz w:val="23"/>
          <w:szCs w:val="23"/>
        </w:rPr>
        <w:t>Интерактивного оборудования</w:t>
      </w:r>
      <w:r w:rsidRPr="00005D27">
        <w:rPr>
          <w:b/>
          <w:bCs/>
          <w:sz w:val="23"/>
          <w:szCs w:val="23"/>
        </w:rPr>
        <w:t xml:space="preserve"> </w:t>
      </w:r>
    </w:p>
    <w:p w:rsidR="006666F3" w:rsidRPr="00005D27" w:rsidRDefault="006666F3" w:rsidP="00DC2A2B">
      <w:pPr>
        <w:tabs>
          <w:tab w:val="left" w:pos="0"/>
          <w:tab w:val="left" w:pos="10172"/>
        </w:tabs>
        <w:jc w:val="center"/>
        <w:rPr>
          <w:b/>
          <w:bCs/>
        </w:rPr>
      </w:pPr>
    </w:p>
    <w:p w:rsidR="006666F3" w:rsidRPr="006D2A6D" w:rsidRDefault="006666F3" w:rsidP="00DC2A2B">
      <w:pPr>
        <w:rPr>
          <w:snapToGrid w:val="0"/>
        </w:rPr>
      </w:pPr>
      <w:r>
        <w:rPr>
          <w:snapToGrid w:val="0"/>
        </w:rPr>
        <w:t>п. Гари</w:t>
      </w:r>
    </w:p>
    <w:p w:rsidR="006666F3" w:rsidRPr="00005D27" w:rsidRDefault="006666F3" w:rsidP="00DC2A2B">
      <w:pPr>
        <w:rPr>
          <w:snapToGrid w:val="0"/>
        </w:rPr>
      </w:pPr>
      <w:r>
        <w:rPr>
          <w:snapToGrid w:val="0"/>
        </w:rPr>
        <w:t>Гаринский</w:t>
      </w:r>
      <w:r w:rsidRPr="00005D27">
        <w:rPr>
          <w:snapToGrid w:val="0"/>
        </w:rPr>
        <w:t xml:space="preserve"> р-н</w:t>
      </w:r>
      <w:r w:rsidRPr="00005D27">
        <w:rPr>
          <w:snapToGrid w:val="0"/>
        </w:rPr>
        <w:tab/>
      </w:r>
      <w:r w:rsidRPr="00005D27">
        <w:rPr>
          <w:snapToGrid w:val="0"/>
        </w:rPr>
        <w:tab/>
        <w:t xml:space="preserve">                                                             </w:t>
      </w:r>
      <w:r>
        <w:rPr>
          <w:snapToGrid w:val="0"/>
        </w:rPr>
        <w:t xml:space="preserve"> </w:t>
      </w:r>
      <w:r w:rsidRPr="00005D27">
        <w:rPr>
          <w:snapToGrid w:val="0"/>
        </w:rPr>
        <w:t xml:space="preserve"> «____» __________ </w:t>
      </w:r>
      <w:r>
        <w:rPr>
          <w:snapToGrid w:val="0"/>
        </w:rPr>
        <w:t xml:space="preserve">2015 </w:t>
      </w:r>
      <w:r w:rsidRPr="00005D27">
        <w:rPr>
          <w:snapToGrid w:val="0"/>
        </w:rPr>
        <w:t>г.</w:t>
      </w:r>
    </w:p>
    <w:p w:rsidR="006666F3" w:rsidRPr="00005D27" w:rsidRDefault="006666F3" w:rsidP="00DC2A2B">
      <w:pPr>
        <w:rPr>
          <w:b/>
          <w:bCs/>
          <w:snapToGrid w:val="0"/>
        </w:rPr>
      </w:pPr>
      <w:r w:rsidRPr="00005D27">
        <w:rPr>
          <w:snapToGrid w:val="0"/>
        </w:rPr>
        <w:t xml:space="preserve">                                               </w:t>
      </w:r>
    </w:p>
    <w:p w:rsidR="006666F3" w:rsidRPr="0013265E" w:rsidRDefault="006666F3" w:rsidP="00DC2A2B">
      <w:pPr>
        <w:tabs>
          <w:tab w:val="left" w:pos="-2160"/>
        </w:tabs>
        <w:jc w:val="both"/>
        <w:rPr>
          <w:b/>
          <w:bCs/>
          <w:i/>
          <w:iCs/>
          <w:sz w:val="22"/>
          <w:szCs w:val="22"/>
        </w:rPr>
      </w:pPr>
    </w:p>
    <w:p w:rsidR="006666F3" w:rsidRPr="00A9670D" w:rsidRDefault="006666F3" w:rsidP="00DC2A2B">
      <w:pPr>
        <w:snapToGrid w:val="0"/>
        <w:jc w:val="both"/>
        <w:rPr>
          <w:sz w:val="22"/>
          <w:szCs w:val="22"/>
        </w:rPr>
      </w:pPr>
      <w:r w:rsidRPr="0013265E">
        <w:rPr>
          <w:b/>
          <w:bCs/>
          <w:i/>
          <w:iCs/>
          <w:sz w:val="22"/>
          <w:szCs w:val="22"/>
        </w:rPr>
        <w:tab/>
      </w:r>
      <w:r>
        <w:t>Муниципальное казенное образовательное учреждение</w:t>
      </w:r>
      <w:r w:rsidRPr="00DC794D">
        <w:t xml:space="preserve"> «</w:t>
      </w:r>
      <w:r>
        <w:t>Гаринская средняя общеобразовательная школа</w:t>
      </w:r>
      <w:r w:rsidRPr="00DC794D">
        <w:t>»</w:t>
      </w:r>
      <w:r w:rsidRPr="00621D17">
        <w:t xml:space="preserve">, в лице директора </w:t>
      </w:r>
      <w:r>
        <w:t>Смолиной Светланы Константиновны</w:t>
      </w:r>
      <w:r w:rsidRPr="00621D17">
        <w:t xml:space="preserve">,  действующего   на   основании   Устава,  именуемое в дальнейшем </w:t>
      </w:r>
      <w:r>
        <w:t>«</w:t>
      </w:r>
      <w:r w:rsidRPr="00621D17">
        <w:t>Заказчик</w:t>
      </w:r>
      <w:r>
        <w:t>»</w:t>
      </w:r>
      <w:r w:rsidRPr="00621D17">
        <w:t xml:space="preserve">, с одной стороны и </w:t>
      </w:r>
      <w:r w:rsidRPr="00621D17">
        <w:rPr>
          <w:spacing w:val="5"/>
        </w:rPr>
        <w:t xml:space="preserve">победитель </w:t>
      </w:r>
      <w:r>
        <w:rPr>
          <w:spacing w:val="-3"/>
        </w:rPr>
        <w:t>запроса котировок</w:t>
      </w:r>
      <w:r w:rsidRPr="00621D17">
        <w:rPr>
          <w:spacing w:val="-3"/>
        </w:rPr>
        <w:t>,</w:t>
      </w:r>
      <w:r w:rsidRPr="0013265E">
        <w:rPr>
          <w:i/>
          <w:iCs/>
          <w:spacing w:val="-3"/>
          <w:sz w:val="22"/>
          <w:szCs w:val="22"/>
        </w:rPr>
        <w:t xml:space="preserve"> </w:t>
      </w:r>
      <w:r w:rsidRPr="0013265E">
        <w:rPr>
          <w:spacing w:val="-1"/>
          <w:sz w:val="22"/>
          <w:szCs w:val="22"/>
        </w:rPr>
        <w:t>_____________________________________________________________________________________</w:t>
      </w:r>
    </w:p>
    <w:p w:rsidR="006666F3" w:rsidRPr="0013265E" w:rsidRDefault="006666F3" w:rsidP="00DC2A2B">
      <w:pPr>
        <w:tabs>
          <w:tab w:val="left" w:pos="-2160"/>
        </w:tabs>
        <w:jc w:val="center"/>
        <w:rPr>
          <w:sz w:val="18"/>
          <w:szCs w:val="18"/>
        </w:rPr>
      </w:pPr>
      <w:r w:rsidRPr="0013265E">
        <w:rPr>
          <w:spacing w:val="-1"/>
          <w:sz w:val="18"/>
          <w:szCs w:val="18"/>
        </w:rPr>
        <w:t xml:space="preserve">                      (полное наименование организации-поставщика)</w:t>
      </w:r>
    </w:p>
    <w:p w:rsidR="006666F3" w:rsidRPr="0013265E" w:rsidRDefault="006666F3" w:rsidP="00DC2A2B">
      <w:pPr>
        <w:shd w:val="clear" w:color="auto" w:fill="FFFFFF"/>
        <w:tabs>
          <w:tab w:val="left" w:leader="underscore" w:pos="6775"/>
        </w:tabs>
        <w:ind w:left="36"/>
        <w:jc w:val="both"/>
        <w:rPr>
          <w:spacing w:val="-4"/>
          <w:sz w:val="22"/>
          <w:szCs w:val="22"/>
        </w:rPr>
      </w:pPr>
      <w:r w:rsidRPr="0013265E">
        <w:rPr>
          <w:spacing w:val="-4"/>
          <w:sz w:val="22"/>
          <w:szCs w:val="22"/>
        </w:rPr>
        <w:t>в лице _________________________________________________________________________________</w:t>
      </w:r>
    </w:p>
    <w:p w:rsidR="006666F3" w:rsidRPr="0013265E" w:rsidRDefault="006666F3" w:rsidP="00DC2A2B">
      <w:pPr>
        <w:shd w:val="clear" w:color="auto" w:fill="FFFFFF"/>
        <w:tabs>
          <w:tab w:val="left" w:leader="underscore" w:pos="6775"/>
        </w:tabs>
        <w:ind w:left="36"/>
        <w:jc w:val="center"/>
        <w:rPr>
          <w:spacing w:val="-1"/>
          <w:sz w:val="18"/>
          <w:szCs w:val="18"/>
        </w:rPr>
      </w:pPr>
      <w:r w:rsidRPr="0013265E">
        <w:rPr>
          <w:spacing w:val="-1"/>
          <w:sz w:val="18"/>
          <w:szCs w:val="18"/>
        </w:rPr>
        <w:t xml:space="preserve">                       (наименование должности, Ф.И.О.)</w:t>
      </w:r>
    </w:p>
    <w:p w:rsidR="006666F3" w:rsidRPr="0013265E" w:rsidRDefault="006666F3" w:rsidP="00DC2A2B">
      <w:pPr>
        <w:shd w:val="clear" w:color="auto" w:fill="FFFFFF"/>
        <w:tabs>
          <w:tab w:val="left" w:leader="underscore" w:pos="6775"/>
        </w:tabs>
        <w:ind w:left="36"/>
        <w:jc w:val="both"/>
        <w:rPr>
          <w:sz w:val="22"/>
          <w:szCs w:val="22"/>
        </w:rPr>
      </w:pPr>
      <w:r w:rsidRPr="0013265E">
        <w:rPr>
          <w:sz w:val="22"/>
          <w:szCs w:val="22"/>
        </w:rPr>
        <w:t>действующего на основании ___________________________________________________________</w:t>
      </w:r>
    </w:p>
    <w:p w:rsidR="006666F3" w:rsidRPr="0013265E" w:rsidRDefault="006666F3" w:rsidP="00DC2A2B">
      <w:pPr>
        <w:shd w:val="clear" w:color="auto" w:fill="FFFFFF"/>
        <w:ind w:left="2016"/>
        <w:rPr>
          <w:sz w:val="18"/>
          <w:szCs w:val="18"/>
        </w:rPr>
      </w:pPr>
      <w:r w:rsidRPr="0013265E">
        <w:rPr>
          <w:spacing w:val="-1"/>
          <w:sz w:val="18"/>
          <w:szCs w:val="18"/>
        </w:rPr>
        <w:t xml:space="preserve">                                             (Устав, Положение, данные доверенности)</w:t>
      </w:r>
    </w:p>
    <w:p w:rsidR="006666F3" w:rsidRPr="0013265E" w:rsidRDefault="006666F3" w:rsidP="00DC2A2B">
      <w:pPr>
        <w:shd w:val="clear" w:color="auto" w:fill="FFFFFF"/>
        <w:ind w:left="36" w:right="1"/>
        <w:jc w:val="both"/>
        <w:rPr>
          <w:spacing w:val="-1"/>
          <w:sz w:val="22"/>
          <w:szCs w:val="22"/>
        </w:rPr>
      </w:pPr>
      <w:r w:rsidRPr="0013265E">
        <w:rPr>
          <w:spacing w:val="-2"/>
          <w:sz w:val="22"/>
          <w:szCs w:val="22"/>
        </w:rPr>
        <w:t xml:space="preserve">именуемый в дальнейшем «ПОСТАВЩИК», с другой стороны, заключили настоящий </w:t>
      </w:r>
      <w:r>
        <w:rPr>
          <w:spacing w:val="-1"/>
          <w:sz w:val="22"/>
          <w:szCs w:val="22"/>
        </w:rPr>
        <w:t>муниципальный контракт</w:t>
      </w:r>
      <w:r w:rsidRPr="0013265E">
        <w:rPr>
          <w:spacing w:val="-1"/>
          <w:sz w:val="22"/>
          <w:szCs w:val="22"/>
        </w:rPr>
        <w:t xml:space="preserve"> (далее </w:t>
      </w:r>
      <w:r>
        <w:rPr>
          <w:spacing w:val="-1"/>
          <w:sz w:val="22"/>
          <w:szCs w:val="22"/>
        </w:rPr>
        <w:t>–</w:t>
      </w:r>
      <w:r w:rsidRPr="0013265E">
        <w:rPr>
          <w:spacing w:val="-1"/>
          <w:sz w:val="22"/>
          <w:szCs w:val="22"/>
        </w:rPr>
        <w:t xml:space="preserve"> контракт) о нижеследующем:</w:t>
      </w:r>
    </w:p>
    <w:p w:rsidR="006666F3" w:rsidRPr="006D2A6D" w:rsidRDefault="006666F3" w:rsidP="00DC2A2B">
      <w:pPr>
        <w:snapToGrid w:val="0"/>
        <w:rPr>
          <w:spacing w:val="-1"/>
          <w:sz w:val="22"/>
          <w:szCs w:val="22"/>
        </w:rPr>
      </w:pPr>
    </w:p>
    <w:p w:rsidR="006666F3" w:rsidRPr="00005D27" w:rsidRDefault="006666F3" w:rsidP="00DC2A2B">
      <w:pPr>
        <w:ind w:firstLine="567"/>
        <w:jc w:val="both"/>
        <w:rPr>
          <w:snapToGrid w:val="0"/>
        </w:rPr>
      </w:pPr>
    </w:p>
    <w:p w:rsidR="006666F3" w:rsidRPr="00005D27" w:rsidRDefault="006666F3" w:rsidP="00DC2A2B">
      <w:pPr>
        <w:ind w:firstLine="567"/>
        <w:jc w:val="center"/>
        <w:rPr>
          <w:b/>
          <w:bCs/>
        </w:rPr>
      </w:pPr>
      <w:r w:rsidRPr="00005D27">
        <w:rPr>
          <w:b/>
          <w:bCs/>
        </w:rPr>
        <w:t>1. Предмет контракта</w:t>
      </w:r>
    </w:p>
    <w:p w:rsidR="006666F3" w:rsidRDefault="006666F3" w:rsidP="00DC2A2B">
      <w:pPr>
        <w:tabs>
          <w:tab w:val="left" w:pos="1276"/>
        </w:tabs>
        <w:ind w:firstLine="709"/>
        <w:jc w:val="both"/>
      </w:pPr>
      <w:r w:rsidRPr="00005D27">
        <w:t>1.1</w:t>
      </w:r>
      <w:r w:rsidRPr="00302848">
        <w:t xml:space="preserve">. </w:t>
      </w:r>
      <w:r>
        <w:t>Поставщик обязуется в установленный контрактом срок поставить Заказчику оборудование для мобильного класса (далее Товар) согласно Техническому заданию  (Приложение № 1)</w:t>
      </w:r>
    </w:p>
    <w:p w:rsidR="006666F3" w:rsidRPr="00005D27" w:rsidRDefault="006666F3" w:rsidP="00DC2A2B">
      <w:pPr>
        <w:tabs>
          <w:tab w:val="left" w:pos="1276"/>
        </w:tabs>
        <w:ind w:firstLine="709"/>
        <w:jc w:val="both"/>
      </w:pPr>
    </w:p>
    <w:p w:rsidR="006666F3" w:rsidRPr="00005D27" w:rsidRDefault="006666F3" w:rsidP="00DC2A2B">
      <w:pPr>
        <w:widowControl w:val="0"/>
        <w:tabs>
          <w:tab w:val="left" w:pos="435"/>
        </w:tabs>
        <w:autoSpaceDE w:val="0"/>
        <w:jc w:val="center"/>
        <w:rPr>
          <w:b/>
          <w:bCs/>
        </w:rPr>
      </w:pPr>
      <w:r w:rsidRPr="00005D27">
        <w:rPr>
          <w:b/>
          <w:bCs/>
        </w:rPr>
        <w:t>2. Цена контракта и порядок расчетов</w:t>
      </w:r>
    </w:p>
    <w:p w:rsidR="006666F3" w:rsidRPr="00005D27" w:rsidRDefault="006666F3" w:rsidP="00DC2A2B">
      <w:pPr>
        <w:autoSpaceDE w:val="0"/>
        <w:autoSpaceDN w:val="0"/>
        <w:adjustRightInd w:val="0"/>
        <w:ind w:firstLine="709"/>
        <w:jc w:val="both"/>
      </w:pPr>
      <w:r w:rsidRPr="00005D27">
        <w:t>2.1. Цена контракта составляет</w:t>
      </w:r>
      <w:r>
        <w:t>________(____________</w:t>
      </w:r>
      <w:r w:rsidRPr="00005D27">
        <w:t>) рублей</w:t>
      </w:r>
      <w:r>
        <w:t>, 00 коп</w:t>
      </w:r>
      <w:r w:rsidRPr="00005D27">
        <w:t>,. Цена контракта включает в себя расходы на доставку, страхование, уплату таможенных пошлин, налогов, сборов и других обязательных платежей.</w:t>
      </w:r>
    </w:p>
    <w:p w:rsidR="006666F3" w:rsidRPr="00005D27" w:rsidRDefault="006666F3" w:rsidP="00DC2A2B">
      <w:pPr>
        <w:autoSpaceDE w:val="0"/>
        <w:autoSpaceDN w:val="0"/>
        <w:adjustRightInd w:val="0"/>
        <w:ind w:firstLine="709"/>
        <w:jc w:val="both"/>
        <w:rPr>
          <w:spacing w:val="-6"/>
        </w:rPr>
      </w:pPr>
      <w:r w:rsidRPr="00005D27">
        <w:rPr>
          <w:spacing w:val="-6"/>
        </w:rPr>
        <w:t xml:space="preserve">2.2. Источник финансирования – средства </w:t>
      </w:r>
      <w:r>
        <w:rPr>
          <w:spacing w:val="-6"/>
        </w:rPr>
        <w:t>Местного</w:t>
      </w:r>
      <w:r w:rsidRPr="00005D27">
        <w:rPr>
          <w:spacing w:val="-6"/>
        </w:rPr>
        <w:t xml:space="preserve"> бюджета.</w:t>
      </w:r>
    </w:p>
    <w:p w:rsidR="006666F3" w:rsidRDefault="006666F3" w:rsidP="00DC2A2B">
      <w:pPr>
        <w:widowControl w:val="0"/>
        <w:ind w:firstLine="709"/>
        <w:jc w:val="both"/>
      </w:pPr>
      <w:r w:rsidRPr="00005D27">
        <w:t>2.3. Оплата товара производится Заказчиком путем безналичного перечисления денежных средств на расчет</w:t>
      </w:r>
      <w:r>
        <w:t>ный счет Поставщика в течение 45</w:t>
      </w:r>
      <w:r w:rsidRPr="00005D27">
        <w:t xml:space="preserve"> банковских дней со дня подписания товарной накладной, на основании выставленного Поставщиком счета-фактуры.</w:t>
      </w:r>
    </w:p>
    <w:p w:rsidR="006666F3" w:rsidRDefault="006666F3" w:rsidP="00DC2A2B">
      <w:pPr>
        <w:ind w:firstLine="709"/>
        <w:jc w:val="both"/>
      </w:pPr>
      <w:r>
        <w:t xml:space="preserve">2.4. </w:t>
      </w:r>
      <w:r w:rsidRPr="004C2DED">
        <w:t>Размер обеспечения исполнения обязательств по контракту составляет</w:t>
      </w:r>
      <w:r>
        <w:t xml:space="preserve"> 15000,00(пятнадцать тысяч) рублей</w:t>
      </w:r>
      <w:r w:rsidRPr="00A571B0">
        <w:t xml:space="preserve"> </w:t>
      </w:r>
      <w:r>
        <w:t>00 копейки</w:t>
      </w:r>
      <w:r w:rsidRPr="00A571B0">
        <w:t>.</w:t>
      </w:r>
    </w:p>
    <w:p w:rsidR="006666F3" w:rsidRDefault="006666F3" w:rsidP="00DC2A2B">
      <w:pPr>
        <w:widowControl w:val="0"/>
        <w:tabs>
          <w:tab w:val="left" w:pos="1171"/>
        </w:tabs>
        <w:ind w:firstLine="709"/>
        <w:jc w:val="both"/>
      </w:pPr>
      <w:r>
        <w:t xml:space="preserve">2.5. </w:t>
      </w:r>
      <w:r w:rsidRPr="00FC4F1A">
        <w:t xml:space="preserve">В случае предложения </w:t>
      </w:r>
      <w:r>
        <w:t>Поставщиком</w:t>
      </w:r>
      <w:r w:rsidRPr="00FC4F1A">
        <w:t xml:space="preserve"> в ходе </w:t>
      </w:r>
      <w:r>
        <w:t>процедуры запроса котировок</w:t>
      </w:r>
      <w:r w:rsidRPr="00FC4F1A">
        <w:t xml:space="preserve"> цены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w:t>
      </w:r>
      <w:r>
        <w:t>ия контракта, указанный в п. 2.4</w:t>
      </w:r>
      <w:r w:rsidRPr="00FC4F1A">
        <w:t>. контракта,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соответствии с частью 3 статьи 37 Федерального закона от 05.04.2013 № 44- ФЗ.</w:t>
      </w:r>
    </w:p>
    <w:p w:rsidR="006666F3" w:rsidRPr="00FC4F1A" w:rsidRDefault="006666F3" w:rsidP="00DC2A2B">
      <w:pPr>
        <w:widowControl w:val="0"/>
        <w:tabs>
          <w:tab w:val="left" w:pos="1171"/>
        </w:tabs>
        <w:ind w:firstLine="709"/>
        <w:jc w:val="both"/>
        <w:rPr>
          <w:color w:val="000000"/>
        </w:rPr>
      </w:pPr>
      <w:r>
        <w:t xml:space="preserve">2.6. </w:t>
      </w:r>
      <w:r w:rsidRPr="00FC4F1A">
        <w:t xml:space="preserve">Срок возврата Заказчиком </w:t>
      </w:r>
      <w:r>
        <w:t>Поставщику</w:t>
      </w:r>
      <w:r w:rsidRPr="00FC4F1A">
        <w:t xml:space="preserve"> денежных средств, внесенных в качестве обеспечения исполнения контракта (если такая форма обеспечения исполнения контракта применяется </w:t>
      </w:r>
      <w:r>
        <w:t>Поставщиком</w:t>
      </w:r>
      <w:r w:rsidRPr="00FC4F1A">
        <w:t xml:space="preserve">) </w:t>
      </w:r>
      <w:r>
        <w:t>в течение 30 (тридца</w:t>
      </w:r>
      <w:r w:rsidRPr="00FC4F1A">
        <w:t>ти) рабочих дней со дня подписания Сторонами окончательного Акта выполненных работ (услуг).</w:t>
      </w:r>
    </w:p>
    <w:p w:rsidR="006666F3" w:rsidRPr="00005D27" w:rsidRDefault="006666F3" w:rsidP="00DC2A2B">
      <w:pPr>
        <w:widowControl w:val="0"/>
        <w:jc w:val="both"/>
      </w:pPr>
    </w:p>
    <w:p w:rsidR="006666F3" w:rsidRPr="00005D27" w:rsidRDefault="006666F3" w:rsidP="00DC2A2B">
      <w:pPr>
        <w:widowControl w:val="0"/>
        <w:autoSpaceDE w:val="0"/>
        <w:autoSpaceDN w:val="0"/>
        <w:adjustRightInd w:val="0"/>
        <w:ind w:firstLine="935"/>
        <w:jc w:val="center"/>
        <w:rPr>
          <w:b/>
          <w:bCs/>
        </w:rPr>
      </w:pPr>
      <w:r w:rsidRPr="00005D27">
        <w:rPr>
          <w:b/>
          <w:bCs/>
        </w:rPr>
        <w:t>3. Сроки и место поставки товара</w:t>
      </w:r>
    </w:p>
    <w:p w:rsidR="006666F3" w:rsidRDefault="006666F3" w:rsidP="00DC2A2B">
      <w:pPr>
        <w:keepNext/>
        <w:keepLines/>
        <w:widowControl w:val="0"/>
        <w:suppressLineNumbers/>
        <w:ind w:firstLine="284"/>
      </w:pPr>
      <w:r w:rsidRPr="00302848">
        <w:t xml:space="preserve">3.1. Поставка товара осуществляется по адресу </w:t>
      </w:r>
      <w:r>
        <w:t>624910</w:t>
      </w:r>
      <w:r w:rsidRPr="00DC794D">
        <w:t xml:space="preserve">,  </w:t>
      </w:r>
      <w:r>
        <w:t>Свердловская</w:t>
      </w:r>
      <w:r w:rsidRPr="00DC794D">
        <w:t xml:space="preserve"> область, </w:t>
      </w:r>
      <w:r>
        <w:t>Гаринский</w:t>
      </w:r>
      <w:r w:rsidRPr="00DC794D">
        <w:t xml:space="preserve"> р</w:t>
      </w:r>
      <w:r>
        <w:t>айо</w:t>
      </w:r>
      <w:r w:rsidRPr="00DC794D">
        <w:t xml:space="preserve">н, </w:t>
      </w:r>
      <w:r>
        <w:t>р.п. Гари</w:t>
      </w:r>
      <w:r w:rsidRPr="00DC794D">
        <w:t xml:space="preserve">, ул. </w:t>
      </w:r>
      <w:r>
        <w:t>Школьная</w:t>
      </w:r>
      <w:r w:rsidRPr="00DC794D">
        <w:t xml:space="preserve">, </w:t>
      </w:r>
      <w:r>
        <w:t xml:space="preserve">20 </w:t>
      </w:r>
      <w:r w:rsidRPr="00302848">
        <w:t xml:space="preserve"> с момента з</w:t>
      </w:r>
      <w:r>
        <w:t>аключения контракта в течение 15</w:t>
      </w:r>
      <w:r w:rsidRPr="00302848">
        <w:t xml:space="preserve"> дней.</w:t>
      </w:r>
      <w:r w:rsidRPr="00005D27">
        <w:t xml:space="preserve"> </w:t>
      </w:r>
    </w:p>
    <w:p w:rsidR="006666F3" w:rsidRPr="00005D27" w:rsidRDefault="006666F3" w:rsidP="00DC2A2B">
      <w:pPr>
        <w:widowControl w:val="0"/>
        <w:autoSpaceDE w:val="0"/>
        <w:autoSpaceDN w:val="0"/>
        <w:adjustRightInd w:val="0"/>
        <w:ind w:firstLine="709"/>
        <w:jc w:val="both"/>
      </w:pPr>
    </w:p>
    <w:p w:rsidR="006666F3" w:rsidRPr="00CE24A7" w:rsidRDefault="006666F3" w:rsidP="00CE24A7">
      <w:pPr>
        <w:pStyle w:val="ListParagraph"/>
        <w:numPr>
          <w:ilvl w:val="0"/>
          <w:numId w:val="17"/>
        </w:numPr>
        <w:jc w:val="center"/>
        <w:rPr>
          <w:b/>
          <w:bCs/>
        </w:rPr>
      </w:pPr>
      <w:r w:rsidRPr="00CE24A7">
        <w:rPr>
          <w:b/>
          <w:bCs/>
        </w:rPr>
        <w:t>Обязанности сторон</w:t>
      </w:r>
    </w:p>
    <w:p w:rsidR="006666F3" w:rsidRPr="00530F43" w:rsidRDefault="006666F3" w:rsidP="00DC2A2B">
      <w:pPr>
        <w:widowControl w:val="0"/>
        <w:numPr>
          <w:ilvl w:val="1"/>
          <w:numId w:val="15"/>
        </w:numPr>
        <w:shd w:val="clear" w:color="auto" w:fill="FFFFFF"/>
        <w:tabs>
          <w:tab w:val="clear" w:pos="734"/>
          <w:tab w:val="num" w:pos="592"/>
          <w:tab w:val="num" w:pos="810"/>
        </w:tabs>
        <w:suppressAutoHyphens/>
        <w:autoSpaceDE w:val="0"/>
        <w:autoSpaceDN w:val="0"/>
        <w:adjustRightInd w:val="0"/>
        <w:spacing w:before="274"/>
        <w:ind w:left="0" w:firstLine="284"/>
        <w:jc w:val="both"/>
      </w:pPr>
      <w:r w:rsidRPr="00CE21B8">
        <w:t xml:space="preserve"> </w:t>
      </w:r>
      <w:r w:rsidRPr="00530F43">
        <w:rPr>
          <w:spacing w:val="-1"/>
        </w:rPr>
        <w:t>«Поставщик» обязан:</w:t>
      </w:r>
    </w:p>
    <w:p w:rsidR="006666F3" w:rsidRPr="00530F43" w:rsidRDefault="006666F3" w:rsidP="00DC2A2B">
      <w:pPr>
        <w:widowControl w:val="0"/>
        <w:numPr>
          <w:ilvl w:val="2"/>
          <w:numId w:val="15"/>
        </w:numPr>
        <w:shd w:val="clear" w:color="auto" w:fill="FFFFFF"/>
        <w:tabs>
          <w:tab w:val="left" w:pos="851"/>
        </w:tabs>
        <w:suppressAutoHyphens/>
        <w:autoSpaceDE w:val="0"/>
        <w:autoSpaceDN w:val="0"/>
        <w:adjustRightInd w:val="0"/>
        <w:ind w:left="0" w:firstLine="284"/>
        <w:jc w:val="both"/>
      </w:pPr>
      <w:r w:rsidRPr="00530F43">
        <w:rPr>
          <w:spacing w:val="2"/>
        </w:rPr>
        <w:t xml:space="preserve">Осуществить поставку Товара надлежащего качества, в количестве и комплектации, </w:t>
      </w:r>
      <w:r w:rsidRPr="00530F43">
        <w:rPr>
          <w:spacing w:val="-1"/>
        </w:rPr>
        <w:t xml:space="preserve">предусмотренном </w:t>
      </w:r>
      <w:r>
        <w:rPr>
          <w:spacing w:val="-1"/>
        </w:rPr>
        <w:t>Техническим заданием, прилагаемой</w:t>
      </w:r>
      <w:r w:rsidRPr="00530F43">
        <w:rPr>
          <w:spacing w:val="-1"/>
        </w:rPr>
        <w:t xml:space="preserve"> к настоящему контракту           (Приложение № 1),  по адресу, указанному в п. </w:t>
      </w:r>
      <w:r>
        <w:rPr>
          <w:spacing w:val="-1"/>
        </w:rPr>
        <w:t>3.1</w:t>
      </w:r>
      <w:r w:rsidRPr="00530F43">
        <w:rPr>
          <w:spacing w:val="-1"/>
        </w:rPr>
        <w:t>. настоящего контракта.</w:t>
      </w:r>
    </w:p>
    <w:p w:rsidR="006666F3" w:rsidRPr="00530F43" w:rsidRDefault="006666F3" w:rsidP="00DC2A2B">
      <w:pPr>
        <w:widowControl w:val="0"/>
        <w:numPr>
          <w:ilvl w:val="2"/>
          <w:numId w:val="15"/>
        </w:numPr>
        <w:shd w:val="clear" w:color="auto" w:fill="FFFFFF"/>
        <w:tabs>
          <w:tab w:val="left" w:pos="851"/>
        </w:tabs>
        <w:suppressAutoHyphens/>
        <w:autoSpaceDE w:val="0"/>
        <w:autoSpaceDN w:val="0"/>
        <w:adjustRightInd w:val="0"/>
        <w:ind w:left="0" w:firstLine="284"/>
        <w:jc w:val="both"/>
      </w:pPr>
      <w:r w:rsidRPr="00530F43">
        <w:rPr>
          <w:spacing w:val="-1"/>
        </w:rPr>
        <w:t xml:space="preserve">Осуществить контроль за доставкой Товара по адресу указанному в п. </w:t>
      </w:r>
      <w:r>
        <w:rPr>
          <w:spacing w:val="-1"/>
        </w:rPr>
        <w:t>3.1.</w:t>
      </w:r>
      <w:r w:rsidRPr="00530F43">
        <w:rPr>
          <w:spacing w:val="-1"/>
        </w:rPr>
        <w:t xml:space="preserve"> контракта.</w:t>
      </w:r>
    </w:p>
    <w:p w:rsidR="006666F3" w:rsidRPr="00302848" w:rsidRDefault="006666F3" w:rsidP="00DC2A2B">
      <w:pPr>
        <w:numPr>
          <w:ilvl w:val="1"/>
          <w:numId w:val="15"/>
        </w:numPr>
        <w:spacing w:after="60"/>
        <w:jc w:val="both"/>
      </w:pPr>
      <w:r w:rsidRPr="00530F43">
        <w:rPr>
          <w:spacing w:val="1"/>
        </w:rPr>
        <w:t>«</w:t>
      </w:r>
      <w:r w:rsidRPr="00530F43">
        <w:t>Заказчик</w:t>
      </w:r>
      <w:r w:rsidRPr="00530F43">
        <w:rPr>
          <w:spacing w:val="1"/>
        </w:rPr>
        <w:t>» обязуется принять товар и произвести его оплату на условиях настоящего контракта</w:t>
      </w:r>
    </w:p>
    <w:p w:rsidR="006666F3" w:rsidRPr="00302848" w:rsidRDefault="006666F3" w:rsidP="00DC2A2B">
      <w:pPr>
        <w:ind w:firstLine="709"/>
        <w:rPr>
          <w:b/>
          <w:bCs/>
        </w:rPr>
      </w:pPr>
    </w:p>
    <w:p w:rsidR="006666F3" w:rsidRDefault="006666F3" w:rsidP="00DC2A2B">
      <w:pPr>
        <w:tabs>
          <w:tab w:val="left" w:pos="1276"/>
        </w:tabs>
        <w:ind w:firstLine="709"/>
        <w:jc w:val="center"/>
        <w:rPr>
          <w:b/>
          <w:bCs/>
        </w:rPr>
      </w:pPr>
      <w:r>
        <w:rPr>
          <w:b/>
          <w:bCs/>
        </w:rPr>
        <w:t>5</w:t>
      </w:r>
      <w:r w:rsidRPr="00005D27">
        <w:rPr>
          <w:b/>
          <w:bCs/>
        </w:rPr>
        <w:t>. Ответственность Сторон</w:t>
      </w:r>
    </w:p>
    <w:p w:rsidR="006666F3" w:rsidRPr="00FC4F1A" w:rsidRDefault="006666F3" w:rsidP="00DC2A2B">
      <w:pPr>
        <w:widowControl w:val="0"/>
        <w:autoSpaceDE w:val="0"/>
        <w:snapToGrid w:val="0"/>
        <w:ind w:firstLine="709"/>
        <w:jc w:val="both"/>
      </w:pPr>
      <w:r>
        <w:t>5</w:t>
      </w:r>
      <w:r w:rsidRPr="00FC4F1A">
        <w:t>.1. За неисполнение или ненадлежащее исполнение обязательств по контракту Стороны несут ответственность в пределах прямого действительного ущерба, причиненного неисполнением либо ненадлежащим исполнением своих обязательств по контракту.</w:t>
      </w:r>
    </w:p>
    <w:p w:rsidR="006666F3" w:rsidRPr="00FC4F1A" w:rsidRDefault="006666F3" w:rsidP="00DC2A2B">
      <w:pPr>
        <w:ind w:firstLine="709"/>
        <w:jc w:val="both"/>
      </w:pPr>
      <w:r>
        <w:t>5</w:t>
      </w:r>
      <w:r w:rsidRPr="00FC4F1A">
        <w:t xml:space="preserve">.2. </w:t>
      </w:r>
      <w:r w:rsidRPr="00FC4F1A">
        <w:rPr>
          <w:u w:val="single"/>
        </w:rPr>
        <w:t>Ответственность Заказчика:</w:t>
      </w:r>
    </w:p>
    <w:p w:rsidR="006666F3" w:rsidRPr="00FC4F1A" w:rsidRDefault="006666F3" w:rsidP="00DC2A2B">
      <w:pPr>
        <w:autoSpaceDE w:val="0"/>
        <w:autoSpaceDN w:val="0"/>
        <w:adjustRightInd w:val="0"/>
        <w:ind w:firstLine="709"/>
        <w:jc w:val="both"/>
      </w:pPr>
      <w:r>
        <w:t>5</w:t>
      </w:r>
      <w:r w:rsidRPr="00FC4F1A">
        <w:t xml:space="preserve">.2.1.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t>Поставщик</w:t>
      </w:r>
      <w:r w:rsidRPr="00FC4F1A">
        <w:t xml:space="preserve"> вправе потребовать уплаты неустоек (штрафов, пеней). </w:t>
      </w:r>
    </w:p>
    <w:p w:rsidR="006666F3" w:rsidRPr="00FC4F1A" w:rsidRDefault="006666F3" w:rsidP="00DC2A2B">
      <w:pPr>
        <w:autoSpaceDE w:val="0"/>
        <w:autoSpaceDN w:val="0"/>
        <w:adjustRightInd w:val="0"/>
        <w:ind w:firstLine="709"/>
        <w:jc w:val="both"/>
      </w:pPr>
      <w:r w:rsidRPr="00FC4F1A">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неустойка устанавливается контрактом в размере одной трехсотой действующей на день уплаты пеней ставки рефинансирования Центрального банка Российской Федерации от не уплаченной в срок суммы. </w:t>
      </w:r>
    </w:p>
    <w:p w:rsidR="006666F3" w:rsidRPr="00FC4F1A" w:rsidRDefault="006666F3" w:rsidP="00DC2A2B">
      <w:pPr>
        <w:autoSpaceDE w:val="0"/>
        <w:autoSpaceDN w:val="0"/>
        <w:adjustRightInd w:val="0"/>
        <w:ind w:firstLine="709"/>
        <w:jc w:val="both"/>
        <w:rPr>
          <w:lang w:eastAsia="en-US"/>
        </w:rPr>
      </w:pPr>
      <w:r w:rsidRPr="00FC4F1A">
        <w:rPr>
          <w:lang w:eastAsia="en-US"/>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6666F3" w:rsidRPr="00FC4F1A" w:rsidRDefault="006666F3" w:rsidP="00DC2A2B">
      <w:pPr>
        <w:autoSpaceDE w:val="0"/>
        <w:autoSpaceDN w:val="0"/>
        <w:adjustRightInd w:val="0"/>
        <w:ind w:firstLine="709"/>
        <w:jc w:val="both"/>
        <w:rPr>
          <w:lang w:eastAsia="en-US"/>
        </w:rPr>
      </w:pPr>
      <w:r w:rsidRPr="00FC4F1A">
        <w:rPr>
          <w:lang w:eastAsia="en-US"/>
        </w:rPr>
        <w:t>- 2,5% цены контракта.</w:t>
      </w:r>
    </w:p>
    <w:p w:rsidR="006666F3" w:rsidRPr="00FC4F1A" w:rsidRDefault="006666F3" w:rsidP="00DC2A2B">
      <w:pPr>
        <w:autoSpaceDE w:val="0"/>
        <w:autoSpaceDN w:val="0"/>
        <w:adjustRightInd w:val="0"/>
        <w:ind w:firstLine="709"/>
        <w:jc w:val="both"/>
      </w:pPr>
      <w:r>
        <w:t>5</w:t>
      </w:r>
      <w:r w:rsidRPr="00FC4F1A">
        <w:t xml:space="preserve">.3. </w:t>
      </w:r>
      <w:r w:rsidRPr="00FC4F1A">
        <w:rPr>
          <w:u w:val="single"/>
        </w:rPr>
        <w:t xml:space="preserve">Ответственность </w:t>
      </w:r>
      <w:r>
        <w:rPr>
          <w:u w:val="single"/>
        </w:rPr>
        <w:t>Поставщика</w:t>
      </w:r>
      <w:r w:rsidRPr="00FC4F1A">
        <w:rPr>
          <w:u w:val="single"/>
        </w:rPr>
        <w:t>:</w:t>
      </w:r>
    </w:p>
    <w:p w:rsidR="006666F3" w:rsidRPr="00FC4F1A" w:rsidRDefault="006666F3" w:rsidP="00DC2A2B">
      <w:pPr>
        <w:autoSpaceDE w:val="0"/>
        <w:autoSpaceDN w:val="0"/>
        <w:adjustRightInd w:val="0"/>
        <w:ind w:firstLine="709"/>
        <w:jc w:val="both"/>
      </w:pPr>
      <w:r>
        <w:t>5</w:t>
      </w:r>
      <w:r w:rsidRPr="00FC4F1A">
        <w:t xml:space="preserve">.3.1. В случае просрочки исполнения </w:t>
      </w:r>
      <w:r>
        <w:t>Поставщиком</w:t>
      </w:r>
      <w:r w:rsidRPr="00FC4F1A">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t>Поставщиком</w:t>
      </w:r>
      <w:r w:rsidRPr="00FC4F1A">
        <w:t xml:space="preserve"> обязательств, предусмотренных контрактом, Заказчик направляет </w:t>
      </w:r>
      <w:r>
        <w:t>Поставщику</w:t>
      </w:r>
      <w:r w:rsidRPr="00FC4F1A">
        <w:t xml:space="preserve"> требование об уплате неустоек (штрафов, пеней). </w:t>
      </w:r>
    </w:p>
    <w:p w:rsidR="006666F3" w:rsidRDefault="006666F3" w:rsidP="00DC2A2B">
      <w:pPr>
        <w:autoSpaceDE w:val="0"/>
        <w:autoSpaceDN w:val="0"/>
        <w:adjustRightInd w:val="0"/>
        <w:ind w:firstLine="709"/>
        <w:jc w:val="both"/>
      </w:pPr>
      <w:r w:rsidRPr="00FC4F1A">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неустойка устанавливается контрактом в размере одной трехсотой действующей на день уплаты пеней ставки рефинансирования Центрального банка Российской Федерации от не уплаченной в срок суммы</w:t>
      </w:r>
    </w:p>
    <w:p w:rsidR="006666F3" w:rsidRPr="00FC4F1A" w:rsidRDefault="006666F3" w:rsidP="00DC2A2B">
      <w:pPr>
        <w:autoSpaceDE w:val="0"/>
        <w:autoSpaceDN w:val="0"/>
        <w:adjustRightInd w:val="0"/>
        <w:ind w:firstLine="709"/>
        <w:jc w:val="both"/>
      </w:pPr>
      <w:r w:rsidRPr="00FC4F1A">
        <w:t xml:space="preserve">Штрафы начисляются за неисполнение или ненадлежащее исполнение </w:t>
      </w:r>
      <w:r>
        <w:t>Поставщиком</w:t>
      </w:r>
      <w:r w:rsidRPr="00FC4F1A">
        <w:t xml:space="preserve"> обязательств, предусмотренных контрактом, за исключением просрочки исполнения </w:t>
      </w:r>
      <w:r>
        <w:t>Поставщиком</w:t>
      </w:r>
      <w:r w:rsidRPr="00FC4F1A">
        <w:t xml:space="preserve"> обязательств (в том числе гарантийного обязательства), предусмотренных контрактом. Размер штрафа устанавливается контрактом в виде фиксированной суммы:</w:t>
      </w:r>
    </w:p>
    <w:p w:rsidR="006666F3" w:rsidRPr="00FC4F1A" w:rsidRDefault="006666F3" w:rsidP="00DC2A2B">
      <w:pPr>
        <w:autoSpaceDE w:val="0"/>
        <w:autoSpaceDN w:val="0"/>
        <w:adjustRightInd w:val="0"/>
        <w:ind w:firstLine="709"/>
        <w:jc w:val="both"/>
        <w:rPr>
          <w:lang w:eastAsia="en-US"/>
        </w:rPr>
      </w:pPr>
      <w:r w:rsidRPr="00FC4F1A">
        <w:t>- 10%</w:t>
      </w:r>
      <w:r w:rsidRPr="00FC4F1A">
        <w:rPr>
          <w:lang w:eastAsia="en-US"/>
        </w:rPr>
        <w:t xml:space="preserve"> цены контракта.</w:t>
      </w:r>
    </w:p>
    <w:p w:rsidR="006666F3" w:rsidRPr="00FC4F1A" w:rsidRDefault="006666F3" w:rsidP="00DC2A2B">
      <w:pPr>
        <w:ind w:firstLine="709"/>
        <w:jc w:val="both"/>
      </w:pPr>
      <w:r>
        <w:t>5</w:t>
      </w:r>
      <w:r w:rsidRPr="00FC4F1A">
        <w:t>.4.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666F3" w:rsidRPr="00FC4F1A" w:rsidRDefault="006666F3" w:rsidP="00DC2A2B">
      <w:pPr>
        <w:ind w:firstLine="709"/>
        <w:jc w:val="both"/>
      </w:pPr>
      <w:r>
        <w:t>5</w:t>
      </w:r>
      <w:r w:rsidRPr="00FC4F1A">
        <w:t>.5. Уплата штрафных санкций не освобождает Стороны от обязанности исполнить свои обязательства, вытекающие из контракта.</w:t>
      </w:r>
    </w:p>
    <w:p w:rsidR="006666F3" w:rsidRDefault="006666F3" w:rsidP="00DC2A2B">
      <w:pPr>
        <w:widowControl w:val="0"/>
        <w:autoSpaceDN w:val="0"/>
        <w:jc w:val="center"/>
        <w:rPr>
          <w:b/>
          <w:bCs/>
        </w:rPr>
      </w:pPr>
    </w:p>
    <w:p w:rsidR="006666F3" w:rsidRPr="002A5932" w:rsidRDefault="006666F3" w:rsidP="00DC2A2B">
      <w:pPr>
        <w:ind w:left="360"/>
        <w:jc w:val="center"/>
        <w:rPr>
          <w:b/>
          <w:bCs/>
        </w:rPr>
      </w:pPr>
      <w:r>
        <w:rPr>
          <w:b/>
          <w:bCs/>
        </w:rPr>
        <w:t>6</w:t>
      </w:r>
      <w:r w:rsidRPr="002A5932">
        <w:rPr>
          <w:b/>
          <w:bCs/>
        </w:rPr>
        <w:t>. Разрешение споров</w:t>
      </w:r>
    </w:p>
    <w:p w:rsidR="006666F3" w:rsidRPr="002A5932" w:rsidRDefault="006666F3" w:rsidP="00DC2A2B">
      <w:pPr>
        <w:autoSpaceDE w:val="0"/>
        <w:autoSpaceDN w:val="0"/>
        <w:adjustRightInd w:val="0"/>
        <w:ind w:firstLine="709"/>
        <w:jc w:val="both"/>
      </w:pPr>
      <w:r>
        <w:t xml:space="preserve">6.1     </w:t>
      </w:r>
      <w:r w:rsidRPr="002A5932">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666F3" w:rsidRPr="002A5932" w:rsidRDefault="006666F3" w:rsidP="00DC2A2B">
      <w:pPr>
        <w:autoSpaceDE w:val="0"/>
        <w:autoSpaceDN w:val="0"/>
        <w:adjustRightInd w:val="0"/>
        <w:ind w:firstLine="709"/>
        <w:jc w:val="both"/>
      </w:pPr>
      <w:r w:rsidRPr="002A5932">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bookmarkStart w:id="4" w:name="Par1845"/>
      <w:bookmarkEnd w:id="4"/>
      <w:r w:rsidRPr="002A5932">
        <w:t>, в случаях:</w:t>
      </w:r>
    </w:p>
    <w:p w:rsidR="006666F3" w:rsidRPr="002A5932" w:rsidRDefault="006666F3" w:rsidP="00DC2A2B">
      <w:pPr>
        <w:autoSpaceDE w:val="0"/>
        <w:autoSpaceDN w:val="0"/>
        <w:adjustRightInd w:val="0"/>
        <w:ind w:firstLine="709"/>
        <w:jc w:val="both"/>
      </w:pPr>
      <w:r w:rsidRPr="002A5932">
        <w:t>- поставки товаров ненадлежащего качества с недостатками, которые не могут быть устранены в приемлемый для покупателя срок;</w:t>
      </w:r>
    </w:p>
    <w:p w:rsidR="006666F3" w:rsidRPr="002A5932" w:rsidRDefault="006666F3" w:rsidP="00DC2A2B">
      <w:pPr>
        <w:autoSpaceDE w:val="0"/>
        <w:autoSpaceDN w:val="0"/>
        <w:adjustRightInd w:val="0"/>
        <w:ind w:firstLine="709"/>
        <w:jc w:val="both"/>
      </w:pPr>
      <w:r w:rsidRPr="002A5932">
        <w:t>-  нарушение срока поставки товара более чем на два дня.</w:t>
      </w:r>
    </w:p>
    <w:p w:rsidR="006666F3" w:rsidRPr="002A5932" w:rsidRDefault="006666F3" w:rsidP="00DC2A2B">
      <w:pPr>
        <w:autoSpaceDE w:val="0"/>
        <w:autoSpaceDN w:val="0"/>
        <w:adjustRightInd w:val="0"/>
        <w:ind w:firstLine="709"/>
        <w:jc w:val="both"/>
      </w:pPr>
      <w:r>
        <w:t xml:space="preserve"> </w:t>
      </w:r>
      <w:r w:rsidRPr="002A5932">
        <w:t>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Контракта.</w:t>
      </w:r>
    </w:p>
    <w:p w:rsidR="006666F3" w:rsidRPr="002A5932" w:rsidRDefault="006666F3" w:rsidP="00DC2A2B">
      <w:pPr>
        <w:autoSpaceDE w:val="0"/>
        <w:autoSpaceDN w:val="0"/>
        <w:adjustRightInd w:val="0"/>
        <w:ind w:firstLine="709"/>
        <w:jc w:val="both"/>
      </w:pPr>
      <w:r>
        <w:t xml:space="preserve">   </w:t>
      </w:r>
      <w:r w:rsidRPr="002A5932">
        <w:t>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666F3" w:rsidRPr="002A5932" w:rsidRDefault="006666F3" w:rsidP="00DC2A2B">
      <w:pPr>
        <w:autoSpaceDE w:val="0"/>
        <w:autoSpaceDN w:val="0"/>
        <w:adjustRightInd w:val="0"/>
        <w:ind w:firstLine="709"/>
        <w:jc w:val="both"/>
      </w:pPr>
      <w:r>
        <w:t xml:space="preserve">   </w:t>
      </w:r>
      <w:r w:rsidRPr="002A5932">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t>Поставщику</w:t>
      </w:r>
      <w:r w:rsidRPr="002A5932">
        <w:t xml:space="preserve"> по почте заказным письмом с уведомлением о вручении по адресу </w:t>
      </w:r>
      <w:r>
        <w:t>Поставщика</w:t>
      </w:r>
      <w:r w:rsidRPr="002A5932">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t>Поставщику</w:t>
      </w:r>
      <w:r w:rsidRPr="002A5932">
        <w:t xml:space="preserve">. Датой надлежащего уведомления признается дата получения Заказчиком подтверждения о вручении </w:t>
      </w:r>
      <w:r>
        <w:t>Поставщику</w:t>
      </w:r>
      <w:r w:rsidRPr="002A5932">
        <w:t xml:space="preserve"> указанного уведомления либо дата получения заказчиком информации об отсутствии </w:t>
      </w:r>
      <w:r>
        <w:t>Поставщика</w:t>
      </w:r>
      <w:r w:rsidRPr="002A5932">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666F3" w:rsidRPr="002A5932" w:rsidRDefault="006666F3" w:rsidP="00DC2A2B">
      <w:pPr>
        <w:autoSpaceDE w:val="0"/>
        <w:autoSpaceDN w:val="0"/>
        <w:adjustRightInd w:val="0"/>
        <w:ind w:firstLine="709"/>
        <w:jc w:val="both"/>
      </w:pPr>
      <w:r>
        <w:t xml:space="preserve"> </w:t>
      </w:r>
      <w:r w:rsidRPr="002A5932">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t>Поставщика</w:t>
      </w:r>
      <w:r w:rsidRPr="002A5932">
        <w:t xml:space="preserve"> об одностороннем отказе от исполнения Контракта.</w:t>
      </w:r>
    </w:p>
    <w:p w:rsidR="006666F3" w:rsidRPr="002A5932" w:rsidRDefault="006666F3" w:rsidP="00DC2A2B">
      <w:pPr>
        <w:autoSpaceDE w:val="0"/>
        <w:autoSpaceDN w:val="0"/>
        <w:adjustRightInd w:val="0"/>
        <w:ind w:firstLine="709"/>
        <w:jc w:val="both"/>
      </w:pPr>
      <w:r>
        <w:t xml:space="preserve"> </w:t>
      </w:r>
      <w:r w:rsidRPr="002A5932">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Поставщика</w:t>
      </w:r>
      <w:r w:rsidRPr="002A5932">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t>Поставщиком</w:t>
      </w:r>
      <w:r w:rsidRPr="002A5932">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666F3" w:rsidRPr="002A5932" w:rsidRDefault="006666F3" w:rsidP="00DC2A2B">
      <w:pPr>
        <w:autoSpaceDE w:val="0"/>
        <w:autoSpaceDN w:val="0"/>
        <w:adjustRightInd w:val="0"/>
        <w:ind w:firstLine="709"/>
        <w:jc w:val="both"/>
      </w:pPr>
      <w:r w:rsidRPr="002A5932">
        <w:t xml:space="preserve">Заказчик обязан принять решение об одностороннем отказе от исполнения Контракта, если в ходе исполнения Контракта установлено, что </w:t>
      </w:r>
      <w:r>
        <w:t>Поставщик</w:t>
      </w:r>
      <w:r w:rsidRPr="002A5932">
        <w:t xml:space="preserve">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6666F3" w:rsidRPr="002A5932" w:rsidRDefault="006666F3" w:rsidP="00DC2A2B">
      <w:pPr>
        <w:autoSpaceDE w:val="0"/>
        <w:autoSpaceDN w:val="0"/>
        <w:adjustRightInd w:val="0"/>
        <w:ind w:firstLine="709"/>
        <w:jc w:val="both"/>
      </w:pPr>
      <w:r>
        <w:t xml:space="preserve">  </w:t>
      </w:r>
      <w:r w:rsidRPr="002A5932">
        <w:t xml:space="preserve">Информация о </w:t>
      </w:r>
      <w:r>
        <w:t>Поставщике</w:t>
      </w:r>
      <w:r w:rsidRPr="002A5932">
        <w:t xml:space="preserve">,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w:t>
      </w:r>
      <w:r>
        <w:t>исполнителей</w:t>
      </w:r>
      <w:r w:rsidRPr="002A5932">
        <w:t>).</w:t>
      </w:r>
      <w:bookmarkStart w:id="5" w:name="Par1852"/>
      <w:bookmarkEnd w:id="5"/>
    </w:p>
    <w:p w:rsidR="006666F3" w:rsidRPr="002A5932" w:rsidRDefault="006666F3" w:rsidP="00DC2A2B">
      <w:pPr>
        <w:autoSpaceDE w:val="0"/>
        <w:autoSpaceDN w:val="0"/>
        <w:adjustRightInd w:val="0"/>
        <w:ind w:firstLine="709"/>
        <w:jc w:val="both"/>
      </w:pPr>
      <w:r>
        <w:t>Поставщиком</w:t>
      </w:r>
      <w:r w:rsidRPr="002A5932">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666F3" w:rsidRPr="00062428" w:rsidRDefault="006666F3" w:rsidP="00DC2A2B">
      <w:pPr>
        <w:autoSpaceDE w:val="0"/>
        <w:autoSpaceDN w:val="0"/>
        <w:adjustRightInd w:val="0"/>
        <w:ind w:firstLine="709"/>
        <w:jc w:val="both"/>
      </w:pPr>
      <w:r w:rsidRPr="002A5932">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w:t>
      </w:r>
      <w:r>
        <w:t>от исполнения Контракта.</w:t>
      </w:r>
    </w:p>
    <w:p w:rsidR="006666F3" w:rsidRPr="00005D27" w:rsidRDefault="006666F3" w:rsidP="00DC2A2B">
      <w:pPr>
        <w:widowControl w:val="0"/>
        <w:autoSpaceDN w:val="0"/>
        <w:jc w:val="center"/>
        <w:rPr>
          <w:b/>
          <w:bCs/>
        </w:rPr>
      </w:pPr>
      <w:r>
        <w:rPr>
          <w:b/>
          <w:bCs/>
        </w:rPr>
        <w:t>7</w:t>
      </w:r>
      <w:r w:rsidRPr="00005D27">
        <w:rPr>
          <w:b/>
          <w:bCs/>
        </w:rPr>
        <w:t>. Прочие условия</w:t>
      </w:r>
    </w:p>
    <w:p w:rsidR="006666F3" w:rsidRPr="00FC4F1A" w:rsidRDefault="006666F3" w:rsidP="00DC2A2B">
      <w:pPr>
        <w:autoSpaceDE w:val="0"/>
        <w:autoSpaceDN w:val="0"/>
        <w:adjustRightInd w:val="0"/>
        <w:ind w:firstLine="709"/>
        <w:jc w:val="both"/>
        <w:rPr>
          <w:color w:val="000000"/>
          <w:lang w:eastAsia="en-US"/>
        </w:rPr>
      </w:pPr>
      <w:r>
        <w:rPr>
          <w:color w:val="000000"/>
          <w:lang w:eastAsia="en-US"/>
        </w:rPr>
        <w:t>7.1.</w:t>
      </w:r>
      <w:r w:rsidRPr="00FC4F1A">
        <w:rPr>
          <w:color w:val="000000"/>
          <w:lang w:eastAsia="en-US"/>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6666F3" w:rsidRPr="00FC4F1A" w:rsidRDefault="006666F3" w:rsidP="00DC2A2B">
      <w:pPr>
        <w:autoSpaceDE w:val="0"/>
        <w:autoSpaceDN w:val="0"/>
        <w:adjustRightInd w:val="0"/>
        <w:ind w:firstLine="709"/>
        <w:jc w:val="both"/>
        <w:rPr>
          <w:color w:val="000000"/>
          <w:lang w:eastAsia="en-US"/>
        </w:rPr>
      </w:pPr>
      <w:r>
        <w:rPr>
          <w:color w:val="000000"/>
          <w:lang w:eastAsia="en-US"/>
        </w:rPr>
        <w:t>7</w:t>
      </w:r>
      <w:r w:rsidRPr="00FC4F1A">
        <w:rPr>
          <w:color w:val="000000"/>
          <w:lang w:eastAsia="en-US"/>
        </w:rPr>
        <w:t>.2. Изменение существенных условий контракта при его исполнении не допускается, за исключением их изменения по соглашению сторон в случаях и в порядке, установленных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w:t>
      </w:r>
      <w:r>
        <w:rPr>
          <w:color w:val="000000"/>
          <w:lang w:eastAsia="en-US"/>
        </w:rPr>
        <w:t>рственных и муниципальных нужд»</w:t>
      </w:r>
    </w:p>
    <w:p w:rsidR="006666F3" w:rsidRPr="00005D27" w:rsidRDefault="006666F3" w:rsidP="00DC2A2B">
      <w:pPr>
        <w:autoSpaceDE w:val="0"/>
        <w:autoSpaceDN w:val="0"/>
        <w:adjustRightInd w:val="0"/>
        <w:ind w:firstLine="709"/>
        <w:jc w:val="both"/>
        <w:rPr>
          <w:color w:val="000000"/>
          <w:lang w:eastAsia="en-US"/>
        </w:rPr>
      </w:pPr>
      <w:r>
        <w:rPr>
          <w:color w:val="000000"/>
          <w:lang w:eastAsia="en-US"/>
        </w:rPr>
        <w:t>7.3</w:t>
      </w:r>
      <w:r w:rsidRPr="00FC4F1A">
        <w:rPr>
          <w:color w:val="000000"/>
          <w:lang w:eastAsia="en-US"/>
        </w:rPr>
        <w:t xml:space="preserve">. Контракт заключен в электронной форме и подписан электронными подписями лиц, имеющих право действовать от имени Заказчика и </w:t>
      </w:r>
      <w:r>
        <w:rPr>
          <w:color w:val="000000"/>
          <w:lang w:eastAsia="en-US"/>
        </w:rPr>
        <w:t>Поставщика</w:t>
      </w:r>
      <w:r w:rsidRPr="00FC4F1A">
        <w:rPr>
          <w:color w:val="000000"/>
          <w:lang w:eastAsia="en-US"/>
        </w:rPr>
        <w:t xml:space="preserve">, а также составлен в </w:t>
      </w:r>
      <w:r>
        <w:rPr>
          <w:color w:val="000000"/>
          <w:lang w:eastAsia="en-US"/>
        </w:rPr>
        <w:t>3</w:t>
      </w:r>
      <w:r w:rsidRPr="00FC4F1A">
        <w:rPr>
          <w:color w:val="000000"/>
          <w:lang w:eastAsia="en-US"/>
        </w:rPr>
        <w:t xml:space="preserve"> (</w:t>
      </w:r>
      <w:r>
        <w:rPr>
          <w:color w:val="000000"/>
          <w:lang w:eastAsia="en-US"/>
        </w:rPr>
        <w:t>трех</w:t>
      </w:r>
      <w:r w:rsidRPr="00FC4F1A">
        <w:rPr>
          <w:color w:val="000000"/>
          <w:lang w:eastAsia="en-US"/>
        </w:rPr>
        <w:t>) подлинных экземплярах, имеющих одинаковую юридическую силу, по одному для каждой из Сторон</w:t>
      </w:r>
      <w:r>
        <w:rPr>
          <w:color w:val="000000"/>
          <w:lang w:eastAsia="en-US"/>
        </w:rPr>
        <w:t xml:space="preserve"> и один экземпляр в Бухгалтерию Заказчика</w:t>
      </w:r>
      <w:r w:rsidRPr="00FC4F1A">
        <w:rPr>
          <w:color w:val="000000"/>
          <w:lang w:eastAsia="en-US"/>
        </w:rPr>
        <w:t>.</w:t>
      </w:r>
    </w:p>
    <w:p w:rsidR="006666F3" w:rsidRPr="004977D0" w:rsidRDefault="006666F3" w:rsidP="00DC2A2B">
      <w:pPr>
        <w:pBdr>
          <w:left w:val="single" w:sz="4" w:space="0" w:color="auto"/>
        </w:pBdr>
        <w:tabs>
          <w:tab w:val="left" w:pos="567"/>
        </w:tabs>
        <w:spacing w:after="60"/>
        <w:jc w:val="center"/>
        <w:rPr>
          <w:b/>
          <w:bCs/>
        </w:rPr>
      </w:pPr>
      <w:r>
        <w:rPr>
          <w:b/>
          <w:bCs/>
        </w:rPr>
        <w:t>8</w:t>
      </w:r>
      <w:r w:rsidRPr="00005D27">
        <w:rPr>
          <w:b/>
          <w:bCs/>
        </w:rPr>
        <w:t>. Юридические адреса и реквизиты сторон</w:t>
      </w:r>
    </w:p>
    <w:tbl>
      <w:tblPr>
        <w:tblW w:w="5580" w:type="pct"/>
        <w:jc w:val="center"/>
        <w:tblLook w:val="00A0"/>
      </w:tblPr>
      <w:tblGrid>
        <w:gridCol w:w="5090"/>
        <w:gridCol w:w="566"/>
        <w:gridCol w:w="4480"/>
        <w:gridCol w:w="1177"/>
      </w:tblGrid>
      <w:tr w:rsidR="006666F3" w:rsidRPr="00CB14CB">
        <w:trPr>
          <w:trHeight w:val="405"/>
          <w:jc w:val="center"/>
        </w:trPr>
        <w:tc>
          <w:tcPr>
            <w:tcW w:w="2500" w:type="pct"/>
            <w:gridSpan w:val="2"/>
          </w:tcPr>
          <w:p w:rsidR="006666F3" w:rsidRPr="00CB14CB" w:rsidRDefault="006666F3" w:rsidP="00201F0A">
            <w:pPr>
              <w:ind w:left="588"/>
              <w:jc w:val="center"/>
              <w:rPr>
                <w:rFonts w:eastAsia="MS Mincho"/>
                <w:b/>
                <w:bCs/>
              </w:rPr>
            </w:pPr>
            <w:r w:rsidRPr="00CB14CB">
              <w:rPr>
                <w:rFonts w:eastAsia="MS Mincho"/>
                <w:b/>
                <w:bCs/>
              </w:rPr>
              <w:t>Заказчик:</w:t>
            </w:r>
          </w:p>
        </w:tc>
        <w:tc>
          <w:tcPr>
            <w:tcW w:w="2500" w:type="pct"/>
            <w:gridSpan w:val="2"/>
          </w:tcPr>
          <w:p w:rsidR="006666F3" w:rsidRPr="00CB14CB" w:rsidRDefault="006666F3" w:rsidP="00201F0A">
            <w:pPr>
              <w:jc w:val="center"/>
              <w:rPr>
                <w:b/>
                <w:bCs/>
              </w:rPr>
            </w:pPr>
            <w:r>
              <w:rPr>
                <w:b/>
                <w:bCs/>
              </w:rPr>
              <w:t>Поставщик</w:t>
            </w:r>
            <w:r w:rsidRPr="00CB14CB">
              <w:rPr>
                <w:b/>
                <w:bCs/>
              </w:rPr>
              <w:t>:</w:t>
            </w:r>
          </w:p>
        </w:tc>
      </w:tr>
      <w:tr w:rsidR="006666F3" w:rsidRPr="00CB14CB">
        <w:trPr>
          <w:gridAfter w:val="1"/>
          <w:wAfter w:w="520" w:type="pct"/>
          <w:jc w:val="center"/>
        </w:trPr>
        <w:tc>
          <w:tcPr>
            <w:tcW w:w="2250" w:type="pct"/>
          </w:tcPr>
          <w:p w:rsidR="006666F3" w:rsidRPr="004A5AA6" w:rsidRDefault="006666F3" w:rsidP="006C4E3B">
            <w:pPr>
              <w:ind w:left="588"/>
            </w:pPr>
            <w:r w:rsidRPr="004A5AA6">
              <w:t>МКОУ Гаринская СОШ</w:t>
            </w:r>
          </w:p>
          <w:p w:rsidR="006666F3" w:rsidRPr="004A5AA6" w:rsidRDefault="006666F3" w:rsidP="006C4E3B">
            <w:pPr>
              <w:ind w:left="588"/>
            </w:pPr>
            <w:r w:rsidRPr="004A5AA6">
              <w:t>Юридический адрес: 624910 Свердловская область, Гаринский район, п. гари, ул. Школьная 20</w:t>
            </w:r>
          </w:p>
          <w:p w:rsidR="006666F3" w:rsidRPr="004A5AA6" w:rsidRDefault="006666F3" w:rsidP="006C4E3B">
            <w:pPr>
              <w:ind w:left="588"/>
            </w:pPr>
            <w:r w:rsidRPr="004A5AA6">
              <w:t>Фактический адрес: 624910 Свердловская область, Гаринский район, п. гари, ул. Школьная 20</w:t>
            </w:r>
          </w:p>
          <w:p w:rsidR="006666F3" w:rsidRPr="004A5AA6" w:rsidRDefault="006666F3" w:rsidP="006C4E3B">
            <w:pPr>
              <w:ind w:left="588"/>
            </w:pPr>
            <w:r w:rsidRPr="004A5AA6">
              <w:t>ОГРН: 1026601820244</w:t>
            </w:r>
          </w:p>
          <w:p w:rsidR="006666F3" w:rsidRPr="004A5AA6" w:rsidRDefault="006666F3" w:rsidP="006C4E3B">
            <w:pPr>
              <w:ind w:left="588"/>
            </w:pPr>
            <w:r w:rsidRPr="004A5AA6">
              <w:t>ИНН: 6641001535</w:t>
            </w:r>
            <w:r w:rsidRPr="006C4E3B">
              <w:t xml:space="preserve"> </w:t>
            </w:r>
            <w:r w:rsidRPr="004A5AA6">
              <w:t>КПП: 664101001</w:t>
            </w:r>
          </w:p>
          <w:p w:rsidR="006666F3" w:rsidRPr="004A5AA6" w:rsidRDefault="006666F3" w:rsidP="006C4E3B">
            <w:pPr>
              <w:ind w:left="588"/>
            </w:pPr>
            <w:r w:rsidRPr="004A5AA6">
              <w:t>БИК: 046577001</w:t>
            </w:r>
          </w:p>
          <w:p w:rsidR="006666F3" w:rsidRPr="004A5AA6" w:rsidRDefault="006666F3" w:rsidP="006C4E3B">
            <w:pPr>
              <w:ind w:left="588"/>
            </w:pPr>
            <w:r w:rsidRPr="004A5AA6">
              <w:t>ОКПО: 52318119</w:t>
            </w:r>
            <w:r w:rsidRPr="006C4E3B">
              <w:t xml:space="preserve"> </w:t>
            </w:r>
            <w:r w:rsidRPr="004A5AA6">
              <w:t>ОКОНХ: 92310</w:t>
            </w:r>
          </w:p>
          <w:p w:rsidR="006666F3" w:rsidRPr="004A5AA6" w:rsidRDefault="006666F3" w:rsidP="006C4E3B">
            <w:pPr>
              <w:ind w:left="588"/>
            </w:pPr>
            <w:r w:rsidRPr="004A5AA6">
              <w:t>К/счет: 30101810500000000674</w:t>
            </w:r>
          </w:p>
          <w:p w:rsidR="006666F3" w:rsidRPr="004A5AA6" w:rsidRDefault="006666F3" w:rsidP="006C4E3B">
            <w:pPr>
              <w:ind w:left="588"/>
            </w:pPr>
            <w:r w:rsidRPr="004A5AA6">
              <w:t>Л/счет: 01004141060 в Финансовом управлении Гаринского городского округа Уральское ГУ Банка России, г. Екатеринбург.</w:t>
            </w:r>
          </w:p>
          <w:p w:rsidR="006666F3" w:rsidRPr="004A5AA6" w:rsidRDefault="006666F3" w:rsidP="006C4E3B">
            <w:pPr>
              <w:ind w:left="588"/>
            </w:pPr>
            <w:r w:rsidRPr="004A5AA6">
              <w:t>Р/счет: 40204810500000126241</w:t>
            </w:r>
          </w:p>
          <w:p w:rsidR="006666F3" w:rsidRPr="004A5AA6" w:rsidRDefault="006666F3" w:rsidP="006C4E3B">
            <w:pPr>
              <w:ind w:left="588"/>
            </w:pPr>
            <w:r w:rsidRPr="004A5AA6">
              <w:t>Телефон/факс: 8(34387)21735</w:t>
            </w:r>
          </w:p>
          <w:p w:rsidR="006666F3" w:rsidRPr="004A5AA6" w:rsidRDefault="006666F3" w:rsidP="006C4E3B">
            <w:pPr>
              <w:ind w:left="588"/>
            </w:pPr>
            <w:r w:rsidRPr="004A5AA6">
              <w:t xml:space="preserve">Эл. почта: </w:t>
            </w:r>
            <w:r w:rsidRPr="004A5AA6">
              <w:rPr>
                <w:lang w:val="en-US"/>
              </w:rPr>
              <w:t>gari</w:t>
            </w:r>
            <w:r w:rsidRPr="004A5AA6">
              <w:t>.</w:t>
            </w:r>
            <w:r w:rsidRPr="004A5AA6">
              <w:rPr>
                <w:lang w:val="en-US"/>
              </w:rPr>
              <w:t>shool</w:t>
            </w:r>
            <w:r w:rsidRPr="004A5AA6">
              <w:t>@</w:t>
            </w:r>
            <w:r w:rsidRPr="004A5AA6">
              <w:rPr>
                <w:lang w:val="en-US"/>
              </w:rPr>
              <w:t>mail</w:t>
            </w:r>
            <w:r w:rsidRPr="004A5AA6">
              <w:t>.</w:t>
            </w:r>
            <w:r w:rsidRPr="004A5AA6">
              <w:rPr>
                <w:lang w:val="en-US"/>
              </w:rPr>
              <w:t>ru</w:t>
            </w:r>
          </w:p>
          <w:p w:rsidR="006666F3" w:rsidRDefault="006666F3" w:rsidP="006C4E3B">
            <w:pPr>
              <w:ind w:left="588"/>
              <w:rPr>
                <w:rFonts w:eastAsia="MS Mincho"/>
              </w:rPr>
            </w:pPr>
            <w:r>
              <w:rPr>
                <w:rFonts w:eastAsia="MS Mincho"/>
              </w:rPr>
              <w:t>Директор школы ______________С.К.Смолина</w:t>
            </w:r>
          </w:p>
          <w:p w:rsidR="006666F3" w:rsidRPr="00CB14CB" w:rsidRDefault="006666F3" w:rsidP="006C4E3B">
            <w:pPr>
              <w:ind w:left="588"/>
              <w:rPr>
                <w:rFonts w:eastAsia="MS Mincho"/>
              </w:rPr>
            </w:pPr>
            <w:r>
              <w:rPr>
                <w:rFonts w:eastAsia="MS Mincho"/>
              </w:rPr>
              <w:t>М.п.</w:t>
            </w:r>
          </w:p>
        </w:tc>
        <w:tc>
          <w:tcPr>
            <w:tcW w:w="2230" w:type="pct"/>
            <w:gridSpan w:val="2"/>
          </w:tcPr>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Default="006666F3" w:rsidP="00201F0A">
            <w:pPr>
              <w:ind w:left="588"/>
            </w:pPr>
          </w:p>
          <w:p w:rsidR="006666F3" w:rsidRPr="00C9467D" w:rsidRDefault="006666F3" w:rsidP="00201F0A">
            <w:pPr>
              <w:widowControl w:val="0"/>
              <w:ind w:left="588"/>
            </w:pPr>
            <w:r w:rsidRPr="00C9467D">
              <w:t xml:space="preserve">    _________________ (____________ )</w:t>
            </w:r>
          </w:p>
          <w:p w:rsidR="006666F3" w:rsidRPr="00CB14CB" w:rsidRDefault="006666F3" w:rsidP="00201F0A">
            <w:pPr>
              <w:ind w:left="588"/>
            </w:pPr>
            <w:r w:rsidRPr="00C9467D">
              <w:t xml:space="preserve">   м.п.</w:t>
            </w:r>
          </w:p>
        </w:tc>
      </w:tr>
    </w:tbl>
    <w:p w:rsidR="006666F3" w:rsidRDefault="006666F3" w:rsidP="00DC2A2B">
      <w:pPr>
        <w:pStyle w:val="BodyText"/>
        <w:jc w:val="both"/>
      </w:pPr>
    </w:p>
    <w:p w:rsidR="006666F3" w:rsidRDefault="006666F3" w:rsidP="00DC2A2B">
      <w:pPr>
        <w:pStyle w:val="BodyText"/>
        <w:jc w:val="center"/>
        <w:rPr>
          <w:b/>
          <w:bCs/>
          <w:i/>
          <w:iCs/>
          <w:sz w:val="32"/>
          <w:szCs w:val="32"/>
        </w:rPr>
      </w:pPr>
    </w:p>
    <w:p w:rsidR="006666F3" w:rsidRDefault="006666F3" w:rsidP="00DC2A2B">
      <w:pPr>
        <w:pStyle w:val="BodyText"/>
        <w:jc w:val="center"/>
        <w:rPr>
          <w:b/>
          <w:bCs/>
          <w:i/>
          <w:iCs/>
          <w:sz w:val="32"/>
          <w:szCs w:val="32"/>
        </w:rPr>
      </w:pPr>
    </w:p>
    <w:p w:rsidR="006666F3" w:rsidRDefault="006666F3" w:rsidP="00CE24A7">
      <w:pPr>
        <w:ind w:firstLine="567"/>
        <w:jc w:val="right"/>
        <w:rPr>
          <w:color w:val="000000"/>
          <w:sz w:val="28"/>
          <w:szCs w:val="28"/>
        </w:rPr>
      </w:pPr>
      <w:r w:rsidRPr="00CE24A7">
        <w:rPr>
          <w:color w:val="000000"/>
          <w:sz w:val="28"/>
          <w:szCs w:val="28"/>
        </w:rPr>
        <w:t xml:space="preserve">Приложение №1 (к настоящему контракту) </w:t>
      </w:r>
    </w:p>
    <w:p w:rsidR="006666F3" w:rsidRDefault="006666F3" w:rsidP="00CE24A7">
      <w:pPr>
        <w:ind w:firstLine="567"/>
        <w:rPr>
          <w:b/>
          <w:bCs/>
          <w:color w:val="000000"/>
          <w:sz w:val="28"/>
          <w:szCs w:val="28"/>
        </w:rPr>
      </w:pPr>
      <w:r>
        <w:rPr>
          <w:b/>
          <w:bCs/>
          <w:color w:val="000000"/>
          <w:sz w:val="28"/>
          <w:szCs w:val="28"/>
        </w:rPr>
        <w:t>Техническое задание</w:t>
      </w:r>
      <w:r w:rsidRPr="00C415F8">
        <w:rPr>
          <w:b/>
          <w:bCs/>
          <w:color w:val="000000"/>
          <w:sz w:val="28"/>
          <w:szCs w:val="28"/>
        </w:rPr>
        <w:t>.</w:t>
      </w:r>
    </w:p>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371"/>
        <w:gridCol w:w="1477"/>
      </w:tblGrid>
      <w:tr w:rsidR="006666F3">
        <w:tc>
          <w:tcPr>
            <w:tcW w:w="1809" w:type="dxa"/>
          </w:tcPr>
          <w:p w:rsidR="006666F3" w:rsidRPr="008B2BE7" w:rsidRDefault="006666F3" w:rsidP="005D08DA">
            <w:pPr>
              <w:pStyle w:val="a3"/>
              <w:jc w:val="both"/>
            </w:pPr>
            <w:r w:rsidRPr="008B2BE7">
              <w:t xml:space="preserve">Наименование </w:t>
            </w:r>
          </w:p>
        </w:tc>
        <w:tc>
          <w:tcPr>
            <w:tcW w:w="7371" w:type="dxa"/>
          </w:tcPr>
          <w:p w:rsidR="006666F3" w:rsidRPr="008B2BE7" w:rsidRDefault="006666F3" w:rsidP="005D08DA">
            <w:pPr>
              <w:pStyle w:val="a3"/>
              <w:jc w:val="both"/>
            </w:pPr>
            <w:r w:rsidRPr="008B2BE7">
              <w:t>Описание</w:t>
            </w:r>
          </w:p>
        </w:tc>
        <w:tc>
          <w:tcPr>
            <w:tcW w:w="1477" w:type="dxa"/>
          </w:tcPr>
          <w:p w:rsidR="006666F3" w:rsidRDefault="006666F3" w:rsidP="005D08DA">
            <w:pPr>
              <w:jc w:val="center"/>
            </w:pPr>
            <w:r>
              <w:t>Количество, шт.</w:t>
            </w:r>
          </w:p>
        </w:tc>
      </w:tr>
      <w:tr w:rsidR="006666F3" w:rsidRPr="008C277A">
        <w:tc>
          <w:tcPr>
            <w:tcW w:w="1809" w:type="dxa"/>
          </w:tcPr>
          <w:p w:rsidR="006666F3" w:rsidRPr="008B2BE7" w:rsidRDefault="006666F3" w:rsidP="005D08DA">
            <w:pPr>
              <w:pStyle w:val="a3"/>
              <w:jc w:val="both"/>
            </w:pPr>
            <w:r>
              <w:t>Интерактивная доска</w:t>
            </w:r>
          </w:p>
        </w:tc>
        <w:tc>
          <w:tcPr>
            <w:tcW w:w="7371" w:type="dxa"/>
          </w:tcPr>
          <w:p w:rsidR="006666F3" w:rsidRDefault="006666F3" w:rsidP="005D08DA">
            <w:r w:rsidRPr="00E61285">
              <w:rPr>
                <w:b/>
                <w:bCs/>
              </w:rPr>
              <w:t>Тип оборудования</w:t>
            </w:r>
            <w:r>
              <w:t>: интерактивная доска прямой проекции;</w:t>
            </w:r>
          </w:p>
          <w:p w:rsidR="006666F3" w:rsidRPr="008A54C3" w:rsidRDefault="006666F3" w:rsidP="005D08DA">
            <w:pPr>
              <w:widowControl w:val="0"/>
              <w:autoSpaceDE w:val="0"/>
              <w:autoSpaceDN w:val="0"/>
              <w:adjustRightInd w:val="0"/>
            </w:pPr>
            <w:r w:rsidRPr="008A54C3">
              <w:t>Должна представлять собой конструктивно единое целостное промышленно (серийно)  выпускаемое изделие (ни один из отдельных модулей (частей) интерактивной доски не может использоваться как самостоятельное устройство);</w:t>
            </w:r>
          </w:p>
          <w:p w:rsidR="006666F3" w:rsidRDefault="006666F3" w:rsidP="005D08DA">
            <w:pPr>
              <w:widowControl w:val="0"/>
              <w:autoSpaceDE w:val="0"/>
              <w:autoSpaceDN w:val="0"/>
              <w:adjustRightInd w:val="0"/>
            </w:pPr>
            <w:r w:rsidRPr="008A54C3">
              <w:t>Поверхность доски должна быть: антивандальная, твердая, долговечная, на стальной основе, матовая/антибликовая, с возможностью  использования на всей поверхности доски магнитов для крепления плакатов и других учебных материалов.</w:t>
            </w:r>
          </w:p>
          <w:p w:rsidR="006666F3" w:rsidRDefault="006666F3" w:rsidP="005D08DA">
            <w:r w:rsidRPr="001D25B4">
              <w:rPr>
                <w:b/>
                <w:bCs/>
              </w:rPr>
              <w:t>Диагональ</w:t>
            </w:r>
            <w:r>
              <w:t>: не менее 82 дюйма (208,28см)</w:t>
            </w:r>
          </w:p>
          <w:p w:rsidR="006666F3" w:rsidRDefault="006666F3" w:rsidP="005D08DA">
            <w:r w:rsidRPr="00E61285">
              <w:rPr>
                <w:b/>
                <w:bCs/>
              </w:rPr>
              <w:t>Принцип работы интерактивной доски</w:t>
            </w:r>
            <w:r>
              <w:t>: технология</w:t>
            </w:r>
            <w:r>
              <w:rPr>
                <w:lang w:val="en-US"/>
              </w:rPr>
              <w:t>DViT</w:t>
            </w:r>
            <w:r w:rsidRPr="00D16D97">
              <w:t>(</w:t>
            </w:r>
            <w:r>
              <w:rPr>
                <w:rFonts w:ascii="Arial" w:hAnsi="Arial" w:cs="Arial"/>
                <w:color w:val="666666"/>
                <w:sz w:val="18"/>
                <w:szCs w:val="18"/>
                <w:shd w:val="clear" w:color="auto" w:fill="FFFFFF"/>
              </w:rPr>
              <w:t>Оптическая технология цифровых камер</w:t>
            </w:r>
            <w:r>
              <w:t>);</w:t>
            </w:r>
          </w:p>
          <w:p w:rsidR="006666F3" w:rsidRDefault="006666F3" w:rsidP="005D08DA">
            <w:r w:rsidRPr="00E61285">
              <w:rPr>
                <w:b/>
                <w:bCs/>
              </w:rPr>
              <w:t>Разрешение активной области</w:t>
            </w:r>
            <w:r>
              <w:t>: не менее 9500х9500 на прикосновение;</w:t>
            </w:r>
          </w:p>
          <w:p w:rsidR="006666F3" w:rsidRPr="005E4730" w:rsidRDefault="006666F3" w:rsidP="005D08DA">
            <w:r w:rsidRPr="00E61285">
              <w:rPr>
                <w:b/>
                <w:bCs/>
              </w:rPr>
              <w:t>Точность позиционирования курсора</w:t>
            </w:r>
            <w:r>
              <w:t xml:space="preserve">: не более </w:t>
            </w:r>
            <w:r w:rsidRPr="005E4730">
              <w:t>0.1мм</w:t>
            </w:r>
          </w:p>
          <w:p w:rsidR="006666F3" w:rsidRDefault="006666F3" w:rsidP="005D08DA">
            <w:r w:rsidRPr="00E61285">
              <w:rPr>
                <w:b/>
                <w:bCs/>
              </w:rPr>
              <w:t>Скорость отклика:</w:t>
            </w:r>
            <w:r>
              <w:t xml:space="preserve"> не более 8 м/с;</w:t>
            </w:r>
          </w:p>
          <w:p w:rsidR="006666F3" w:rsidRDefault="006666F3" w:rsidP="005D08DA">
            <w:r w:rsidRPr="00E61285">
              <w:rPr>
                <w:b/>
                <w:bCs/>
              </w:rPr>
              <w:t xml:space="preserve">Скорость обработки сигнала: </w:t>
            </w:r>
            <w:r>
              <w:t>не менее 480 т/сек;</w:t>
            </w:r>
          </w:p>
          <w:p w:rsidR="006666F3" w:rsidRDefault="006666F3" w:rsidP="005D08DA">
            <w:r w:rsidRPr="00E61285">
              <w:rPr>
                <w:b/>
                <w:bCs/>
              </w:rPr>
              <w:t>Диагональ активной области:</w:t>
            </w:r>
            <w:r>
              <w:t xml:space="preserve"> не менее 199 см;</w:t>
            </w:r>
          </w:p>
          <w:p w:rsidR="006666F3" w:rsidRDefault="006666F3" w:rsidP="005D08DA">
            <w:r w:rsidRPr="00E61285">
              <w:rPr>
                <w:b/>
                <w:bCs/>
              </w:rPr>
              <w:t xml:space="preserve">Размеры активной области: </w:t>
            </w:r>
            <w:r>
              <w:t>не менее 159см х 118см;</w:t>
            </w:r>
          </w:p>
          <w:p w:rsidR="006666F3" w:rsidRDefault="006666F3" w:rsidP="005D08DA">
            <w:r w:rsidRPr="00E61285">
              <w:rPr>
                <w:b/>
                <w:bCs/>
              </w:rPr>
              <w:t>Вес:</w:t>
            </w:r>
            <w:r>
              <w:t xml:space="preserve"> не более 24кг;</w:t>
            </w:r>
          </w:p>
          <w:p w:rsidR="006666F3" w:rsidRDefault="006666F3" w:rsidP="005D08DA">
            <w:r w:rsidRPr="00E61285">
              <w:rPr>
                <w:b/>
                <w:bCs/>
              </w:rPr>
              <w:t>Подключение устройства к ПК:</w:t>
            </w:r>
            <w:r>
              <w:t xml:space="preserve"> USB интерфейс. Доска должна поставляться с комплектом соединительных кабелей, обеспечивающих подключение устройства по USB (длиной не менее </w:t>
            </w:r>
            <w:r w:rsidRPr="005E4730">
              <w:t>8</w:t>
            </w:r>
            <w:r>
              <w:t xml:space="preserve"> м);</w:t>
            </w:r>
          </w:p>
          <w:p w:rsidR="006666F3" w:rsidRPr="008A54C3" w:rsidRDefault="006666F3" w:rsidP="005D08DA">
            <w:pPr>
              <w:widowControl w:val="0"/>
              <w:autoSpaceDE w:val="0"/>
              <w:autoSpaceDN w:val="0"/>
              <w:adjustRightInd w:val="0"/>
            </w:pPr>
            <w:r w:rsidRPr="008A54C3">
              <w:rPr>
                <w:b/>
                <w:bCs/>
              </w:rPr>
              <w:t>Электропитание:</w:t>
            </w:r>
            <w:r w:rsidRPr="008A54C3">
              <w:t xml:space="preserve"> от порта USB компьютера, доска не должна требовать подключения к сети 220В.</w:t>
            </w:r>
          </w:p>
          <w:p w:rsidR="006666F3" w:rsidRPr="008A54C3" w:rsidRDefault="006666F3" w:rsidP="005D08DA">
            <w:pPr>
              <w:widowControl w:val="0"/>
              <w:autoSpaceDE w:val="0"/>
              <w:autoSpaceDN w:val="0"/>
              <w:adjustRightInd w:val="0"/>
            </w:pPr>
            <w:r w:rsidRPr="00305152">
              <w:rPr>
                <w:b/>
                <w:bCs/>
              </w:rPr>
              <w:t>Возможности интерактивной доски:</w:t>
            </w:r>
            <w:r>
              <w:t xml:space="preserve"> </w:t>
            </w:r>
            <w:r w:rsidRPr="008A54C3">
              <w:t xml:space="preserve">Возможность управления доской прикосновением руки </w:t>
            </w:r>
            <w:r>
              <w:t>–</w:t>
            </w:r>
            <w:r w:rsidRPr="008A54C3">
              <w:t xml:space="preserve"> вызов различных функций при касании пальцем/маркером, </w:t>
            </w:r>
            <w:r>
              <w:t>рисование, перемещение объектов;</w:t>
            </w:r>
          </w:p>
          <w:p w:rsidR="006666F3" w:rsidRPr="008A54C3" w:rsidRDefault="006666F3" w:rsidP="005D08DA">
            <w:pPr>
              <w:widowControl w:val="0"/>
              <w:autoSpaceDE w:val="0"/>
              <w:autoSpaceDN w:val="0"/>
              <w:adjustRightInd w:val="0"/>
            </w:pPr>
            <w:r w:rsidRPr="008A54C3">
              <w:t>Распознавание двух касаний одновременно,  распознавание мультитач жестов (масштабирование, поворот, перемещение изображения/объекта)</w:t>
            </w:r>
            <w:r>
              <w:t>;</w:t>
            </w:r>
          </w:p>
          <w:p w:rsidR="006666F3" w:rsidRDefault="006666F3" w:rsidP="005D08DA">
            <w:pPr>
              <w:widowControl w:val="0"/>
              <w:autoSpaceDE w:val="0"/>
              <w:autoSpaceDN w:val="0"/>
              <w:adjustRightInd w:val="0"/>
            </w:pPr>
            <w:r w:rsidRPr="008A54C3">
              <w:t>Возможность одновременной работы  двух пользова</w:t>
            </w:r>
            <w:r>
              <w:t>телей по всей поверхности доски;</w:t>
            </w:r>
          </w:p>
          <w:p w:rsidR="006666F3" w:rsidRPr="008A54C3" w:rsidRDefault="006666F3" w:rsidP="005D08DA">
            <w:pPr>
              <w:widowControl w:val="0"/>
              <w:autoSpaceDE w:val="0"/>
              <w:autoSpaceDN w:val="0"/>
              <w:adjustRightInd w:val="0"/>
            </w:pPr>
            <w:r>
              <w:t>Наличие на поверхности доски 28 функциональных кнопок по 14 с каждой стороны  для быстрого вызова функций;</w:t>
            </w:r>
          </w:p>
          <w:p w:rsidR="006666F3" w:rsidRDefault="006666F3" w:rsidP="005D08DA">
            <w:pPr>
              <w:widowControl w:val="0"/>
              <w:autoSpaceDE w:val="0"/>
              <w:autoSpaceDN w:val="0"/>
              <w:adjustRightInd w:val="0"/>
            </w:pPr>
            <w:r w:rsidRPr="00305152">
              <w:rPr>
                <w:b/>
                <w:bCs/>
              </w:rPr>
              <w:t>Наличие беспроводного пульта дистанционного управления</w:t>
            </w:r>
            <w:r w:rsidRPr="008A54C3">
              <w:t xml:space="preserve"> с возможностью перелистывания страниц интерактивного урока вперед и назад </w:t>
            </w:r>
            <w:r>
              <w:t>и с функцией управления слайдами MS PowerPoint (начиная с версии 2003), а также с функцией беспроводной мыши и лазерной указки. Работа по радиоканалу 2,4ГГц, не менее 5 кнопок. Вес не более 85 гр;</w:t>
            </w:r>
          </w:p>
          <w:p w:rsidR="006666F3" w:rsidRPr="008A54C3" w:rsidRDefault="006666F3" w:rsidP="005D08DA">
            <w:pPr>
              <w:widowControl w:val="0"/>
              <w:autoSpaceDE w:val="0"/>
              <w:autoSpaceDN w:val="0"/>
              <w:adjustRightInd w:val="0"/>
            </w:pPr>
          </w:p>
          <w:p w:rsidR="006666F3" w:rsidRDefault="006666F3" w:rsidP="005D08DA">
            <w:r w:rsidRPr="00E61285">
              <w:rPr>
                <w:b/>
                <w:bCs/>
              </w:rPr>
              <w:t>Работа с операционными системами:</w:t>
            </w:r>
            <w:r>
              <w:t xml:space="preserve"> интерактивная доска должна позволять работать в операционных системах </w:t>
            </w:r>
            <w:r w:rsidRPr="005E4730">
              <w:t>WindowsXP/2003/Vista/7</w:t>
            </w:r>
            <w:r>
              <w:t>/8</w:t>
            </w:r>
            <w:r w:rsidRPr="005E4730">
              <w:t xml:space="preserve"> (32-bit &amp; 64-bit), Ubuntu 10.10/11.04/11.10, Linkat 4.0, MAC 10.6/10.7, Debian</w:t>
            </w:r>
          </w:p>
          <w:p w:rsidR="006666F3" w:rsidRDefault="006666F3" w:rsidP="005D08DA">
            <w:r w:rsidRPr="00E61285">
              <w:rPr>
                <w:b/>
                <w:bCs/>
              </w:rPr>
              <w:t>Работа с периферийным оборудованием:</w:t>
            </w:r>
            <w:r>
              <w:t xml:space="preserve"> для обеспечения максимальной легкости интегрирования в рабочую и учебную аудиторию интерактивная доска должна работать совместно с любым другим интерактивным оборудованием сторонних производителей (системами опроса и тестирования, документ-камерами, планшетами) и не должна требовать покупки монобрендового интерактивного оборудования;</w:t>
            </w:r>
          </w:p>
          <w:p w:rsidR="006666F3" w:rsidRDefault="006666F3" w:rsidP="005D08DA">
            <w:r w:rsidRPr="00E61285">
              <w:rPr>
                <w:b/>
                <w:bCs/>
              </w:rPr>
              <w:t>Комплект поставки должен включать:</w:t>
            </w:r>
            <w:r>
              <w:rPr>
                <w:b/>
                <w:bCs/>
              </w:rPr>
              <w:t xml:space="preserve"> </w:t>
            </w:r>
            <w:r>
              <w:t xml:space="preserve">интерактивную доску, пульт для презентаций, комплект настенного крепления для доски, пассивный лоток для маркеров, не менее 2 пассивных маркеров одного цвета,  не менее 2 сухостираемых маркеров, не менее 1 ластика, комплект соединительных кабелей USB для подключения доски к компьютеру, длиной не менее </w:t>
            </w:r>
            <w:r w:rsidRPr="001339D6">
              <w:t>8</w:t>
            </w:r>
            <w:r>
              <w:t>м; диск (CD), содержащий драйверы для интерактивной доски, интерактивное программное обеспечение; инструкцию по установке и эксплуатации доски, руководство по работе в интерактивной программе;</w:t>
            </w:r>
          </w:p>
          <w:p w:rsidR="006666F3" w:rsidRPr="00305152" w:rsidRDefault="006666F3" w:rsidP="005D08DA">
            <w:pPr>
              <w:widowControl w:val="0"/>
              <w:autoSpaceDE w:val="0"/>
              <w:autoSpaceDN w:val="0"/>
              <w:adjustRightInd w:val="0"/>
              <w:rPr>
                <w:b/>
                <w:bCs/>
              </w:rPr>
            </w:pPr>
            <w:r w:rsidRPr="00305152">
              <w:rPr>
                <w:b/>
                <w:bCs/>
              </w:rPr>
              <w:t xml:space="preserve">Интерактивная доска должна  дополнительно комплектоваться программным обеспечением на русском языке для создания интерактивных заданий и многостраничных уроков, которое обеспечивает конвертацию в форматы, поддерживаемые базовым программным обеспечением иных производителей интерактивных досок,  и  должно обеспечивать следующие функции:  </w:t>
            </w:r>
          </w:p>
          <w:p w:rsidR="006666F3" w:rsidRPr="008A54C3" w:rsidRDefault="006666F3" w:rsidP="005D08DA">
            <w:pPr>
              <w:widowControl w:val="0"/>
              <w:autoSpaceDE w:val="0"/>
              <w:autoSpaceDN w:val="0"/>
              <w:adjustRightInd w:val="0"/>
            </w:pPr>
            <w:r w:rsidRPr="008A54C3">
              <w:t>управление жестами</w:t>
            </w:r>
            <w:r>
              <w:t>;</w:t>
            </w:r>
          </w:p>
          <w:p w:rsidR="006666F3" w:rsidRDefault="006666F3" w:rsidP="005D08DA">
            <w:pPr>
              <w:widowControl w:val="0"/>
              <w:autoSpaceDE w:val="0"/>
              <w:autoSpaceDN w:val="0"/>
              <w:adjustRightInd w:val="0"/>
            </w:pPr>
            <w:r w:rsidRPr="008A54C3">
              <w:t xml:space="preserve">возможность одновременной работы двух пользователей (перемещение объектов, рисование) </w:t>
            </w:r>
          </w:p>
          <w:p w:rsidR="006666F3" w:rsidRPr="008A54C3" w:rsidRDefault="006666F3" w:rsidP="005D08DA">
            <w:pPr>
              <w:widowControl w:val="0"/>
              <w:autoSpaceDE w:val="0"/>
              <w:autoSpaceDN w:val="0"/>
              <w:adjustRightInd w:val="0"/>
            </w:pPr>
            <w:r>
              <w:t>Возможность разделения рабочей области на 2 части;</w:t>
            </w:r>
          </w:p>
          <w:p w:rsidR="006666F3" w:rsidRPr="008A54C3" w:rsidRDefault="006666F3" w:rsidP="005D08DA">
            <w:pPr>
              <w:widowControl w:val="0"/>
              <w:autoSpaceDE w:val="0"/>
              <w:autoSpaceDN w:val="0"/>
              <w:adjustRightInd w:val="0"/>
            </w:pPr>
            <w:r w:rsidRPr="008A54C3">
              <w:t>распознавание рукописного текста на русском и английском языках;</w:t>
            </w:r>
          </w:p>
          <w:p w:rsidR="006666F3" w:rsidRPr="008A54C3" w:rsidRDefault="006666F3" w:rsidP="005D08DA">
            <w:pPr>
              <w:widowControl w:val="0"/>
              <w:autoSpaceDE w:val="0"/>
              <w:autoSpaceDN w:val="0"/>
              <w:adjustRightInd w:val="0"/>
            </w:pPr>
            <w:r w:rsidRPr="008A54C3">
              <w:t>функция масштабирования размеров изображения с сохранением пропорций;</w:t>
            </w:r>
          </w:p>
          <w:p w:rsidR="006666F3" w:rsidRPr="008A54C3" w:rsidRDefault="006666F3" w:rsidP="005D08DA">
            <w:pPr>
              <w:widowControl w:val="0"/>
              <w:autoSpaceDE w:val="0"/>
              <w:autoSpaceDN w:val="0"/>
              <w:adjustRightInd w:val="0"/>
            </w:pPr>
            <w:r w:rsidRPr="008A54C3">
              <w:t xml:space="preserve">вставка  и воспроизведение видеофайлов стандартных форматов </w:t>
            </w:r>
            <w:r>
              <w:t xml:space="preserve"> </w:t>
            </w:r>
            <w:r w:rsidRPr="008A54C3">
              <w:t>с возможностью нанесения поверх них пометок электронными чернилами;</w:t>
            </w:r>
          </w:p>
          <w:p w:rsidR="006666F3" w:rsidRPr="008A54C3" w:rsidRDefault="006666F3" w:rsidP="005D08DA">
            <w:pPr>
              <w:widowControl w:val="0"/>
              <w:autoSpaceDE w:val="0"/>
              <w:autoSpaceDN w:val="0"/>
              <w:adjustRightInd w:val="0"/>
            </w:pPr>
            <w:r w:rsidRPr="008A54C3">
              <w:t>возможность делать пометки электронными чернилами поверх любого открытого компьютерного приложения с возможностью настройки произвольного пользовательского цвета и степени прозрачности  маркера и возможность стирания пометок электронным ластиком настраиваемого размера;</w:t>
            </w:r>
          </w:p>
          <w:p w:rsidR="006666F3" w:rsidRPr="008A54C3" w:rsidRDefault="006666F3" w:rsidP="005D08DA">
            <w:pPr>
              <w:widowControl w:val="0"/>
              <w:autoSpaceDE w:val="0"/>
              <w:autoSpaceDN w:val="0"/>
              <w:adjustRightInd w:val="0"/>
            </w:pPr>
            <w:r w:rsidRPr="008A54C3">
              <w:t>возможность помещать собственные изображения во встроенную библиотеку изображений;</w:t>
            </w:r>
          </w:p>
          <w:p w:rsidR="006666F3" w:rsidRPr="008A54C3" w:rsidRDefault="006666F3" w:rsidP="005D08DA">
            <w:pPr>
              <w:widowControl w:val="0"/>
              <w:autoSpaceDE w:val="0"/>
              <w:autoSpaceDN w:val="0"/>
              <w:adjustRightInd w:val="0"/>
            </w:pPr>
            <w:r w:rsidRPr="008A54C3">
              <w:t>возможность выбора объекта из встроенной библиотеки тематических изображений и образовательных плакатов по физике, биологии, географии, математике и другим предметам;</w:t>
            </w:r>
          </w:p>
          <w:p w:rsidR="006666F3" w:rsidRPr="008A54C3" w:rsidRDefault="006666F3" w:rsidP="005D08DA">
            <w:pPr>
              <w:widowControl w:val="0"/>
              <w:autoSpaceDE w:val="0"/>
              <w:autoSpaceDN w:val="0"/>
              <w:adjustRightInd w:val="0"/>
            </w:pPr>
            <w:r w:rsidRPr="008A54C3">
              <w:t>группировка нескольких объектов в один объект с возможностью вращения и  изменения размера сгруппированного объекта;</w:t>
            </w:r>
          </w:p>
          <w:p w:rsidR="006666F3" w:rsidRPr="008A54C3" w:rsidRDefault="006666F3" w:rsidP="005D08DA">
            <w:pPr>
              <w:widowControl w:val="0"/>
              <w:autoSpaceDE w:val="0"/>
              <w:autoSpaceDN w:val="0"/>
              <w:adjustRightInd w:val="0"/>
            </w:pPr>
            <w:r w:rsidRPr="008A54C3">
              <w:t>скрытие всего экрана или его части  поверх любого открытого компьютерного приложения;</w:t>
            </w:r>
          </w:p>
          <w:p w:rsidR="006666F3" w:rsidRPr="008A54C3" w:rsidRDefault="006666F3" w:rsidP="005D08DA">
            <w:pPr>
              <w:widowControl w:val="0"/>
              <w:autoSpaceDE w:val="0"/>
              <w:autoSpaceDN w:val="0"/>
              <w:adjustRightInd w:val="0"/>
            </w:pPr>
            <w:r w:rsidRPr="008A54C3">
              <w:t>встроенная функция обновления ПО через интернет;</w:t>
            </w:r>
          </w:p>
          <w:p w:rsidR="006666F3" w:rsidRPr="008A54C3" w:rsidRDefault="006666F3" w:rsidP="005D08DA">
            <w:pPr>
              <w:widowControl w:val="0"/>
              <w:autoSpaceDE w:val="0"/>
              <w:autoSpaceDN w:val="0"/>
              <w:adjustRightInd w:val="0"/>
            </w:pPr>
            <w:r w:rsidRPr="008A54C3">
              <w:t>привязка к любому объекту гиперссылки на другую страницу интерактивного урока, файл на компьютере или web-страницу в Интернете;</w:t>
            </w:r>
          </w:p>
          <w:p w:rsidR="006666F3" w:rsidRPr="008A54C3" w:rsidRDefault="006666F3" w:rsidP="005D08DA">
            <w:pPr>
              <w:widowControl w:val="0"/>
              <w:autoSpaceDE w:val="0"/>
              <w:autoSpaceDN w:val="0"/>
              <w:adjustRightInd w:val="0"/>
            </w:pPr>
            <w:r w:rsidRPr="008A54C3">
              <w:t>функция, позволяющая создать видеофрагмент действий, которые выполняются на экране;</w:t>
            </w:r>
          </w:p>
          <w:p w:rsidR="006666F3" w:rsidRPr="008A54C3" w:rsidRDefault="006666F3" w:rsidP="005D08DA">
            <w:pPr>
              <w:widowControl w:val="0"/>
              <w:autoSpaceDE w:val="0"/>
              <w:autoSpaceDN w:val="0"/>
              <w:adjustRightInd w:val="0"/>
            </w:pPr>
            <w:r w:rsidRPr="008A54C3">
              <w:t>возможность экспорта в файлы изображений не менее, чем в двух из режимов: экспорт текущей страницы, экспорт  выбранного диапазона страниц,  экспорт всех страниц интерактивного урока;</w:t>
            </w:r>
          </w:p>
          <w:p w:rsidR="006666F3" w:rsidRDefault="006666F3" w:rsidP="005D08DA">
            <w:pPr>
              <w:widowControl w:val="0"/>
              <w:autoSpaceDE w:val="0"/>
              <w:autoSpaceDN w:val="0"/>
              <w:adjustRightInd w:val="0"/>
            </w:pPr>
            <w:r w:rsidRPr="008A54C3">
              <w:t>сохранение выбранных страниц файла урока вместе со сделанными электронными чернилами пометками в форматах html, pdf и в графическом формате jpg;</w:t>
            </w:r>
          </w:p>
          <w:p w:rsidR="006666F3" w:rsidRPr="008A54C3" w:rsidRDefault="006666F3" w:rsidP="005D08DA">
            <w:pPr>
              <w:widowControl w:val="0"/>
              <w:autoSpaceDE w:val="0"/>
              <w:autoSpaceDN w:val="0"/>
              <w:adjustRightInd w:val="0"/>
            </w:pPr>
            <w:r w:rsidRPr="008A54C3">
              <w:t xml:space="preserve">Все программное обеспечение должно быть лицензировано для использования с поставляемой моделью интерактивной доски. </w:t>
            </w:r>
          </w:p>
          <w:p w:rsidR="006666F3" w:rsidRPr="008A54C3" w:rsidRDefault="006666F3" w:rsidP="005D08DA">
            <w:pPr>
              <w:widowControl w:val="0"/>
              <w:autoSpaceDE w:val="0"/>
              <w:autoSpaceDN w:val="0"/>
              <w:adjustRightInd w:val="0"/>
            </w:pPr>
            <w:r w:rsidRPr="008A54C3">
              <w:t>Должно быть предусмотрено использование операционных систем Windows, Mac, Linux.</w:t>
            </w:r>
          </w:p>
          <w:p w:rsidR="006666F3" w:rsidRPr="008B2BE7" w:rsidRDefault="006666F3" w:rsidP="005D08DA">
            <w:pPr>
              <w:pStyle w:val="a3"/>
              <w:jc w:val="both"/>
            </w:pPr>
          </w:p>
        </w:tc>
        <w:tc>
          <w:tcPr>
            <w:tcW w:w="1477" w:type="dxa"/>
            <w:vAlign w:val="center"/>
          </w:tcPr>
          <w:p w:rsidR="006666F3" w:rsidRPr="008C277A" w:rsidRDefault="006666F3" w:rsidP="005D08DA">
            <w:pPr>
              <w:jc w:val="center"/>
            </w:pPr>
            <w:r>
              <w:t>3</w:t>
            </w:r>
          </w:p>
        </w:tc>
      </w:tr>
    </w:tbl>
    <w:p w:rsidR="006666F3" w:rsidRDefault="006666F3" w:rsidP="00DC2A2B">
      <w:pPr>
        <w:pStyle w:val="BodyText"/>
        <w:jc w:val="center"/>
        <w:rPr>
          <w:b/>
          <w:bCs/>
          <w:i/>
          <w:iCs/>
          <w:sz w:val="32"/>
          <w:szCs w:val="32"/>
        </w:rPr>
      </w:pPr>
    </w:p>
    <w:p w:rsidR="006666F3" w:rsidRDefault="006666F3" w:rsidP="00DC2A2B">
      <w:pPr>
        <w:pStyle w:val="BodyText"/>
        <w:jc w:val="center"/>
        <w:rPr>
          <w:b/>
          <w:bCs/>
          <w:i/>
          <w:iCs/>
          <w:sz w:val="32"/>
          <w:szCs w:val="32"/>
        </w:rPr>
      </w:pPr>
    </w:p>
    <w:p w:rsidR="006666F3" w:rsidRDefault="006666F3" w:rsidP="00DC2A2B">
      <w:pPr>
        <w:pStyle w:val="BodyText"/>
        <w:jc w:val="center"/>
        <w:rPr>
          <w:b/>
          <w:bCs/>
          <w:i/>
          <w:iCs/>
          <w:sz w:val="32"/>
          <w:szCs w:val="32"/>
        </w:rPr>
      </w:pPr>
    </w:p>
    <w:p w:rsidR="006666F3" w:rsidRDefault="006666F3" w:rsidP="00DC2A2B">
      <w:pPr>
        <w:pStyle w:val="BodyText"/>
        <w:jc w:val="center"/>
        <w:rPr>
          <w:b/>
          <w:bCs/>
          <w:i/>
          <w:iCs/>
          <w:sz w:val="32"/>
          <w:szCs w:val="32"/>
        </w:rPr>
      </w:pPr>
      <w:r>
        <w:rPr>
          <w:b/>
          <w:bCs/>
          <w:i/>
          <w:iCs/>
          <w:sz w:val="32"/>
          <w:szCs w:val="32"/>
        </w:rPr>
        <w:br w:type="page"/>
      </w:r>
      <w:r w:rsidRPr="00D61B62">
        <w:rPr>
          <w:b/>
          <w:bCs/>
          <w:i/>
          <w:iCs/>
          <w:sz w:val="32"/>
          <w:szCs w:val="32"/>
        </w:rPr>
        <w:t xml:space="preserve">Часть IV. «Обоснование начальной (максимальной) </w:t>
      </w:r>
    </w:p>
    <w:p w:rsidR="006666F3" w:rsidRDefault="006666F3" w:rsidP="00DC2A2B">
      <w:pPr>
        <w:pStyle w:val="BodyText"/>
        <w:jc w:val="center"/>
        <w:rPr>
          <w:b/>
          <w:bCs/>
          <w:i/>
          <w:iCs/>
          <w:sz w:val="32"/>
          <w:szCs w:val="32"/>
        </w:rPr>
      </w:pPr>
      <w:r w:rsidRPr="00D61B62">
        <w:rPr>
          <w:b/>
          <w:bCs/>
          <w:i/>
          <w:iCs/>
          <w:sz w:val="32"/>
          <w:szCs w:val="32"/>
        </w:rPr>
        <w:t>цены контракта»</w:t>
      </w:r>
    </w:p>
    <w:p w:rsidR="006666F3" w:rsidRPr="00CE24A7" w:rsidRDefault="006666F3" w:rsidP="00CE24A7">
      <w:pPr>
        <w:pStyle w:val="BodyText"/>
        <w:jc w:val="right"/>
        <w:rPr>
          <w:sz w:val="32"/>
          <w:szCs w:val="32"/>
        </w:rPr>
      </w:pPr>
      <w:r>
        <w:rPr>
          <w:sz w:val="32"/>
          <w:szCs w:val="32"/>
        </w:rPr>
        <w:t>Приложение №3 (к настоящей документации на запрос котировок)</w:t>
      </w:r>
    </w:p>
    <w:p w:rsidR="006666F3" w:rsidRPr="00DE3342" w:rsidRDefault="006666F3" w:rsidP="00DC2A2B">
      <w:pPr>
        <w:shd w:val="clear" w:color="auto" w:fill="FFFFFF"/>
        <w:jc w:val="center"/>
        <w:rPr>
          <w:color w:val="000000"/>
          <w:sz w:val="27"/>
          <w:szCs w:val="27"/>
        </w:rPr>
      </w:pPr>
      <w:r>
        <w:rPr>
          <w:sz w:val="28"/>
          <w:szCs w:val="28"/>
        </w:rPr>
        <w:tab/>
      </w:r>
      <w:r w:rsidRPr="00DE3342">
        <w:rPr>
          <w:color w:val="000000"/>
          <w:sz w:val="27"/>
          <w:szCs w:val="27"/>
        </w:rPr>
        <w:t xml:space="preserve">Поставка </w:t>
      </w:r>
      <w:r>
        <w:rPr>
          <w:color w:val="000000"/>
          <w:sz w:val="27"/>
          <w:szCs w:val="27"/>
        </w:rPr>
        <w:t>Интерактивного оборудования</w:t>
      </w:r>
    </w:p>
    <w:tbl>
      <w:tblPr>
        <w:tblW w:w="0" w:type="auto"/>
        <w:tblInd w:w="-13" w:type="dxa"/>
        <w:tblCellMar>
          <w:top w:w="15" w:type="dxa"/>
          <w:left w:w="15" w:type="dxa"/>
          <w:bottom w:w="15" w:type="dxa"/>
          <w:right w:w="15" w:type="dxa"/>
        </w:tblCellMar>
        <w:tblLook w:val="00A0"/>
      </w:tblPr>
      <w:tblGrid>
        <w:gridCol w:w="2578"/>
        <w:gridCol w:w="7426"/>
      </w:tblGrid>
      <w:tr w:rsidR="006666F3" w:rsidRPr="00DE3342">
        <w:tc>
          <w:tcPr>
            <w:tcW w:w="0" w:type="auto"/>
            <w:tcBorders>
              <w:top w:val="single" w:sz="6" w:space="0" w:color="CCCCCC"/>
              <w:left w:val="single" w:sz="6" w:space="0" w:color="CCCCCC"/>
              <w:bottom w:val="single" w:sz="6" w:space="0" w:color="CCCCCC"/>
              <w:right w:val="single" w:sz="6" w:space="0" w:color="CCCCCC"/>
            </w:tcBorders>
            <w:tcMar>
              <w:top w:w="136" w:type="dxa"/>
              <w:left w:w="68" w:type="dxa"/>
              <w:bottom w:w="136" w:type="dxa"/>
              <w:right w:w="68" w:type="dxa"/>
            </w:tcMar>
          </w:tcPr>
          <w:p w:rsidR="006666F3" w:rsidRPr="00DE3342" w:rsidRDefault="006666F3" w:rsidP="00201F0A">
            <w:pPr>
              <w:spacing w:before="245"/>
            </w:pPr>
            <w:r w:rsidRPr="00DE3342">
              <w:t>Основные характеристики объекта закупки</w:t>
            </w:r>
          </w:p>
        </w:tc>
        <w:tc>
          <w:tcPr>
            <w:tcW w:w="0" w:type="auto"/>
            <w:tcBorders>
              <w:top w:val="single" w:sz="6" w:space="0" w:color="CCCCCC"/>
              <w:left w:val="single" w:sz="6" w:space="0" w:color="CCCCCC"/>
              <w:bottom w:val="single" w:sz="6" w:space="0" w:color="CCCCCC"/>
              <w:right w:val="single" w:sz="6" w:space="0" w:color="CCCCCC"/>
            </w:tcBorders>
            <w:tcMar>
              <w:top w:w="136" w:type="dxa"/>
              <w:left w:w="68" w:type="dxa"/>
              <w:bottom w:w="136" w:type="dxa"/>
              <w:right w:w="68" w:type="dxa"/>
            </w:tcMar>
          </w:tcPr>
          <w:p w:rsidR="006666F3" w:rsidRDefault="006666F3" w:rsidP="00201F0A">
            <w:pPr>
              <w:widowControl w:val="0"/>
              <w:autoSpaceDE w:val="0"/>
              <w:autoSpaceDN w:val="0"/>
              <w:adjustRightInd w:val="0"/>
              <w:rPr>
                <w:sz w:val="20"/>
                <w:szCs w:val="20"/>
              </w:rPr>
            </w:pPr>
            <w:r>
              <w:t xml:space="preserve">Интерактивная доска с резистивной технологией, управление касанием любым предметом, в том числе касанием пальцами рук. Диагональ не менее 82 дюймов.                         </w:t>
            </w:r>
          </w:p>
        </w:tc>
      </w:tr>
      <w:tr w:rsidR="006666F3" w:rsidRPr="00DE3342">
        <w:tc>
          <w:tcPr>
            <w:tcW w:w="0" w:type="auto"/>
            <w:tcBorders>
              <w:top w:val="single" w:sz="6" w:space="0" w:color="CCCCCC"/>
              <w:left w:val="single" w:sz="6" w:space="0" w:color="CCCCCC"/>
              <w:bottom w:val="single" w:sz="6" w:space="0" w:color="CCCCCC"/>
              <w:right w:val="single" w:sz="6" w:space="0" w:color="CCCCCC"/>
            </w:tcBorders>
            <w:tcMar>
              <w:top w:w="136" w:type="dxa"/>
              <w:left w:w="68" w:type="dxa"/>
              <w:bottom w:w="136" w:type="dxa"/>
              <w:right w:w="68" w:type="dxa"/>
            </w:tcMar>
          </w:tcPr>
          <w:p w:rsidR="006666F3" w:rsidRPr="00DE3342" w:rsidRDefault="006666F3" w:rsidP="00201F0A">
            <w:pPr>
              <w:spacing w:before="245"/>
            </w:pPr>
            <w:r w:rsidRPr="00DE3342">
              <w:t>Используемый метод определения НМЦК с обоснованием:</w:t>
            </w:r>
          </w:p>
        </w:tc>
        <w:tc>
          <w:tcPr>
            <w:tcW w:w="0" w:type="auto"/>
            <w:tcBorders>
              <w:top w:val="single" w:sz="6" w:space="0" w:color="CCCCCC"/>
              <w:left w:val="single" w:sz="6" w:space="0" w:color="CCCCCC"/>
              <w:bottom w:val="single" w:sz="6" w:space="0" w:color="CCCCCC"/>
              <w:right w:val="single" w:sz="6" w:space="0" w:color="CCCCCC"/>
            </w:tcBorders>
            <w:tcMar>
              <w:top w:w="136" w:type="dxa"/>
              <w:left w:w="68" w:type="dxa"/>
              <w:bottom w:w="136" w:type="dxa"/>
              <w:right w:w="68" w:type="dxa"/>
            </w:tcMar>
          </w:tcPr>
          <w:p w:rsidR="006666F3" w:rsidRDefault="006666F3" w:rsidP="00201F0A">
            <w:pPr>
              <w:widowControl w:val="0"/>
              <w:autoSpaceDE w:val="0"/>
              <w:autoSpaceDN w:val="0"/>
              <w:adjustRightInd w:val="0"/>
              <w:rPr>
                <w:sz w:val="20"/>
                <w:szCs w:val="20"/>
              </w:rPr>
            </w:pPr>
            <w:r>
              <w:t>Метод сопоставимых рыночных цен (анализа рынка)</w:t>
            </w:r>
            <w:r>
              <w:br/>
            </w:r>
            <w:r>
              <w:br/>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6666F3" w:rsidRPr="00DE3342">
        <w:tc>
          <w:tcPr>
            <w:tcW w:w="0" w:type="auto"/>
            <w:tcBorders>
              <w:top w:val="single" w:sz="6" w:space="0" w:color="CCCCCC"/>
              <w:left w:val="single" w:sz="6" w:space="0" w:color="CCCCCC"/>
              <w:bottom w:val="single" w:sz="6" w:space="0" w:color="CCCCCC"/>
              <w:right w:val="single" w:sz="6" w:space="0" w:color="CCCCCC"/>
            </w:tcBorders>
            <w:tcMar>
              <w:top w:w="136" w:type="dxa"/>
              <w:left w:w="68" w:type="dxa"/>
              <w:bottom w:w="136" w:type="dxa"/>
              <w:right w:w="68" w:type="dxa"/>
            </w:tcMar>
          </w:tcPr>
          <w:p w:rsidR="006666F3" w:rsidRPr="00DE3342" w:rsidRDefault="006666F3" w:rsidP="00201F0A">
            <w:pPr>
              <w:spacing w:before="245"/>
            </w:pPr>
            <w:r w:rsidRPr="00DE3342">
              <w:t>Расчет НМЦК</w:t>
            </w:r>
          </w:p>
        </w:tc>
        <w:tc>
          <w:tcPr>
            <w:tcW w:w="0" w:type="auto"/>
            <w:tcBorders>
              <w:top w:val="single" w:sz="6" w:space="0" w:color="CCCCCC"/>
              <w:left w:val="single" w:sz="6" w:space="0" w:color="CCCCCC"/>
              <w:bottom w:val="single" w:sz="6" w:space="0" w:color="CCCCCC"/>
              <w:right w:val="single" w:sz="6" w:space="0" w:color="CCCCCC"/>
            </w:tcBorders>
            <w:tcMar>
              <w:top w:w="136" w:type="dxa"/>
              <w:left w:w="68" w:type="dxa"/>
              <w:bottom w:w="136" w:type="dxa"/>
              <w:right w:w="68" w:type="dxa"/>
            </w:tcMar>
          </w:tcPr>
          <w:p w:rsidR="006666F3" w:rsidRDefault="006666F3" w:rsidP="00201F0A">
            <w:pPr>
              <w:widowControl w:val="0"/>
              <w:autoSpaceDE w:val="0"/>
              <w:autoSpaceDN w:val="0"/>
              <w:adjustRightInd w:val="0"/>
              <w:rPr>
                <w:sz w:val="20"/>
                <w:szCs w:val="20"/>
              </w:rPr>
            </w:pPr>
            <w:r>
              <w:t xml:space="preserve">150 000 руб.                      </w:t>
            </w:r>
          </w:p>
        </w:tc>
      </w:tr>
      <w:tr w:rsidR="006666F3" w:rsidRPr="00DE3342">
        <w:tc>
          <w:tcPr>
            <w:tcW w:w="0" w:type="auto"/>
            <w:gridSpan w:val="2"/>
            <w:tcBorders>
              <w:top w:val="single" w:sz="6" w:space="0" w:color="CCCCCC"/>
              <w:left w:val="single" w:sz="6" w:space="0" w:color="CCCCCC"/>
              <w:bottom w:val="single" w:sz="6" w:space="0" w:color="CCCCCC"/>
              <w:right w:val="single" w:sz="6" w:space="0" w:color="CCCCCC"/>
            </w:tcBorders>
            <w:tcMar>
              <w:top w:w="136" w:type="dxa"/>
              <w:left w:w="68" w:type="dxa"/>
              <w:bottom w:w="136" w:type="dxa"/>
              <w:right w:w="68" w:type="dxa"/>
            </w:tcMar>
          </w:tcPr>
          <w:p w:rsidR="006666F3" w:rsidRPr="00DE3342" w:rsidRDefault="006666F3" w:rsidP="00DC2A2B">
            <w:pPr>
              <w:spacing w:before="245"/>
            </w:pPr>
            <w:r w:rsidRPr="00DE3342">
              <w:t xml:space="preserve">Дата подготовки обоснования НМЦК: </w:t>
            </w:r>
            <w:r>
              <w:t>29</w:t>
            </w:r>
            <w:r w:rsidRPr="00DE3342">
              <w:t>.</w:t>
            </w:r>
            <w:r>
              <w:t>01</w:t>
            </w:r>
            <w:r w:rsidRPr="00DE3342">
              <w:t>.201</w:t>
            </w:r>
            <w:r>
              <w:t>5</w:t>
            </w:r>
          </w:p>
        </w:tc>
      </w:tr>
    </w:tbl>
    <w:p w:rsidR="006666F3" w:rsidRDefault="006666F3" w:rsidP="00DC2A2B">
      <w:pPr>
        <w:shd w:val="clear" w:color="auto" w:fill="FFFFFF"/>
        <w:rPr>
          <w:color w:val="000000"/>
          <w:sz w:val="27"/>
          <w:szCs w:val="27"/>
        </w:rPr>
      </w:pPr>
    </w:p>
    <w:p w:rsidR="006666F3" w:rsidRDefault="006666F3" w:rsidP="00DC2A2B">
      <w:pPr>
        <w:widowControl w:val="0"/>
        <w:autoSpaceDE w:val="0"/>
        <w:autoSpaceDN w:val="0"/>
        <w:adjustRightInd w:val="0"/>
        <w:spacing w:before="100"/>
        <w:jc w:val="center"/>
        <w:rPr>
          <w:b/>
          <w:bCs/>
          <w:sz w:val="20"/>
          <w:szCs w:val="20"/>
        </w:rPr>
        <w:sectPr w:rsidR="006666F3" w:rsidSect="008B2BE7">
          <w:pgSz w:w="11906" w:h="16838"/>
          <w:pgMar w:top="1134" w:right="851" w:bottom="851" w:left="1134" w:header="720" w:footer="720" w:gutter="0"/>
          <w:cols w:space="720"/>
          <w:docGrid w:linePitch="360" w:charSpace="32768"/>
        </w:sectPr>
      </w:pPr>
    </w:p>
    <w:tbl>
      <w:tblPr>
        <w:tblW w:w="0" w:type="auto"/>
        <w:tblInd w:w="2" w:type="dxa"/>
        <w:tblLayout w:type="fixed"/>
        <w:tblCellMar>
          <w:left w:w="0" w:type="dxa"/>
          <w:right w:w="0" w:type="dxa"/>
        </w:tblCellMar>
        <w:tblLook w:val="0000"/>
      </w:tblPr>
      <w:tblGrid>
        <w:gridCol w:w="2329"/>
        <w:gridCol w:w="1165"/>
        <w:gridCol w:w="2329"/>
        <w:gridCol w:w="2329"/>
        <w:gridCol w:w="2329"/>
        <w:gridCol w:w="1165"/>
        <w:gridCol w:w="1165"/>
        <w:gridCol w:w="1165"/>
        <w:gridCol w:w="1165"/>
      </w:tblGrid>
      <w:tr w:rsidR="006666F3">
        <w:trPr>
          <w:trHeight w:val="230"/>
        </w:trPr>
        <w:tc>
          <w:tcPr>
            <w:tcW w:w="15141" w:type="dxa"/>
            <w:gridSpan w:val="9"/>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center"/>
              <w:rPr>
                <w:sz w:val="20"/>
                <w:szCs w:val="20"/>
              </w:rPr>
            </w:pPr>
            <w:r>
              <w:rPr>
                <w:b/>
                <w:bCs/>
                <w:sz w:val="20"/>
                <w:szCs w:val="20"/>
              </w:rPr>
              <w:t>Расчет начальной (максимальной) цены контракта методом сопоставимых рыночных цен (анализа рынка)</w:t>
            </w:r>
            <w:r>
              <w:rPr>
                <w:sz w:val="20"/>
                <w:szCs w:val="20"/>
              </w:rPr>
              <w:t xml:space="preserve">                     </w:t>
            </w:r>
          </w:p>
        </w:tc>
      </w:tr>
      <w:tr w:rsidR="006666F3">
        <w:tc>
          <w:tcPr>
            <w:tcW w:w="232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rPr>
                <w:sz w:val="20"/>
                <w:szCs w:val="20"/>
              </w:rPr>
            </w:pPr>
            <w:r>
              <w:rPr>
                <w:sz w:val="20"/>
                <w:szCs w:val="20"/>
              </w:rPr>
              <w:t xml:space="preserve">Характеристика  ценовой информации   </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rPr>
                <w:sz w:val="20"/>
                <w:szCs w:val="20"/>
              </w:rPr>
            </w:pPr>
            <w:r>
              <w:rPr>
                <w:sz w:val="20"/>
                <w:szCs w:val="20"/>
              </w:rPr>
              <w:t xml:space="preserve">Количество (объем) продукции    </w:t>
            </w:r>
          </w:p>
        </w:tc>
        <w:tc>
          <w:tcPr>
            <w:tcW w:w="232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rPr>
                <w:sz w:val="20"/>
                <w:szCs w:val="20"/>
              </w:rPr>
            </w:pPr>
            <w:r>
              <w:rPr>
                <w:sz w:val="20"/>
                <w:szCs w:val="20"/>
              </w:rPr>
              <w:t xml:space="preserve">Цена единицы продукции, указанная в источнике №1, (руб.), ИП Коновалов               </w:t>
            </w:r>
          </w:p>
        </w:tc>
        <w:tc>
          <w:tcPr>
            <w:tcW w:w="232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rPr>
                <w:sz w:val="20"/>
                <w:szCs w:val="20"/>
              </w:rPr>
            </w:pPr>
            <w:r>
              <w:rPr>
                <w:sz w:val="20"/>
                <w:szCs w:val="20"/>
              </w:rPr>
              <w:t xml:space="preserve">Цена единицы продукции, указанная в источнике №2, (руб.), ООО "КИТ Интерактив"                  </w:t>
            </w:r>
          </w:p>
        </w:tc>
        <w:tc>
          <w:tcPr>
            <w:tcW w:w="232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rPr>
                <w:sz w:val="20"/>
                <w:szCs w:val="20"/>
              </w:rPr>
            </w:pPr>
            <w:r>
              <w:rPr>
                <w:sz w:val="20"/>
                <w:szCs w:val="20"/>
              </w:rPr>
              <w:t xml:space="preserve">Цена единицы продукции, указанная в источнике №3, (руб.), ООО "МЕДИАТЕК"                 </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rPr>
                <w:sz w:val="20"/>
                <w:szCs w:val="20"/>
              </w:rPr>
            </w:pPr>
            <w:r>
              <w:rPr>
                <w:sz w:val="20"/>
                <w:szCs w:val="20"/>
              </w:rPr>
              <w:t xml:space="preserve">Средняя арифметическая величина цены единицы продукции     </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center"/>
              <w:rPr>
                <w:sz w:val="20"/>
                <w:szCs w:val="20"/>
              </w:rPr>
            </w:pPr>
            <w:r>
              <w:rPr>
                <w:sz w:val="20"/>
                <w:szCs w:val="20"/>
              </w:rPr>
              <w:t xml:space="preserve">Среднее квадратичное отклонение  </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center"/>
              <w:rPr>
                <w:sz w:val="20"/>
                <w:szCs w:val="20"/>
              </w:rPr>
            </w:pPr>
            <w:r>
              <w:rPr>
                <w:sz w:val="20"/>
                <w:szCs w:val="20"/>
              </w:rPr>
              <w:t xml:space="preserve">Коэффициент вариации(%)    </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center"/>
              <w:rPr>
                <w:sz w:val="20"/>
                <w:szCs w:val="20"/>
              </w:rPr>
            </w:pPr>
            <w:r>
              <w:rPr>
                <w:sz w:val="20"/>
                <w:szCs w:val="20"/>
              </w:rPr>
              <w:t xml:space="preserve">Начальная (максимальная) цена контракта (руб.)         </w:t>
            </w:r>
          </w:p>
        </w:tc>
      </w:tr>
      <w:tr w:rsidR="006666F3">
        <w:tc>
          <w:tcPr>
            <w:tcW w:w="232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rPr>
                <w:sz w:val="20"/>
                <w:szCs w:val="20"/>
              </w:rPr>
            </w:pPr>
            <w:r>
              <w:rPr>
                <w:sz w:val="20"/>
                <w:szCs w:val="20"/>
              </w:rPr>
              <w:t xml:space="preserve">По исходным данным  </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right"/>
              <w:rPr>
                <w:sz w:val="20"/>
                <w:szCs w:val="20"/>
              </w:rPr>
            </w:pPr>
            <w:r>
              <w:rPr>
                <w:sz w:val="20"/>
                <w:szCs w:val="20"/>
              </w:rPr>
              <w:t xml:space="preserve">3 </w:t>
            </w:r>
          </w:p>
        </w:tc>
        <w:tc>
          <w:tcPr>
            <w:tcW w:w="232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right"/>
              <w:rPr>
                <w:sz w:val="20"/>
                <w:szCs w:val="20"/>
              </w:rPr>
            </w:pPr>
            <w:r>
              <w:rPr>
                <w:sz w:val="20"/>
                <w:szCs w:val="20"/>
              </w:rPr>
              <w:t>50 000</w:t>
            </w:r>
          </w:p>
        </w:tc>
        <w:tc>
          <w:tcPr>
            <w:tcW w:w="232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right"/>
              <w:rPr>
                <w:sz w:val="20"/>
                <w:szCs w:val="20"/>
              </w:rPr>
            </w:pPr>
            <w:r>
              <w:rPr>
                <w:sz w:val="20"/>
                <w:szCs w:val="20"/>
              </w:rPr>
              <w:t>50 500</w:t>
            </w:r>
          </w:p>
        </w:tc>
        <w:tc>
          <w:tcPr>
            <w:tcW w:w="232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right"/>
              <w:rPr>
                <w:sz w:val="20"/>
                <w:szCs w:val="20"/>
              </w:rPr>
            </w:pPr>
            <w:r>
              <w:rPr>
                <w:sz w:val="20"/>
                <w:szCs w:val="20"/>
              </w:rPr>
              <w:t>49 500</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right"/>
              <w:rPr>
                <w:sz w:val="20"/>
                <w:szCs w:val="20"/>
              </w:rPr>
            </w:pPr>
            <w:r>
              <w:rPr>
                <w:sz w:val="20"/>
                <w:szCs w:val="20"/>
              </w:rPr>
              <w:t>50 000</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right"/>
              <w:rPr>
                <w:sz w:val="20"/>
                <w:szCs w:val="20"/>
              </w:rPr>
            </w:pPr>
            <w:r>
              <w:rPr>
                <w:sz w:val="20"/>
                <w:szCs w:val="20"/>
              </w:rPr>
              <w:t>500</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right"/>
              <w:rPr>
                <w:sz w:val="20"/>
                <w:szCs w:val="20"/>
              </w:rPr>
            </w:pPr>
            <w:r>
              <w:rPr>
                <w:sz w:val="20"/>
                <w:szCs w:val="20"/>
              </w:rPr>
              <w:t>1</w:t>
            </w:r>
          </w:p>
        </w:tc>
        <w:tc>
          <w:tcPr>
            <w:tcW w:w="11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666F3" w:rsidRDefault="006666F3" w:rsidP="00201F0A">
            <w:pPr>
              <w:widowControl w:val="0"/>
              <w:autoSpaceDE w:val="0"/>
              <w:autoSpaceDN w:val="0"/>
              <w:adjustRightInd w:val="0"/>
              <w:spacing w:before="100"/>
              <w:jc w:val="right"/>
              <w:rPr>
                <w:sz w:val="20"/>
                <w:szCs w:val="20"/>
              </w:rPr>
            </w:pPr>
            <w:r>
              <w:rPr>
                <w:sz w:val="20"/>
                <w:szCs w:val="20"/>
              </w:rPr>
              <w:t>150 000</w:t>
            </w:r>
          </w:p>
        </w:tc>
      </w:tr>
    </w:tbl>
    <w:p w:rsidR="006666F3" w:rsidRPr="00DE3342" w:rsidRDefault="006666F3" w:rsidP="00DC2A2B">
      <w:pPr>
        <w:shd w:val="clear" w:color="auto" w:fill="FFFFFF"/>
        <w:rPr>
          <w:color w:val="000000"/>
          <w:sz w:val="27"/>
          <w:szCs w:val="27"/>
        </w:rPr>
      </w:pPr>
      <w:r w:rsidRPr="00DE3342">
        <w:rPr>
          <w:color w:val="000000"/>
          <w:sz w:val="27"/>
          <w:szCs w:val="27"/>
        </w:rPr>
        <w:t>Работник контрактной службы/контрактный управляющий:</w:t>
      </w:r>
      <w:r w:rsidRPr="00DE3342">
        <w:rPr>
          <w:color w:val="000000"/>
          <w:sz w:val="27"/>
          <w:szCs w:val="27"/>
        </w:rPr>
        <w:br/>
        <w:t>Заместитель директора по УВР (ИКТ)</w:t>
      </w:r>
      <w:r w:rsidRPr="00DE3342">
        <w:rPr>
          <w:color w:val="000000"/>
          <w:sz w:val="27"/>
          <w:szCs w:val="27"/>
        </w:rPr>
        <w:br/>
        <w:t>________________/ Журавлев Илья Витальевич /</w:t>
      </w:r>
      <w:r w:rsidRPr="00DE3342">
        <w:rPr>
          <w:color w:val="000000"/>
          <w:sz w:val="27"/>
          <w:szCs w:val="27"/>
        </w:rPr>
        <w:br/>
      </w:r>
      <w:r w:rsidRPr="00DE3342">
        <w:rPr>
          <w:color w:val="000000"/>
        </w:rPr>
        <w:t>(подпись)</w:t>
      </w:r>
      <w:r w:rsidRPr="00DE3342">
        <w:rPr>
          <w:color w:val="000000"/>
          <w:sz w:val="27"/>
          <w:szCs w:val="27"/>
        </w:rPr>
        <w:br/>
        <w:t>"__" ______________ 20__ г.</w:t>
      </w:r>
    </w:p>
    <w:p w:rsidR="006666F3" w:rsidRPr="00DE3342" w:rsidRDefault="006666F3" w:rsidP="00DC2A2B">
      <w:r w:rsidRPr="00DE3342">
        <w:rPr>
          <w:color w:val="000000"/>
          <w:sz w:val="27"/>
          <w:szCs w:val="27"/>
        </w:rPr>
        <w:br/>
      </w:r>
    </w:p>
    <w:p w:rsidR="006666F3" w:rsidRPr="008422BE" w:rsidRDefault="006666F3" w:rsidP="008422BE">
      <w:pPr>
        <w:shd w:val="clear" w:color="auto" w:fill="FFFFFF"/>
        <w:rPr>
          <w:color w:val="4E4E4E"/>
          <w:sz w:val="19"/>
          <w:szCs w:val="19"/>
        </w:rPr>
        <w:sectPr w:rsidR="006666F3" w:rsidRPr="008422BE" w:rsidSect="00DC2A2B">
          <w:pgSz w:w="16838" w:h="11906" w:orient="landscape"/>
          <w:pgMar w:top="720" w:right="720" w:bottom="720" w:left="720" w:header="709" w:footer="709" w:gutter="0"/>
          <w:cols w:space="708"/>
          <w:docGrid w:linePitch="360"/>
        </w:sectPr>
      </w:pPr>
      <w:r w:rsidRPr="00DE3342">
        <w:rPr>
          <w:color w:val="4E4E4E"/>
          <w:sz w:val="19"/>
          <w:szCs w:val="19"/>
        </w:rPr>
        <w:t>Примечание</w:t>
      </w:r>
      <w:r w:rsidRPr="00DE3342">
        <w:rPr>
          <w:color w:val="4E4E4E"/>
          <w:sz w:val="19"/>
          <w:szCs w:val="19"/>
        </w:rPr>
        <w:br/>
        <w:t xml:space="preserve">*К РАСЧЕТУ НЕОБХОДИМО ПРИКЛАДЫВАТЬ СПРАВОЧНУЮ ИНФОРМАЦИЮ И ДОКУМЕНТЫ ЛИБО УКАЗЫВАТЬ РЕКВИЗИТЫ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w:t>
      </w:r>
      <w:r>
        <w:rPr>
          <w:color w:val="4E4E4E"/>
          <w:sz w:val="19"/>
          <w:szCs w:val="19"/>
        </w:rPr>
        <w:t>Поставщике</w:t>
      </w:r>
      <w:r w:rsidRPr="00DE3342">
        <w:rPr>
          <w:color w:val="4E4E4E"/>
          <w:sz w:val="19"/>
          <w:szCs w:val="19"/>
        </w:rPr>
        <w:t>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w:t>
      </w:r>
      <w:r>
        <w:rPr>
          <w:color w:val="4E4E4E"/>
          <w:sz w:val="19"/>
          <w:szCs w:val="19"/>
        </w:rPr>
        <w:t>ями Федерального закона N 44-Ф</w:t>
      </w:r>
    </w:p>
    <w:p w:rsidR="006666F3" w:rsidRDefault="006666F3" w:rsidP="008422BE">
      <w:pPr>
        <w:rPr>
          <w:b/>
          <w:bCs/>
          <w:noProof/>
          <w:sz w:val="20"/>
          <w:szCs w:val="20"/>
        </w:rPr>
      </w:pPr>
    </w:p>
    <w:sectPr w:rsidR="006666F3" w:rsidSect="00DC2A2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6F3" w:rsidRDefault="006666F3" w:rsidP="00D179DD">
      <w:r>
        <w:separator/>
      </w:r>
    </w:p>
  </w:endnote>
  <w:endnote w:type="continuationSeparator" w:id="1">
    <w:p w:rsidR="006666F3" w:rsidRDefault="006666F3" w:rsidP="00D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6F3" w:rsidRDefault="006666F3" w:rsidP="00D179DD">
      <w:r>
        <w:separator/>
      </w:r>
    </w:p>
  </w:footnote>
  <w:footnote w:type="continuationSeparator" w:id="1">
    <w:p w:rsidR="006666F3" w:rsidRDefault="006666F3" w:rsidP="00D17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3">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5">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6">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E141B0F"/>
    <w:multiLevelType w:val="hybridMultilevel"/>
    <w:tmpl w:val="626E7110"/>
    <w:lvl w:ilvl="0" w:tplc="D6449960">
      <w:start w:val="8"/>
      <w:numFmt w:val="decimal"/>
      <w:lvlText w:val="%1."/>
      <w:lvlJc w:val="left"/>
      <w:pPr>
        <w:ind w:left="927" w:hanging="360"/>
      </w:pPr>
      <w:rPr>
        <w:rFonts w:hint="default"/>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48527C3"/>
    <w:multiLevelType w:val="multilevel"/>
    <w:tmpl w:val="E1BEC50A"/>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3">
    <w:nsid w:val="674B78A5"/>
    <w:multiLevelType w:val="hybridMultilevel"/>
    <w:tmpl w:val="436AC7DC"/>
    <w:lvl w:ilvl="0" w:tplc="D72A269A">
      <w:start w:val="8"/>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7E874615"/>
    <w:multiLevelType w:val="multilevel"/>
    <w:tmpl w:val="CB46BCC6"/>
    <w:lvl w:ilvl="0">
      <w:start w:val="4"/>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34"/>
        </w:tabs>
        <w:ind w:left="734" w:hanging="450"/>
      </w:pPr>
      <w:rPr>
        <w:rFonts w:hint="default"/>
        <w:b w:val="0"/>
        <w:bCs w:val="0"/>
        <w:color w:val="000000"/>
      </w:rPr>
    </w:lvl>
    <w:lvl w:ilvl="2">
      <w:start w:val="1"/>
      <w:numFmt w:val="decimal"/>
      <w:lvlText w:val="%1.%2.%3."/>
      <w:lvlJc w:val="left"/>
      <w:pPr>
        <w:tabs>
          <w:tab w:val="num" w:pos="1288"/>
        </w:tabs>
        <w:ind w:left="1288" w:hanging="720"/>
      </w:pPr>
      <w:rPr>
        <w:rFonts w:hint="default"/>
        <w:b w:val="0"/>
        <w:bCs w:val="0"/>
        <w:color w:val="000000"/>
      </w:rPr>
    </w:lvl>
    <w:lvl w:ilvl="3">
      <w:start w:val="1"/>
      <w:numFmt w:val="decimal"/>
      <w:lvlText w:val="%1.%2.%3.%4."/>
      <w:lvlJc w:val="left"/>
      <w:pPr>
        <w:tabs>
          <w:tab w:val="num" w:pos="1572"/>
        </w:tabs>
        <w:ind w:left="1572" w:hanging="720"/>
      </w:pPr>
      <w:rPr>
        <w:rFonts w:hint="default"/>
        <w:color w:val="000000"/>
      </w:rPr>
    </w:lvl>
    <w:lvl w:ilvl="4">
      <w:start w:val="1"/>
      <w:numFmt w:val="decimal"/>
      <w:lvlText w:val="%1.%2.%3.%4.%5."/>
      <w:lvlJc w:val="left"/>
      <w:pPr>
        <w:tabs>
          <w:tab w:val="num" w:pos="2216"/>
        </w:tabs>
        <w:ind w:left="2216" w:hanging="1080"/>
      </w:pPr>
      <w:rPr>
        <w:rFonts w:hint="default"/>
        <w:color w:val="000000"/>
      </w:rPr>
    </w:lvl>
    <w:lvl w:ilvl="5">
      <w:start w:val="1"/>
      <w:numFmt w:val="decimal"/>
      <w:lvlText w:val="%1.%2.%3.%4.%5.%6."/>
      <w:lvlJc w:val="left"/>
      <w:pPr>
        <w:tabs>
          <w:tab w:val="num" w:pos="2500"/>
        </w:tabs>
        <w:ind w:left="2500" w:hanging="1080"/>
      </w:pPr>
      <w:rPr>
        <w:rFonts w:hint="default"/>
        <w:color w:val="000000"/>
      </w:rPr>
    </w:lvl>
    <w:lvl w:ilvl="6">
      <w:start w:val="1"/>
      <w:numFmt w:val="decimal"/>
      <w:lvlText w:val="%1.%2.%3.%4.%5.%6.%7."/>
      <w:lvlJc w:val="left"/>
      <w:pPr>
        <w:tabs>
          <w:tab w:val="num" w:pos="3144"/>
        </w:tabs>
        <w:ind w:left="3144" w:hanging="1440"/>
      </w:pPr>
      <w:rPr>
        <w:rFonts w:hint="default"/>
        <w:color w:val="000000"/>
      </w:rPr>
    </w:lvl>
    <w:lvl w:ilvl="7">
      <w:start w:val="1"/>
      <w:numFmt w:val="decimal"/>
      <w:lvlText w:val="%1.%2.%3.%4.%5.%6.%7.%8."/>
      <w:lvlJc w:val="left"/>
      <w:pPr>
        <w:tabs>
          <w:tab w:val="num" w:pos="3428"/>
        </w:tabs>
        <w:ind w:left="3428" w:hanging="1440"/>
      </w:pPr>
      <w:rPr>
        <w:rFonts w:hint="default"/>
        <w:color w:val="000000"/>
      </w:rPr>
    </w:lvl>
    <w:lvl w:ilvl="8">
      <w:start w:val="1"/>
      <w:numFmt w:val="decimal"/>
      <w:lvlText w:val="%1.%2.%3.%4.%5.%6.%7.%8.%9."/>
      <w:lvlJc w:val="left"/>
      <w:pPr>
        <w:tabs>
          <w:tab w:val="num" w:pos="4072"/>
        </w:tabs>
        <w:ind w:left="4072" w:hanging="1800"/>
      </w:pPr>
      <w:rPr>
        <w:rFonts w:hint="default"/>
        <w:color w:val="000000"/>
      </w:rPr>
    </w:lvl>
  </w:abstractNum>
  <w:abstractNum w:abstractNumId="15">
    <w:nsid w:val="7EAB2925"/>
    <w:multiLevelType w:val="hybridMultilevel"/>
    <w:tmpl w:val="9BDE2B48"/>
    <w:lvl w:ilvl="0" w:tplc="277AFFD8">
      <w:start w:val="1"/>
      <w:numFmt w:val="decimal"/>
      <w:lvlText w:val="%1)"/>
      <w:lvlJc w:val="left"/>
      <w:pPr>
        <w:tabs>
          <w:tab w:val="num" w:pos="738"/>
        </w:tabs>
        <w:ind w:left="738" w:hanging="45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0"/>
  </w:num>
  <w:num w:numId="6">
    <w:abstractNumId w:val="3"/>
  </w:num>
  <w:num w:numId="7">
    <w:abstractNumId w:val="0"/>
  </w:num>
  <w:num w:numId="8">
    <w:abstractNumId w:val="12"/>
  </w:num>
  <w:num w:numId="9">
    <w:abstractNumId w:val="6"/>
  </w:num>
  <w:num w:numId="10">
    <w:abstractNumId w:val="8"/>
  </w:num>
  <w:num w:numId="11">
    <w:abstractNumId w:val="1"/>
  </w:num>
  <w:num w:numId="12">
    <w:abstractNumId w:val="15"/>
  </w:num>
  <w:num w:numId="13">
    <w:abstractNumId w:val="9"/>
  </w:num>
  <w:num w:numId="14">
    <w:abstractNumId w:val="5"/>
  </w:num>
  <w:num w:numId="15">
    <w:abstractNumId w:val="14"/>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05D27"/>
    <w:rsid w:val="0001356F"/>
    <w:rsid w:val="0003202D"/>
    <w:rsid w:val="0003579B"/>
    <w:rsid w:val="000540B7"/>
    <w:rsid w:val="00056442"/>
    <w:rsid w:val="00061DC9"/>
    <w:rsid w:val="00062428"/>
    <w:rsid w:val="00072C04"/>
    <w:rsid w:val="00075545"/>
    <w:rsid w:val="00077669"/>
    <w:rsid w:val="000911E0"/>
    <w:rsid w:val="000956E3"/>
    <w:rsid w:val="00097336"/>
    <w:rsid w:val="00097603"/>
    <w:rsid w:val="000C041F"/>
    <w:rsid w:val="000C40D7"/>
    <w:rsid w:val="000C69B4"/>
    <w:rsid w:val="000D2407"/>
    <w:rsid w:val="000D63F6"/>
    <w:rsid w:val="000D6F65"/>
    <w:rsid w:val="000D76DF"/>
    <w:rsid w:val="000E4FEC"/>
    <w:rsid w:val="000E508D"/>
    <w:rsid w:val="000E6743"/>
    <w:rsid w:val="000F134E"/>
    <w:rsid w:val="000F3CB9"/>
    <w:rsid w:val="00115FD1"/>
    <w:rsid w:val="00122BC8"/>
    <w:rsid w:val="00124A1B"/>
    <w:rsid w:val="001261E2"/>
    <w:rsid w:val="0013265E"/>
    <w:rsid w:val="001339D6"/>
    <w:rsid w:val="00134DD1"/>
    <w:rsid w:val="00135F0F"/>
    <w:rsid w:val="001373E3"/>
    <w:rsid w:val="001432D6"/>
    <w:rsid w:val="001500C4"/>
    <w:rsid w:val="001509D6"/>
    <w:rsid w:val="001622BA"/>
    <w:rsid w:val="00166957"/>
    <w:rsid w:val="001672CB"/>
    <w:rsid w:val="001739B0"/>
    <w:rsid w:val="0017495C"/>
    <w:rsid w:val="00194792"/>
    <w:rsid w:val="00196AE4"/>
    <w:rsid w:val="001A30E6"/>
    <w:rsid w:val="001B0FEC"/>
    <w:rsid w:val="001B7CA1"/>
    <w:rsid w:val="001C4C7D"/>
    <w:rsid w:val="001D0F81"/>
    <w:rsid w:val="001D2355"/>
    <w:rsid w:val="001D25B4"/>
    <w:rsid w:val="001D2ECA"/>
    <w:rsid w:val="001D3260"/>
    <w:rsid w:val="001E1B49"/>
    <w:rsid w:val="001E7132"/>
    <w:rsid w:val="001F7622"/>
    <w:rsid w:val="001F7DCF"/>
    <w:rsid w:val="00201F0A"/>
    <w:rsid w:val="00203C91"/>
    <w:rsid w:val="002052FB"/>
    <w:rsid w:val="00210B27"/>
    <w:rsid w:val="002143E2"/>
    <w:rsid w:val="00215EE3"/>
    <w:rsid w:val="002165CE"/>
    <w:rsid w:val="002222F5"/>
    <w:rsid w:val="00233F88"/>
    <w:rsid w:val="00242BE0"/>
    <w:rsid w:val="002556FE"/>
    <w:rsid w:val="00265792"/>
    <w:rsid w:val="00267882"/>
    <w:rsid w:val="00272C13"/>
    <w:rsid w:val="0027684F"/>
    <w:rsid w:val="00285598"/>
    <w:rsid w:val="002857C8"/>
    <w:rsid w:val="002A5932"/>
    <w:rsid w:val="002A67EE"/>
    <w:rsid w:val="002B0643"/>
    <w:rsid w:val="002B0CFA"/>
    <w:rsid w:val="002B754D"/>
    <w:rsid w:val="002B789D"/>
    <w:rsid w:val="002C35B5"/>
    <w:rsid w:val="002C3A6F"/>
    <w:rsid w:val="002C4DDE"/>
    <w:rsid w:val="002C7FA7"/>
    <w:rsid w:val="00301F8B"/>
    <w:rsid w:val="00302848"/>
    <w:rsid w:val="00303F24"/>
    <w:rsid w:val="00305152"/>
    <w:rsid w:val="00310034"/>
    <w:rsid w:val="00317547"/>
    <w:rsid w:val="00324DCD"/>
    <w:rsid w:val="00335DBD"/>
    <w:rsid w:val="0034327D"/>
    <w:rsid w:val="00345F6E"/>
    <w:rsid w:val="00350E50"/>
    <w:rsid w:val="00354ADC"/>
    <w:rsid w:val="00357245"/>
    <w:rsid w:val="003614CF"/>
    <w:rsid w:val="0036522B"/>
    <w:rsid w:val="003664CB"/>
    <w:rsid w:val="00373E64"/>
    <w:rsid w:val="0037581B"/>
    <w:rsid w:val="0038769B"/>
    <w:rsid w:val="00391423"/>
    <w:rsid w:val="003971BF"/>
    <w:rsid w:val="003A247D"/>
    <w:rsid w:val="003C1EC5"/>
    <w:rsid w:val="003C5EF8"/>
    <w:rsid w:val="003D704A"/>
    <w:rsid w:val="003D74BD"/>
    <w:rsid w:val="003E388F"/>
    <w:rsid w:val="003E4826"/>
    <w:rsid w:val="003E524D"/>
    <w:rsid w:val="003E678E"/>
    <w:rsid w:val="003F27C1"/>
    <w:rsid w:val="003F3DFD"/>
    <w:rsid w:val="0040003B"/>
    <w:rsid w:val="00402736"/>
    <w:rsid w:val="00406100"/>
    <w:rsid w:val="00420E94"/>
    <w:rsid w:val="004359EB"/>
    <w:rsid w:val="00447633"/>
    <w:rsid w:val="004507C2"/>
    <w:rsid w:val="00455BBB"/>
    <w:rsid w:val="00460C72"/>
    <w:rsid w:val="00462324"/>
    <w:rsid w:val="004638DE"/>
    <w:rsid w:val="00473D96"/>
    <w:rsid w:val="00483D58"/>
    <w:rsid w:val="00483D76"/>
    <w:rsid w:val="00484C1F"/>
    <w:rsid w:val="004877FF"/>
    <w:rsid w:val="00495083"/>
    <w:rsid w:val="004977D0"/>
    <w:rsid w:val="00497E78"/>
    <w:rsid w:val="004A5AA6"/>
    <w:rsid w:val="004A79A3"/>
    <w:rsid w:val="004B5F67"/>
    <w:rsid w:val="004C2DED"/>
    <w:rsid w:val="004D258A"/>
    <w:rsid w:val="004D2883"/>
    <w:rsid w:val="004F3153"/>
    <w:rsid w:val="004F59E2"/>
    <w:rsid w:val="004F63BF"/>
    <w:rsid w:val="0051579B"/>
    <w:rsid w:val="005234AA"/>
    <w:rsid w:val="00524D9D"/>
    <w:rsid w:val="00530F43"/>
    <w:rsid w:val="00531E71"/>
    <w:rsid w:val="005331FB"/>
    <w:rsid w:val="005370D1"/>
    <w:rsid w:val="00541A1B"/>
    <w:rsid w:val="00581B01"/>
    <w:rsid w:val="00585C03"/>
    <w:rsid w:val="0059208D"/>
    <w:rsid w:val="00597370"/>
    <w:rsid w:val="005A57D3"/>
    <w:rsid w:val="005B2CEC"/>
    <w:rsid w:val="005B44E5"/>
    <w:rsid w:val="005C2451"/>
    <w:rsid w:val="005D08DA"/>
    <w:rsid w:val="005D568B"/>
    <w:rsid w:val="005E351B"/>
    <w:rsid w:val="005E3F16"/>
    <w:rsid w:val="005E4730"/>
    <w:rsid w:val="005F09C3"/>
    <w:rsid w:val="0061335B"/>
    <w:rsid w:val="00620AAF"/>
    <w:rsid w:val="00621D17"/>
    <w:rsid w:val="00623A31"/>
    <w:rsid w:val="0062466F"/>
    <w:rsid w:val="006453D0"/>
    <w:rsid w:val="00647E39"/>
    <w:rsid w:val="0065362C"/>
    <w:rsid w:val="00657329"/>
    <w:rsid w:val="0066475F"/>
    <w:rsid w:val="006666F3"/>
    <w:rsid w:val="00670F7B"/>
    <w:rsid w:val="00673D21"/>
    <w:rsid w:val="00675086"/>
    <w:rsid w:val="0068338F"/>
    <w:rsid w:val="00686C93"/>
    <w:rsid w:val="00692510"/>
    <w:rsid w:val="006C37FA"/>
    <w:rsid w:val="006C4E3B"/>
    <w:rsid w:val="006D2A6D"/>
    <w:rsid w:val="006D424B"/>
    <w:rsid w:val="006E0474"/>
    <w:rsid w:val="006E7815"/>
    <w:rsid w:val="0070232D"/>
    <w:rsid w:val="007027F2"/>
    <w:rsid w:val="00704604"/>
    <w:rsid w:val="0071303A"/>
    <w:rsid w:val="00713E90"/>
    <w:rsid w:val="00734A9B"/>
    <w:rsid w:val="007358CC"/>
    <w:rsid w:val="00735ABE"/>
    <w:rsid w:val="00747504"/>
    <w:rsid w:val="00754C74"/>
    <w:rsid w:val="00756E20"/>
    <w:rsid w:val="00763EA1"/>
    <w:rsid w:val="0077163D"/>
    <w:rsid w:val="00773E76"/>
    <w:rsid w:val="0077688C"/>
    <w:rsid w:val="007829A3"/>
    <w:rsid w:val="00783E3D"/>
    <w:rsid w:val="0078471B"/>
    <w:rsid w:val="007B4083"/>
    <w:rsid w:val="007C1934"/>
    <w:rsid w:val="007C5AD9"/>
    <w:rsid w:val="007D0128"/>
    <w:rsid w:val="007D3BBA"/>
    <w:rsid w:val="007F145B"/>
    <w:rsid w:val="007F2CBE"/>
    <w:rsid w:val="007F581B"/>
    <w:rsid w:val="007F64F7"/>
    <w:rsid w:val="0080026C"/>
    <w:rsid w:val="00821F22"/>
    <w:rsid w:val="008263D6"/>
    <w:rsid w:val="00836CB4"/>
    <w:rsid w:val="0084212B"/>
    <w:rsid w:val="008422BE"/>
    <w:rsid w:val="008610BB"/>
    <w:rsid w:val="0086413A"/>
    <w:rsid w:val="008648D1"/>
    <w:rsid w:val="00876530"/>
    <w:rsid w:val="00877CBA"/>
    <w:rsid w:val="00881AC4"/>
    <w:rsid w:val="00885AA5"/>
    <w:rsid w:val="00894FF4"/>
    <w:rsid w:val="008A54C3"/>
    <w:rsid w:val="008A66DD"/>
    <w:rsid w:val="008B1176"/>
    <w:rsid w:val="008B2BE7"/>
    <w:rsid w:val="008B34AA"/>
    <w:rsid w:val="008B7553"/>
    <w:rsid w:val="008C1C93"/>
    <w:rsid w:val="008C26C0"/>
    <w:rsid w:val="008C277A"/>
    <w:rsid w:val="008C2D40"/>
    <w:rsid w:val="008C624D"/>
    <w:rsid w:val="008E2E96"/>
    <w:rsid w:val="008E54EA"/>
    <w:rsid w:val="008E7E4D"/>
    <w:rsid w:val="008F041F"/>
    <w:rsid w:val="008F2A45"/>
    <w:rsid w:val="008F43D6"/>
    <w:rsid w:val="008F4DAC"/>
    <w:rsid w:val="008F5C69"/>
    <w:rsid w:val="008F73FE"/>
    <w:rsid w:val="008F7A01"/>
    <w:rsid w:val="0090445B"/>
    <w:rsid w:val="00910E98"/>
    <w:rsid w:val="009115A0"/>
    <w:rsid w:val="00915DD0"/>
    <w:rsid w:val="00923CB1"/>
    <w:rsid w:val="009245EE"/>
    <w:rsid w:val="00926C12"/>
    <w:rsid w:val="00944044"/>
    <w:rsid w:val="00945326"/>
    <w:rsid w:val="00946FEA"/>
    <w:rsid w:val="00953A3B"/>
    <w:rsid w:val="0096415E"/>
    <w:rsid w:val="00976731"/>
    <w:rsid w:val="00985F52"/>
    <w:rsid w:val="009913F0"/>
    <w:rsid w:val="00995DE6"/>
    <w:rsid w:val="009A5781"/>
    <w:rsid w:val="009B0549"/>
    <w:rsid w:val="009B0C0D"/>
    <w:rsid w:val="009B5AC5"/>
    <w:rsid w:val="009B7687"/>
    <w:rsid w:val="009C02FE"/>
    <w:rsid w:val="009C1026"/>
    <w:rsid w:val="009C4A33"/>
    <w:rsid w:val="009D2640"/>
    <w:rsid w:val="009D3DF4"/>
    <w:rsid w:val="009D6753"/>
    <w:rsid w:val="009F15B9"/>
    <w:rsid w:val="009F790B"/>
    <w:rsid w:val="00A0791D"/>
    <w:rsid w:val="00A1392B"/>
    <w:rsid w:val="00A13FF7"/>
    <w:rsid w:val="00A276E6"/>
    <w:rsid w:val="00A30F2F"/>
    <w:rsid w:val="00A33CF3"/>
    <w:rsid w:val="00A37C39"/>
    <w:rsid w:val="00A4032E"/>
    <w:rsid w:val="00A4613F"/>
    <w:rsid w:val="00A515C9"/>
    <w:rsid w:val="00A5198C"/>
    <w:rsid w:val="00A5324F"/>
    <w:rsid w:val="00A571B0"/>
    <w:rsid w:val="00A6541C"/>
    <w:rsid w:val="00A8617E"/>
    <w:rsid w:val="00A926DA"/>
    <w:rsid w:val="00A9535A"/>
    <w:rsid w:val="00A9670D"/>
    <w:rsid w:val="00A97CB0"/>
    <w:rsid w:val="00AA6989"/>
    <w:rsid w:val="00AB0200"/>
    <w:rsid w:val="00AB31C0"/>
    <w:rsid w:val="00AC5D34"/>
    <w:rsid w:val="00AD04F0"/>
    <w:rsid w:val="00AD08B8"/>
    <w:rsid w:val="00AD434E"/>
    <w:rsid w:val="00AD4A8E"/>
    <w:rsid w:val="00AF2E83"/>
    <w:rsid w:val="00B21969"/>
    <w:rsid w:val="00B34C0C"/>
    <w:rsid w:val="00B44527"/>
    <w:rsid w:val="00B44549"/>
    <w:rsid w:val="00B46A5B"/>
    <w:rsid w:val="00B55603"/>
    <w:rsid w:val="00B573CE"/>
    <w:rsid w:val="00B62C67"/>
    <w:rsid w:val="00B62EBF"/>
    <w:rsid w:val="00B653A2"/>
    <w:rsid w:val="00B660C9"/>
    <w:rsid w:val="00B666AB"/>
    <w:rsid w:val="00B93A2D"/>
    <w:rsid w:val="00B95FD9"/>
    <w:rsid w:val="00BA206A"/>
    <w:rsid w:val="00BA5A95"/>
    <w:rsid w:val="00BB35F2"/>
    <w:rsid w:val="00BB6DD3"/>
    <w:rsid w:val="00BC1027"/>
    <w:rsid w:val="00BC7517"/>
    <w:rsid w:val="00BC7D9F"/>
    <w:rsid w:val="00BD2F99"/>
    <w:rsid w:val="00BE39C4"/>
    <w:rsid w:val="00BE6276"/>
    <w:rsid w:val="00BF3AE4"/>
    <w:rsid w:val="00C01635"/>
    <w:rsid w:val="00C046F6"/>
    <w:rsid w:val="00C17CD0"/>
    <w:rsid w:val="00C214D1"/>
    <w:rsid w:val="00C307BF"/>
    <w:rsid w:val="00C3337F"/>
    <w:rsid w:val="00C33B3B"/>
    <w:rsid w:val="00C415F8"/>
    <w:rsid w:val="00C41CE3"/>
    <w:rsid w:val="00C4469F"/>
    <w:rsid w:val="00C46614"/>
    <w:rsid w:val="00C54722"/>
    <w:rsid w:val="00C62D27"/>
    <w:rsid w:val="00C64E03"/>
    <w:rsid w:val="00C65628"/>
    <w:rsid w:val="00C705BA"/>
    <w:rsid w:val="00C91801"/>
    <w:rsid w:val="00C93B9A"/>
    <w:rsid w:val="00C9467D"/>
    <w:rsid w:val="00CA1650"/>
    <w:rsid w:val="00CA7D38"/>
    <w:rsid w:val="00CB14CB"/>
    <w:rsid w:val="00CB19D0"/>
    <w:rsid w:val="00CB32BD"/>
    <w:rsid w:val="00CB7BD6"/>
    <w:rsid w:val="00CC2FAF"/>
    <w:rsid w:val="00CC63D5"/>
    <w:rsid w:val="00CC6DB5"/>
    <w:rsid w:val="00CE1D83"/>
    <w:rsid w:val="00CE21B8"/>
    <w:rsid w:val="00CE24A7"/>
    <w:rsid w:val="00CE7810"/>
    <w:rsid w:val="00D025D3"/>
    <w:rsid w:val="00D05FF1"/>
    <w:rsid w:val="00D10DBF"/>
    <w:rsid w:val="00D16D97"/>
    <w:rsid w:val="00D179DD"/>
    <w:rsid w:val="00D21A03"/>
    <w:rsid w:val="00D241B8"/>
    <w:rsid w:val="00D2547E"/>
    <w:rsid w:val="00D25549"/>
    <w:rsid w:val="00D26977"/>
    <w:rsid w:val="00D340BD"/>
    <w:rsid w:val="00D43E4F"/>
    <w:rsid w:val="00D53FB4"/>
    <w:rsid w:val="00D55F81"/>
    <w:rsid w:val="00D60B3E"/>
    <w:rsid w:val="00D61B62"/>
    <w:rsid w:val="00D61F2D"/>
    <w:rsid w:val="00D66085"/>
    <w:rsid w:val="00D6772D"/>
    <w:rsid w:val="00D72965"/>
    <w:rsid w:val="00D765F7"/>
    <w:rsid w:val="00D8661C"/>
    <w:rsid w:val="00DA3A88"/>
    <w:rsid w:val="00DB4A69"/>
    <w:rsid w:val="00DB6766"/>
    <w:rsid w:val="00DC2A2B"/>
    <w:rsid w:val="00DC64B0"/>
    <w:rsid w:val="00DC794D"/>
    <w:rsid w:val="00DD4EF3"/>
    <w:rsid w:val="00DD5421"/>
    <w:rsid w:val="00DE3342"/>
    <w:rsid w:val="00DF272C"/>
    <w:rsid w:val="00E06BF2"/>
    <w:rsid w:val="00E10A95"/>
    <w:rsid w:val="00E14196"/>
    <w:rsid w:val="00E14E67"/>
    <w:rsid w:val="00E2024D"/>
    <w:rsid w:val="00E26B9D"/>
    <w:rsid w:val="00E278C0"/>
    <w:rsid w:val="00E318F9"/>
    <w:rsid w:val="00E4577F"/>
    <w:rsid w:val="00E56E68"/>
    <w:rsid w:val="00E61285"/>
    <w:rsid w:val="00E66E7D"/>
    <w:rsid w:val="00E8047A"/>
    <w:rsid w:val="00E81C71"/>
    <w:rsid w:val="00E8271B"/>
    <w:rsid w:val="00E8382A"/>
    <w:rsid w:val="00E83FAC"/>
    <w:rsid w:val="00E84E78"/>
    <w:rsid w:val="00E9448E"/>
    <w:rsid w:val="00EA5D2A"/>
    <w:rsid w:val="00EB332A"/>
    <w:rsid w:val="00EB4C3A"/>
    <w:rsid w:val="00EB4F43"/>
    <w:rsid w:val="00EC1770"/>
    <w:rsid w:val="00EC2DC3"/>
    <w:rsid w:val="00ED5D15"/>
    <w:rsid w:val="00ED78DC"/>
    <w:rsid w:val="00EE3420"/>
    <w:rsid w:val="00EE3780"/>
    <w:rsid w:val="00EE4341"/>
    <w:rsid w:val="00EE7F21"/>
    <w:rsid w:val="00F05F09"/>
    <w:rsid w:val="00F10AE6"/>
    <w:rsid w:val="00F13A11"/>
    <w:rsid w:val="00F2485A"/>
    <w:rsid w:val="00F251FB"/>
    <w:rsid w:val="00F318E7"/>
    <w:rsid w:val="00F42431"/>
    <w:rsid w:val="00F4258D"/>
    <w:rsid w:val="00F4471D"/>
    <w:rsid w:val="00F4663E"/>
    <w:rsid w:val="00F50303"/>
    <w:rsid w:val="00F83021"/>
    <w:rsid w:val="00F83049"/>
    <w:rsid w:val="00F8719F"/>
    <w:rsid w:val="00FA5A98"/>
    <w:rsid w:val="00FB05D3"/>
    <w:rsid w:val="00FB5976"/>
    <w:rsid w:val="00FB73DB"/>
    <w:rsid w:val="00FC4F1A"/>
    <w:rsid w:val="00FD4A2F"/>
    <w:rsid w:val="00FE0027"/>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A31"/>
    <w:rPr>
      <w:rFonts w:ascii="Cambria" w:hAnsi="Cambria" w:cs="Cambria"/>
      <w:b/>
      <w:bCs/>
      <w:kern w:val="32"/>
      <w:sz w:val="32"/>
      <w:szCs w:val="32"/>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23A31"/>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406100"/>
    <w:pPr>
      <w:spacing w:after="120"/>
    </w:pPr>
  </w:style>
  <w:style w:type="character" w:customStyle="1" w:styleId="BodyTextChar">
    <w:name w:val="Body Text Char"/>
    <w:basedOn w:val="DefaultParagraphFont"/>
    <w:link w:val="BodyText"/>
    <w:uiPriority w:val="99"/>
    <w:semiHidden/>
    <w:locked/>
    <w:rsid w:val="00406100"/>
    <w:rPr>
      <w:sz w:val="24"/>
      <w:szCs w:val="24"/>
    </w:rPr>
  </w:style>
  <w:style w:type="paragraph" w:styleId="BodyText3">
    <w:name w:val="Body Text 3"/>
    <w:basedOn w:val="Normal"/>
    <w:link w:val="BodyText3Char"/>
    <w:uiPriority w:val="99"/>
    <w:semiHidden/>
    <w:rsid w:val="00406100"/>
    <w:pPr>
      <w:spacing w:after="120"/>
    </w:pPr>
    <w:rPr>
      <w:sz w:val="16"/>
      <w:szCs w:val="16"/>
    </w:rPr>
  </w:style>
  <w:style w:type="character" w:customStyle="1" w:styleId="BodyText3Char">
    <w:name w:val="Body Text 3 Char"/>
    <w:basedOn w:val="DefaultParagraphFont"/>
    <w:link w:val="BodyText3"/>
    <w:uiPriority w:val="99"/>
    <w:semiHidden/>
    <w:locked/>
    <w:rsid w:val="00406100"/>
    <w:rPr>
      <w:sz w:val="16"/>
      <w:szCs w:val="16"/>
    </w:rPr>
  </w:style>
  <w:style w:type="paragraph" w:styleId="BodyTextIndent">
    <w:name w:val="Body Text Indent"/>
    <w:basedOn w:val="Normal"/>
    <w:link w:val="BodyTextIndentChar"/>
    <w:uiPriority w:val="99"/>
    <w:rsid w:val="00406100"/>
    <w:pPr>
      <w:spacing w:after="120"/>
      <w:ind w:left="283"/>
    </w:pPr>
  </w:style>
  <w:style w:type="character" w:customStyle="1" w:styleId="BodyTextIndentChar">
    <w:name w:val="Body Text Indent Char"/>
    <w:basedOn w:val="DefaultParagraphFont"/>
    <w:link w:val="BodyTextIndent"/>
    <w:uiPriority w:val="99"/>
    <w:locked/>
    <w:rsid w:val="00406100"/>
    <w:rPr>
      <w:sz w:val="24"/>
      <w:szCs w:val="24"/>
    </w:rPr>
  </w:style>
  <w:style w:type="character" w:customStyle="1" w:styleId="st">
    <w:name w:val="st"/>
    <w:basedOn w:val="DefaultParagraphFont"/>
    <w:uiPriority w:val="99"/>
    <w:rsid w:val="003F27C1"/>
  </w:style>
  <w:style w:type="paragraph" w:styleId="NormalWeb">
    <w:name w:val="Normal (Web)"/>
    <w:basedOn w:val="Normal"/>
    <w:uiPriority w:val="99"/>
    <w:rsid w:val="00D241B8"/>
    <w:pPr>
      <w:spacing w:before="100" w:beforeAutospacing="1" w:after="100" w:afterAutospacing="1"/>
      <w:ind w:firstLine="709"/>
      <w:jc w:val="both"/>
    </w:pPr>
  </w:style>
  <w:style w:type="character" w:styleId="Strong">
    <w:name w:val="Strong"/>
    <w:basedOn w:val="DefaultParagraphFont"/>
    <w:uiPriority w:val="99"/>
    <w:qFormat/>
    <w:rsid w:val="00D179DD"/>
    <w:rPr>
      <w:b/>
      <w:bCs/>
    </w:rPr>
  </w:style>
  <w:style w:type="paragraph" w:styleId="FootnoteText">
    <w:name w:val="footnote text"/>
    <w:basedOn w:val="Normal"/>
    <w:link w:val="FootnoteTextChar"/>
    <w:uiPriority w:val="99"/>
    <w:semiHidden/>
    <w:rsid w:val="00D179DD"/>
    <w:rPr>
      <w:sz w:val="20"/>
      <w:szCs w:val="20"/>
    </w:rPr>
  </w:style>
  <w:style w:type="character" w:customStyle="1" w:styleId="FootnoteTextChar">
    <w:name w:val="Footnote Text Char"/>
    <w:basedOn w:val="DefaultParagraphFont"/>
    <w:link w:val="FootnoteText"/>
    <w:uiPriority w:val="99"/>
    <w:locked/>
    <w:rsid w:val="00D179DD"/>
  </w:style>
  <w:style w:type="character" w:styleId="FootnoteReference">
    <w:name w:val="footnote reference"/>
    <w:basedOn w:val="DefaultParagraphFont"/>
    <w:uiPriority w:val="99"/>
    <w:semiHidden/>
    <w:rsid w:val="00D179DD"/>
    <w:rPr>
      <w:vertAlign w:val="superscript"/>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link w:val="PlainText"/>
    <w:uiPriority w:val="99"/>
    <w:locked/>
    <w:rsid w:val="00D179DD"/>
    <w:rPr>
      <w:rFonts w:ascii="Courier New" w:hAnsi="Courier New" w:cs="Courier New"/>
      <w:sz w:val="24"/>
      <w:szCs w:val="24"/>
    </w:rPr>
  </w:style>
  <w:style w:type="paragraph" w:styleId="PlainText">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Normal"/>
    <w:link w:val="PlainTextChar"/>
    <w:uiPriority w:val="99"/>
    <w:rsid w:val="00D179DD"/>
    <w:rPr>
      <w:rFonts w:ascii="Courier New" w:hAnsi="Courier New" w:cs="Courier New"/>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Зна Char"/>
    <w:basedOn w:val="DefaultParagraphFont"/>
    <w:link w:val="PlainText"/>
    <w:uiPriority w:val="99"/>
    <w:semiHidden/>
    <w:locked/>
    <w:rsid w:val="00623A31"/>
    <w:rPr>
      <w:rFonts w:ascii="Courier New" w:hAnsi="Courier New" w:cs="Courier New"/>
      <w:sz w:val="20"/>
      <w:szCs w:val="20"/>
    </w:rPr>
  </w:style>
  <w:style w:type="character" w:customStyle="1" w:styleId="a2">
    <w:name w:val="Текст Знак"/>
    <w:basedOn w:val="DefaultParagraphFont"/>
    <w:link w:val="PlainText"/>
    <w:uiPriority w:val="99"/>
    <w:semiHidden/>
    <w:locked/>
    <w:rsid w:val="00D179DD"/>
    <w:rPr>
      <w:rFonts w:ascii="Courier New" w:hAnsi="Courier New" w:cs="Courier New"/>
    </w:rPr>
  </w:style>
  <w:style w:type="character" w:customStyle="1" w:styleId="ConsPlusNormal0">
    <w:name w:val="ConsPlusNormal Знак"/>
    <w:link w:val="ConsPlusNormal"/>
    <w:uiPriority w:val="99"/>
    <w:locked/>
    <w:rsid w:val="00D179DD"/>
    <w:rPr>
      <w:rFonts w:ascii="Arial" w:hAnsi="Arial" w:cs="Arial"/>
      <w:sz w:val="22"/>
      <w:szCs w:val="22"/>
      <w:lang w:val="ru-RU" w:eastAsia="ru-RU"/>
    </w:rPr>
  </w:style>
  <w:style w:type="character" w:customStyle="1" w:styleId="ConsNormal">
    <w:name w:val="ConsNormal Знак"/>
    <w:link w:val="ConsNormal0"/>
    <w:uiPriority w:val="99"/>
    <w:locked/>
    <w:rsid w:val="00D179DD"/>
    <w:rPr>
      <w:rFonts w:ascii="Arial" w:hAnsi="Arial" w:cs="Arial"/>
      <w:lang w:val="ru-RU" w:eastAsia="ru-RU"/>
    </w:rPr>
  </w:style>
  <w:style w:type="paragraph" w:customStyle="1" w:styleId="ConsNormal0">
    <w:name w:val="ConsNormal"/>
    <w:link w:val="ConsNormal"/>
    <w:uiPriority w:val="99"/>
    <w:rsid w:val="00D179DD"/>
    <w:pPr>
      <w:widowControl w:val="0"/>
      <w:autoSpaceDE w:val="0"/>
      <w:autoSpaceDN w:val="0"/>
      <w:adjustRightInd w:val="0"/>
      <w:ind w:right="19772" w:firstLine="720"/>
    </w:pPr>
    <w:rPr>
      <w:rFonts w:ascii="Arial" w:hAnsi="Arial" w:cs="Arial"/>
      <w:sz w:val="20"/>
      <w:szCs w:val="20"/>
    </w:rPr>
  </w:style>
  <w:style w:type="paragraph" w:customStyle="1" w:styleId="a3">
    <w:name w:val="Содержимое таблицы"/>
    <w:basedOn w:val="Normal"/>
    <w:uiPriority w:val="99"/>
    <w:rsid w:val="002C7FA7"/>
    <w:pPr>
      <w:suppressLineNumbers/>
      <w:suppressAutoHyphens/>
    </w:pPr>
    <w:rPr>
      <w:lang w:eastAsia="ar-SA"/>
    </w:rPr>
  </w:style>
  <w:style w:type="paragraph" w:styleId="ListParagraph">
    <w:name w:val="List Paragraph"/>
    <w:basedOn w:val="Normal"/>
    <w:uiPriority w:val="99"/>
    <w:qFormat/>
    <w:rsid w:val="00CE24A7"/>
    <w:pPr>
      <w:ind w:left="720"/>
    </w:pPr>
  </w:style>
  <w:style w:type="paragraph" w:styleId="Header">
    <w:name w:val="header"/>
    <w:basedOn w:val="Normal"/>
    <w:link w:val="HeaderChar"/>
    <w:uiPriority w:val="99"/>
    <w:semiHidden/>
    <w:rsid w:val="006C4E3B"/>
    <w:pPr>
      <w:tabs>
        <w:tab w:val="center" w:pos="4677"/>
        <w:tab w:val="right" w:pos="9355"/>
      </w:tabs>
    </w:pPr>
  </w:style>
  <w:style w:type="character" w:customStyle="1" w:styleId="HeaderChar">
    <w:name w:val="Header Char"/>
    <w:basedOn w:val="DefaultParagraphFont"/>
    <w:link w:val="Header"/>
    <w:uiPriority w:val="99"/>
    <w:semiHidden/>
    <w:locked/>
    <w:rsid w:val="006C4E3B"/>
    <w:rPr>
      <w:sz w:val="24"/>
      <w:szCs w:val="24"/>
    </w:rPr>
  </w:style>
  <w:style w:type="paragraph" w:styleId="Footer">
    <w:name w:val="footer"/>
    <w:basedOn w:val="Normal"/>
    <w:link w:val="FooterChar"/>
    <w:uiPriority w:val="99"/>
    <w:semiHidden/>
    <w:rsid w:val="006C4E3B"/>
    <w:pPr>
      <w:tabs>
        <w:tab w:val="center" w:pos="4677"/>
        <w:tab w:val="right" w:pos="9355"/>
      </w:tabs>
    </w:pPr>
  </w:style>
  <w:style w:type="character" w:customStyle="1" w:styleId="FooterChar">
    <w:name w:val="Footer Char"/>
    <w:basedOn w:val="DefaultParagraphFont"/>
    <w:link w:val="Footer"/>
    <w:uiPriority w:val="99"/>
    <w:semiHidden/>
    <w:locked/>
    <w:rsid w:val="006C4E3B"/>
    <w:rPr>
      <w:sz w:val="24"/>
      <w:szCs w:val="24"/>
    </w:rPr>
  </w:style>
</w:styles>
</file>

<file path=word/webSettings.xml><?xml version="1.0" encoding="utf-8"?>
<w:webSettings xmlns:r="http://schemas.openxmlformats.org/officeDocument/2006/relationships" xmlns:w="http://schemas.openxmlformats.org/wordprocessingml/2006/main">
  <w:divs>
    <w:div w:id="1431504657">
      <w:marLeft w:val="0"/>
      <w:marRight w:val="0"/>
      <w:marTop w:val="0"/>
      <w:marBottom w:val="0"/>
      <w:divBdr>
        <w:top w:val="none" w:sz="0" w:space="0" w:color="auto"/>
        <w:left w:val="none" w:sz="0" w:space="0" w:color="auto"/>
        <w:bottom w:val="none" w:sz="0" w:space="0" w:color="auto"/>
        <w:right w:val="none" w:sz="0" w:space="0" w:color="auto"/>
      </w:divBdr>
      <w:divsChild>
        <w:div w:id="1431504694">
          <w:marLeft w:val="0"/>
          <w:marRight w:val="0"/>
          <w:marTop w:val="0"/>
          <w:marBottom w:val="0"/>
          <w:divBdr>
            <w:top w:val="none" w:sz="0" w:space="0" w:color="auto"/>
            <w:left w:val="none" w:sz="0" w:space="0" w:color="auto"/>
            <w:bottom w:val="none" w:sz="0" w:space="0" w:color="auto"/>
            <w:right w:val="none" w:sz="0" w:space="0" w:color="auto"/>
          </w:divBdr>
        </w:div>
      </w:divsChild>
    </w:div>
    <w:div w:id="1431504659">
      <w:marLeft w:val="0"/>
      <w:marRight w:val="0"/>
      <w:marTop w:val="0"/>
      <w:marBottom w:val="0"/>
      <w:divBdr>
        <w:top w:val="none" w:sz="0" w:space="0" w:color="auto"/>
        <w:left w:val="none" w:sz="0" w:space="0" w:color="auto"/>
        <w:bottom w:val="none" w:sz="0" w:space="0" w:color="auto"/>
        <w:right w:val="none" w:sz="0" w:space="0" w:color="auto"/>
      </w:divBdr>
      <w:divsChild>
        <w:div w:id="1431504713">
          <w:marLeft w:val="0"/>
          <w:marRight w:val="0"/>
          <w:marTop w:val="0"/>
          <w:marBottom w:val="0"/>
          <w:divBdr>
            <w:top w:val="none" w:sz="0" w:space="0" w:color="auto"/>
            <w:left w:val="none" w:sz="0" w:space="0" w:color="auto"/>
            <w:bottom w:val="none" w:sz="0" w:space="0" w:color="auto"/>
            <w:right w:val="none" w:sz="0" w:space="0" w:color="auto"/>
          </w:divBdr>
          <w:divsChild>
            <w:div w:id="1431504668">
              <w:marLeft w:val="0"/>
              <w:marRight w:val="0"/>
              <w:marTop w:val="0"/>
              <w:marBottom w:val="0"/>
              <w:divBdr>
                <w:top w:val="none" w:sz="0" w:space="0" w:color="auto"/>
                <w:left w:val="none" w:sz="0" w:space="0" w:color="auto"/>
                <w:bottom w:val="none" w:sz="0" w:space="0" w:color="auto"/>
                <w:right w:val="none" w:sz="0" w:space="0" w:color="auto"/>
              </w:divBdr>
            </w:div>
            <w:div w:id="1431504675">
              <w:marLeft w:val="0"/>
              <w:marRight w:val="0"/>
              <w:marTop w:val="0"/>
              <w:marBottom w:val="0"/>
              <w:divBdr>
                <w:top w:val="none" w:sz="0" w:space="0" w:color="auto"/>
                <w:left w:val="none" w:sz="0" w:space="0" w:color="auto"/>
                <w:bottom w:val="none" w:sz="0" w:space="0" w:color="auto"/>
                <w:right w:val="none" w:sz="0" w:space="0" w:color="auto"/>
              </w:divBdr>
            </w:div>
            <w:div w:id="1431504682">
              <w:marLeft w:val="0"/>
              <w:marRight w:val="0"/>
              <w:marTop w:val="0"/>
              <w:marBottom w:val="0"/>
              <w:divBdr>
                <w:top w:val="none" w:sz="0" w:space="0" w:color="auto"/>
                <w:left w:val="none" w:sz="0" w:space="0" w:color="auto"/>
                <w:bottom w:val="none" w:sz="0" w:space="0" w:color="auto"/>
                <w:right w:val="none" w:sz="0" w:space="0" w:color="auto"/>
              </w:divBdr>
            </w:div>
            <w:div w:id="1431504683">
              <w:marLeft w:val="0"/>
              <w:marRight w:val="0"/>
              <w:marTop w:val="0"/>
              <w:marBottom w:val="0"/>
              <w:divBdr>
                <w:top w:val="none" w:sz="0" w:space="0" w:color="auto"/>
                <w:left w:val="none" w:sz="0" w:space="0" w:color="auto"/>
                <w:bottom w:val="none" w:sz="0" w:space="0" w:color="auto"/>
                <w:right w:val="none" w:sz="0" w:space="0" w:color="auto"/>
              </w:divBdr>
            </w:div>
            <w:div w:id="1431504708">
              <w:marLeft w:val="0"/>
              <w:marRight w:val="0"/>
              <w:marTop w:val="0"/>
              <w:marBottom w:val="0"/>
              <w:divBdr>
                <w:top w:val="none" w:sz="0" w:space="0" w:color="auto"/>
                <w:left w:val="none" w:sz="0" w:space="0" w:color="auto"/>
                <w:bottom w:val="none" w:sz="0" w:space="0" w:color="auto"/>
                <w:right w:val="none" w:sz="0" w:space="0" w:color="auto"/>
              </w:divBdr>
            </w:div>
            <w:div w:id="1431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4663">
      <w:marLeft w:val="0"/>
      <w:marRight w:val="0"/>
      <w:marTop w:val="0"/>
      <w:marBottom w:val="0"/>
      <w:divBdr>
        <w:top w:val="none" w:sz="0" w:space="0" w:color="auto"/>
        <w:left w:val="none" w:sz="0" w:space="0" w:color="auto"/>
        <w:bottom w:val="none" w:sz="0" w:space="0" w:color="auto"/>
        <w:right w:val="none" w:sz="0" w:space="0" w:color="auto"/>
      </w:divBdr>
    </w:div>
    <w:div w:id="1431504665">
      <w:marLeft w:val="0"/>
      <w:marRight w:val="0"/>
      <w:marTop w:val="0"/>
      <w:marBottom w:val="0"/>
      <w:divBdr>
        <w:top w:val="none" w:sz="0" w:space="0" w:color="auto"/>
        <w:left w:val="none" w:sz="0" w:space="0" w:color="auto"/>
        <w:bottom w:val="none" w:sz="0" w:space="0" w:color="auto"/>
        <w:right w:val="none" w:sz="0" w:space="0" w:color="auto"/>
      </w:divBdr>
    </w:div>
    <w:div w:id="1431504670">
      <w:marLeft w:val="0"/>
      <w:marRight w:val="0"/>
      <w:marTop w:val="0"/>
      <w:marBottom w:val="0"/>
      <w:divBdr>
        <w:top w:val="none" w:sz="0" w:space="0" w:color="auto"/>
        <w:left w:val="none" w:sz="0" w:space="0" w:color="auto"/>
        <w:bottom w:val="none" w:sz="0" w:space="0" w:color="auto"/>
        <w:right w:val="none" w:sz="0" w:space="0" w:color="auto"/>
      </w:divBdr>
    </w:div>
    <w:div w:id="1431504672">
      <w:marLeft w:val="0"/>
      <w:marRight w:val="0"/>
      <w:marTop w:val="0"/>
      <w:marBottom w:val="0"/>
      <w:divBdr>
        <w:top w:val="none" w:sz="0" w:space="0" w:color="auto"/>
        <w:left w:val="none" w:sz="0" w:space="0" w:color="auto"/>
        <w:bottom w:val="none" w:sz="0" w:space="0" w:color="auto"/>
        <w:right w:val="none" w:sz="0" w:space="0" w:color="auto"/>
      </w:divBdr>
    </w:div>
    <w:div w:id="1431504678">
      <w:marLeft w:val="0"/>
      <w:marRight w:val="0"/>
      <w:marTop w:val="0"/>
      <w:marBottom w:val="0"/>
      <w:divBdr>
        <w:top w:val="none" w:sz="0" w:space="0" w:color="auto"/>
        <w:left w:val="none" w:sz="0" w:space="0" w:color="auto"/>
        <w:bottom w:val="none" w:sz="0" w:space="0" w:color="auto"/>
        <w:right w:val="none" w:sz="0" w:space="0" w:color="auto"/>
      </w:divBdr>
    </w:div>
    <w:div w:id="1431504680">
      <w:marLeft w:val="0"/>
      <w:marRight w:val="0"/>
      <w:marTop w:val="0"/>
      <w:marBottom w:val="0"/>
      <w:divBdr>
        <w:top w:val="none" w:sz="0" w:space="0" w:color="auto"/>
        <w:left w:val="none" w:sz="0" w:space="0" w:color="auto"/>
        <w:bottom w:val="none" w:sz="0" w:space="0" w:color="auto"/>
        <w:right w:val="none" w:sz="0" w:space="0" w:color="auto"/>
      </w:divBdr>
    </w:div>
    <w:div w:id="1431504684">
      <w:marLeft w:val="0"/>
      <w:marRight w:val="0"/>
      <w:marTop w:val="0"/>
      <w:marBottom w:val="0"/>
      <w:divBdr>
        <w:top w:val="none" w:sz="0" w:space="0" w:color="auto"/>
        <w:left w:val="none" w:sz="0" w:space="0" w:color="auto"/>
        <w:bottom w:val="none" w:sz="0" w:space="0" w:color="auto"/>
        <w:right w:val="none" w:sz="0" w:space="0" w:color="auto"/>
      </w:divBdr>
    </w:div>
    <w:div w:id="1431504691">
      <w:marLeft w:val="0"/>
      <w:marRight w:val="0"/>
      <w:marTop w:val="0"/>
      <w:marBottom w:val="0"/>
      <w:divBdr>
        <w:top w:val="none" w:sz="0" w:space="0" w:color="auto"/>
        <w:left w:val="none" w:sz="0" w:space="0" w:color="auto"/>
        <w:bottom w:val="none" w:sz="0" w:space="0" w:color="auto"/>
        <w:right w:val="none" w:sz="0" w:space="0" w:color="auto"/>
      </w:divBdr>
    </w:div>
    <w:div w:id="1431504696">
      <w:marLeft w:val="0"/>
      <w:marRight w:val="0"/>
      <w:marTop w:val="0"/>
      <w:marBottom w:val="0"/>
      <w:divBdr>
        <w:top w:val="none" w:sz="0" w:space="0" w:color="auto"/>
        <w:left w:val="none" w:sz="0" w:space="0" w:color="auto"/>
        <w:bottom w:val="none" w:sz="0" w:space="0" w:color="auto"/>
        <w:right w:val="none" w:sz="0" w:space="0" w:color="auto"/>
      </w:divBdr>
    </w:div>
    <w:div w:id="1431504697">
      <w:marLeft w:val="0"/>
      <w:marRight w:val="0"/>
      <w:marTop w:val="0"/>
      <w:marBottom w:val="0"/>
      <w:divBdr>
        <w:top w:val="none" w:sz="0" w:space="0" w:color="auto"/>
        <w:left w:val="none" w:sz="0" w:space="0" w:color="auto"/>
        <w:bottom w:val="none" w:sz="0" w:space="0" w:color="auto"/>
        <w:right w:val="none" w:sz="0" w:space="0" w:color="auto"/>
      </w:divBdr>
    </w:div>
    <w:div w:id="1431504698">
      <w:marLeft w:val="0"/>
      <w:marRight w:val="0"/>
      <w:marTop w:val="0"/>
      <w:marBottom w:val="0"/>
      <w:divBdr>
        <w:top w:val="none" w:sz="0" w:space="0" w:color="auto"/>
        <w:left w:val="none" w:sz="0" w:space="0" w:color="auto"/>
        <w:bottom w:val="none" w:sz="0" w:space="0" w:color="auto"/>
        <w:right w:val="none" w:sz="0" w:space="0" w:color="auto"/>
      </w:divBdr>
    </w:div>
    <w:div w:id="1431504699">
      <w:marLeft w:val="0"/>
      <w:marRight w:val="0"/>
      <w:marTop w:val="0"/>
      <w:marBottom w:val="0"/>
      <w:divBdr>
        <w:top w:val="none" w:sz="0" w:space="0" w:color="auto"/>
        <w:left w:val="none" w:sz="0" w:space="0" w:color="auto"/>
        <w:bottom w:val="none" w:sz="0" w:space="0" w:color="auto"/>
        <w:right w:val="none" w:sz="0" w:space="0" w:color="auto"/>
      </w:divBdr>
      <w:divsChild>
        <w:div w:id="1431504666">
          <w:marLeft w:val="0"/>
          <w:marRight w:val="0"/>
          <w:marTop w:val="0"/>
          <w:marBottom w:val="0"/>
          <w:divBdr>
            <w:top w:val="none" w:sz="0" w:space="0" w:color="auto"/>
            <w:left w:val="none" w:sz="0" w:space="0" w:color="auto"/>
            <w:bottom w:val="none" w:sz="0" w:space="0" w:color="auto"/>
            <w:right w:val="none" w:sz="0" w:space="0" w:color="auto"/>
          </w:divBdr>
          <w:divsChild>
            <w:div w:id="1431504661">
              <w:marLeft w:val="0"/>
              <w:marRight w:val="0"/>
              <w:marTop w:val="0"/>
              <w:marBottom w:val="0"/>
              <w:divBdr>
                <w:top w:val="none" w:sz="0" w:space="0" w:color="auto"/>
                <w:left w:val="none" w:sz="0" w:space="0" w:color="auto"/>
                <w:bottom w:val="none" w:sz="0" w:space="0" w:color="auto"/>
                <w:right w:val="none" w:sz="0" w:space="0" w:color="auto"/>
              </w:divBdr>
            </w:div>
            <w:div w:id="1431504664">
              <w:marLeft w:val="0"/>
              <w:marRight w:val="0"/>
              <w:marTop w:val="0"/>
              <w:marBottom w:val="0"/>
              <w:divBdr>
                <w:top w:val="none" w:sz="0" w:space="0" w:color="auto"/>
                <w:left w:val="none" w:sz="0" w:space="0" w:color="auto"/>
                <w:bottom w:val="none" w:sz="0" w:space="0" w:color="auto"/>
                <w:right w:val="none" w:sz="0" w:space="0" w:color="auto"/>
              </w:divBdr>
              <w:divsChild>
                <w:div w:id="1431504707">
                  <w:marLeft w:val="0"/>
                  <w:marRight w:val="0"/>
                  <w:marTop w:val="0"/>
                  <w:marBottom w:val="0"/>
                  <w:divBdr>
                    <w:top w:val="none" w:sz="0" w:space="0" w:color="auto"/>
                    <w:left w:val="none" w:sz="0" w:space="0" w:color="auto"/>
                    <w:bottom w:val="none" w:sz="0" w:space="0" w:color="auto"/>
                    <w:right w:val="none" w:sz="0" w:space="0" w:color="auto"/>
                  </w:divBdr>
                </w:div>
              </w:divsChild>
            </w:div>
            <w:div w:id="1431504667">
              <w:marLeft w:val="0"/>
              <w:marRight w:val="0"/>
              <w:marTop w:val="0"/>
              <w:marBottom w:val="0"/>
              <w:divBdr>
                <w:top w:val="none" w:sz="0" w:space="0" w:color="auto"/>
                <w:left w:val="none" w:sz="0" w:space="0" w:color="auto"/>
                <w:bottom w:val="none" w:sz="0" w:space="0" w:color="auto"/>
                <w:right w:val="none" w:sz="0" w:space="0" w:color="auto"/>
              </w:divBdr>
            </w:div>
            <w:div w:id="1431504669">
              <w:marLeft w:val="0"/>
              <w:marRight w:val="0"/>
              <w:marTop w:val="0"/>
              <w:marBottom w:val="0"/>
              <w:divBdr>
                <w:top w:val="none" w:sz="0" w:space="0" w:color="auto"/>
                <w:left w:val="none" w:sz="0" w:space="0" w:color="auto"/>
                <w:bottom w:val="none" w:sz="0" w:space="0" w:color="auto"/>
                <w:right w:val="none" w:sz="0" w:space="0" w:color="auto"/>
              </w:divBdr>
            </w:div>
            <w:div w:id="1431504671">
              <w:marLeft w:val="0"/>
              <w:marRight w:val="0"/>
              <w:marTop w:val="0"/>
              <w:marBottom w:val="0"/>
              <w:divBdr>
                <w:top w:val="none" w:sz="0" w:space="0" w:color="auto"/>
                <w:left w:val="none" w:sz="0" w:space="0" w:color="auto"/>
                <w:bottom w:val="none" w:sz="0" w:space="0" w:color="auto"/>
                <w:right w:val="none" w:sz="0" w:space="0" w:color="auto"/>
              </w:divBdr>
            </w:div>
            <w:div w:id="1431504677">
              <w:marLeft w:val="0"/>
              <w:marRight w:val="0"/>
              <w:marTop w:val="0"/>
              <w:marBottom w:val="0"/>
              <w:divBdr>
                <w:top w:val="none" w:sz="0" w:space="0" w:color="auto"/>
                <w:left w:val="none" w:sz="0" w:space="0" w:color="auto"/>
                <w:bottom w:val="none" w:sz="0" w:space="0" w:color="auto"/>
                <w:right w:val="none" w:sz="0" w:space="0" w:color="auto"/>
              </w:divBdr>
            </w:div>
            <w:div w:id="1431504679">
              <w:marLeft w:val="0"/>
              <w:marRight w:val="0"/>
              <w:marTop w:val="0"/>
              <w:marBottom w:val="0"/>
              <w:divBdr>
                <w:top w:val="none" w:sz="0" w:space="0" w:color="auto"/>
                <w:left w:val="none" w:sz="0" w:space="0" w:color="auto"/>
                <w:bottom w:val="none" w:sz="0" w:space="0" w:color="auto"/>
                <w:right w:val="none" w:sz="0" w:space="0" w:color="auto"/>
              </w:divBdr>
            </w:div>
            <w:div w:id="1431504681">
              <w:marLeft w:val="0"/>
              <w:marRight w:val="0"/>
              <w:marTop w:val="0"/>
              <w:marBottom w:val="0"/>
              <w:divBdr>
                <w:top w:val="none" w:sz="0" w:space="0" w:color="auto"/>
                <w:left w:val="none" w:sz="0" w:space="0" w:color="auto"/>
                <w:bottom w:val="none" w:sz="0" w:space="0" w:color="auto"/>
                <w:right w:val="none" w:sz="0" w:space="0" w:color="auto"/>
              </w:divBdr>
              <w:divsChild>
                <w:div w:id="1431504720">
                  <w:marLeft w:val="0"/>
                  <w:marRight w:val="0"/>
                  <w:marTop w:val="0"/>
                  <w:marBottom w:val="0"/>
                  <w:divBdr>
                    <w:top w:val="none" w:sz="0" w:space="0" w:color="auto"/>
                    <w:left w:val="none" w:sz="0" w:space="0" w:color="auto"/>
                    <w:bottom w:val="none" w:sz="0" w:space="0" w:color="auto"/>
                    <w:right w:val="none" w:sz="0" w:space="0" w:color="auto"/>
                  </w:divBdr>
                </w:div>
              </w:divsChild>
            </w:div>
            <w:div w:id="1431504685">
              <w:marLeft w:val="0"/>
              <w:marRight w:val="0"/>
              <w:marTop w:val="0"/>
              <w:marBottom w:val="0"/>
              <w:divBdr>
                <w:top w:val="none" w:sz="0" w:space="0" w:color="auto"/>
                <w:left w:val="none" w:sz="0" w:space="0" w:color="auto"/>
                <w:bottom w:val="none" w:sz="0" w:space="0" w:color="auto"/>
                <w:right w:val="none" w:sz="0" w:space="0" w:color="auto"/>
              </w:divBdr>
              <w:divsChild>
                <w:div w:id="1431504674">
                  <w:marLeft w:val="0"/>
                  <w:marRight w:val="0"/>
                  <w:marTop w:val="0"/>
                  <w:marBottom w:val="0"/>
                  <w:divBdr>
                    <w:top w:val="none" w:sz="0" w:space="0" w:color="auto"/>
                    <w:left w:val="none" w:sz="0" w:space="0" w:color="auto"/>
                    <w:bottom w:val="none" w:sz="0" w:space="0" w:color="auto"/>
                    <w:right w:val="none" w:sz="0" w:space="0" w:color="auto"/>
                  </w:divBdr>
                </w:div>
              </w:divsChild>
            </w:div>
            <w:div w:id="1431504686">
              <w:marLeft w:val="0"/>
              <w:marRight w:val="0"/>
              <w:marTop w:val="0"/>
              <w:marBottom w:val="0"/>
              <w:divBdr>
                <w:top w:val="none" w:sz="0" w:space="0" w:color="auto"/>
                <w:left w:val="none" w:sz="0" w:space="0" w:color="auto"/>
                <w:bottom w:val="none" w:sz="0" w:space="0" w:color="auto"/>
                <w:right w:val="none" w:sz="0" w:space="0" w:color="auto"/>
              </w:divBdr>
            </w:div>
            <w:div w:id="1431504689">
              <w:marLeft w:val="0"/>
              <w:marRight w:val="0"/>
              <w:marTop w:val="0"/>
              <w:marBottom w:val="0"/>
              <w:divBdr>
                <w:top w:val="none" w:sz="0" w:space="0" w:color="auto"/>
                <w:left w:val="none" w:sz="0" w:space="0" w:color="auto"/>
                <w:bottom w:val="none" w:sz="0" w:space="0" w:color="auto"/>
                <w:right w:val="none" w:sz="0" w:space="0" w:color="auto"/>
              </w:divBdr>
              <w:divsChild>
                <w:div w:id="1431504710">
                  <w:marLeft w:val="0"/>
                  <w:marRight w:val="0"/>
                  <w:marTop w:val="0"/>
                  <w:marBottom w:val="0"/>
                  <w:divBdr>
                    <w:top w:val="none" w:sz="0" w:space="0" w:color="auto"/>
                    <w:left w:val="none" w:sz="0" w:space="0" w:color="auto"/>
                    <w:bottom w:val="none" w:sz="0" w:space="0" w:color="auto"/>
                    <w:right w:val="none" w:sz="0" w:space="0" w:color="auto"/>
                  </w:divBdr>
                </w:div>
              </w:divsChild>
            </w:div>
            <w:div w:id="1431504690">
              <w:marLeft w:val="0"/>
              <w:marRight w:val="0"/>
              <w:marTop w:val="0"/>
              <w:marBottom w:val="0"/>
              <w:divBdr>
                <w:top w:val="none" w:sz="0" w:space="0" w:color="auto"/>
                <w:left w:val="none" w:sz="0" w:space="0" w:color="auto"/>
                <w:bottom w:val="none" w:sz="0" w:space="0" w:color="auto"/>
                <w:right w:val="none" w:sz="0" w:space="0" w:color="auto"/>
              </w:divBdr>
            </w:div>
            <w:div w:id="1431504692">
              <w:marLeft w:val="0"/>
              <w:marRight w:val="0"/>
              <w:marTop w:val="0"/>
              <w:marBottom w:val="0"/>
              <w:divBdr>
                <w:top w:val="none" w:sz="0" w:space="0" w:color="auto"/>
                <w:left w:val="none" w:sz="0" w:space="0" w:color="auto"/>
                <w:bottom w:val="none" w:sz="0" w:space="0" w:color="auto"/>
                <w:right w:val="none" w:sz="0" w:space="0" w:color="auto"/>
              </w:divBdr>
              <w:divsChild>
                <w:div w:id="1431504662">
                  <w:marLeft w:val="0"/>
                  <w:marRight w:val="0"/>
                  <w:marTop w:val="0"/>
                  <w:marBottom w:val="0"/>
                  <w:divBdr>
                    <w:top w:val="none" w:sz="0" w:space="0" w:color="auto"/>
                    <w:left w:val="none" w:sz="0" w:space="0" w:color="auto"/>
                    <w:bottom w:val="none" w:sz="0" w:space="0" w:color="auto"/>
                    <w:right w:val="none" w:sz="0" w:space="0" w:color="auto"/>
                  </w:divBdr>
                </w:div>
              </w:divsChild>
            </w:div>
            <w:div w:id="1431504700">
              <w:marLeft w:val="0"/>
              <w:marRight w:val="0"/>
              <w:marTop w:val="0"/>
              <w:marBottom w:val="0"/>
              <w:divBdr>
                <w:top w:val="none" w:sz="0" w:space="0" w:color="auto"/>
                <w:left w:val="none" w:sz="0" w:space="0" w:color="auto"/>
                <w:bottom w:val="none" w:sz="0" w:space="0" w:color="auto"/>
                <w:right w:val="none" w:sz="0" w:space="0" w:color="auto"/>
              </w:divBdr>
              <w:divsChild>
                <w:div w:id="1431504709">
                  <w:marLeft w:val="0"/>
                  <w:marRight w:val="0"/>
                  <w:marTop w:val="0"/>
                  <w:marBottom w:val="0"/>
                  <w:divBdr>
                    <w:top w:val="none" w:sz="0" w:space="0" w:color="auto"/>
                    <w:left w:val="none" w:sz="0" w:space="0" w:color="auto"/>
                    <w:bottom w:val="none" w:sz="0" w:space="0" w:color="auto"/>
                    <w:right w:val="none" w:sz="0" w:space="0" w:color="auto"/>
                  </w:divBdr>
                </w:div>
              </w:divsChild>
            </w:div>
            <w:div w:id="1431504704">
              <w:marLeft w:val="0"/>
              <w:marRight w:val="0"/>
              <w:marTop w:val="0"/>
              <w:marBottom w:val="0"/>
              <w:divBdr>
                <w:top w:val="none" w:sz="0" w:space="0" w:color="auto"/>
                <w:left w:val="none" w:sz="0" w:space="0" w:color="auto"/>
                <w:bottom w:val="none" w:sz="0" w:space="0" w:color="auto"/>
                <w:right w:val="none" w:sz="0" w:space="0" w:color="auto"/>
              </w:divBdr>
            </w:div>
            <w:div w:id="1431504715">
              <w:marLeft w:val="0"/>
              <w:marRight w:val="0"/>
              <w:marTop w:val="0"/>
              <w:marBottom w:val="0"/>
              <w:divBdr>
                <w:top w:val="none" w:sz="0" w:space="0" w:color="auto"/>
                <w:left w:val="none" w:sz="0" w:space="0" w:color="auto"/>
                <w:bottom w:val="none" w:sz="0" w:space="0" w:color="auto"/>
                <w:right w:val="none" w:sz="0" w:space="0" w:color="auto"/>
              </w:divBdr>
              <w:divsChild>
                <w:div w:id="1431504658">
                  <w:marLeft w:val="0"/>
                  <w:marRight w:val="0"/>
                  <w:marTop w:val="0"/>
                  <w:marBottom w:val="0"/>
                  <w:divBdr>
                    <w:top w:val="none" w:sz="0" w:space="0" w:color="auto"/>
                    <w:left w:val="none" w:sz="0" w:space="0" w:color="auto"/>
                    <w:bottom w:val="none" w:sz="0" w:space="0" w:color="auto"/>
                    <w:right w:val="none" w:sz="0" w:space="0" w:color="auto"/>
                  </w:divBdr>
                </w:div>
              </w:divsChild>
            </w:div>
            <w:div w:id="1431504716">
              <w:marLeft w:val="0"/>
              <w:marRight w:val="0"/>
              <w:marTop w:val="0"/>
              <w:marBottom w:val="0"/>
              <w:divBdr>
                <w:top w:val="none" w:sz="0" w:space="0" w:color="auto"/>
                <w:left w:val="none" w:sz="0" w:space="0" w:color="auto"/>
                <w:bottom w:val="none" w:sz="0" w:space="0" w:color="auto"/>
                <w:right w:val="none" w:sz="0" w:space="0" w:color="auto"/>
              </w:divBdr>
            </w:div>
            <w:div w:id="1431504717">
              <w:marLeft w:val="0"/>
              <w:marRight w:val="0"/>
              <w:marTop w:val="0"/>
              <w:marBottom w:val="0"/>
              <w:divBdr>
                <w:top w:val="none" w:sz="0" w:space="0" w:color="auto"/>
                <w:left w:val="none" w:sz="0" w:space="0" w:color="auto"/>
                <w:bottom w:val="none" w:sz="0" w:space="0" w:color="auto"/>
                <w:right w:val="none" w:sz="0" w:space="0" w:color="auto"/>
              </w:divBdr>
            </w:div>
            <w:div w:id="1431504724">
              <w:marLeft w:val="0"/>
              <w:marRight w:val="0"/>
              <w:marTop w:val="0"/>
              <w:marBottom w:val="0"/>
              <w:divBdr>
                <w:top w:val="none" w:sz="0" w:space="0" w:color="auto"/>
                <w:left w:val="none" w:sz="0" w:space="0" w:color="auto"/>
                <w:bottom w:val="none" w:sz="0" w:space="0" w:color="auto"/>
                <w:right w:val="none" w:sz="0" w:space="0" w:color="auto"/>
              </w:divBdr>
            </w:div>
            <w:div w:id="1431504729">
              <w:marLeft w:val="0"/>
              <w:marRight w:val="0"/>
              <w:marTop w:val="0"/>
              <w:marBottom w:val="0"/>
              <w:divBdr>
                <w:top w:val="none" w:sz="0" w:space="0" w:color="auto"/>
                <w:left w:val="none" w:sz="0" w:space="0" w:color="auto"/>
                <w:bottom w:val="none" w:sz="0" w:space="0" w:color="auto"/>
                <w:right w:val="none" w:sz="0" w:space="0" w:color="auto"/>
              </w:divBdr>
            </w:div>
            <w:div w:id="1431504733">
              <w:marLeft w:val="0"/>
              <w:marRight w:val="0"/>
              <w:marTop w:val="0"/>
              <w:marBottom w:val="0"/>
              <w:divBdr>
                <w:top w:val="none" w:sz="0" w:space="0" w:color="auto"/>
                <w:left w:val="none" w:sz="0" w:space="0" w:color="auto"/>
                <w:bottom w:val="none" w:sz="0" w:space="0" w:color="auto"/>
                <w:right w:val="none" w:sz="0" w:space="0" w:color="auto"/>
              </w:divBdr>
            </w:div>
            <w:div w:id="14315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4703">
      <w:marLeft w:val="0"/>
      <w:marRight w:val="0"/>
      <w:marTop w:val="0"/>
      <w:marBottom w:val="0"/>
      <w:divBdr>
        <w:top w:val="none" w:sz="0" w:space="0" w:color="auto"/>
        <w:left w:val="none" w:sz="0" w:space="0" w:color="auto"/>
        <w:bottom w:val="none" w:sz="0" w:space="0" w:color="auto"/>
        <w:right w:val="none" w:sz="0" w:space="0" w:color="auto"/>
      </w:divBdr>
    </w:div>
    <w:div w:id="1431504706">
      <w:marLeft w:val="0"/>
      <w:marRight w:val="0"/>
      <w:marTop w:val="0"/>
      <w:marBottom w:val="0"/>
      <w:divBdr>
        <w:top w:val="none" w:sz="0" w:space="0" w:color="auto"/>
        <w:left w:val="none" w:sz="0" w:space="0" w:color="auto"/>
        <w:bottom w:val="none" w:sz="0" w:space="0" w:color="auto"/>
        <w:right w:val="none" w:sz="0" w:space="0" w:color="auto"/>
      </w:divBdr>
    </w:div>
    <w:div w:id="1431504714">
      <w:marLeft w:val="0"/>
      <w:marRight w:val="0"/>
      <w:marTop w:val="0"/>
      <w:marBottom w:val="0"/>
      <w:divBdr>
        <w:top w:val="none" w:sz="0" w:space="0" w:color="auto"/>
        <w:left w:val="none" w:sz="0" w:space="0" w:color="auto"/>
        <w:bottom w:val="none" w:sz="0" w:space="0" w:color="auto"/>
        <w:right w:val="none" w:sz="0" w:space="0" w:color="auto"/>
      </w:divBdr>
      <w:divsChild>
        <w:div w:id="1431504719">
          <w:marLeft w:val="0"/>
          <w:marRight w:val="0"/>
          <w:marTop w:val="0"/>
          <w:marBottom w:val="0"/>
          <w:divBdr>
            <w:top w:val="none" w:sz="0" w:space="0" w:color="auto"/>
            <w:left w:val="none" w:sz="0" w:space="0" w:color="auto"/>
            <w:bottom w:val="none" w:sz="0" w:space="0" w:color="auto"/>
            <w:right w:val="none" w:sz="0" w:space="0" w:color="auto"/>
          </w:divBdr>
          <w:divsChild>
            <w:div w:id="1431504676">
              <w:marLeft w:val="0"/>
              <w:marRight w:val="0"/>
              <w:marTop w:val="0"/>
              <w:marBottom w:val="0"/>
              <w:divBdr>
                <w:top w:val="none" w:sz="0" w:space="0" w:color="auto"/>
                <w:left w:val="none" w:sz="0" w:space="0" w:color="auto"/>
                <w:bottom w:val="none" w:sz="0" w:space="0" w:color="auto"/>
                <w:right w:val="none" w:sz="0" w:space="0" w:color="auto"/>
              </w:divBdr>
            </w:div>
            <w:div w:id="1431504695">
              <w:marLeft w:val="0"/>
              <w:marRight w:val="0"/>
              <w:marTop w:val="0"/>
              <w:marBottom w:val="0"/>
              <w:divBdr>
                <w:top w:val="none" w:sz="0" w:space="0" w:color="auto"/>
                <w:left w:val="none" w:sz="0" w:space="0" w:color="auto"/>
                <w:bottom w:val="none" w:sz="0" w:space="0" w:color="auto"/>
                <w:right w:val="none" w:sz="0" w:space="0" w:color="auto"/>
              </w:divBdr>
              <w:divsChild>
                <w:div w:id="1431504660">
                  <w:marLeft w:val="0"/>
                  <w:marRight w:val="0"/>
                  <w:marTop w:val="0"/>
                  <w:marBottom w:val="0"/>
                  <w:divBdr>
                    <w:top w:val="none" w:sz="0" w:space="0" w:color="auto"/>
                    <w:left w:val="none" w:sz="0" w:space="0" w:color="auto"/>
                    <w:bottom w:val="none" w:sz="0" w:space="0" w:color="auto"/>
                    <w:right w:val="none" w:sz="0" w:space="0" w:color="auto"/>
                  </w:divBdr>
                </w:div>
              </w:divsChild>
            </w:div>
            <w:div w:id="1431504701">
              <w:marLeft w:val="0"/>
              <w:marRight w:val="0"/>
              <w:marTop w:val="0"/>
              <w:marBottom w:val="0"/>
              <w:divBdr>
                <w:top w:val="none" w:sz="0" w:space="0" w:color="auto"/>
                <w:left w:val="none" w:sz="0" w:space="0" w:color="auto"/>
                <w:bottom w:val="none" w:sz="0" w:space="0" w:color="auto"/>
                <w:right w:val="none" w:sz="0" w:space="0" w:color="auto"/>
              </w:divBdr>
            </w:div>
            <w:div w:id="1431504702">
              <w:marLeft w:val="0"/>
              <w:marRight w:val="0"/>
              <w:marTop w:val="0"/>
              <w:marBottom w:val="0"/>
              <w:divBdr>
                <w:top w:val="none" w:sz="0" w:space="0" w:color="auto"/>
                <w:left w:val="none" w:sz="0" w:space="0" w:color="auto"/>
                <w:bottom w:val="none" w:sz="0" w:space="0" w:color="auto"/>
                <w:right w:val="none" w:sz="0" w:space="0" w:color="auto"/>
              </w:divBdr>
            </w:div>
            <w:div w:id="1431504727">
              <w:marLeft w:val="0"/>
              <w:marRight w:val="0"/>
              <w:marTop w:val="0"/>
              <w:marBottom w:val="0"/>
              <w:divBdr>
                <w:top w:val="none" w:sz="0" w:space="0" w:color="auto"/>
                <w:left w:val="none" w:sz="0" w:space="0" w:color="auto"/>
                <w:bottom w:val="none" w:sz="0" w:space="0" w:color="auto"/>
                <w:right w:val="none" w:sz="0" w:space="0" w:color="auto"/>
              </w:divBdr>
            </w:div>
            <w:div w:id="1431504732">
              <w:marLeft w:val="0"/>
              <w:marRight w:val="0"/>
              <w:marTop w:val="0"/>
              <w:marBottom w:val="0"/>
              <w:divBdr>
                <w:top w:val="none" w:sz="0" w:space="0" w:color="auto"/>
                <w:left w:val="none" w:sz="0" w:space="0" w:color="auto"/>
                <w:bottom w:val="none" w:sz="0" w:space="0" w:color="auto"/>
                <w:right w:val="none" w:sz="0" w:space="0" w:color="auto"/>
              </w:divBdr>
            </w:div>
            <w:div w:id="14315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4721">
      <w:marLeft w:val="0"/>
      <w:marRight w:val="0"/>
      <w:marTop w:val="0"/>
      <w:marBottom w:val="0"/>
      <w:divBdr>
        <w:top w:val="none" w:sz="0" w:space="0" w:color="auto"/>
        <w:left w:val="none" w:sz="0" w:space="0" w:color="auto"/>
        <w:bottom w:val="none" w:sz="0" w:space="0" w:color="auto"/>
        <w:right w:val="none" w:sz="0" w:space="0" w:color="auto"/>
      </w:divBdr>
    </w:div>
    <w:div w:id="1431504722">
      <w:marLeft w:val="0"/>
      <w:marRight w:val="0"/>
      <w:marTop w:val="0"/>
      <w:marBottom w:val="0"/>
      <w:divBdr>
        <w:top w:val="none" w:sz="0" w:space="0" w:color="auto"/>
        <w:left w:val="none" w:sz="0" w:space="0" w:color="auto"/>
        <w:bottom w:val="none" w:sz="0" w:space="0" w:color="auto"/>
        <w:right w:val="none" w:sz="0" w:space="0" w:color="auto"/>
      </w:divBdr>
    </w:div>
    <w:div w:id="1431504723">
      <w:marLeft w:val="0"/>
      <w:marRight w:val="0"/>
      <w:marTop w:val="0"/>
      <w:marBottom w:val="0"/>
      <w:divBdr>
        <w:top w:val="none" w:sz="0" w:space="0" w:color="auto"/>
        <w:left w:val="none" w:sz="0" w:space="0" w:color="auto"/>
        <w:bottom w:val="none" w:sz="0" w:space="0" w:color="auto"/>
        <w:right w:val="none" w:sz="0" w:space="0" w:color="auto"/>
      </w:divBdr>
    </w:div>
    <w:div w:id="1431504725">
      <w:marLeft w:val="0"/>
      <w:marRight w:val="0"/>
      <w:marTop w:val="0"/>
      <w:marBottom w:val="0"/>
      <w:divBdr>
        <w:top w:val="none" w:sz="0" w:space="0" w:color="auto"/>
        <w:left w:val="none" w:sz="0" w:space="0" w:color="auto"/>
        <w:bottom w:val="none" w:sz="0" w:space="0" w:color="auto"/>
        <w:right w:val="none" w:sz="0" w:space="0" w:color="auto"/>
      </w:divBdr>
      <w:divsChild>
        <w:div w:id="1431504712">
          <w:marLeft w:val="0"/>
          <w:marRight w:val="0"/>
          <w:marTop w:val="0"/>
          <w:marBottom w:val="0"/>
          <w:divBdr>
            <w:top w:val="none" w:sz="0" w:space="0" w:color="auto"/>
            <w:left w:val="none" w:sz="0" w:space="0" w:color="auto"/>
            <w:bottom w:val="none" w:sz="0" w:space="0" w:color="auto"/>
            <w:right w:val="none" w:sz="0" w:space="0" w:color="auto"/>
          </w:divBdr>
          <w:divsChild>
            <w:div w:id="1431504673">
              <w:marLeft w:val="0"/>
              <w:marRight w:val="0"/>
              <w:marTop w:val="0"/>
              <w:marBottom w:val="0"/>
              <w:divBdr>
                <w:top w:val="none" w:sz="0" w:space="0" w:color="auto"/>
                <w:left w:val="none" w:sz="0" w:space="0" w:color="auto"/>
                <w:bottom w:val="none" w:sz="0" w:space="0" w:color="auto"/>
                <w:right w:val="none" w:sz="0" w:space="0" w:color="auto"/>
              </w:divBdr>
            </w:div>
            <w:div w:id="1431504687">
              <w:marLeft w:val="0"/>
              <w:marRight w:val="0"/>
              <w:marTop w:val="0"/>
              <w:marBottom w:val="0"/>
              <w:divBdr>
                <w:top w:val="none" w:sz="0" w:space="0" w:color="auto"/>
                <w:left w:val="none" w:sz="0" w:space="0" w:color="auto"/>
                <w:bottom w:val="none" w:sz="0" w:space="0" w:color="auto"/>
                <w:right w:val="none" w:sz="0" w:space="0" w:color="auto"/>
              </w:divBdr>
            </w:div>
            <w:div w:id="1431504688">
              <w:marLeft w:val="0"/>
              <w:marRight w:val="0"/>
              <w:marTop w:val="0"/>
              <w:marBottom w:val="0"/>
              <w:divBdr>
                <w:top w:val="none" w:sz="0" w:space="0" w:color="auto"/>
                <w:left w:val="none" w:sz="0" w:space="0" w:color="auto"/>
                <w:bottom w:val="none" w:sz="0" w:space="0" w:color="auto"/>
                <w:right w:val="none" w:sz="0" w:space="0" w:color="auto"/>
              </w:divBdr>
            </w:div>
            <w:div w:id="1431504705">
              <w:marLeft w:val="0"/>
              <w:marRight w:val="0"/>
              <w:marTop w:val="0"/>
              <w:marBottom w:val="0"/>
              <w:divBdr>
                <w:top w:val="none" w:sz="0" w:space="0" w:color="auto"/>
                <w:left w:val="none" w:sz="0" w:space="0" w:color="auto"/>
                <w:bottom w:val="none" w:sz="0" w:space="0" w:color="auto"/>
                <w:right w:val="none" w:sz="0" w:space="0" w:color="auto"/>
              </w:divBdr>
            </w:div>
            <w:div w:id="1431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4728">
      <w:marLeft w:val="0"/>
      <w:marRight w:val="0"/>
      <w:marTop w:val="0"/>
      <w:marBottom w:val="0"/>
      <w:divBdr>
        <w:top w:val="none" w:sz="0" w:space="0" w:color="auto"/>
        <w:left w:val="none" w:sz="0" w:space="0" w:color="auto"/>
        <w:bottom w:val="none" w:sz="0" w:space="0" w:color="auto"/>
        <w:right w:val="none" w:sz="0" w:space="0" w:color="auto"/>
      </w:divBdr>
      <w:divsChild>
        <w:div w:id="1431504711">
          <w:marLeft w:val="0"/>
          <w:marRight w:val="0"/>
          <w:marTop w:val="0"/>
          <w:marBottom w:val="0"/>
          <w:divBdr>
            <w:top w:val="none" w:sz="0" w:space="0" w:color="auto"/>
            <w:left w:val="none" w:sz="0" w:space="0" w:color="auto"/>
            <w:bottom w:val="none" w:sz="0" w:space="0" w:color="auto"/>
            <w:right w:val="none" w:sz="0" w:space="0" w:color="auto"/>
          </w:divBdr>
          <w:divsChild>
            <w:div w:id="1431504693">
              <w:marLeft w:val="0"/>
              <w:marRight w:val="0"/>
              <w:marTop w:val="0"/>
              <w:marBottom w:val="0"/>
              <w:divBdr>
                <w:top w:val="none" w:sz="0" w:space="0" w:color="auto"/>
                <w:left w:val="none" w:sz="0" w:space="0" w:color="auto"/>
                <w:bottom w:val="none" w:sz="0" w:space="0" w:color="auto"/>
                <w:right w:val="none" w:sz="0" w:space="0" w:color="auto"/>
              </w:divBdr>
            </w:div>
            <w:div w:id="14315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4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16</Pages>
  <Words>4431</Words>
  <Characters>25259</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6</cp:revision>
  <cp:lastPrinted>2014-06-04T06:38:00Z</cp:lastPrinted>
  <dcterms:created xsi:type="dcterms:W3CDTF">2015-02-12T06:28:00Z</dcterms:created>
  <dcterms:modified xsi:type="dcterms:W3CDTF">2015-02-13T08:45:00Z</dcterms:modified>
</cp:coreProperties>
</file>