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5E19A8">
            <w:pPr>
              <w:jc w:val="both"/>
            </w:pPr>
            <w:hyperlink r:id="rId6"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proofErr w:type="gramStart"/>
      <w:r>
        <w:rPr>
          <w:rFonts w:ascii="Times New Roman" w:hAnsi="Times New Roman"/>
          <w:sz w:val="28"/>
        </w:rPr>
        <w:t>Межрайонная</w:t>
      </w:r>
      <w:proofErr w:type="gramEnd"/>
      <w:r>
        <w:rPr>
          <w:rFonts w:ascii="Times New Roman" w:hAnsi="Times New Roman"/>
          <w:sz w:val="28"/>
        </w:rPr>
        <w:t xml:space="preserve"> ИФНС России № 26 по Свердловской области для информирования налогоплат</w:t>
      </w:r>
      <w:bookmarkStart w:id="0" w:name="_GoBack"/>
      <w:bookmarkEnd w:id="0"/>
      <w:r>
        <w:rPr>
          <w:rFonts w:ascii="Times New Roman" w:hAnsi="Times New Roman"/>
          <w:sz w:val="28"/>
        </w:rPr>
        <w:t>ельщиков  просит разместить следующую информацию:</w:t>
      </w:r>
    </w:p>
    <w:p w:rsidR="00F8518A" w:rsidRPr="002E0E56" w:rsidRDefault="00F8518A">
      <w:pPr>
        <w:contextualSpacing/>
        <w:jc w:val="center"/>
        <w:rPr>
          <w:b/>
          <w:szCs w:val="28"/>
        </w:rPr>
      </w:pPr>
    </w:p>
    <w:p w:rsidR="005E19A8" w:rsidRDefault="005E19A8" w:rsidP="005E19A8">
      <w:pPr>
        <w:spacing w:after="300"/>
        <w:ind w:firstLine="709"/>
        <w:contextualSpacing/>
        <w:jc w:val="center"/>
        <w:outlineLvl w:val="0"/>
        <w:rPr>
          <w:b/>
          <w:color w:val="000000" w:themeColor="text1"/>
          <w:kern w:val="36"/>
          <w:szCs w:val="28"/>
        </w:rPr>
      </w:pPr>
      <w:r>
        <w:rPr>
          <w:b/>
          <w:color w:val="000000" w:themeColor="text1"/>
          <w:kern w:val="36"/>
          <w:szCs w:val="28"/>
        </w:rPr>
        <w:t>Тема: С начала года стартовала Декларационная кампания 2022</w:t>
      </w:r>
    </w:p>
    <w:p w:rsidR="005E19A8" w:rsidRDefault="005E19A8" w:rsidP="005E19A8">
      <w:pPr>
        <w:spacing w:after="300"/>
        <w:ind w:firstLine="709"/>
        <w:contextualSpacing/>
        <w:jc w:val="both"/>
        <w:outlineLvl w:val="0"/>
        <w:rPr>
          <w:color w:val="000000" w:themeColor="text1"/>
          <w:kern w:val="36"/>
          <w:szCs w:val="28"/>
        </w:rPr>
      </w:pPr>
    </w:p>
    <w:p w:rsidR="005E19A8" w:rsidRDefault="005E19A8" w:rsidP="005E19A8">
      <w:pPr>
        <w:shd w:val="clear" w:color="auto" w:fill="FFFFFF"/>
        <w:ind w:firstLine="709"/>
        <w:jc w:val="both"/>
        <w:rPr>
          <w:color w:val="000000" w:themeColor="text1"/>
          <w:szCs w:val="28"/>
        </w:rPr>
      </w:pPr>
      <w:hyperlink r:id="rId7" w:anchor="t8" w:history="1">
        <w:r>
          <w:rPr>
            <w:rStyle w:val="af"/>
            <w:color w:val="000000" w:themeColor="text1"/>
            <w:szCs w:val="28"/>
          </w:rPr>
          <w:t xml:space="preserve">Межрайонная ИФНС России № 26 по Свердловской области </w:t>
        </w:r>
      </w:hyperlink>
      <w:r>
        <w:rPr>
          <w:color w:val="000000" w:themeColor="text1"/>
          <w:szCs w:val="28"/>
        </w:rPr>
        <w:t>информирует, что с начала года стартовала кампания по декларированию гражданами своих доходов, полученных в 2021 году. Срок представления налоговой декларации по форме №3-НДФЛ, утвержденной приказом ФНС России от </w:t>
      </w:r>
      <w:hyperlink r:id="rId8" w:history="1">
        <w:r>
          <w:rPr>
            <w:rStyle w:val="af"/>
            <w:color w:val="000000" w:themeColor="text1"/>
            <w:szCs w:val="28"/>
          </w:rPr>
          <w:t>15.10.2021 № ЕД-7-11/903@</w:t>
        </w:r>
      </w:hyperlink>
      <w:hyperlink r:id="rId9" w:history="1">
        <w:r>
          <w:rPr>
            <w:rStyle w:val="af"/>
            <w:color w:val="000000" w:themeColor="text1"/>
            <w:szCs w:val="28"/>
          </w:rPr>
          <w:t>,</w:t>
        </w:r>
      </w:hyperlink>
      <w:r>
        <w:rPr>
          <w:color w:val="000000" w:themeColor="text1"/>
          <w:szCs w:val="28"/>
        </w:rPr>
        <w:t> с учетом переноса выходных дней – не позднее 4 мая текущего года. Указанная дата не распространяется при подаче декларации на получение налоговых вычетов по налогу на доходы физических лиц. Представить декларацию в этом случае налогоплательщики могут в течение года в любое удобное для них время.</w:t>
      </w:r>
    </w:p>
    <w:p w:rsidR="005E19A8" w:rsidRDefault="005E19A8" w:rsidP="005E19A8">
      <w:pPr>
        <w:shd w:val="clear" w:color="auto" w:fill="FFFFFF"/>
        <w:ind w:firstLine="709"/>
        <w:jc w:val="both"/>
        <w:rPr>
          <w:color w:val="000000" w:themeColor="text1"/>
          <w:szCs w:val="28"/>
        </w:rPr>
      </w:pPr>
      <w:r>
        <w:rPr>
          <w:color w:val="000000" w:themeColor="text1"/>
          <w:szCs w:val="28"/>
        </w:rPr>
        <w:t>Налоговая отчетность по форме 3-НДФЛ подается налогоплательщиком в налоговый орган по месту своего учета. Заполнить и представить декларацию также можно онлайн – через сервис ФНС России </w:t>
      </w:r>
      <w:hyperlink r:id="rId10" w:history="1">
        <w:r>
          <w:rPr>
            <w:rStyle w:val="af"/>
            <w:color w:val="000000" w:themeColor="text1"/>
            <w:szCs w:val="28"/>
          </w:rPr>
          <w:t>«Личный кабинет налогоплательщика для физических лиц»</w:t>
        </w:r>
      </w:hyperlink>
      <w:r>
        <w:rPr>
          <w:color w:val="000000" w:themeColor="text1"/>
          <w:szCs w:val="28"/>
        </w:rPr>
        <w:t>, где большая часть данных уже будет предварительно заполнена, а также используя специальную программу </w:t>
      </w:r>
      <w:hyperlink r:id="rId11" w:history="1">
        <w:r>
          <w:rPr>
            <w:rStyle w:val="af"/>
            <w:color w:val="000000" w:themeColor="text1"/>
            <w:szCs w:val="28"/>
          </w:rPr>
          <w:t>«Декларация»,</w:t>
        </w:r>
      </w:hyperlink>
      <w:r>
        <w:rPr>
          <w:color w:val="000000" w:themeColor="text1"/>
          <w:szCs w:val="28"/>
        </w:rPr>
        <w:t> которая автоматически сформирует нужные листы формы №3-НДФЛ.</w:t>
      </w:r>
    </w:p>
    <w:p w:rsidR="005E19A8" w:rsidRDefault="005E19A8" w:rsidP="005E19A8">
      <w:pPr>
        <w:shd w:val="clear" w:color="auto" w:fill="FFFFFF"/>
        <w:ind w:firstLine="709"/>
        <w:jc w:val="both"/>
        <w:rPr>
          <w:color w:val="000000" w:themeColor="text1"/>
          <w:szCs w:val="28"/>
        </w:rPr>
      </w:pPr>
      <w:r>
        <w:rPr>
          <w:color w:val="000000" w:themeColor="text1"/>
          <w:szCs w:val="28"/>
        </w:rPr>
        <w:t xml:space="preserve">Указанный способ декларирования полученных доходов в период действующих ограничений, связанных с распространением </w:t>
      </w:r>
      <w:proofErr w:type="spellStart"/>
      <w:r>
        <w:rPr>
          <w:color w:val="000000" w:themeColor="text1"/>
          <w:szCs w:val="28"/>
        </w:rPr>
        <w:t>коронавирусной</w:t>
      </w:r>
      <w:proofErr w:type="spellEnd"/>
      <w:r>
        <w:rPr>
          <w:color w:val="000000" w:themeColor="text1"/>
          <w:szCs w:val="28"/>
        </w:rPr>
        <w:t xml:space="preserve"> инфекции, является наиболее оптимальным, так как исключает для налогоплательщика личное посещение налогового органа и максимально экономит его время. Направить декларацию о полученных доходах можно почтовым отправлением (с описью вложения) или через МФЦ.</w:t>
      </w:r>
    </w:p>
    <w:p w:rsidR="005E19A8" w:rsidRDefault="005E19A8" w:rsidP="005E19A8">
      <w:pPr>
        <w:shd w:val="clear" w:color="auto" w:fill="FFFFFF"/>
        <w:ind w:firstLine="709"/>
        <w:jc w:val="both"/>
        <w:rPr>
          <w:color w:val="000000" w:themeColor="text1"/>
          <w:szCs w:val="28"/>
        </w:rPr>
      </w:pPr>
      <w:r>
        <w:rPr>
          <w:color w:val="000000" w:themeColor="text1"/>
          <w:szCs w:val="28"/>
        </w:rPr>
        <w:t xml:space="preserve">Напоминаем, что отчитаться о полученных в 2021 году доходах обязаны индивидуальные предприниматели, нотариусы и иные лица, занимающиеся частной практикой, которые применяют общеустановленную систему налогообложения. </w:t>
      </w:r>
      <w:r>
        <w:rPr>
          <w:color w:val="000000" w:themeColor="text1"/>
          <w:szCs w:val="28"/>
        </w:rPr>
        <w:lastRenderedPageBreak/>
        <w:t>Кроме того, задекларировать свои доходы обязаны физические лица при продаже недвижимости, находящейся в собственности меньше минимального срока владения, в случае получения дорогих подарков не от близких родственников, при сдаче имущества в аренду, получения дохода от зарубежных источников и др.</w:t>
      </w:r>
    </w:p>
    <w:p w:rsidR="005E19A8" w:rsidRDefault="005E19A8" w:rsidP="005E19A8">
      <w:pPr>
        <w:shd w:val="clear" w:color="auto" w:fill="FFFFFF"/>
        <w:ind w:firstLine="709"/>
        <w:jc w:val="both"/>
        <w:rPr>
          <w:color w:val="000000" w:themeColor="text1"/>
          <w:szCs w:val="28"/>
        </w:rPr>
      </w:pPr>
      <w:proofErr w:type="gramStart"/>
      <w:r>
        <w:rPr>
          <w:color w:val="000000" w:themeColor="text1"/>
          <w:szCs w:val="28"/>
        </w:rPr>
        <w:t>С учетом вступивших в силу изменений в налоговом законодательстве Российской Федерации (Федеральный закон от </w:t>
      </w:r>
      <w:hyperlink r:id="rId12" w:history="1">
        <w:r>
          <w:rPr>
            <w:rStyle w:val="af"/>
            <w:color w:val="000000" w:themeColor="text1"/>
            <w:szCs w:val="28"/>
          </w:rPr>
          <w:t>02.07.2021 №305-ФЗ</w:t>
        </w:r>
      </w:hyperlink>
      <w:r>
        <w:rPr>
          <w:color w:val="000000" w:themeColor="text1"/>
          <w:szCs w:val="28"/>
        </w:rPr>
        <w:t>), теперь в декларации по форме №3-НДФЛ можно не указывать доходы от продажи имущества (за исключением ценных бумаг) до истечения трех или пяти лет владения им. Данное нововведение касается тех, кто имеет право на имущественные налоговые вычеты.</w:t>
      </w:r>
      <w:proofErr w:type="gramEnd"/>
      <w:r>
        <w:rPr>
          <w:color w:val="000000" w:themeColor="text1"/>
          <w:szCs w:val="28"/>
        </w:rPr>
        <w:t xml:space="preserve"> Если доходы от продажи имущества превышают размер установленных вычетов, то декларацию по форме №3-НДФЛ представлять необходимо.</w:t>
      </w:r>
    </w:p>
    <w:p w:rsidR="005E19A8" w:rsidRDefault="005E19A8" w:rsidP="005E19A8">
      <w:pPr>
        <w:shd w:val="clear" w:color="auto" w:fill="FFFFFF"/>
        <w:ind w:firstLine="709"/>
        <w:jc w:val="both"/>
        <w:rPr>
          <w:color w:val="000000" w:themeColor="text1"/>
          <w:szCs w:val="28"/>
        </w:rPr>
      </w:pPr>
      <w:r>
        <w:rPr>
          <w:color w:val="000000" w:themeColor="text1"/>
          <w:szCs w:val="28"/>
        </w:rPr>
        <w:t>Подать налоговую декларацию также необходимо, если при выплате дохода налоговый агент не удержал налог на доходы физических лиц и не сообщил об этом в налоговый орган. В случае выполнения данной обязанности, налоговый орган направит гражданину налоговое уведомление о необходимости уплаты НДФЛ.</w:t>
      </w:r>
    </w:p>
    <w:p w:rsidR="005E19A8" w:rsidRDefault="005E19A8" w:rsidP="005E19A8">
      <w:pPr>
        <w:shd w:val="clear" w:color="auto" w:fill="FFFFFF"/>
        <w:spacing w:after="100"/>
        <w:ind w:firstLine="709"/>
        <w:contextualSpacing/>
        <w:jc w:val="both"/>
        <w:rPr>
          <w:color w:val="000000" w:themeColor="text1"/>
          <w:szCs w:val="28"/>
        </w:rPr>
      </w:pPr>
      <w:r>
        <w:rPr>
          <w:color w:val="000000" w:themeColor="text1"/>
          <w:szCs w:val="28"/>
        </w:rPr>
        <w:t>Рекомендуем не откладывать представление декларации по форме 3-НДФЛ и отчитаться о полученных в 2021 году доходах с использованием электронного сервиса ФНС России </w:t>
      </w:r>
      <w:hyperlink r:id="rId13" w:history="1">
        <w:r>
          <w:rPr>
            <w:rStyle w:val="af"/>
            <w:color w:val="000000" w:themeColor="text1"/>
            <w:szCs w:val="28"/>
          </w:rPr>
          <w:t>«Личный кабинет налогоплательщика для физических лиц»</w:t>
        </w:r>
      </w:hyperlink>
      <w:r>
        <w:rPr>
          <w:color w:val="000000" w:themeColor="text1"/>
          <w:szCs w:val="28"/>
        </w:rPr>
        <w:t>.</w:t>
      </w:r>
    </w:p>
    <w:p w:rsidR="000D02AA" w:rsidRDefault="000D02AA" w:rsidP="00AF1F65">
      <w:pPr>
        <w:rPr>
          <w:rFonts w:asciiTheme="minorHAnsi" w:eastAsiaTheme="minorHAnsi" w:hAnsiTheme="minorHAnsi" w:cstheme="minorBidi"/>
          <w:sz w:val="22"/>
          <w:szCs w:val="22"/>
          <w:lang w:eastAsia="en-US"/>
        </w:rPr>
      </w:pPr>
    </w:p>
    <w:p w:rsidR="00C32094" w:rsidRPr="00680758" w:rsidRDefault="00C32094" w:rsidP="00C32094">
      <w:pPr>
        <w:spacing w:before="100" w:beforeAutospacing="1" w:after="100" w:afterAutospacing="1"/>
        <w:ind w:firstLine="709"/>
        <w:contextualSpacing/>
        <w:jc w:val="both"/>
        <w:outlineLvl w:val="0"/>
      </w:pPr>
    </w:p>
    <w:p w:rsidR="00BA726E" w:rsidRPr="005345AE" w:rsidRDefault="00BA726E" w:rsidP="00BA726E"/>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Pr="00FD5571" w:rsidRDefault="00F8518A">
      <w:pPr>
        <w:ind w:left="-360" w:firstLine="360"/>
        <w:rPr>
          <w:sz w:val="18"/>
        </w:rPr>
      </w:pPr>
    </w:p>
    <w:p w:rsidR="00AF1F65" w:rsidRPr="005E19A8" w:rsidRDefault="00AF1F65">
      <w:pPr>
        <w:ind w:left="-360" w:firstLine="360"/>
        <w:rPr>
          <w:sz w:val="18"/>
        </w:rPr>
      </w:pPr>
    </w:p>
    <w:p w:rsidR="00AF1F65" w:rsidRPr="005E19A8" w:rsidRDefault="00AF1F65">
      <w:pPr>
        <w:ind w:left="-360" w:firstLine="360"/>
        <w:rPr>
          <w:sz w:val="18"/>
        </w:rPr>
      </w:pPr>
    </w:p>
    <w:p w:rsidR="00AF1F65" w:rsidRPr="005E19A8" w:rsidRDefault="00AF1F65">
      <w:pPr>
        <w:ind w:left="-360" w:firstLine="360"/>
        <w:rPr>
          <w:sz w:val="18"/>
        </w:rPr>
      </w:pPr>
    </w:p>
    <w:p w:rsidR="00F8518A" w:rsidRDefault="00F97716">
      <w:pPr>
        <w:ind w:left="-360" w:firstLine="360"/>
        <w:rPr>
          <w:b/>
          <w:sz w:val="24"/>
        </w:rPr>
      </w:pPr>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5D"/>
    <w:multiLevelType w:val="multilevel"/>
    <w:tmpl w:val="4C6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63228"/>
    <w:multiLevelType w:val="multilevel"/>
    <w:tmpl w:val="E832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701D8D"/>
    <w:multiLevelType w:val="multilevel"/>
    <w:tmpl w:val="E32E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4F7916"/>
    <w:multiLevelType w:val="multilevel"/>
    <w:tmpl w:val="495C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2E4C36"/>
    <w:multiLevelType w:val="multilevel"/>
    <w:tmpl w:val="03BE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CD5E93"/>
    <w:multiLevelType w:val="multilevel"/>
    <w:tmpl w:val="0F90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2A444B"/>
    <w:multiLevelType w:val="multilevel"/>
    <w:tmpl w:val="6E90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9A3F51"/>
    <w:multiLevelType w:val="multilevel"/>
    <w:tmpl w:val="AEC0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E75BF2"/>
    <w:multiLevelType w:val="multilevel"/>
    <w:tmpl w:val="5C9C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CC7B2B"/>
    <w:multiLevelType w:val="hybridMultilevel"/>
    <w:tmpl w:val="FE8009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DE33780"/>
    <w:multiLevelType w:val="multilevel"/>
    <w:tmpl w:val="ABA0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2514A0"/>
    <w:multiLevelType w:val="hybridMultilevel"/>
    <w:tmpl w:val="C27A7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3"/>
  </w:num>
  <w:num w:numId="6">
    <w:abstractNumId w:val="0"/>
  </w:num>
  <w:num w:numId="7">
    <w:abstractNumId w:val="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8A"/>
    <w:rsid w:val="000625C7"/>
    <w:rsid w:val="00085E7B"/>
    <w:rsid w:val="000A5981"/>
    <w:rsid w:val="000A7308"/>
    <w:rsid w:val="000C24CB"/>
    <w:rsid w:val="000D02AA"/>
    <w:rsid w:val="00103DFB"/>
    <w:rsid w:val="00110FFE"/>
    <w:rsid w:val="00112CB9"/>
    <w:rsid w:val="00195E53"/>
    <w:rsid w:val="001B436B"/>
    <w:rsid w:val="00241695"/>
    <w:rsid w:val="002517DD"/>
    <w:rsid w:val="00271B66"/>
    <w:rsid w:val="0028786E"/>
    <w:rsid w:val="002A0BAC"/>
    <w:rsid w:val="002A7029"/>
    <w:rsid w:val="002A773F"/>
    <w:rsid w:val="002B4FF2"/>
    <w:rsid w:val="002E0E56"/>
    <w:rsid w:val="00333EE8"/>
    <w:rsid w:val="00375D2C"/>
    <w:rsid w:val="003863D3"/>
    <w:rsid w:val="003C70F6"/>
    <w:rsid w:val="003E2222"/>
    <w:rsid w:val="004A1660"/>
    <w:rsid w:val="004C6AD5"/>
    <w:rsid w:val="004E5913"/>
    <w:rsid w:val="00500292"/>
    <w:rsid w:val="005162AA"/>
    <w:rsid w:val="005345AE"/>
    <w:rsid w:val="005E19A8"/>
    <w:rsid w:val="005E7457"/>
    <w:rsid w:val="006172B6"/>
    <w:rsid w:val="0066568D"/>
    <w:rsid w:val="00680758"/>
    <w:rsid w:val="00694509"/>
    <w:rsid w:val="006B596A"/>
    <w:rsid w:val="006D293A"/>
    <w:rsid w:val="006E1354"/>
    <w:rsid w:val="007C31D4"/>
    <w:rsid w:val="007E647B"/>
    <w:rsid w:val="00850ABE"/>
    <w:rsid w:val="00865D73"/>
    <w:rsid w:val="008B35E9"/>
    <w:rsid w:val="008B7FF4"/>
    <w:rsid w:val="008C1472"/>
    <w:rsid w:val="008C16C3"/>
    <w:rsid w:val="008D6C7C"/>
    <w:rsid w:val="00922456"/>
    <w:rsid w:val="009261EB"/>
    <w:rsid w:val="009710B7"/>
    <w:rsid w:val="009A1A4B"/>
    <w:rsid w:val="009B5EEF"/>
    <w:rsid w:val="009C0578"/>
    <w:rsid w:val="009D5054"/>
    <w:rsid w:val="00A31AE9"/>
    <w:rsid w:val="00A56770"/>
    <w:rsid w:val="00A56BF1"/>
    <w:rsid w:val="00A744FB"/>
    <w:rsid w:val="00A75834"/>
    <w:rsid w:val="00AA17EC"/>
    <w:rsid w:val="00AB50D6"/>
    <w:rsid w:val="00AD4215"/>
    <w:rsid w:val="00AF1F65"/>
    <w:rsid w:val="00B70892"/>
    <w:rsid w:val="00BA3614"/>
    <w:rsid w:val="00BA726E"/>
    <w:rsid w:val="00BE22D6"/>
    <w:rsid w:val="00C32094"/>
    <w:rsid w:val="00C335AE"/>
    <w:rsid w:val="00C52C1F"/>
    <w:rsid w:val="00C85B0F"/>
    <w:rsid w:val="00CF47BF"/>
    <w:rsid w:val="00D01D7F"/>
    <w:rsid w:val="00D52BCC"/>
    <w:rsid w:val="00DA08A3"/>
    <w:rsid w:val="00DB7E3F"/>
    <w:rsid w:val="00E232C6"/>
    <w:rsid w:val="00E62B2A"/>
    <w:rsid w:val="00E75B86"/>
    <w:rsid w:val="00E85910"/>
    <w:rsid w:val="00EE2352"/>
    <w:rsid w:val="00F161DE"/>
    <w:rsid w:val="00F211C2"/>
    <w:rsid w:val="00F402A0"/>
    <w:rsid w:val="00F8518A"/>
    <w:rsid w:val="00F97716"/>
    <w:rsid w:val="00FA1A40"/>
    <w:rsid w:val="00FD5571"/>
    <w:rsid w:val="00FF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24">
    <w:name w:val="Body Text 2"/>
    <w:basedOn w:val="a"/>
    <w:link w:val="25"/>
    <w:uiPriority w:val="99"/>
    <w:unhideWhenUsed/>
    <w:rsid w:val="00EE2352"/>
    <w:pPr>
      <w:spacing w:after="120" w:line="480" w:lineRule="auto"/>
    </w:pPr>
  </w:style>
  <w:style w:type="character" w:customStyle="1" w:styleId="25">
    <w:name w:val="Основной текст 2 Знак"/>
    <w:basedOn w:val="a0"/>
    <w:link w:val="24"/>
    <w:uiPriority w:val="99"/>
    <w:rsid w:val="00EE235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24">
    <w:name w:val="Body Text 2"/>
    <w:basedOn w:val="a"/>
    <w:link w:val="25"/>
    <w:uiPriority w:val="99"/>
    <w:unhideWhenUsed/>
    <w:rsid w:val="00EE2352"/>
    <w:pPr>
      <w:spacing w:after="120" w:line="480" w:lineRule="auto"/>
    </w:pPr>
  </w:style>
  <w:style w:type="character" w:customStyle="1" w:styleId="25">
    <w:name w:val="Основной текст 2 Знак"/>
    <w:basedOn w:val="a0"/>
    <w:link w:val="24"/>
    <w:uiPriority w:val="99"/>
    <w:rsid w:val="00EE235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641">
      <w:bodyDiv w:val="1"/>
      <w:marLeft w:val="0"/>
      <w:marRight w:val="0"/>
      <w:marTop w:val="0"/>
      <w:marBottom w:val="0"/>
      <w:divBdr>
        <w:top w:val="none" w:sz="0" w:space="0" w:color="auto"/>
        <w:left w:val="none" w:sz="0" w:space="0" w:color="auto"/>
        <w:bottom w:val="none" w:sz="0" w:space="0" w:color="auto"/>
        <w:right w:val="none" w:sz="0" w:space="0" w:color="auto"/>
      </w:divBdr>
    </w:div>
    <w:div w:id="121072096">
      <w:bodyDiv w:val="1"/>
      <w:marLeft w:val="0"/>
      <w:marRight w:val="0"/>
      <w:marTop w:val="0"/>
      <w:marBottom w:val="0"/>
      <w:divBdr>
        <w:top w:val="none" w:sz="0" w:space="0" w:color="auto"/>
        <w:left w:val="none" w:sz="0" w:space="0" w:color="auto"/>
        <w:bottom w:val="none" w:sz="0" w:space="0" w:color="auto"/>
        <w:right w:val="none" w:sz="0" w:space="0" w:color="auto"/>
      </w:divBdr>
    </w:div>
    <w:div w:id="145518674">
      <w:bodyDiv w:val="1"/>
      <w:marLeft w:val="0"/>
      <w:marRight w:val="0"/>
      <w:marTop w:val="0"/>
      <w:marBottom w:val="0"/>
      <w:divBdr>
        <w:top w:val="none" w:sz="0" w:space="0" w:color="auto"/>
        <w:left w:val="none" w:sz="0" w:space="0" w:color="auto"/>
        <w:bottom w:val="none" w:sz="0" w:space="0" w:color="auto"/>
        <w:right w:val="none" w:sz="0" w:space="0" w:color="auto"/>
      </w:divBdr>
    </w:div>
    <w:div w:id="155848626">
      <w:bodyDiv w:val="1"/>
      <w:marLeft w:val="0"/>
      <w:marRight w:val="0"/>
      <w:marTop w:val="0"/>
      <w:marBottom w:val="0"/>
      <w:divBdr>
        <w:top w:val="none" w:sz="0" w:space="0" w:color="auto"/>
        <w:left w:val="none" w:sz="0" w:space="0" w:color="auto"/>
        <w:bottom w:val="none" w:sz="0" w:space="0" w:color="auto"/>
        <w:right w:val="none" w:sz="0" w:space="0" w:color="auto"/>
      </w:divBdr>
    </w:div>
    <w:div w:id="183980768">
      <w:bodyDiv w:val="1"/>
      <w:marLeft w:val="0"/>
      <w:marRight w:val="0"/>
      <w:marTop w:val="0"/>
      <w:marBottom w:val="0"/>
      <w:divBdr>
        <w:top w:val="none" w:sz="0" w:space="0" w:color="auto"/>
        <w:left w:val="none" w:sz="0" w:space="0" w:color="auto"/>
        <w:bottom w:val="none" w:sz="0" w:space="0" w:color="auto"/>
        <w:right w:val="none" w:sz="0" w:space="0" w:color="auto"/>
      </w:divBdr>
    </w:div>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211775357">
      <w:bodyDiv w:val="1"/>
      <w:marLeft w:val="0"/>
      <w:marRight w:val="0"/>
      <w:marTop w:val="0"/>
      <w:marBottom w:val="0"/>
      <w:divBdr>
        <w:top w:val="none" w:sz="0" w:space="0" w:color="auto"/>
        <w:left w:val="none" w:sz="0" w:space="0" w:color="auto"/>
        <w:bottom w:val="none" w:sz="0" w:space="0" w:color="auto"/>
        <w:right w:val="none" w:sz="0" w:space="0" w:color="auto"/>
      </w:divBdr>
    </w:div>
    <w:div w:id="218706443">
      <w:bodyDiv w:val="1"/>
      <w:marLeft w:val="0"/>
      <w:marRight w:val="0"/>
      <w:marTop w:val="0"/>
      <w:marBottom w:val="0"/>
      <w:divBdr>
        <w:top w:val="none" w:sz="0" w:space="0" w:color="auto"/>
        <w:left w:val="none" w:sz="0" w:space="0" w:color="auto"/>
        <w:bottom w:val="none" w:sz="0" w:space="0" w:color="auto"/>
        <w:right w:val="none" w:sz="0" w:space="0" w:color="auto"/>
      </w:divBdr>
    </w:div>
    <w:div w:id="219755124">
      <w:bodyDiv w:val="1"/>
      <w:marLeft w:val="0"/>
      <w:marRight w:val="0"/>
      <w:marTop w:val="0"/>
      <w:marBottom w:val="0"/>
      <w:divBdr>
        <w:top w:val="none" w:sz="0" w:space="0" w:color="auto"/>
        <w:left w:val="none" w:sz="0" w:space="0" w:color="auto"/>
        <w:bottom w:val="none" w:sz="0" w:space="0" w:color="auto"/>
        <w:right w:val="none" w:sz="0" w:space="0" w:color="auto"/>
      </w:divBdr>
    </w:div>
    <w:div w:id="301157050">
      <w:bodyDiv w:val="1"/>
      <w:marLeft w:val="0"/>
      <w:marRight w:val="0"/>
      <w:marTop w:val="0"/>
      <w:marBottom w:val="0"/>
      <w:divBdr>
        <w:top w:val="none" w:sz="0" w:space="0" w:color="auto"/>
        <w:left w:val="none" w:sz="0" w:space="0" w:color="auto"/>
        <w:bottom w:val="none" w:sz="0" w:space="0" w:color="auto"/>
        <w:right w:val="none" w:sz="0" w:space="0" w:color="auto"/>
      </w:divBdr>
    </w:div>
    <w:div w:id="316568523">
      <w:bodyDiv w:val="1"/>
      <w:marLeft w:val="0"/>
      <w:marRight w:val="0"/>
      <w:marTop w:val="0"/>
      <w:marBottom w:val="0"/>
      <w:divBdr>
        <w:top w:val="none" w:sz="0" w:space="0" w:color="auto"/>
        <w:left w:val="none" w:sz="0" w:space="0" w:color="auto"/>
        <w:bottom w:val="none" w:sz="0" w:space="0" w:color="auto"/>
        <w:right w:val="none" w:sz="0" w:space="0" w:color="auto"/>
      </w:divBdr>
    </w:div>
    <w:div w:id="316882320">
      <w:bodyDiv w:val="1"/>
      <w:marLeft w:val="0"/>
      <w:marRight w:val="0"/>
      <w:marTop w:val="0"/>
      <w:marBottom w:val="0"/>
      <w:divBdr>
        <w:top w:val="none" w:sz="0" w:space="0" w:color="auto"/>
        <w:left w:val="none" w:sz="0" w:space="0" w:color="auto"/>
        <w:bottom w:val="none" w:sz="0" w:space="0" w:color="auto"/>
        <w:right w:val="none" w:sz="0" w:space="0" w:color="auto"/>
      </w:divBdr>
    </w:div>
    <w:div w:id="328335963">
      <w:bodyDiv w:val="1"/>
      <w:marLeft w:val="0"/>
      <w:marRight w:val="0"/>
      <w:marTop w:val="0"/>
      <w:marBottom w:val="0"/>
      <w:divBdr>
        <w:top w:val="none" w:sz="0" w:space="0" w:color="auto"/>
        <w:left w:val="none" w:sz="0" w:space="0" w:color="auto"/>
        <w:bottom w:val="none" w:sz="0" w:space="0" w:color="auto"/>
        <w:right w:val="none" w:sz="0" w:space="0" w:color="auto"/>
      </w:divBdr>
    </w:div>
    <w:div w:id="373309287">
      <w:bodyDiv w:val="1"/>
      <w:marLeft w:val="0"/>
      <w:marRight w:val="0"/>
      <w:marTop w:val="0"/>
      <w:marBottom w:val="0"/>
      <w:divBdr>
        <w:top w:val="none" w:sz="0" w:space="0" w:color="auto"/>
        <w:left w:val="none" w:sz="0" w:space="0" w:color="auto"/>
        <w:bottom w:val="none" w:sz="0" w:space="0" w:color="auto"/>
        <w:right w:val="none" w:sz="0" w:space="0" w:color="auto"/>
      </w:divBdr>
    </w:div>
    <w:div w:id="412315892">
      <w:bodyDiv w:val="1"/>
      <w:marLeft w:val="0"/>
      <w:marRight w:val="0"/>
      <w:marTop w:val="0"/>
      <w:marBottom w:val="0"/>
      <w:divBdr>
        <w:top w:val="none" w:sz="0" w:space="0" w:color="auto"/>
        <w:left w:val="none" w:sz="0" w:space="0" w:color="auto"/>
        <w:bottom w:val="none" w:sz="0" w:space="0" w:color="auto"/>
        <w:right w:val="none" w:sz="0" w:space="0" w:color="auto"/>
      </w:divBdr>
    </w:div>
    <w:div w:id="416708819">
      <w:bodyDiv w:val="1"/>
      <w:marLeft w:val="0"/>
      <w:marRight w:val="0"/>
      <w:marTop w:val="0"/>
      <w:marBottom w:val="0"/>
      <w:divBdr>
        <w:top w:val="none" w:sz="0" w:space="0" w:color="auto"/>
        <w:left w:val="none" w:sz="0" w:space="0" w:color="auto"/>
        <w:bottom w:val="none" w:sz="0" w:space="0" w:color="auto"/>
        <w:right w:val="none" w:sz="0" w:space="0" w:color="auto"/>
      </w:divBdr>
    </w:div>
    <w:div w:id="444614946">
      <w:bodyDiv w:val="1"/>
      <w:marLeft w:val="0"/>
      <w:marRight w:val="0"/>
      <w:marTop w:val="0"/>
      <w:marBottom w:val="0"/>
      <w:divBdr>
        <w:top w:val="none" w:sz="0" w:space="0" w:color="auto"/>
        <w:left w:val="none" w:sz="0" w:space="0" w:color="auto"/>
        <w:bottom w:val="none" w:sz="0" w:space="0" w:color="auto"/>
        <w:right w:val="none" w:sz="0" w:space="0" w:color="auto"/>
      </w:divBdr>
    </w:div>
    <w:div w:id="447508595">
      <w:bodyDiv w:val="1"/>
      <w:marLeft w:val="0"/>
      <w:marRight w:val="0"/>
      <w:marTop w:val="0"/>
      <w:marBottom w:val="0"/>
      <w:divBdr>
        <w:top w:val="none" w:sz="0" w:space="0" w:color="auto"/>
        <w:left w:val="none" w:sz="0" w:space="0" w:color="auto"/>
        <w:bottom w:val="none" w:sz="0" w:space="0" w:color="auto"/>
        <w:right w:val="none" w:sz="0" w:space="0" w:color="auto"/>
      </w:divBdr>
    </w:div>
    <w:div w:id="451637534">
      <w:bodyDiv w:val="1"/>
      <w:marLeft w:val="0"/>
      <w:marRight w:val="0"/>
      <w:marTop w:val="0"/>
      <w:marBottom w:val="0"/>
      <w:divBdr>
        <w:top w:val="none" w:sz="0" w:space="0" w:color="auto"/>
        <w:left w:val="none" w:sz="0" w:space="0" w:color="auto"/>
        <w:bottom w:val="none" w:sz="0" w:space="0" w:color="auto"/>
        <w:right w:val="none" w:sz="0" w:space="0" w:color="auto"/>
      </w:divBdr>
    </w:div>
    <w:div w:id="455174556">
      <w:bodyDiv w:val="1"/>
      <w:marLeft w:val="0"/>
      <w:marRight w:val="0"/>
      <w:marTop w:val="0"/>
      <w:marBottom w:val="0"/>
      <w:divBdr>
        <w:top w:val="none" w:sz="0" w:space="0" w:color="auto"/>
        <w:left w:val="none" w:sz="0" w:space="0" w:color="auto"/>
        <w:bottom w:val="none" w:sz="0" w:space="0" w:color="auto"/>
        <w:right w:val="none" w:sz="0" w:space="0" w:color="auto"/>
      </w:divBdr>
    </w:div>
    <w:div w:id="500119738">
      <w:bodyDiv w:val="1"/>
      <w:marLeft w:val="0"/>
      <w:marRight w:val="0"/>
      <w:marTop w:val="0"/>
      <w:marBottom w:val="0"/>
      <w:divBdr>
        <w:top w:val="none" w:sz="0" w:space="0" w:color="auto"/>
        <w:left w:val="none" w:sz="0" w:space="0" w:color="auto"/>
        <w:bottom w:val="none" w:sz="0" w:space="0" w:color="auto"/>
        <w:right w:val="none" w:sz="0" w:space="0" w:color="auto"/>
      </w:divBdr>
    </w:div>
    <w:div w:id="509948989">
      <w:bodyDiv w:val="1"/>
      <w:marLeft w:val="0"/>
      <w:marRight w:val="0"/>
      <w:marTop w:val="0"/>
      <w:marBottom w:val="0"/>
      <w:divBdr>
        <w:top w:val="none" w:sz="0" w:space="0" w:color="auto"/>
        <w:left w:val="none" w:sz="0" w:space="0" w:color="auto"/>
        <w:bottom w:val="none" w:sz="0" w:space="0" w:color="auto"/>
        <w:right w:val="none" w:sz="0" w:space="0" w:color="auto"/>
      </w:divBdr>
    </w:div>
    <w:div w:id="511384736">
      <w:bodyDiv w:val="1"/>
      <w:marLeft w:val="0"/>
      <w:marRight w:val="0"/>
      <w:marTop w:val="0"/>
      <w:marBottom w:val="0"/>
      <w:divBdr>
        <w:top w:val="none" w:sz="0" w:space="0" w:color="auto"/>
        <w:left w:val="none" w:sz="0" w:space="0" w:color="auto"/>
        <w:bottom w:val="none" w:sz="0" w:space="0" w:color="auto"/>
        <w:right w:val="none" w:sz="0" w:space="0" w:color="auto"/>
      </w:divBdr>
    </w:div>
    <w:div w:id="528954601">
      <w:bodyDiv w:val="1"/>
      <w:marLeft w:val="0"/>
      <w:marRight w:val="0"/>
      <w:marTop w:val="0"/>
      <w:marBottom w:val="0"/>
      <w:divBdr>
        <w:top w:val="none" w:sz="0" w:space="0" w:color="auto"/>
        <w:left w:val="none" w:sz="0" w:space="0" w:color="auto"/>
        <w:bottom w:val="none" w:sz="0" w:space="0" w:color="auto"/>
        <w:right w:val="none" w:sz="0" w:space="0" w:color="auto"/>
      </w:divBdr>
    </w:div>
    <w:div w:id="638001419">
      <w:bodyDiv w:val="1"/>
      <w:marLeft w:val="0"/>
      <w:marRight w:val="0"/>
      <w:marTop w:val="0"/>
      <w:marBottom w:val="0"/>
      <w:divBdr>
        <w:top w:val="none" w:sz="0" w:space="0" w:color="auto"/>
        <w:left w:val="none" w:sz="0" w:space="0" w:color="auto"/>
        <w:bottom w:val="none" w:sz="0" w:space="0" w:color="auto"/>
        <w:right w:val="none" w:sz="0" w:space="0" w:color="auto"/>
      </w:divBdr>
    </w:div>
    <w:div w:id="669985965">
      <w:bodyDiv w:val="1"/>
      <w:marLeft w:val="0"/>
      <w:marRight w:val="0"/>
      <w:marTop w:val="0"/>
      <w:marBottom w:val="0"/>
      <w:divBdr>
        <w:top w:val="none" w:sz="0" w:space="0" w:color="auto"/>
        <w:left w:val="none" w:sz="0" w:space="0" w:color="auto"/>
        <w:bottom w:val="none" w:sz="0" w:space="0" w:color="auto"/>
        <w:right w:val="none" w:sz="0" w:space="0" w:color="auto"/>
      </w:divBdr>
    </w:div>
    <w:div w:id="670255082">
      <w:bodyDiv w:val="1"/>
      <w:marLeft w:val="0"/>
      <w:marRight w:val="0"/>
      <w:marTop w:val="0"/>
      <w:marBottom w:val="0"/>
      <w:divBdr>
        <w:top w:val="none" w:sz="0" w:space="0" w:color="auto"/>
        <w:left w:val="none" w:sz="0" w:space="0" w:color="auto"/>
        <w:bottom w:val="none" w:sz="0" w:space="0" w:color="auto"/>
        <w:right w:val="none" w:sz="0" w:space="0" w:color="auto"/>
      </w:divBdr>
    </w:div>
    <w:div w:id="678892415">
      <w:bodyDiv w:val="1"/>
      <w:marLeft w:val="0"/>
      <w:marRight w:val="0"/>
      <w:marTop w:val="0"/>
      <w:marBottom w:val="0"/>
      <w:divBdr>
        <w:top w:val="none" w:sz="0" w:space="0" w:color="auto"/>
        <w:left w:val="none" w:sz="0" w:space="0" w:color="auto"/>
        <w:bottom w:val="none" w:sz="0" w:space="0" w:color="auto"/>
        <w:right w:val="none" w:sz="0" w:space="0" w:color="auto"/>
      </w:divBdr>
    </w:div>
    <w:div w:id="678897820">
      <w:bodyDiv w:val="1"/>
      <w:marLeft w:val="0"/>
      <w:marRight w:val="0"/>
      <w:marTop w:val="0"/>
      <w:marBottom w:val="0"/>
      <w:divBdr>
        <w:top w:val="none" w:sz="0" w:space="0" w:color="auto"/>
        <w:left w:val="none" w:sz="0" w:space="0" w:color="auto"/>
        <w:bottom w:val="none" w:sz="0" w:space="0" w:color="auto"/>
        <w:right w:val="none" w:sz="0" w:space="0" w:color="auto"/>
      </w:divBdr>
    </w:div>
    <w:div w:id="718285213">
      <w:bodyDiv w:val="1"/>
      <w:marLeft w:val="0"/>
      <w:marRight w:val="0"/>
      <w:marTop w:val="0"/>
      <w:marBottom w:val="0"/>
      <w:divBdr>
        <w:top w:val="none" w:sz="0" w:space="0" w:color="auto"/>
        <w:left w:val="none" w:sz="0" w:space="0" w:color="auto"/>
        <w:bottom w:val="none" w:sz="0" w:space="0" w:color="auto"/>
        <w:right w:val="none" w:sz="0" w:space="0" w:color="auto"/>
      </w:divBdr>
    </w:div>
    <w:div w:id="726417239">
      <w:bodyDiv w:val="1"/>
      <w:marLeft w:val="0"/>
      <w:marRight w:val="0"/>
      <w:marTop w:val="0"/>
      <w:marBottom w:val="0"/>
      <w:divBdr>
        <w:top w:val="none" w:sz="0" w:space="0" w:color="auto"/>
        <w:left w:val="none" w:sz="0" w:space="0" w:color="auto"/>
        <w:bottom w:val="none" w:sz="0" w:space="0" w:color="auto"/>
        <w:right w:val="none" w:sz="0" w:space="0" w:color="auto"/>
      </w:divBdr>
    </w:div>
    <w:div w:id="745421767">
      <w:bodyDiv w:val="1"/>
      <w:marLeft w:val="0"/>
      <w:marRight w:val="0"/>
      <w:marTop w:val="0"/>
      <w:marBottom w:val="0"/>
      <w:divBdr>
        <w:top w:val="none" w:sz="0" w:space="0" w:color="auto"/>
        <w:left w:val="none" w:sz="0" w:space="0" w:color="auto"/>
        <w:bottom w:val="none" w:sz="0" w:space="0" w:color="auto"/>
        <w:right w:val="none" w:sz="0" w:space="0" w:color="auto"/>
      </w:divBdr>
    </w:div>
    <w:div w:id="829057313">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871648295">
      <w:bodyDiv w:val="1"/>
      <w:marLeft w:val="0"/>
      <w:marRight w:val="0"/>
      <w:marTop w:val="0"/>
      <w:marBottom w:val="0"/>
      <w:divBdr>
        <w:top w:val="none" w:sz="0" w:space="0" w:color="auto"/>
        <w:left w:val="none" w:sz="0" w:space="0" w:color="auto"/>
        <w:bottom w:val="none" w:sz="0" w:space="0" w:color="auto"/>
        <w:right w:val="none" w:sz="0" w:space="0" w:color="auto"/>
      </w:divBdr>
    </w:div>
    <w:div w:id="910847954">
      <w:bodyDiv w:val="1"/>
      <w:marLeft w:val="0"/>
      <w:marRight w:val="0"/>
      <w:marTop w:val="0"/>
      <w:marBottom w:val="0"/>
      <w:divBdr>
        <w:top w:val="none" w:sz="0" w:space="0" w:color="auto"/>
        <w:left w:val="none" w:sz="0" w:space="0" w:color="auto"/>
        <w:bottom w:val="none" w:sz="0" w:space="0" w:color="auto"/>
        <w:right w:val="none" w:sz="0" w:space="0" w:color="auto"/>
      </w:divBdr>
    </w:div>
    <w:div w:id="941063977">
      <w:bodyDiv w:val="1"/>
      <w:marLeft w:val="0"/>
      <w:marRight w:val="0"/>
      <w:marTop w:val="0"/>
      <w:marBottom w:val="0"/>
      <w:divBdr>
        <w:top w:val="none" w:sz="0" w:space="0" w:color="auto"/>
        <w:left w:val="none" w:sz="0" w:space="0" w:color="auto"/>
        <w:bottom w:val="none" w:sz="0" w:space="0" w:color="auto"/>
        <w:right w:val="none" w:sz="0" w:space="0" w:color="auto"/>
      </w:divBdr>
    </w:div>
    <w:div w:id="1026516435">
      <w:bodyDiv w:val="1"/>
      <w:marLeft w:val="0"/>
      <w:marRight w:val="0"/>
      <w:marTop w:val="0"/>
      <w:marBottom w:val="0"/>
      <w:divBdr>
        <w:top w:val="none" w:sz="0" w:space="0" w:color="auto"/>
        <w:left w:val="none" w:sz="0" w:space="0" w:color="auto"/>
        <w:bottom w:val="none" w:sz="0" w:space="0" w:color="auto"/>
        <w:right w:val="none" w:sz="0" w:space="0" w:color="auto"/>
      </w:divBdr>
    </w:div>
    <w:div w:id="1050615370">
      <w:bodyDiv w:val="1"/>
      <w:marLeft w:val="0"/>
      <w:marRight w:val="0"/>
      <w:marTop w:val="0"/>
      <w:marBottom w:val="0"/>
      <w:divBdr>
        <w:top w:val="none" w:sz="0" w:space="0" w:color="auto"/>
        <w:left w:val="none" w:sz="0" w:space="0" w:color="auto"/>
        <w:bottom w:val="none" w:sz="0" w:space="0" w:color="auto"/>
        <w:right w:val="none" w:sz="0" w:space="0" w:color="auto"/>
      </w:divBdr>
    </w:div>
    <w:div w:id="1068380384">
      <w:bodyDiv w:val="1"/>
      <w:marLeft w:val="0"/>
      <w:marRight w:val="0"/>
      <w:marTop w:val="0"/>
      <w:marBottom w:val="0"/>
      <w:divBdr>
        <w:top w:val="none" w:sz="0" w:space="0" w:color="auto"/>
        <w:left w:val="none" w:sz="0" w:space="0" w:color="auto"/>
        <w:bottom w:val="none" w:sz="0" w:space="0" w:color="auto"/>
        <w:right w:val="none" w:sz="0" w:space="0" w:color="auto"/>
      </w:divBdr>
    </w:div>
    <w:div w:id="1091118698">
      <w:bodyDiv w:val="1"/>
      <w:marLeft w:val="0"/>
      <w:marRight w:val="0"/>
      <w:marTop w:val="0"/>
      <w:marBottom w:val="0"/>
      <w:divBdr>
        <w:top w:val="none" w:sz="0" w:space="0" w:color="auto"/>
        <w:left w:val="none" w:sz="0" w:space="0" w:color="auto"/>
        <w:bottom w:val="none" w:sz="0" w:space="0" w:color="auto"/>
        <w:right w:val="none" w:sz="0" w:space="0" w:color="auto"/>
      </w:divBdr>
    </w:div>
    <w:div w:id="1107775542">
      <w:bodyDiv w:val="1"/>
      <w:marLeft w:val="0"/>
      <w:marRight w:val="0"/>
      <w:marTop w:val="0"/>
      <w:marBottom w:val="0"/>
      <w:divBdr>
        <w:top w:val="none" w:sz="0" w:space="0" w:color="auto"/>
        <w:left w:val="none" w:sz="0" w:space="0" w:color="auto"/>
        <w:bottom w:val="none" w:sz="0" w:space="0" w:color="auto"/>
        <w:right w:val="none" w:sz="0" w:space="0" w:color="auto"/>
      </w:divBdr>
    </w:div>
    <w:div w:id="1119835807">
      <w:bodyDiv w:val="1"/>
      <w:marLeft w:val="0"/>
      <w:marRight w:val="0"/>
      <w:marTop w:val="0"/>
      <w:marBottom w:val="0"/>
      <w:divBdr>
        <w:top w:val="none" w:sz="0" w:space="0" w:color="auto"/>
        <w:left w:val="none" w:sz="0" w:space="0" w:color="auto"/>
        <w:bottom w:val="none" w:sz="0" w:space="0" w:color="auto"/>
        <w:right w:val="none" w:sz="0" w:space="0" w:color="auto"/>
      </w:divBdr>
    </w:div>
    <w:div w:id="1152406981">
      <w:bodyDiv w:val="1"/>
      <w:marLeft w:val="0"/>
      <w:marRight w:val="0"/>
      <w:marTop w:val="0"/>
      <w:marBottom w:val="0"/>
      <w:divBdr>
        <w:top w:val="none" w:sz="0" w:space="0" w:color="auto"/>
        <w:left w:val="none" w:sz="0" w:space="0" w:color="auto"/>
        <w:bottom w:val="none" w:sz="0" w:space="0" w:color="auto"/>
        <w:right w:val="none" w:sz="0" w:space="0" w:color="auto"/>
      </w:divBdr>
    </w:div>
    <w:div w:id="1165589251">
      <w:bodyDiv w:val="1"/>
      <w:marLeft w:val="0"/>
      <w:marRight w:val="0"/>
      <w:marTop w:val="0"/>
      <w:marBottom w:val="0"/>
      <w:divBdr>
        <w:top w:val="none" w:sz="0" w:space="0" w:color="auto"/>
        <w:left w:val="none" w:sz="0" w:space="0" w:color="auto"/>
        <w:bottom w:val="none" w:sz="0" w:space="0" w:color="auto"/>
        <w:right w:val="none" w:sz="0" w:space="0" w:color="auto"/>
      </w:divBdr>
    </w:div>
    <w:div w:id="1180974399">
      <w:bodyDiv w:val="1"/>
      <w:marLeft w:val="0"/>
      <w:marRight w:val="0"/>
      <w:marTop w:val="0"/>
      <w:marBottom w:val="0"/>
      <w:divBdr>
        <w:top w:val="none" w:sz="0" w:space="0" w:color="auto"/>
        <w:left w:val="none" w:sz="0" w:space="0" w:color="auto"/>
        <w:bottom w:val="none" w:sz="0" w:space="0" w:color="auto"/>
        <w:right w:val="none" w:sz="0" w:space="0" w:color="auto"/>
      </w:divBdr>
    </w:div>
    <w:div w:id="1196307017">
      <w:bodyDiv w:val="1"/>
      <w:marLeft w:val="0"/>
      <w:marRight w:val="0"/>
      <w:marTop w:val="0"/>
      <w:marBottom w:val="0"/>
      <w:divBdr>
        <w:top w:val="none" w:sz="0" w:space="0" w:color="auto"/>
        <w:left w:val="none" w:sz="0" w:space="0" w:color="auto"/>
        <w:bottom w:val="none" w:sz="0" w:space="0" w:color="auto"/>
        <w:right w:val="none" w:sz="0" w:space="0" w:color="auto"/>
      </w:divBdr>
    </w:div>
    <w:div w:id="1210263159">
      <w:bodyDiv w:val="1"/>
      <w:marLeft w:val="0"/>
      <w:marRight w:val="0"/>
      <w:marTop w:val="0"/>
      <w:marBottom w:val="0"/>
      <w:divBdr>
        <w:top w:val="none" w:sz="0" w:space="0" w:color="auto"/>
        <w:left w:val="none" w:sz="0" w:space="0" w:color="auto"/>
        <w:bottom w:val="none" w:sz="0" w:space="0" w:color="auto"/>
        <w:right w:val="none" w:sz="0" w:space="0" w:color="auto"/>
      </w:divBdr>
    </w:div>
    <w:div w:id="1227569398">
      <w:bodyDiv w:val="1"/>
      <w:marLeft w:val="0"/>
      <w:marRight w:val="0"/>
      <w:marTop w:val="0"/>
      <w:marBottom w:val="0"/>
      <w:divBdr>
        <w:top w:val="none" w:sz="0" w:space="0" w:color="auto"/>
        <w:left w:val="none" w:sz="0" w:space="0" w:color="auto"/>
        <w:bottom w:val="none" w:sz="0" w:space="0" w:color="auto"/>
        <w:right w:val="none" w:sz="0" w:space="0" w:color="auto"/>
      </w:divBdr>
    </w:div>
    <w:div w:id="1270743627">
      <w:bodyDiv w:val="1"/>
      <w:marLeft w:val="0"/>
      <w:marRight w:val="0"/>
      <w:marTop w:val="0"/>
      <w:marBottom w:val="0"/>
      <w:divBdr>
        <w:top w:val="none" w:sz="0" w:space="0" w:color="auto"/>
        <w:left w:val="none" w:sz="0" w:space="0" w:color="auto"/>
        <w:bottom w:val="none" w:sz="0" w:space="0" w:color="auto"/>
        <w:right w:val="none" w:sz="0" w:space="0" w:color="auto"/>
      </w:divBdr>
    </w:div>
    <w:div w:id="1280258538">
      <w:bodyDiv w:val="1"/>
      <w:marLeft w:val="0"/>
      <w:marRight w:val="0"/>
      <w:marTop w:val="0"/>
      <w:marBottom w:val="0"/>
      <w:divBdr>
        <w:top w:val="none" w:sz="0" w:space="0" w:color="auto"/>
        <w:left w:val="none" w:sz="0" w:space="0" w:color="auto"/>
        <w:bottom w:val="none" w:sz="0" w:space="0" w:color="auto"/>
        <w:right w:val="none" w:sz="0" w:space="0" w:color="auto"/>
      </w:divBdr>
    </w:div>
    <w:div w:id="1299148726">
      <w:bodyDiv w:val="1"/>
      <w:marLeft w:val="0"/>
      <w:marRight w:val="0"/>
      <w:marTop w:val="0"/>
      <w:marBottom w:val="0"/>
      <w:divBdr>
        <w:top w:val="none" w:sz="0" w:space="0" w:color="auto"/>
        <w:left w:val="none" w:sz="0" w:space="0" w:color="auto"/>
        <w:bottom w:val="none" w:sz="0" w:space="0" w:color="auto"/>
        <w:right w:val="none" w:sz="0" w:space="0" w:color="auto"/>
      </w:divBdr>
    </w:div>
    <w:div w:id="1352300663">
      <w:bodyDiv w:val="1"/>
      <w:marLeft w:val="0"/>
      <w:marRight w:val="0"/>
      <w:marTop w:val="0"/>
      <w:marBottom w:val="0"/>
      <w:divBdr>
        <w:top w:val="none" w:sz="0" w:space="0" w:color="auto"/>
        <w:left w:val="none" w:sz="0" w:space="0" w:color="auto"/>
        <w:bottom w:val="none" w:sz="0" w:space="0" w:color="auto"/>
        <w:right w:val="none" w:sz="0" w:space="0" w:color="auto"/>
      </w:divBdr>
    </w:div>
    <w:div w:id="1438258012">
      <w:bodyDiv w:val="1"/>
      <w:marLeft w:val="0"/>
      <w:marRight w:val="0"/>
      <w:marTop w:val="0"/>
      <w:marBottom w:val="0"/>
      <w:divBdr>
        <w:top w:val="none" w:sz="0" w:space="0" w:color="auto"/>
        <w:left w:val="none" w:sz="0" w:space="0" w:color="auto"/>
        <w:bottom w:val="none" w:sz="0" w:space="0" w:color="auto"/>
        <w:right w:val="none" w:sz="0" w:space="0" w:color="auto"/>
      </w:divBdr>
    </w:div>
    <w:div w:id="1458335173">
      <w:bodyDiv w:val="1"/>
      <w:marLeft w:val="0"/>
      <w:marRight w:val="0"/>
      <w:marTop w:val="0"/>
      <w:marBottom w:val="0"/>
      <w:divBdr>
        <w:top w:val="none" w:sz="0" w:space="0" w:color="auto"/>
        <w:left w:val="none" w:sz="0" w:space="0" w:color="auto"/>
        <w:bottom w:val="none" w:sz="0" w:space="0" w:color="auto"/>
        <w:right w:val="none" w:sz="0" w:space="0" w:color="auto"/>
      </w:divBdr>
    </w:div>
    <w:div w:id="1462723542">
      <w:bodyDiv w:val="1"/>
      <w:marLeft w:val="0"/>
      <w:marRight w:val="0"/>
      <w:marTop w:val="0"/>
      <w:marBottom w:val="0"/>
      <w:divBdr>
        <w:top w:val="none" w:sz="0" w:space="0" w:color="auto"/>
        <w:left w:val="none" w:sz="0" w:space="0" w:color="auto"/>
        <w:bottom w:val="none" w:sz="0" w:space="0" w:color="auto"/>
        <w:right w:val="none" w:sz="0" w:space="0" w:color="auto"/>
      </w:divBdr>
    </w:div>
    <w:div w:id="1475290240">
      <w:bodyDiv w:val="1"/>
      <w:marLeft w:val="0"/>
      <w:marRight w:val="0"/>
      <w:marTop w:val="0"/>
      <w:marBottom w:val="0"/>
      <w:divBdr>
        <w:top w:val="none" w:sz="0" w:space="0" w:color="auto"/>
        <w:left w:val="none" w:sz="0" w:space="0" w:color="auto"/>
        <w:bottom w:val="none" w:sz="0" w:space="0" w:color="auto"/>
        <w:right w:val="none" w:sz="0" w:space="0" w:color="auto"/>
      </w:divBdr>
    </w:div>
    <w:div w:id="1509370881">
      <w:bodyDiv w:val="1"/>
      <w:marLeft w:val="0"/>
      <w:marRight w:val="0"/>
      <w:marTop w:val="0"/>
      <w:marBottom w:val="0"/>
      <w:divBdr>
        <w:top w:val="none" w:sz="0" w:space="0" w:color="auto"/>
        <w:left w:val="none" w:sz="0" w:space="0" w:color="auto"/>
        <w:bottom w:val="none" w:sz="0" w:space="0" w:color="auto"/>
        <w:right w:val="none" w:sz="0" w:space="0" w:color="auto"/>
      </w:divBdr>
    </w:div>
    <w:div w:id="1515802778">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655602723">
      <w:bodyDiv w:val="1"/>
      <w:marLeft w:val="0"/>
      <w:marRight w:val="0"/>
      <w:marTop w:val="0"/>
      <w:marBottom w:val="0"/>
      <w:divBdr>
        <w:top w:val="none" w:sz="0" w:space="0" w:color="auto"/>
        <w:left w:val="none" w:sz="0" w:space="0" w:color="auto"/>
        <w:bottom w:val="none" w:sz="0" w:space="0" w:color="auto"/>
        <w:right w:val="none" w:sz="0" w:space="0" w:color="auto"/>
      </w:divBdr>
    </w:div>
    <w:div w:id="1662612672">
      <w:bodyDiv w:val="1"/>
      <w:marLeft w:val="0"/>
      <w:marRight w:val="0"/>
      <w:marTop w:val="0"/>
      <w:marBottom w:val="0"/>
      <w:divBdr>
        <w:top w:val="none" w:sz="0" w:space="0" w:color="auto"/>
        <w:left w:val="none" w:sz="0" w:space="0" w:color="auto"/>
        <w:bottom w:val="none" w:sz="0" w:space="0" w:color="auto"/>
        <w:right w:val="none" w:sz="0" w:space="0" w:color="auto"/>
      </w:divBdr>
    </w:div>
    <w:div w:id="1677077408">
      <w:bodyDiv w:val="1"/>
      <w:marLeft w:val="0"/>
      <w:marRight w:val="0"/>
      <w:marTop w:val="0"/>
      <w:marBottom w:val="0"/>
      <w:divBdr>
        <w:top w:val="none" w:sz="0" w:space="0" w:color="auto"/>
        <w:left w:val="none" w:sz="0" w:space="0" w:color="auto"/>
        <w:bottom w:val="none" w:sz="0" w:space="0" w:color="auto"/>
        <w:right w:val="none" w:sz="0" w:space="0" w:color="auto"/>
      </w:divBdr>
    </w:div>
    <w:div w:id="1717195205">
      <w:bodyDiv w:val="1"/>
      <w:marLeft w:val="0"/>
      <w:marRight w:val="0"/>
      <w:marTop w:val="0"/>
      <w:marBottom w:val="0"/>
      <w:divBdr>
        <w:top w:val="none" w:sz="0" w:space="0" w:color="auto"/>
        <w:left w:val="none" w:sz="0" w:space="0" w:color="auto"/>
        <w:bottom w:val="none" w:sz="0" w:space="0" w:color="auto"/>
        <w:right w:val="none" w:sz="0" w:space="0" w:color="auto"/>
      </w:divBdr>
    </w:div>
    <w:div w:id="1718628141">
      <w:bodyDiv w:val="1"/>
      <w:marLeft w:val="0"/>
      <w:marRight w:val="0"/>
      <w:marTop w:val="0"/>
      <w:marBottom w:val="0"/>
      <w:divBdr>
        <w:top w:val="none" w:sz="0" w:space="0" w:color="auto"/>
        <w:left w:val="none" w:sz="0" w:space="0" w:color="auto"/>
        <w:bottom w:val="none" w:sz="0" w:space="0" w:color="auto"/>
        <w:right w:val="none" w:sz="0" w:space="0" w:color="auto"/>
      </w:divBdr>
    </w:div>
    <w:div w:id="1723360199">
      <w:bodyDiv w:val="1"/>
      <w:marLeft w:val="0"/>
      <w:marRight w:val="0"/>
      <w:marTop w:val="0"/>
      <w:marBottom w:val="0"/>
      <w:divBdr>
        <w:top w:val="none" w:sz="0" w:space="0" w:color="auto"/>
        <w:left w:val="none" w:sz="0" w:space="0" w:color="auto"/>
        <w:bottom w:val="none" w:sz="0" w:space="0" w:color="auto"/>
        <w:right w:val="none" w:sz="0" w:space="0" w:color="auto"/>
      </w:divBdr>
    </w:div>
    <w:div w:id="1736856700">
      <w:bodyDiv w:val="1"/>
      <w:marLeft w:val="0"/>
      <w:marRight w:val="0"/>
      <w:marTop w:val="0"/>
      <w:marBottom w:val="0"/>
      <w:divBdr>
        <w:top w:val="none" w:sz="0" w:space="0" w:color="auto"/>
        <w:left w:val="none" w:sz="0" w:space="0" w:color="auto"/>
        <w:bottom w:val="none" w:sz="0" w:space="0" w:color="auto"/>
        <w:right w:val="none" w:sz="0" w:space="0" w:color="auto"/>
      </w:divBdr>
    </w:div>
    <w:div w:id="1750232431">
      <w:bodyDiv w:val="1"/>
      <w:marLeft w:val="0"/>
      <w:marRight w:val="0"/>
      <w:marTop w:val="0"/>
      <w:marBottom w:val="0"/>
      <w:divBdr>
        <w:top w:val="none" w:sz="0" w:space="0" w:color="auto"/>
        <w:left w:val="none" w:sz="0" w:space="0" w:color="auto"/>
        <w:bottom w:val="none" w:sz="0" w:space="0" w:color="auto"/>
        <w:right w:val="none" w:sz="0" w:space="0" w:color="auto"/>
      </w:divBdr>
    </w:div>
    <w:div w:id="1788767763">
      <w:bodyDiv w:val="1"/>
      <w:marLeft w:val="0"/>
      <w:marRight w:val="0"/>
      <w:marTop w:val="0"/>
      <w:marBottom w:val="0"/>
      <w:divBdr>
        <w:top w:val="none" w:sz="0" w:space="0" w:color="auto"/>
        <w:left w:val="none" w:sz="0" w:space="0" w:color="auto"/>
        <w:bottom w:val="none" w:sz="0" w:space="0" w:color="auto"/>
        <w:right w:val="none" w:sz="0" w:space="0" w:color="auto"/>
      </w:divBdr>
    </w:div>
    <w:div w:id="1796019094">
      <w:bodyDiv w:val="1"/>
      <w:marLeft w:val="0"/>
      <w:marRight w:val="0"/>
      <w:marTop w:val="0"/>
      <w:marBottom w:val="0"/>
      <w:divBdr>
        <w:top w:val="none" w:sz="0" w:space="0" w:color="auto"/>
        <w:left w:val="none" w:sz="0" w:space="0" w:color="auto"/>
        <w:bottom w:val="none" w:sz="0" w:space="0" w:color="auto"/>
        <w:right w:val="none" w:sz="0" w:space="0" w:color="auto"/>
      </w:divBdr>
    </w:div>
    <w:div w:id="1808164295">
      <w:bodyDiv w:val="1"/>
      <w:marLeft w:val="0"/>
      <w:marRight w:val="0"/>
      <w:marTop w:val="0"/>
      <w:marBottom w:val="0"/>
      <w:divBdr>
        <w:top w:val="none" w:sz="0" w:space="0" w:color="auto"/>
        <w:left w:val="none" w:sz="0" w:space="0" w:color="auto"/>
        <w:bottom w:val="none" w:sz="0" w:space="0" w:color="auto"/>
        <w:right w:val="none" w:sz="0" w:space="0" w:color="auto"/>
      </w:divBdr>
    </w:div>
    <w:div w:id="1837568307">
      <w:bodyDiv w:val="1"/>
      <w:marLeft w:val="0"/>
      <w:marRight w:val="0"/>
      <w:marTop w:val="0"/>
      <w:marBottom w:val="0"/>
      <w:divBdr>
        <w:top w:val="none" w:sz="0" w:space="0" w:color="auto"/>
        <w:left w:val="none" w:sz="0" w:space="0" w:color="auto"/>
        <w:bottom w:val="none" w:sz="0" w:space="0" w:color="auto"/>
        <w:right w:val="none" w:sz="0" w:space="0" w:color="auto"/>
      </w:divBdr>
    </w:div>
    <w:div w:id="1859195711">
      <w:bodyDiv w:val="1"/>
      <w:marLeft w:val="0"/>
      <w:marRight w:val="0"/>
      <w:marTop w:val="0"/>
      <w:marBottom w:val="0"/>
      <w:divBdr>
        <w:top w:val="none" w:sz="0" w:space="0" w:color="auto"/>
        <w:left w:val="none" w:sz="0" w:space="0" w:color="auto"/>
        <w:bottom w:val="none" w:sz="0" w:space="0" w:color="auto"/>
        <w:right w:val="none" w:sz="0" w:space="0" w:color="auto"/>
      </w:divBdr>
    </w:div>
    <w:div w:id="1880168839">
      <w:bodyDiv w:val="1"/>
      <w:marLeft w:val="0"/>
      <w:marRight w:val="0"/>
      <w:marTop w:val="0"/>
      <w:marBottom w:val="0"/>
      <w:divBdr>
        <w:top w:val="none" w:sz="0" w:space="0" w:color="auto"/>
        <w:left w:val="none" w:sz="0" w:space="0" w:color="auto"/>
        <w:bottom w:val="none" w:sz="0" w:space="0" w:color="auto"/>
        <w:right w:val="none" w:sz="0" w:space="0" w:color="auto"/>
      </w:divBdr>
    </w:div>
    <w:div w:id="1916936272">
      <w:bodyDiv w:val="1"/>
      <w:marLeft w:val="0"/>
      <w:marRight w:val="0"/>
      <w:marTop w:val="0"/>
      <w:marBottom w:val="0"/>
      <w:divBdr>
        <w:top w:val="none" w:sz="0" w:space="0" w:color="auto"/>
        <w:left w:val="none" w:sz="0" w:space="0" w:color="auto"/>
        <w:bottom w:val="none" w:sz="0" w:space="0" w:color="auto"/>
        <w:right w:val="none" w:sz="0" w:space="0" w:color="auto"/>
      </w:divBdr>
    </w:div>
    <w:div w:id="2047758142">
      <w:bodyDiv w:val="1"/>
      <w:marLeft w:val="0"/>
      <w:marRight w:val="0"/>
      <w:marTop w:val="0"/>
      <w:marBottom w:val="0"/>
      <w:divBdr>
        <w:top w:val="none" w:sz="0" w:space="0" w:color="auto"/>
        <w:left w:val="none" w:sz="0" w:space="0" w:color="auto"/>
        <w:bottom w:val="none" w:sz="0" w:space="0" w:color="auto"/>
        <w:right w:val="none" w:sz="0" w:space="0" w:color="auto"/>
      </w:divBdr>
    </w:div>
    <w:div w:id="2083141113">
      <w:bodyDiv w:val="1"/>
      <w:marLeft w:val="0"/>
      <w:marRight w:val="0"/>
      <w:marTop w:val="0"/>
      <w:marBottom w:val="0"/>
      <w:divBdr>
        <w:top w:val="none" w:sz="0" w:space="0" w:color="auto"/>
        <w:left w:val="none" w:sz="0" w:space="0" w:color="auto"/>
        <w:bottom w:val="none" w:sz="0" w:space="0" w:color="auto"/>
        <w:right w:val="none" w:sz="0" w:space="0" w:color="auto"/>
      </w:divBdr>
    </w:div>
    <w:div w:id="2105027012">
      <w:bodyDiv w:val="1"/>
      <w:marLeft w:val="0"/>
      <w:marRight w:val="0"/>
      <w:marTop w:val="0"/>
      <w:marBottom w:val="0"/>
      <w:divBdr>
        <w:top w:val="none" w:sz="0" w:space="0" w:color="auto"/>
        <w:left w:val="none" w:sz="0" w:space="0" w:color="auto"/>
        <w:bottom w:val="none" w:sz="0" w:space="0" w:color="auto"/>
        <w:right w:val="none" w:sz="0" w:space="0" w:color="auto"/>
      </w:divBdr>
    </w:div>
    <w:div w:id="2124809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10290043" TargetMode="External"/><Relationship Id="rId13" Type="http://schemas.openxmlformats.org/officeDocument/2006/relationships/hyperlink" Target="https://lkfl2.nalog.ru/lkfl/login" TargetMode="External"/><Relationship Id="rId3" Type="http://schemas.microsoft.com/office/2007/relationships/stylesWithEffects" Target="stylesWithEffects.xml"/><Relationship Id="rId7" Type="http://schemas.openxmlformats.org/officeDocument/2006/relationships/hyperlink" Target="https://www.nalog.gov.ru/rn68/apply_fts/" TargetMode="External"/><Relationship Id="rId12" Type="http://schemas.openxmlformats.org/officeDocument/2006/relationships/hyperlink" Target="http://publication.pravo.gov.ru/Document/View/000120210702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usi@mail.ru" TargetMode="External"/><Relationship Id="rId11" Type="http://schemas.openxmlformats.org/officeDocument/2006/relationships/hyperlink" Target="https://www.nalog.gov.ru/rn68/program/59612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kfl2.nalog.ru/lkfl/login" TargetMode="External"/><Relationship Id="rId4" Type="http://schemas.openxmlformats.org/officeDocument/2006/relationships/settings" Target="settings.xml"/><Relationship Id="rId9" Type="http://schemas.openxmlformats.org/officeDocument/2006/relationships/hyperlink" Target="https://format.nalog.ru/files/ndfl/3/2021/prikaz_ed-7-11-903_data_15.1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Козлова Оксана Леонидовна</cp:lastModifiedBy>
  <cp:revision>41</cp:revision>
  <dcterms:created xsi:type="dcterms:W3CDTF">2021-09-03T05:48:00Z</dcterms:created>
  <dcterms:modified xsi:type="dcterms:W3CDTF">2022-01-18T07:00:00Z</dcterms:modified>
</cp:coreProperties>
</file>