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355425">
        <w:rPr>
          <w:rFonts w:eastAsia="SimSun"/>
          <w:b/>
          <w:sz w:val="22"/>
          <w:szCs w:val="20"/>
          <w:lang w:eastAsia="zh-CN"/>
        </w:rPr>
        <w:t>2</w:t>
      </w:r>
      <w:r>
        <w:rPr>
          <w:rFonts w:eastAsia="SimSun"/>
          <w:b/>
          <w:sz w:val="22"/>
          <w:szCs w:val="20"/>
          <w:lang w:eastAsia="zh-CN"/>
        </w:rPr>
        <w:t xml:space="preserve"> КВАРТАЛ </w:t>
      </w:r>
      <w:r w:rsidRPr="00B14131">
        <w:rPr>
          <w:rFonts w:eastAsia="SimSun"/>
          <w:b/>
          <w:sz w:val="22"/>
          <w:szCs w:val="20"/>
          <w:lang w:eastAsia="zh-CN"/>
        </w:rPr>
        <w:t>20</w:t>
      </w:r>
      <w:r>
        <w:rPr>
          <w:rFonts w:eastAsia="SimSun"/>
          <w:b/>
          <w:sz w:val="22"/>
          <w:szCs w:val="20"/>
          <w:lang w:eastAsia="zh-CN"/>
        </w:rPr>
        <w:t>22</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Pr>
          <w:rFonts w:ascii="Liberation Serif" w:hAnsi="Liberation Serif"/>
          <w:sz w:val="26"/>
          <w:szCs w:val="26"/>
        </w:rPr>
        <w:t>58</w:t>
      </w:r>
      <w:r w:rsidRPr="00B52098">
        <w:rPr>
          <w:rFonts w:ascii="Liberation Serif" w:hAnsi="Liberation Serif"/>
          <w:sz w:val="26"/>
          <w:szCs w:val="26"/>
        </w:rPr>
        <w:t xml:space="preserve"> 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муниципального имущества в аренду без проведения торгов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социальных выплат молодым семьям на приобретение (строительство) жилья</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порядке предоставления жилищно-коммунальных услуг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копий архивных документов, подтверждающих право на владение землей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однократно бесплатно в собственность земельных участков гражданам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Предоставление доступа к справочно-поисковому аппарату библиотек, базам данных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жилого помещения в нежилое или нежилого помещения в жилое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земельных участков из одной категории земель в другую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специального разрешения на движение по автомобильным дорогам местного значения Гаринского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вступление в брак несовершеннолетним лицам, достигшим возраста шестнадцати лет</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и выдача документов о согласовании переустройства и (или) перепланировки жилых помещений, расположенных на территории Гаринского городского округа</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в очередном календарном году</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найма в специализированном жилищном фонде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градостроительных планов земельных участков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Оказание материальной помощи отдельным категориям граждан, проживающим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 xml:space="preserve">Запись на прием к врачу Муниципального учреждения </w:t>
            </w:r>
            <w:proofErr w:type="spellStart"/>
            <w:r w:rsidRPr="007C7E7C">
              <w:rPr>
                <w:rFonts w:ascii="Liberation Serif" w:hAnsi="Liberation Serif"/>
                <w:sz w:val="26"/>
                <w:szCs w:val="26"/>
              </w:rPr>
              <w:t>Гаринская</w:t>
            </w:r>
            <w:proofErr w:type="spellEnd"/>
            <w:r w:rsidRPr="007C7E7C">
              <w:rPr>
                <w:rFonts w:ascii="Liberation Serif" w:hAnsi="Liberation Serif"/>
                <w:sz w:val="26"/>
                <w:szCs w:val="26"/>
              </w:rPr>
              <w:t xml:space="preserve"> Центральная районная больница </w:t>
            </w:r>
            <w:proofErr w:type="spellStart"/>
            <w:r w:rsidRPr="007C7E7C">
              <w:rPr>
                <w:rFonts w:ascii="Liberation Serif" w:hAnsi="Liberation Serif"/>
                <w:sz w:val="26"/>
                <w:szCs w:val="26"/>
              </w:rPr>
              <w:t>р.п.Гари</w:t>
            </w:r>
            <w:proofErr w:type="spellEnd"/>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Признание молодых семей нуждающимися в улучшении жилищных условий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продление, переоформление разрешений на право организации розничных рынков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и эксплуатацию рекламных конструкций</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Присвоение адреса объекту недвижимости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документов, а также постановка граждан на учет в качестве нуждающихся в жилых помещениях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детям в организации отдыха в дневных и загородных лагерях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культурно-досуговых услугах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гражданам субсидий на оплату жилых помещений и коммунальных услуг</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Рассмотрение уведомлений о проведении муниципальных стимулирующих лотерей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отдельным категориям граждан компенсации расходов на оплату жилого помещения и коммунальных услуг"</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Приватизация жилого помещения муниципального жилищного фонда</w:t>
            </w:r>
          </w:p>
        </w:tc>
      </w:tr>
      <w:tr w:rsidR="00DD67D0" w:rsidRPr="007C7E7C" w:rsidTr="00AE0A3A">
        <w:trPr>
          <w:trHeight w:val="1628"/>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рекламных конструкций на территории Гаринского городского округа и аннулирование таких разрешений</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Утверждение схемы расположения земельного участка или земельных участков на кадастровом плане территорий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Подготовка и организация аукциона по продаже земельного участка или аукциона на право заключения договора аренды земельного участка</w:t>
            </w:r>
          </w:p>
        </w:tc>
      </w:tr>
      <w:tr w:rsidR="00DD67D0" w:rsidRPr="007C7E7C" w:rsidTr="00AE0A3A">
        <w:trPr>
          <w:trHeight w:val="2063"/>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(ордера) на производство земляных работ</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из информационной системы обеспечения градостроительной деятельности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Управление образования Гаринского городского округа -  Прием заявлений, постановка на учет и зачисление детей в дошкольные образовательные учреждения Гаринского городского округа, реализующие основную образовательную программу дошкольного образования (детские сады)</w:t>
            </w:r>
          </w:p>
        </w:tc>
      </w:tr>
    </w:tbl>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 xml:space="preserve">2. Доля муниципальных услуг, в отношении которых регулярно (ежеквартально) проводится мониторинг, от общего числа услуг, предоставляемых </w:t>
      </w:r>
      <w:r w:rsidRPr="00B52098">
        <w:rPr>
          <w:rFonts w:eastAsia="SimSun"/>
          <w:sz w:val="26"/>
          <w:szCs w:val="26"/>
          <w:lang w:eastAsia="zh-CN"/>
        </w:rPr>
        <w:lastRenderedPageBreak/>
        <w:t>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Pr>
          <w:rFonts w:eastAsia="SimSun"/>
          <w:i/>
          <w:sz w:val="26"/>
          <w:szCs w:val="26"/>
          <w:lang w:eastAsia="zh-CN"/>
        </w:rPr>
        <w:t xml:space="preserve">1 КВАРТАЛ </w:t>
      </w:r>
      <w:r w:rsidRPr="004B6A2C">
        <w:rPr>
          <w:rFonts w:eastAsia="SimSun"/>
          <w:i/>
          <w:sz w:val="26"/>
          <w:szCs w:val="26"/>
          <w:lang w:eastAsia="zh-CN"/>
        </w:rPr>
        <w:t>20</w:t>
      </w:r>
      <w:r>
        <w:rPr>
          <w:rFonts w:eastAsia="SimSun"/>
          <w:i/>
          <w:sz w:val="26"/>
          <w:szCs w:val="26"/>
          <w:lang w:eastAsia="zh-CN"/>
        </w:rPr>
        <w:t>22</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355425">
        <w:rPr>
          <w:rFonts w:eastAsia="SimSun"/>
          <w:i/>
          <w:sz w:val="26"/>
          <w:szCs w:val="26"/>
          <w:lang w:eastAsia="zh-CN"/>
        </w:rPr>
        <w:t>муниципальных услуг МО за 2</w:t>
      </w:r>
      <w:bookmarkStart w:id="1" w:name="_GoBack"/>
      <w:bookmarkEnd w:id="1"/>
      <w:r w:rsidRPr="00F53F9E">
        <w:rPr>
          <w:rFonts w:eastAsia="SimSun"/>
          <w:i/>
          <w:sz w:val="26"/>
          <w:szCs w:val="26"/>
          <w:lang w:eastAsia="zh-CN"/>
        </w:rPr>
        <w:t xml:space="preserve"> кв.20</w:t>
      </w:r>
      <w:r>
        <w:rPr>
          <w:rFonts w:eastAsia="SimSun"/>
          <w:i/>
          <w:sz w:val="26"/>
          <w:szCs w:val="26"/>
          <w:lang w:eastAsia="zh-CN"/>
        </w:rPr>
        <w:t>22</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BC5B46" w:rsidRDefault="00BC5B46"/>
    <w:sectPr w:rsidR="00BC5B46"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355425"/>
    <w:rsid w:val="009E0FF0"/>
    <w:rsid w:val="00BC5B46"/>
    <w:rsid w:val="00DD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525"/>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5</cp:revision>
  <dcterms:created xsi:type="dcterms:W3CDTF">2024-04-12T10:01:00Z</dcterms:created>
  <dcterms:modified xsi:type="dcterms:W3CDTF">2024-04-12T10:04:00Z</dcterms:modified>
</cp:coreProperties>
</file>