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8" w:rsidRDefault="00736158" w:rsidP="008D4860">
      <w:pPr>
        <w:tabs>
          <w:tab w:val="left" w:pos="4111"/>
          <w:tab w:val="left" w:pos="4536"/>
          <w:tab w:val="left" w:pos="4820"/>
          <w:tab w:val="left" w:pos="5103"/>
          <w:tab w:val="left" w:pos="5387"/>
        </w:tabs>
        <w:rPr>
          <w:bCs/>
          <w:spacing w:val="10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2004F5" wp14:editId="526B21D7">
            <wp:simplePos x="0" y="0"/>
            <wp:positionH relativeFrom="column">
              <wp:posOffset>2680335</wp:posOffset>
            </wp:positionH>
            <wp:positionV relativeFrom="paragraph">
              <wp:posOffset>-76200</wp:posOffset>
            </wp:positionV>
            <wp:extent cx="6477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383">
        <w:rPr>
          <w:bCs/>
          <w:spacing w:val="100"/>
          <w:szCs w:val="28"/>
        </w:rPr>
        <w:br w:type="textWrapping" w:clear="all"/>
      </w:r>
    </w:p>
    <w:p w:rsidR="00736158" w:rsidRPr="00D16E33" w:rsidRDefault="00736158" w:rsidP="00736158">
      <w:pPr>
        <w:jc w:val="center"/>
        <w:rPr>
          <w:rFonts w:ascii="Liberation Serif" w:hAnsi="Liberation Serif"/>
        </w:rPr>
      </w:pPr>
      <w:r w:rsidRPr="00D16E33">
        <w:rPr>
          <w:rFonts w:ascii="Liberation Serif" w:hAnsi="Liberation Serif"/>
          <w:bCs/>
          <w:spacing w:val="100"/>
          <w:szCs w:val="28"/>
        </w:rPr>
        <w:t>ПОСТАНОВЛЕНИЕ</w:t>
      </w:r>
    </w:p>
    <w:p w:rsidR="00736158" w:rsidRPr="00D16E33" w:rsidRDefault="00736158" w:rsidP="00736158">
      <w:pPr>
        <w:pStyle w:val="1"/>
        <w:numPr>
          <w:ilvl w:val="0"/>
          <w:numId w:val="2"/>
        </w:numPr>
        <w:rPr>
          <w:rFonts w:ascii="Liberation Serif" w:hAnsi="Liberation Serif"/>
        </w:rPr>
      </w:pPr>
      <w:r w:rsidRPr="00D16E33">
        <w:rPr>
          <w:rFonts w:ascii="Liberation Serif" w:hAnsi="Liberation Serif"/>
        </w:rPr>
        <w:t>АДМИНИСТРАЦИИ ГАРИНСКОГО ГОРОДСКОГО ОКРУГА</w:t>
      </w:r>
    </w:p>
    <w:p w:rsidR="00736158" w:rsidRDefault="00736158" w:rsidP="00736158"/>
    <w:p w:rsidR="00736158" w:rsidRDefault="00736158" w:rsidP="0073615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64"/>
        <w:gridCol w:w="416"/>
        <w:gridCol w:w="163"/>
        <w:gridCol w:w="1823"/>
        <w:gridCol w:w="145"/>
        <w:gridCol w:w="157"/>
        <w:gridCol w:w="1835"/>
        <w:gridCol w:w="163"/>
        <w:gridCol w:w="17"/>
        <w:gridCol w:w="526"/>
        <w:gridCol w:w="163"/>
        <w:gridCol w:w="542"/>
        <w:gridCol w:w="163"/>
        <w:gridCol w:w="542"/>
        <w:gridCol w:w="163"/>
        <w:gridCol w:w="608"/>
        <w:gridCol w:w="737"/>
      </w:tblGrid>
      <w:tr w:rsidR="00736158" w:rsidTr="005B4D03">
        <w:trPr>
          <w:gridAfter w:val="1"/>
          <w:wAfter w:w="354" w:type="pct"/>
          <w:trHeight w:val="341"/>
        </w:trPr>
        <w:tc>
          <w:tcPr>
            <w:tcW w:w="975" w:type="pct"/>
            <w:hideMark/>
          </w:tcPr>
          <w:p w:rsidR="00736158" w:rsidRPr="00D16E33" w:rsidRDefault="007D6557" w:rsidP="00FC4CEE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29</w:t>
            </w:r>
            <w:r w:rsidR="001B431D">
              <w:rPr>
                <w:rFonts w:ascii="Liberation Serif" w:hAnsi="Liberation Serif"/>
                <w:b w:val="0"/>
                <w:szCs w:val="28"/>
              </w:rPr>
              <w:t>.03.2023</w:t>
            </w:r>
            <w:r w:rsidR="00736158" w:rsidRPr="00D16E33">
              <w:rPr>
                <w:rFonts w:ascii="Liberation Serif" w:hAnsi="Liberation Serif"/>
                <w:b w:val="0"/>
                <w:szCs w:val="28"/>
              </w:rPr>
              <w:t xml:space="preserve"> г.</w:t>
            </w:r>
          </w:p>
        </w:tc>
        <w:tc>
          <w:tcPr>
            <w:tcW w:w="280" w:type="pct"/>
            <w:gridSpan w:val="2"/>
          </w:tcPr>
          <w:p w:rsidR="00736158" w:rsidRPr="00D16E33" w:rsidRDefault="00736158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960" w:type="pct"/>
            <w:gridSpan w:val="2"/>
            <w:hideMark/>
          </w:tcPr>
          <w:p w:rsidR="00736158" w:rsidRPr="00D16E33" w:rsidRDefault="00736158" w:rsidP="00474F23">
            <w:pPr>
              <w:spacing w:line="276" w:lineRule="auto"/>
              <w:jc w:val="right"/>
              <w:rPr>
                <w:rFonts w:ascii="Liberation Serif" w:hAnsi="Liberation Serif"/>
                <w:b w:val="0"/>
                <w:szCs w:val="28"/>
              </w:rPr>
            </w:pPr>
            <w:r w:rsidRPr="00D16E33">
              <w:rPr>
                <w:rFonts w:ascii="Liberation Serif" w:hAnsi="Liberation Serif"/>
                <w:b w:val="0"/>
                <w:szCs w:val="28"/>
              </w:rPr>
              <w:t>№</w:t>
            </w:r>
          </w:p>
        </w:tc>
        <w:tc>
          <w:tcPr>
            <w:tcW w:w="1033" w:type="pct"/>
            <w:gridSpan w:val="3"/>
            <w:hideMark/>
          </w:tcPr>
          <w:p w:rsidR="00736158" w:rsidRPr="00D16E33" w:rsidRDefault="007D6557" w:rsidP="00FC4CEE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>
              <w:rPr>
                <w:rFonts w:ascii="Liberation Serif" w:hAnsi="Liberation Serif"/>
                <w:b w:val="0"/>
                <w:szCs w:val="28"/>
              </w:rPr>
              <w:t>27</w:t>
            </w:r>
          </w:p>
        </w:tc>
        <w:tc>
          <w:tcPr>
            <w:tcW w:w="341" w:type="pct"/>
            <w:gridSpan w:val="3"/>
          </w:tcPr>
          <w:p w:rsidR="00736158" w:rsidRPr="00D16E33" w:rsidRDefault="00736158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341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41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73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736158" w:rsidTr="005B4D03">
        <w:trPr>
          <w:trHeight w:val="341"/>
        </w:trPr>
        <w:tc>
          <w:tcPr>
            <w:tcW w:w="1054" w:type="pct"/>
            <w:gridSpan w:val="2"/>
            <w:hideMark/>
          </w:tcPr>
          <w:p w:rsidR="00736158" w:rsidRPr="00D16E33" w:rsidRDefault="00736158" w:rsidP="00FC4CEE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D16E33">
              <w:rPr>
                <w:rFonts w:ascii="Liberation Serif" w:hAnsi="Liberation Serif"/>
                <w:b w:val="0"/>
                <w:szCs w:val="28"/>
              </w:rPr>
              <w:t>п.г.т. Гари</w:t>
            </w:r>
          </w:p>
        </w:tc>
        <w:tc>
          <w:tcPr>
            <w:tcW w:w="280" w:type="pct"/>
            <w:gridSpan w:val="2"/>
          </w:tcPr>
          <w:p w:rsidR="00736158" w:rsidRPr="00D16E33" w:rsidRDefault="00736158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993" w:type="pct"/>
            <w:gridSpan w:val="5"/>
          </w:tcPr>
          <w:p w:rsidR="00736158" w:rsidRPr="00D16E33" w:rsidRDefault="00736158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341" w:type="pct"/>
            <w:gridSpan w:val="3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41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41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49" w:type="pct"/>
            <w:gridSpan w:val="2"/>
          </w:tcPr>
          <w:p w:rsidR="00736158" w:rsidRDefault="00736158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474F23" w:rsidTr="005B4D03">
        <w:trPr>
          <w:trHeight w:val="341"/>
        </w:trPr>
        <w:tc>
          <w:tcPr>
            <w:tcW w:w="1054" w:type="pct"/>
            <w:gridSpan w:val="2"/>
          </w:tcPr>
          <w:p w:rsidR="00474F23" w:rsidRPr="00D16E33" w:rsidRDefault="00474F23" w:rsidP="00FC4CEE">
            <w:pPr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280" w:type="pct"/>
            <w:gridSpan w:val="2"/>
          </w:tcPr>
          <w:p w:rsidR="00474F23" w:rsidRPr="00D16E33" w:rsidRDefault="00474F23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1993" w:type="pct"/>
            <w:gridSpan w:val="5"/>
          </w:tcPr>
          <w:p w:rsidR="00474F23" w:rsidRPr="00D16E33" w:rsidRDefault="00474F23" w:rsidP="00FC4CEE">
            <w:pPr>
              <w:snapToGrid w:val="0"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</w:p>
        </w:tc>
        <w:tc>
          <w:tcPr>
            <w:tcW w:w="341" w:type="pct"/>
            <w:gridSpan w:val="3"/>
          </w:tcPr>
          <w:p w:rsidR="00474F23" w:rsidRDefault="00474F23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41" w:type="pct"/>
            <w:gridSpan w:val="2"/>
          </w:tcPr>
          <w:p w:rsidR="00474F23" w:rsidRDefault="00474F23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341" w:type="pct"/>
            <w:gridSpan w:val="2"/>
          </w:tcPr>
          <w:p w:rsidR="00474F23" w:rsidRDefault="00474F23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649" w:type="pct"/>
            <w:gridSpan w:val="2"/>
          </w:tcPr>
          <w:p w:rsidR="00474F23" w:rsidRDefault="00474F23" w:rsidP="00FC4CEE">
            <w:pPr>
              <w:snapToGrid w:val="0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736158" w:rsidTr="005B4D03">
        <w:trPr>
          <w:trHeight w:val="1307"/>
        </w:trPr>
        <w:tc>
          <w:tcPr>
            <w:tcW w:w="2361" w:type="pct"/>
            <w:gridSpan w:val="7"/>
          </w:tcPr>
          <w:p w:rsidR="00736158" w:rsidRDefault="001B431D" w:rsidP="00A231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B431D">
              <w:rPr>
                <w:rFonts w:ascii="Liberation Serif" w:hAnsi="Liberation Serif"/>
                <w:sz w:val="24"/>
                <w:szCs w:val="24"/>
              </w:rPr>
              <w:t>О создании рабочей группы по вопросам выполнения мероприятий Дорожной карты по реализации Государственной программы эффективного вовлечения в оборот земель сельскохозяйственного назначения и развития мелиоративно</w:t>
            </w:r>
            <w:r>
              <w:rPr>
                <w:rFonts w:ascii="Liberation Serif" w:hAnsi="Liberation Serif"/>
                <w:sz w:val="24"/>
                <w:szCs w:val="24"/>
              </w:rPr>
              <w:t>го комплекса на территории Гаринского городского округа</w:t>
            </w:r>
          </w:p>
          <w:p w:rsidR="00C136C6" w:rsidRPr="00D16E33" w:rsidRDefault="00C136C6" w:rsidP="00A2314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9" w:type="pct"/>
            <w:gridSpan w:val="11"/>
          </w:tcPr>
          <w:p w:rsidR="00736158" w:rsidRPr="00C223C8" w:rsidRDefault="00736158" w:rsidP="00FC4CEE">
            <w:pPr>
              <w:snapToGrid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736158" w:rsidTr="005B4D03">
        <w:trPr>
          <w:trHeight w:val="5686"/>
        </w:trPr>
        <w:tc>
          <w:tcPr>
            <w:tcW w:w="5000" w:type="pct"/>
            <w:gridSpan w:val="18"/>
          </w:tcPr>
          <w:p w:rsidR="00736158" w:rsidRPr="00585341" w:rsidRDefault="00736158" w:rsidP="005B4D03">
            <w:pPr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b w:val="0"/>
                <w:iCs/>
                <w:sz w:val="26"/>
                <w:szCs w:val="26"/>
              </w:rPr>
              <w:t xml:space="preserve">       </w:t>
            </w:r>
            <w:r w:rsidRPr="00E72C78">
              <w:rPr>
                <w:b w:val="0"/>
                <w:iCs/>
                <w:sz w:val="26"/>
                <w:szCs w:val="26"/>
              </w:rPr>
              <w:t xml:space="preserve">     </w:t>
            </w:r>
            <w:r w:rsidR="00585341">
              <w:rPr>
                <w:rFonts w:ascii="Liberation Serif" w:hAnsi="Liberation Serif"/>
                <w:b w:val="0"/>
                <w:iCs/>
                <w:szCs w:val="28"/>
              </w:rPr>
              <w:t xml:space="preserve">В </w:t>
            </w:r>
            <w:r w:rsidR="00963346">
              <w:rPr>
                <w:rFonts w:ascii="Liberation Serif" w:hAnsi="Liberation Serif"/>
                <w:b w:val="0"/>
                <w:iCs/>
                <w:szCs w:val="28"/>
              </w:rPr>
              <w:t>соответс</w:t>
            </w:r>
            <w:r w:rsidR="00585341">
              <w:rPr>
                <w:rFonts w:ascii="Liberation Serif" w:hAnsi="Liberation Serif"/>
                <w:b w:val="0"/>
                <w:iCs/>
                <w:szCs w:val="28"/>
              </w:rPr>
              <w:t xml:space="preserve">твии с постановлением 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 xml:space="preserve">Правительства Российской Федерации </w:t>
            </w:r>
            <w:r w:rsidR="005B4D03">
              <w:rPr>
                <w:rFonts w:ascii="Liberation Serif" w:hAnsi="Liberation Serif"/>
                <w:b w:val="0"/>
                <w:iCs/>
                <w:szCs w:val="28"/>
              </w:rPr>
              <w:t xml:space="preserve">               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>от</w:t>
            </w:r>
            <w:r w:rsidR="005B4D03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 xml:space="preserve">14.05.2021 №731 «О Государственной Программе эффективного вовлечения </w:t>
            </w:r>
            <w:r w:rsidR="005B4D03">
              <w:rPr>
                <w:rFonts w:ascii="Liberation Serif" w:hAnsi="Liberation Serif"/>
                <w:b w:val="0"/>
                <w:iCs/>
                <w:szCs w:val="28"/>
              </w:rPr>
              <w:t xml:space="preserve">                    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>в</w:t>
            </w:r>
            <w:r w:rsidR="005B4D03">
              <w:rPr>
                <w:rFonts w:ascii="Liberation Serif" w:hAnsi="Liberation Serif"/>
                <w:b w:val="0"/>
                <w:iCs/>
                <w:szCs w:val="28"/>
              </w:rPr>
              <w:t xml:space="preserve"> 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>оборот земель сельскохозяйственного назна</w:t>
            </w:r>
            <w:r w:rsidR="00585341">
              <w:rPr>
                <w:rFonts w:ascii="Liberation Serif" w:hAnsi="Liberation Serif"/>
                <w:b w:val="0"/>
                <w:iCs/>
                <w:szCs w:val="28"/>
              </w:rPr>
              <w:t xml:space="preserve">чения и развития мелиоративного </w:t>
            </w:r>
            <w:r w:rsidR="00963346">
              <w:rPr>
                <w:rFonts w:ascii="Liberation Serif" w:hAnsi="Liberation Serif"/>
                <w:b w:val="0"/>
                <w:iCs/>
                <w:szCs w:val="28"/>
              </w:rPr>
              <w:t>ко</w:t>
            </w:r>
            <w:r w:rsidR="00963346" w:rsidRPr="00963346">
              <w:rPr>
                <w:rFonts w:ascii="Liberation Serif" w:hAnsi="Liberation Serif"/>
                <w:b w:val="0"/>
                <w:iCs/>
                <w:szCs w:val="28"/>
              </w:rPr>
              <w:t>мплекса Российской Федерации»</w:t>
            </w:r>
            <w:r w:rsidR="003D3383" w:rsidRPr="003D3383">
              <w:rPr>
                <w:rFonts w:ascii="Liberation Serif" w:hAnsi="Liberation Serif"/>
                <w:b w:val="0"/>
                <w:iCs/>
                <w:szCs w:val="28"/>
              </w:rPr>
              <w:t xml:space="preserve">, руководствуясь </w:t>
            </w:r>
            <w:r w:rsidR="003D3383">
              <w:rPr>
                <w:rFonts w:ascii="Liberation Serif" w:hAnsi="Liberation Serif"/>
                <w:b w:val="0"/>
                <w:iCs/>
                <w:szCs w:val="28"/>
              </w:rPr>
              <w:t>Уставом Гаринского городского округа,</w:t>
            </w:r>
          </w:p>
          <w:p w:rsidR="00736158" w:rsidRPr="0092086F" w:rsidRDefault="00736158" w:rsidP="000169A3">
            <w:pPr>
              <w:suppressAutoHyphens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 w:rsidRPr="0092086F">
              <w:rPr>
                <w:rFonts w:ascii="Liberation Serif" w:hAnsi="Liberation Serif"/>
                <w:iCs/>
                <w:szCs w:val="28"/>
              </w:rPr>
              <w:t>ПОСТАНОВЛЯЮ:</w:t>
            </w:r>
          </w:p>
          <w:p w:rsidR="00E74C45" w:rsidRDefault="00E74C45" w:rsidP="00E74C45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1. </w:t>
            </w:r>
            <w:r w:rsidR="00B75532">
              <w:rPr>
                <w:rFonts w:ascii="Liberation Serif" w:hAnsi="Liberation Serif"/>
                <w:b w:val="0"/>
                <w:iCs/>
                <w:szCs w:val="28"/>
              </w:rPr>
              <w:t>Создать рабочую группу</w:t>
            </w:r>
            <w:r w:rsidR="00B75532" w:rsidRPr="00B75532">
              <w:rPr>
                <w:rFonts w:ascii="Liberation Serif" w:hAnsi="Liberation Serif"/>
                <w:b w:val="0"/>
                <w:iCs/>
                <w:szCs w:val="28"/>
              </w:rPr>
              <w:t xml:space="preserve"> по вопросам выполнения мероприятий Дорожной карты по реализации Государственной программы эффективного вовлечения в оборот земель сельскохозяйственного назначения и развития мелиоративного комплекса на территории Гаринского городского округа</w:t>
            </w:r>
            <w:r w:rsidR="00FD2C7C">
              <w:rPr>
                <w:rFonts w:ascii="Liberation Serif" w:hAnsi="Liberation Serif"/>
                <w:b w:val="0"/>
                <w:iCs/>
                <w:szCs w:val="28"/>
              </w:rPr>
              <w:t>.</w:t>
            </w:r>
          </w:p>
          <w:p w:rsidR="003D3383" w:rsidRPr="003D3383" w:rsidRDefault="00E74C45" w:rsidP="00FD2C7C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 xml:space="preserve">2. </w:t>
            </w:r>
            <w:r w:rsidR="003D3383" w:rsidRPr="003D3383">
              <w:rPr>
                <w:rFonts w:ascii="Liberation Serif" w:hAnsi="Liberation Serif"/>
                <w:b w:val="0"/>
                <w:iCs/>
                <w:szCs w:val="28"/>
              </w:rPr>
              <w:t>Ут</w:t>
            </w:r>
            <w:r w:rsidR="00B75532">
              <w:rPr>
                <w:rFonts w:ascii="Liberation Serif" w:hAnsi="Liberation Serif"/>
                <w:b w:val="0"/>
                <w:iCs/>
                <w:szCs w:val="28"/>
              </w:rPr>
              <w:t>вердить  состав  рабочей группы</w:t>
            </w:r>
            <w:r w:rsidR="00B75532" w:rsidRPr="00B75532">
              <w:rPr>
                <w:rFonts w:ascii="Liberation Serif" w:hAnsi="Liberation Serif"/>
                <w:b w:val="0"/>
                <w:iCs/>
                <w:szCs w:val="28"/>
              </w:rPr>
              <w:t xml:space="preserve"> по вопросам выполнения мероприятий Дорожной карты по реализации Государственной программы эффективного вовлечения в оборот земель сельскохозяйственного назначения и развития мелиоративного комплекса на территории Гаринского городского округа </w:t>
            </w:r>
            <w:r w:rsidR="00B75532">
              <w:rPr>
                <w:rFonts w:ascii="Liberation Serif" w:hAnsi="Liberation Serif"/>
                <w:b w:val="0"/>
                <w:iCs/>
                <w:szCs w:val="28"/>
              </w:rPr>
              <w:t>(приложение №1</w:t>
            </w:r>
            <w:r w:rsidR="00F53515">
              <w:rPr>
                <w:rFonts w:ascii="Liberation Serif" w:hAnsi="Liberation Serif"/>
                <w:b w:val="0"/>
                <w:iCs/>
                <w:szCs w:val="28"/>
              </w:rPr>
              <w:t>)</w:t>
            </w:r>
            <w:r w:rsidR="00FD2C7C">
              <w:rPr>
                <w:rFonts w:ascii="Liberation Serif" w:hAnsi="Liberation Serif"/>
                <w:b w:val="0"/>
                <w:iCs/>
                <w:szCs w:val="28"/>
              </w:rPr>
              <w:t>.</w:t>
            </w:r>
          </w:p>
          <w:p w:rsidR="00E74C45" w:rsidRDefault="00FD2C7C" w:rsidP="00E74C45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>3</w:t>
            </w:r>
            <w:r w:rsidR="00E74C45">
              <w:rPr>
                <w:rFonts w:ascii="Liberation Serif" w:hAnsi="Liberation Serif"/>
                <w:b w:val="0"/>
                <w:iCs/>
                <w:szCs w:val="28"/>
              </w:rPr>
              <w:t xml:space="preserve">. </w:t>
            </w:r>
            <w:r w:rsidR="00E74C45" w:rsidRPr="00E74C45">
              <w:rPr>
                <w:rFonts w:ascii="Liberation Serif" w:hAnsi="Liberation Serif"/>
                <w:b w:val="0"/>
                <w:iCs/>
                <w:szCs w:val="28"/>
              </w:rPr>
              <w:t>Настоящее постановление опубликовать (обнародовать).</w:t>
            </w:r>
          </w:p>
          <w:p w:rsidR="00736158" w:rsidRDefault="00FD2C7C" w:rsidP="000169A3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  <w:r>
              <w:rPr>
                <w:rFonts w:ascii="Liberation Serif" w:hAnsi="Liberation Serif"/>
                <w:b w:val="0"/>
                <w:iCs/>
                <w:szCs w:val="28"/>
              </w:rPr>
              <w:t>4</w:t>
            </w:r>
            <w:r w:rsidR="003D3383" w:rsidRPr="003D3383">
              <w:rPr>
                <w:rFonts w:ascii="Liberation Serif" w:hAnsi="Liberation Serif"/>
                <w:b w:val="0"/>
                <w:iCs/>
                <w:szCs w:val="28"/>
              </w:rPr>
              <w:t xml:space="preserve">. </w:t>
            </w:r>
            <w:proofErr w:type="gramStart"/>
            <w:r w:rsidR="003D3383" w:rsidRPr="003D3383">
              <w:rPr>
                <w:rFonts w:ascii="Liberation Serif" w:hAnsi="Liberation Serif"/>
                <w:b w:val="0"/>
                <w:iCs/>
                <w:szCs w:val="28"/>
              </w:rPr>
              <w:t>Контроль за</w:t>
            </w:r>
            <w:proofErr w:type="gramEnd"/>
            <w:r w:rsidR="003D3383" w:rsidRPr="003D3383">
              <w:rPr>
                <w:rFonts w:ascii="Liberation Serif" w:hAnsi="Liberation Serif"/>
                <w:b w:val="0"/>
                <w:iCs/>
                <w:szCs w:val="28"/>
              </w:rPr>
              <w:t xml:space="preserve"> исполнением настоящего </w:t>
            </w:r>
            <w:r w:rsidR="000169A3">
              <w:rPr>
                <w:rFonts w:ascii="Liberation Serif" w:hAnsi="Liberation Serif"/>
                <w:b w:val="0"/>
                <w:iCs/>
                <w:szCs w:val="28"/>
              </w:rPr>
              <w:t>постановления оставляю за собой.</w:t>
            </w:r>
          </w:p>
          <w:p w:rsidR="00FD2C7C" w:rsidRDefault="00FD2C7C" w:rsidP="000169A3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</w:p>
          <w:p w:rsidR="00FD2C7C" w:rsidRPr="000169A3" w:rsidRDefault="00FD2C7C" w:rsidP="000169A3">
            <w:pPr>
              <w:suppressAutoHyphens/>
              <w:ind w:firstLine="709"/>
              <w:jc w:val="both"/>
              <w:rPr>
                <w:rFonts w:ascii="Liberation Serif" w:hAnsi="Liberation Serif"/>
                <w:b w:val="0"/>
                <w:iCs/>
                <w:szCs w:val="28"/>
              </w:rPr>
            </w:pPr>
          </w:p>
        </w:tc>
      </w:tr>
      <w:tr w:rsidR="008D4860" w:rsidRPr="0092086F" w:rsidTr="005B4D03">
        <w:trPr>
          <w:trHeight w:val="362"/>
        </w:trPr>
        <w:tc>
          <w:tcPr>
            <w:tcW w:w="2285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860" w:rsidRPr="0092086F" w:rsidRDefault="008D4860" w:rsidP="00FC4CEE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92086F">
              <w:rPr>
                <w:rFonts w:ascii="Liberation Serif" w:hAnsi="Liberation Serif"/>
                <w:b w:val="0"/>
                <w:szCs w:val="28"/>
              </w:rPr>
              <w:t xml:space="preserve">Глава </w:t>
            </w:r>
          </w:p>
          <w:p w:rsidR="008D4860" w:rsidRPr="0092086F" w:rsidRDefault="008D4860" w:rsidP="00FC4CEE">
            <w:pPr>
              <w:suppressAutoHyphens/>
              <w:spacing w:line="276" w:lineRule="auto"/>
              <w:rPr>
                <w:rFonts w:ascii="Liberation Serif" w:hAnsi="Liberation Serif"/>
                <w:b w:val="0"/>
                <w:sz w:val="26"/>
                <w:szCs w:val="26"/>
              </w:rPr>
            </w:pPr>
            <w:r w:rsidRPr="0092086F">
              <w:rPr>
                <w:rFonts w:ascii="Liberation Serif" w:hAnsi="Liberation Serif"/>
                <w:b w:val="0"/>
                <w:szCs w:val="28"/>
              </w:rPr>
              <w:t>Гаринского городского округа</w:t>
            </w:r>
            <w:r w:rsidRPr="0092086F">
              <w:rPr>
                <w:rFonts w:ascii="Liberation Serif" w:hAnsi="Liberation Serif"/>
                <w:b w:val="0"/>
                <w:sz w:val="26"/>
                <w:szCs w:val="26"/>
              </w:rPr>
              <w:t xml:space="preserve">  </w:t>
            </w:r>
          </w:p>
        </w:tc>
        <w:tc>
          <w:tcPr>
            <w:tcW w:w="105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860" w:rsidRPr="0092086F" w:rsidRDefault="008D4860" w:rsidP="00FC4CEE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1665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860" w:rsidRPr="0092086F" w:rsidRDefault="008D4860" w:rsidP="00FC4CEE">
            <w:pPr>
              <w:suppressAutoHyphens/>
              <w:snapToGrid w:val="0"/>
              <w:spacing w:line="276" w:lineRule="auto"/>
              <w:rPr>
                <w:rFonts w:ascii="Liberation Serif" w:hAnsi="Liberation Serif"/>
                <w:b w:val="0"/>
                <w:sz w:val="26"/>
                <w:szCs w:val="26"/>
              </w:rPr>
            </w:pPr>
          </w:p>
          <w:p w:rsidR="008D4860" w:rsidRPr="0092086F" w:rsidRDefault="008D4860" w:rsidP="00FC4CEE">
            <w:pPr>
              <w:suppressAutoHyphens/>
              <w:spacing w:line="276" w:lineRule="auto"/>
              <w:rPr>
                <w:rFonts w:ascii="Liberation Serif" w:hAnsi="Liberation Serif"/>
                <w:b w:val="0"/>
                <w:szCs w:val="28"/>
              </w:rPr>
            </w:pPr>
            <w:r w:rsidRPr="0092086F">
              <w:rPr>
                <w:rFonts w:ascii="Liberation Serif" w:hAnsi="Liberation Serif"/>
                <w:b w:val="0"/>
                <w:iCs/>
                <w:sz w:val="26"/>
                <w:szCs w:val="26"/>
              </w:rPr>
              <w:t xml:space="preserve">            </w:t>
            </w:r>
            <w:r>
              <w:rPr>
                <w:rFonts w:ascii="Liberation Serif" w:hAnsi="Liberation Serif"/>
                <w:b w:val="0"/>
                <w:iCs/>
                <w:sz w:val="26"/>
                <w:szCs w:val="26"/>
              </w:rPr>
              <w:t xml:space="preserve">               </w:t>
            </w:r>
            <w:r w:rsidRPr="0092086F">
              <w:rPr>
                <w:rFonts w:ascii="Liberation Serif" w:hAnsi="Liberation Serif"/>
                <w:b w:val="0"/>
                <w:iCs/>
                <w:szCs w:val="28"/>
              </w:rPr>
              <w:t>С.Е. Величко</w:t>
            </w:r>
          </w:p>
        </w:tc>
      </w:tr>
    </w:tbl>
    <w:p w:rsidR="00736158" w:rsidRPr="0092086F" w:rsidRDefault="00736158" w:rsidP="00736158">
      <w:pPr>
        <w:rPr>
          <w:rFonts w:ascii="Liberation Serif" w:hAnsi="Liberation Serif"/>
          <w:b w:val="0"/>
          <w:sz w:val="26"/>
          <w:szCs w:val="26"/>
        </w:rPr>
      </w:pPr>
    </w:p>
    <w:p w:rsidR="001A74A1" w:rsidRDefault="001A74A1" w:rsidP="00F36287">
      <w:pPr>
        <w:tabs>
          <w:tab w:val="left" w:pos="3555"/>
        </w:tabs>
      </w:pPr>
    </w:p>
    <w:p w:rsidR="00F36287" w:rsidRDefault="00F36287" w:rsidP="00F36287">
      <w:pPr>
        <w:tabs>
          <w:tab w:val="left" w:pos="3555"/>
        </w:tabs>
      </w:pPr>
    </w:p>
    <w:p w:rsidR="00926C82" w:rsidRDefault="00926C82" w:rsidP="00926C82">
      <w:pPr>
        <w:tabs>
          <w:tab w:val="left" w:pos="9225"/>
        </w:tabs>
      </w:pPr>
    </w:p>
    <w:p w:rsidR="00926C82" w:rsidRDefault="00926C82" w:rsidP="00926C82">
      <w:pPr>
        <w:pStyle w:val="a5"/>
        <w:spacing w:before="0" w:beforeAutospacing="0" w:after="0" w:afterAutospacing="0"/>
        <w:rPr>
          <w:b/>
          <w:sz w:val="28"/>
          <w:szCs w:val="20"/>
          <w:lang w:eastAsia="ar-SA"/>
        </w:rPr>
      </w:pPr>
    </w:p>
    <w:p w:rsidR="00591B7A" w:rsidRPr="00F36287" w:rsidRDefault="00926C82" w:rsidP="00926C8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8"/>
          <w:szCs w:val="20"/>
          <w:lang w:eastAsia="ar-SA"/>
        </w:rPr>
        <w:t xml:space="preserve">                                                                                                                            </w:t>
      </w:r>
      <w:r w:rsidR="00F36287">
        <w:rPr>
          <w:color w:val="000000"/>
          <w:sz w:val="20"/>
          <w:szCs w:val="20"/>
        </w:rPr>
        <w:t>  </w:t>
      </w:r>
      <w:r w:rsidR="00D6158E">
        <w:rPr>
          <w:color w:val="000000"/>
          <w:sz w:val="20"/>
        </w:rPr>
        <w:t>Приложение №1</w:t>
      </w:r>
    </w:p>
    <w:p w:rsidR="00591B7A" w:rsidRPr="00591B7A" w:rsidRDefault="00591B7A" w:rsidP="000E7B37">
      <w:pPr>
        <w:jc w:val="right"/>
        <w:rPr>
          <w:rFonts w:ascii="Arial" w:hAnsi="Arial" w:cs="Arial"/>
          <w:b w:val="0"/>
          <w:color w:val="000000"/>
          <w:sz w:val="20"/>
          <w:lang w:eastAsia="ru-RU"/>
        </w:rPr>
      </w:pPr>
      <w:r w:rsidRPr="00591B7A">
        <w:rPr>
          <w:b w:val="0"/>
          <w:color w:val="000000"/>
          <w:sz w:val="20"/>
          <w:lang w:eastAsia="ru-RU"/>
        </w:rPr>
        <w:t>Утвержден</w:t>
      </w:r>
      <w:r>
        <w:rPr>
          <w:b w:val="0"/>
          <w:color w:val="000000"/>
          <w:sz w:val="20"/>
          <w:lang w:eastAsia="ru-RU"/>
        </w:rPr>
        <w:t>о</w:t>
      </w:r>
      <w:r w:rsidRPr="00591B7A">
        <w:rPr>
          <w:b w:val="0"/>
          <w:color w:val="000000"/>
          <w:sz w:val="20"/>
          <w:lang w:eastAsia="ru-RU"/>
        </w:rPr>
        <w:br/>
        <w:t>постановлением администрации</w:t>
      </w:r>
    </w:p>
    <w:p w:rsidR="00591B7A" w:rsidRPr="00591B7A" w:rsidRDefault="00591B7A" w:rsidP="000E7B37">
      <w:pPr>
        <w:jc w:val="right"/>
        <w:rPr>
          <w:rFonts w:ascii="Arial" w:hAnsi="Arial" w:cs="Arial"/>
          <w:b w:val="0"/>
          <w:color w:val="000000"/>
          <w:sz w:val="20"/>
          <w:lang w:eastAsia="ru-RU"/>
        </w:rPr>
      </w:pPr>
      <w:r>
        <w:rPr>
          <w:b w:val="0"/>
          <w:color w:val="000000"/>
          <w:sz w:val="20"/>
          <w:lang w:eastAsia="ru-RU"/>
        </w:rPr>
        <w:t>Гаринского городского округа</w:t>
      </w:r>
    </w:p>
    <w:p w:rsidR="00591B7A" w:rsidRPr="00591B7A" w:rsidRDefault="00AB186B" w:rsidP="000E7B37">
      <w:pPr>
        <w:jc w:val="right"/>
        <w:rPr>
          <w:rFonts w:ascii="Arial" w:hAnsi="Arial" w:cs="Arial"/>
          <w:b w:val="0"/>
          <w:color w:val="000000"/>
          <w:sz w:val="20"/>
          <w:lang w:eastAsia="ru-RU"/>
        </w:rPr>
      </w:pPr>
      <w:r>
        <w:rPr>
          <w:b w:val="0"/>
          <w:color w:val="000000"/>
          <w:sz w:val="20"/>
          <w:lang w:eastAsia="ru-RU"/>
        </w:rPr>
        <w:t>от 29</w:t>
      </w:r>
      <w:r w:rsidR="00654118">
        <w:rPr>
          <w:b w:val="0"/>
          <w:color w:val="000000"/>
          <w:sz w:val="20"/>
          <w:lang w:eastAsia="ru-RU"/>
        </w:rPr>
        <w:t>.03.2023</w:t>
      </w:r>
      <w:r w:rsidR="00591B7A">
        <w:rPr>
          <w:b w:val="0"/>
          <w:color w:val="000000"/>
          <w:sz w:val="20"/>
          <w:lang w:eastAsia="ru-RU"/>
        </w:rPr>
        <w:t xml:space="preserve"> г. № </w:t>
      </w:r>
      <w:r>
        <w:rPr>
          <w:b w:val="0"/>
          <w:color w:val="000000"/>
          <w:sz w:val="20"/>
          <w:lang w:eastAsia="ru-RU"/>
        </w:rPr>
        <w:t>27</w:t>
      </w:r>
      <w:bookmarkStart w:id="0" w:name="_GoBack"/>
      <w:bookmarkEnd w:id="0"/>
    </w:p>
    <w:p w:rsidR="00591B7A" w:rsidRPr="00591B7A" w:rsidRDefault="00591B7A" w:rsidP="00591B7A">
      <w:pPr>
        <w:jc w:val="center"/>
        <w:rPr>
          <w:rFonts w:ascii="Arial" w:hAnsi="Arial" w:cs="Arial"/>
          <w:b w:val="0"/>
          <w:color w:val="000000"/>
          <w:sz w:val="20"/>
          <w:lang w:eastAsia="ru-RU"/>
        </w:rPr>
      </w:pPr>
      <w:r w:rsidRPr="00591B7A">
        <w:rPr>
          <w:rFonts w:ascii="Arial" w:hAnsi="Arial" w:cs="Arial"/>
          <w:b w:val="0"/>
          <w:color w:val="000000"/>
          <w:sz w:val="20"/>
          <w:lang w:eastAsia="ru-RU"/>
        </w:rPr>
        <w:t> </w:t>
      </w:r>
    </w:p>
    <w:p w:rsidR="00591B7A" w:rsidRPr="00F31353" w:rsidRDefault="00591B7A" w:rsidP="00591B7A">
      <w:pPr>
        <w:jc w:val="center"/>
        <w:rPr>
          <w:rFonts w:ascii="Arial" w:hAnsi="Arial" w:cs="Arial"/>
          <w:b w:val="0"/>
          <w:color w:val="000000"/>
          <w:sz w:val="20"/>
          <w:lang w:eastAsia="ru-RU"/>
        </w:rPr>
      </w:pPr>
      <w:r w:rsidRPr="00F31353">
        <w:rPr>
          <w:rFonts w:ascii="Arial" w:hAnsi="Arial" w:cs="Arial"/>
          <w:b w:val="0"/>
          <w:color w:val="000000"/>
          <w:sz w:val="20"/>
          <w:lang w:eastAsia="ru-RU"/>
        </w:rPr>
        <w:t> </w:t>
      </w:r>
    </w:p>
    <w:p w:rsidR="00F31353" w:rsidRDefault="00F31353" w:rsidP="00F31353">
      <w:pPr>
        <w:jc w:val="center"/>
        <w:rPr>
          <w:rFonts w:ascii="Liberation Serif" w:hAnsi="Liberation Serif"/>
          <w:b w:val="0"/>
          <w:iCs/>
          <w:szCs w:val="28"/>
        </w:rPr>
      </w:pPr>
      <w:r>
        <w:rPr>
          <w:b w:val="0"/>
          <w:color w:val="000000"/>
          <w:sz w:val="24"/>
          <w:szCs w:val="24"/>
          <w:lang w:eastAsia="ru-RU"/>
        </w:rPr>
        <w:t>СОСТАВ РАБОЧЕЙ ГРУППЫ</w:t>
      </w:r>
    </w:p>
    <w:p w:rsidR="00591B7A" w:rsidRPr="00F31353" w:rsidRDefault="00F31353" w:rsidP="00F31353">
      <w:pPr>
        <w:jc w:val="center"/>
        <w:rPr>
          <w:b w:val="0"/>
          <w:color w:val="000000"/>
          <w:sz w:val="24"/>
          <w:szCs w:val="24"/>
          <w:lang w:eastAsia="ru-RU"/>
        </w:rPr>
      </w:pPr>
      <w:r w:rsidRPr="00F31353">
        <w:rPr>
          <w:rFonts w:ascii="Liberation Serif" w:hAnsi="Liberation Serif"/>
          <w:b w:val="0"/>
          <w:iCs/>
          <w:szCs w:val="28"/>
        </w:rPr>
        <w:t>по вопросам выполнения мероприятий Дорожной карты по реализации Государственной программы эффективного вовлечения в оборот земель сельскохозяйственного назначения и развития мелиоративного комплекса на территории Гаринского городского округа</w:t>
      </w:r>
    </w:p>
    <w:p w:rsidR="00275F39" w:rsidRPr="00267A7F" w:rsidRDefault="00275F39" w:rsidP="00136BF0">
      <w:pPr>
        <w:tabs>
          <w:tab w:val="left" w:pos="3555"/>
        </w:tabs>
        <w:rPr>
          <w:b w:val="0"/>
          <w:szCs w:val="28"/>
        </w:rPr>
      </w:pPr>
    </w:p>
    <w:p w:rsidR="00275F39" w:rsidRDefault="00363691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>Председатель Рабочей группы</w:t>
      </w:r>
      <w:r w:rsidR="00275F39">
        <w:rPr>
          <w:rFonts w:ascii="Liberation Serif" w:hAnsi="Liberation Serif"/>
          <w:b w:val="0"/>
          <w:iCs/>
          <w:szCs w:val="28"/>
        </w:rPr>
        <w:t>:</w:t>
      </w:r>
    </w:p>
    <w:p w:rsidR="00275F39" w:rsidRDefault="00275F39" w:rsidP="00275F39">
      <w:pPr>
        <w:suppressAutoHyphens/>
        <w:spacing w:line="276" w:lineRule="auto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        </w:t>
      </w:r>
      <w:proofErr w:type="spellStart"/>
      <w:r w:rsidRPr="00267A7F">
        <w:rPr>
          <w:rFonts w:ascii="Liberation Serif" w:hAnsi="Liberation Serif"/>
          <w:iCs/>
          <w:szCs w:val="28"/>
        </w:rPr>
        <w:t>Каргаева</w:t>
      </w:r>
      <w:proofErr w:type="spellEnd"/>
      <w:r w:rsidRPr="00267A7F">
        <w:rPr>
          <w:rFonts w:ascii="Liberation Serif" w:hAnsi="Liberation Serif"/>
          <w:iCs/>
          <w:szCs w:val="28"/>
        </w:rPr>
        <w:t xml:space="preserve"> Т.В.</w:t>
      </w:r>
      <w:r>
        <w:rPr>
          <w:rFonts w:ascii="Liberation Serif" w:hAnsi="Liberation Serif"/>
          <w:b w:val="0"/>
          <w:iCs/>
          <w:szCs w:val="28"/>
        </w:rPr>
        <w:t xml:space="preserve">- </w:t>
      </w:r>
      <w:r w:rsidR="003F1B2C">
        <w:rPr>
          <w:rFonts w:ascii="Liberation Serif" w:hAnsi="Liberation Serif"/>
          <w:b w:val="0"/>
          <w:iCs/>
          <w:szCs w:val="28"/>
        </w:rPr>
        <w:t>п</w:t>
      </w:r>
      <w:r>
        <w:rPr>
          <w:rFonts w:ascii="Liberation Serif" w:hAnsi="Liberation Serif"/>
          <w:b w:val="0"/>
          <w:iCs/>
          <w:szCs w:val="28"/>
        </w:rPr>
        <w:t>ервый заместитель главы администрации Гаринского городского округа;</w:t>
      </w:r>
    </w:p>
    <w:p w:rsidR="00275F39" w:rsidRDefault="00275F39" w:rsidP="00275F39">
      <w:pPr>
        <w:suppressAutoHyphens/>
        <w:spacing w:line="276" w:lineRule="auto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ab/>
      </w:r>
      <w:r w:rsidR="003F1B2C">
        <w:rPr>
          <w:rFonts w:ascii="Liberation Serif" w:hAnsi="Liberation Serif"/>
          <w:b w:val="0"/>
          <w:iCs/>
          <w:szCs w:val="28"/>
        </w:rPr>
        <w:t xml:space="preserve">Заместитель председателя </w:t>
      </w:r>
      <w:r w:rsidR="00363691">
        <w:rPr>
          <w:rFonts w:ascii="Liberation Serif" w:hAnsi="Liberation Serif"/>
          <w:b w:val="0"/>
          <w:iCs/>
          <w:szCs w:val="28"/>
        </w:rPr>
        <w:t>Рабочей группы</w:t>
      </w:r>
      <w:r w:rsidR="003F1B2C">
        <w:rPr>
          <w:rFonts w:ascii="Liberation Serif" w:hAnsi="Liberation Serif"/>
          <w:b w:val="0"/>
          <w:iCs/>
          <w:szCs w:val="28"/>
        </w:rPr>
        <w:t>:</w:t>
      </w:r>
    </w:p>
    <w:p w:rsidR="00275F39" w:rsidRDefault="00275F39" w:rsidP="00275F39">
      <w:pPr>
        <w:suppressAutoHyphens/>
        <w:spacing w:line="276" w:lineRule="auto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ab/>
      </w:r>
      <w:r w:rsidRPr="00267A7F">
        <w:rPr>
          <w:rFonts w:ascii="Liberation Serif" w:hAnsi="Liberation Serif"/>
          <w:iCs/>
          <w:szCs w:val="28"/>
        </w:rPr>
        <w:t>Мерзлякова С.А.</w:t>
      </w:r>
      <w:r>
        <w:rPr>
          <w:rFonts w:ascii="Liberation Serif" w:hAnsi="Liberation Serif"/>
          <w:b w:val="0"/>
          <w:iCs/>
          <w:szCs w:val="28"/>
        </w:rPr>
        <w:t xml:space="preserve">- заместитель главы администрации – начальник финансового управления; </w:t>
      </w:r>
    </w:p>
    <w:p w:rsidR="00275F39" w:rsidRDefault="00363691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>Секретарь Рабочей группы</w:t>
      </w:r>
      <w:r w:rsidR="00275F39">
        <w:rPr>
          <w:rFonts w:ascii="Liberation Serif" w:hAnsi="Liberation Serif"/>
          <w:b w:val="0"/>
          <w:iCs/>
          <w:szCs w:val="28"/>
        </w:rPr>
        <w:t>:</w:t>
      </w:r>
    </w:p>
    <w:p w:rsidR="00275F39" w:rsidRDefault="00275F39" w:rsidP="00275F39">
      <w:pPr>
        <w:suppressAutoHyphens/>
        <w:spacing w:line="276" w:lineRule="auto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        </w:t>
      </w:r>
      <w:proofErr w:type="spellStart"/>
      <w:r w:rsidRPr="00267A7F">
        <w:rPr>
          <w:rFonts w:ascii="Liberation Serif" w:hAnsi="Liberation Serif"/>
          <w:iCs/>
          <w:szCs w:val="28"/>
        </w:rPr>
        <w:t>Сопина</w:t>
      </w:r>
      <w:proofErr w:type="spellEnd"/>
      <w:r w:rsidRPr="00267A7F">
        <w:rPr>
          <w:rFonts w:ascii="Liberation Serif" w:hAnsi="Liberation Serif"/>
          <w:iCs/>
          <w:szCs w:val="28"/>
        </w:rPr>
        <w:t xml:space="preserve"> Е.М.</w:t>
      </w:r>
      <w:r w:rsidR="00043753">
        <w:rPr>
          <w:rFonts w:ascii="Liberation Serif" w:hAnsi="Liberation Serif"/>
          <w:b w:val="0"/>
          <w:iCs/>
          <w:szCs w:val="28"/>
        </w:rPr>
        <w:t xml:space="preserve">- </w:t>
      </w:r>
      <w:r>
        <w:rPr>
          <w:rFonts w:ascii="Liberation Serif" w:hAnsi="Liberation Serif"/>
          <w:b w:val="0"/>
          <w:iCs/>
          <w:szCs w:val="28"/>
        </w:rPr>
        <w:t xml:space="preserve">специалист </w:t>
      </w:r>
      <w:r w:rsidR="003F1B2C">
        <w:rPr>
          <w:rFonts w:ascii="Liberation Serif" w:hAnsi="Liberation Serif"/>
          <w:b w:val="0"/>
          <w:iCs/>
          <w:szCs w:val="28"/>
        </w:rPr>
        <w:t xml:space="preserve">1 категории отдела по архитектуре, градостроительству и землепользованию </w:t>
      </w:r>
      <w:r>
        <w:rPr>
          <w:rFonts w:ascii="Liberation Serif" w:hAnsi="Liberation Serif"/>
          <w:b w:val="0"/>
          <w:iCs/>
          <w:szCs w:val="28"/>
        </w:rPr>
        <w:t>администрации Гаринского</w:t>
      </w:r>
      <w:r w:rsidR="005A15A7">
        <w:rPr>
          <w:rFonts w:ascii="Liberation Serif" w:hAnsi="Liberation Serif"/>
          <w:b w:val="0"/>
          <w:iCs/>
          <w:szCs w:val="28"/>
        </w:rPr>
        <w:t xml:space="preserve"> городского округа;</w:t>
      </w:r>
    </w:p>
    <w:p w:rsidR="00275F39" w:rsidRDefault="005A15A7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>Члены Рабочей группы</w:t>
      </w:r>
      <w:r w:rsidR="00275F39">
        <w:rPr>
          <w:rFonts w:ascii="Liberation Serif" w:hAnsi="Liberation Serif"/>
          <w:b w:val="0"/>
          <w:iCs/>
          <w:szCs w:val="28"/>
        </w:rPr>
        <w:t>:</w:t>
      </w:r>
    </w:p>
    <w:p w:rsidR="00275F39" w:rsidRDefault="00275F39" w:rsidP="00275F39">
      <w:pPr>
        <w:suppressAutoHyphens/>
        <w:spacing w:line="276" w:lineRule="auto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        </w:t>
      </w:r>
      <w:r w:rsidRPr="00267A7F">
        <w:rPr>
          <w:rFonts w:ascii="Liberation Serif" w:hAnsi="Liberation Serif"/>
          <w:iCs/>
          <w:szCs w:val="28"/>
        </w:rPr>
        <w:t>Головко М.Г.</w:t>
      </w:r>
      <w:r w:rsidR="00043753">
        <w:rPr>
          <w:rFonts w:ascii="Liberation Serif" w:hAnsi="Liberation Serif"/>
          <w:b w:val="0"/>
          <w:iCs/>
          <w:szCs w:val="28"/>
        </w:rPr>
        <w:t xml:space="preserve">- </w:t>
      </w:r>
      <w:r w:rsidR="003F1B2C">
        <w:rPr>
          <w:rFonts w:ascii="Liberation Serif" w:hAnsi="Liberation Serif"/>
          <w:b w:val="0"/>
          <w:iCs/>
          <w:szCs w:val="28"/>
        </w:rPr>
        <w:t>ведущий специалист отдела по архитектуре, градостроительству и землепользованию</w:t>
      </w:r>
      <w:r>
        <w:rPr>
          <w:rFonts w:ascii="Liberation Serif" w:hAnsi="Liberation Serif"/>
          <w:b w:val="0"/>
          <w:iCs/>
          <w:szCs w:val="28"/>
        </w:rPr>
        <w:t xml:space="preserve"> администрации Гаринского городского округа;</w:t>
      </w:r>
    </w:p>
    <w:p w:rsidR="00275F39" w:rsidRDefault="005A15A7" w:rsidP="00032E44">
      <w:pPr>
        <w:suppressAutoHyphens/>
        <w:spacing w:line="276" w:lineRule="auto"/>
        <w:ind w:left="-70" w:firstLine="63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iCs/>
          <w:szCs w:val="28"/>
        </w:rPr>
        <w:t xml:space="preserve"> </w:t>
      </w:r>
      <w:proofErr w:type="spellStart"/>
      <w:r>
        <w:rPr>
          <w:rFonts w:ascii="Liberation Serif" w:hAnsi="Liberation Serif"/>
          <w:iCs/>
          <w:szCs w:val="28"/>
        </w:rPr>
        <w:t>Резникова</w:t>
      </w:r>
      <w:proofErr w:type="spellEnd"/>
      <w:r>
        <w:rPr>
          <w:rFonts w:ascii="Liberation Serif" w:hAnsi="Liberation Serif"/>
          <w:iCs/>
          <w:szCs w:val="28"/>
        </w:rPr>
        <w:t xml:space="preserve"> С.В.</w:t>
      </w:r>
      <w:r w:rsidR="00701D78">
        <w:rPr>
          <w:rFonts w:ascii="Liberation Serif" w:hAnsi="Liberation Serif"/>
          <w:b w:val="0"/>
          <w:iCs/>
          <w:szCs w:val="28"/>
        </w:rPr>
        <w:t xml:space="preserve">- </w:t>
      </w:r>
      <w:r w:rsidR="00827B7D">
        <w:rPr>
          <w:rFonts w:ascii="Liberation Serif" w:hAnsi="Liberation Serif"/>
          <w:b w:val="0"/>
          <w:iCs/>
          <w:szCs w:val="28"/>
        </w:rPr>
        <w:t xml:space="preserve">главный специалист по </w:t>
      </w:r>
      <w:r w:rsidR="00D6158E">
        <w:rPr>
          <w:rFonts w:ascii="Liberation Serif" w:hAnsi="Liberation Serif"/>
          <w:b w:val="0"/>
          <w:iCs/>
          <w:szCs w:val="28"/>
        </w:rPr>
        <w:t>общим вопросам Верхотурского отдела сельского хозяйства Министерства агропромышленного комплекса и потребительского рынка Свердловской области (по согласованию)</w:t>
      </w:r>
      <w:r w:rsidR="00275F39">
        <w:rPr>
          <w:rFonts w:ascii="Liberation Serif" w:hAnsi="Liberation Serif"/>
          <w:b w:val="0"/>
          <w:iCs/>
          <w:szCs w:val="28"/>
        </w:rPr>
        <w:t>;</w:t>
      </w:r>
    </w:p>
    <w:p w:rsidR="00275F39" w:rsidRDefault="00D6158E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iCs/>
          <w:szCs w:val="28"/>
        </w:rPr>
        <w:t>Савина В.В.</w:t>
      </w:r>
      <w:r>
        <w:rPr>
          <w:rFonts w:ascii="Liberation Serif" w:hAnsi="Liberation Serif"/>
          <w:b w:val="0"/>
          <w:iCs/>
          <w:szCs w:val="28"/>
        </w:rPr>
        <w:t>-</w:t>
      </w:r>
      <w:r w:rsidR="00701D78">
        <w:rPr>
          <w:rFonts w:ascii="Liberation Serif" w:hAnsi="Liberation Serif"/>
          <w:b w:val="0"/>
          <w:iCs/>
          <w:szCs w:val="28"/>
        </w:rPr>
        <w:t xml:space="preserve"> </w:t>
      </w:r>
      <w:r w:rsidRPr="00D6158E">
        <w:rPr>
          <w:rFonts w:ascii="Liberation Serif" w:hAnsi="Liberation Serif"/>
          <w:b w:val="0"/>
          <w:iCs/>
          <w:szCs w:val="28"/>
        </w:rPr>
        <w:t xml:space="preserve">главный </w:t>
      </w:r>
      <w:r>
        <w:rPr>
          <w:rFonts w:ascii="Liberation Serif" w:hAnsi="Liberation Serif"/>
          <w:b w:val="0"/>
          <w:iCs/>
          <w:szCs w:val="28"/>
        </w:rPr>
        <w:t xml:space="preserve">специалист </w:t>
      </w:r>
      <w:r w:rsidRPr="00D6158E">
        <w:rPr>
          <w:rFonts w:ascii="Liberation Serif" w:hAnsi="Liberation Serif"/>
          <w:b w:val="0"/>
          <w:iCs/>
          <w:szCs w:val="28"/>
        </w:rPr>
        <w:t>Верхотурского отдела сельского хозяйства Министерства агропромышленного комплекса и потребительского рынка Свердловской области (по согласованию)</w:t>
      </w:r>
      <w:r w:rsidR="00275F39">
        <w:rPr>
          <w:rFonts w:ascii="Liberation Serif" w:hAnsi="Liberation Serif"/>
          <w:b w:val="0"/>
          <w:iCs/>
          <w:szCs w:val="28"/>
        </w:rPr>
        <w:t>;</w:t>
      </w:r>
    </w:p>
    <w:p w:rsidR="00275F39" w:rsidRDefault="00293C02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 w:rsidRPr="00293C02">
        <w:rPr>
          <w:rFonts w:ascii="Liberation Serif" w:hAnsi="Liberation Serif"/>
          <w:iCs/>
          <w:szCs w:val="28"/>
        </w:rPr>
        <w:t>Петухов И.П.</w:t>
      </w:r>
      <w:r w:rsidR="00275F39" w:rsidRPr="00293C02">
        <w:rPr>
          <w:rFonts w:ascii="Liberation Serif" w:hAnsi="Liberation Serif"/>
          <w:b w:val="0"/>
          <w:iCs/>
          <w:szCs w:val="28"/>
        </w:rPr>
        <w:t>-</w:t>
      </w:r>
      <w:r w:rsidR="00701D78">
        <w:rPr>
          <w:rFonts w:ascii="Liberation Serif" w:hAnsi="Liberation Serif"/>
          <w:b w:val="0"/>
          <w:iCs/>
          <w:szCs w:val="28"/>
        </w:rPr>
        <w:t xml:space="preserve"> </w:t>
      </w:r>
      <w:r w:rsidR="007B2467" w:rsidRPr="007B2467">
        <w:rPr>
          <w:rFonts w:ascii="Liberation Serif" w:hAnsi="Liberation Serif"/>
          <w:b w:val="0"/>
          <w:iCs/>
          <w:szCs w:val="28"/>
        </w:rPr>
        <w:t>главный специалист Верхотурского отдела сельского хозяйства Министерства агропромышленного комплекса и потребительского рынка Свердловской области (по согласованию);</w:t>
      </w:r>
    </w:p>
    <w:p w:rsidR="008A2AF4" w:rsidRDefault="008A2AF4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 w:rsidRPr="008A2AF4">
        <w:rPr>
          <w:rFonts w:ascii="Liberation Serif" w:hAnsi="Liberation Serif"/>
          <w:iCs/>
          <w:szCs w:val="28"/>
        </w:rPr>
        <w:t>Козьмин К.А.</w:t>
      </w:r>
      <w:r>
        <w:rPr>
          <w:rFonts w:ascii="Liberation Serif" w:hAnsi="Liberation Serif"/>
          <w:b w:val="0"/>
          <w:iCs/>
          <w:szCs w:val="28"/>
        </w:rPr>
        <w:t>- государственный инспектор отдела земельного надзора Управления Россельхознадзора по Свердловской области (по согласованию);</w:t>
      </w:r>
    </w:p>
    <w:p w:rsidR="008A2AF4" w:rsidRPr="006360EF" w:rsidRDefault="006360EF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  <w:r w:rsidRPr="006360EF">
        <w:rPr>
          <w:rFonts w:ascii="Liberation Serif" w:hAnsi="Liberation Serif"/>
          <w:iCs/>
          <w:szCs w:val="28"/>
        </w:rPr>
        <w:t>Герасименко С.Н.</w:t>
      </w:r>
      <w:r>
        <w:rPr>
          <w:rFonts w:ascii="Liberation Serif" w:hAnsi="Liberation Serif"/>
          <w:b w:val="0"/>
          <w:iCs/>
          <w:szCs w:val="28"/>
        </w:rPr>
        <w:t>- главный специалист-эксперт Серовского отдела Управления Росреестра по Свердловской области (по согласованию).</w:t>
      </w:r>
    </w:p>
    <w:p w:rsidR="007B2467" w:rsidRDefault="007B2467" w:rsidP="00275F39">
      <w:pPr>
        <w:suppressAutoHyphens/>
        <w:spacing w:line="276" w:lineRule="auto"/>
        <w:ind w:firstLine="639"/>
        <w:jc w:val="both"/>
        <w:rPr>
          <w:rFonts w:ascii="Liberation Serif" w:hAnsi="Liberation Serif"/>
          <w:b w:val="0"/>
          <w:iCs/>
          <w:szCs w:val="28"/>
        </w:rPr>
      </w:pPr>
    </w:p>
    <w:p w:rsidR="00275F39" w:rsidRPr="006D7B77" w:rsidRDefault="00275F39" w:rsidP="00B61D6E"/>
    <w:sectPr w:rsidR="00275F39" w:rsidRPr="006D7B77" w:rsidSect="00926C82">
      <w:pgSz w:w="11906" w:h="16838"/>
      <w:pgMar w:top="1134" w:right="567" w:bottom="1134" w:left="1134" w:header="567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FA" w:rsidRDefault="00193DFA" w:rsidP="00EE47D8">
      <w:r>
        <w:separator/>
      </w:r>
    </w:p>
  </w:endnote>
  <w:endnote w:type="continuationSeparator" w:id="0">
    <w:p w:rsidR="00193DFA" w:rsidRDefault="00193DFA" w:rsidP="00EE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FA" w:rsidRDefault="00193DFA" w:rsidP="00EE47D8">
      <w:r>
        <w:separator/>
      </w:r>
    </w:p>
  </w:footnote>
  <w:footnote w:type="continuationSeparator" w:id="0">
    <w:p w:rsidR="00193DFA" w:rsidRDefault="00193DFA" w:rsidP="00EE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BF4"/>
    <w:multiLevelType w:val="multilevel"/>
    <w:tmpl w:val="42FE68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D4"/>
    <w:rsid w:val="000169A3"/>
    <w:rsid w:val="00023613"/>
    <w:rsid w:val="00032E44"/>
    <w:rsid w:val="00035D97"/>
    <w:rsid w:val="00043753"/>
    <w:rsid w:val="000E7B37"/>
    <w:rsid w:val="00136BF0"/>
    <w:rsid w:val="00145ED4"/>
    <w:rsid w:val="00172AB8"/>
    <w:rsid w:val="00193DFA"/>
    <w:rsid w:val="001A4622"/>
    <w:rsid w:val="001A74A1"/>
    <w:rsid w:val="001B431D"/>
    <w:rsid w:val="00241BED"/>
    <w:rsid w:val="00246669"/>
    <w:rsid w:val="00267A7F"/>
    <w:rsid w:val="00275F39"/>
    <w:rsid w:val="00293C02"/>
    <w:rsid w:val="0029568B"/>
    <w:rsid w:val="00301987"/>
    <w:rsid w:val="003122A4"/>
    <w:rsid w:val="00340612"/>
    <w:rsid w:val="00363691"/>
    <w:rsid w:val="003B4C5C"/>
    <w:rsid w:val="003D3383"/>
    <w:rsid w:val="003E5D19"/>
    <w:rsid w:val="003F1B2C"/>
    <w:rsid w:val="004034DC"/>
    <w:rsid w:val="00412E51"/>
    <w:rsid w:val="00423975"/>
    <w:rsid w:val="00433C14"/>
    <w:rsid w:val="00474F23"/>
    <w:rsid w:val="00481DF5"/>
    <w:rsid w:val="004C5380"/>
    <w:rsid w:val="005101BB"/>
    <w:rsid w:val="00563075"/>
    <w:rsid w:val="00566CE2"/>
    <w:rsid w:val="005833D6"/>
    <w:rsid w:val="00585341"/>
    <w:rsid w:val="00591B7A"/>
    <w:rsid w:val="00593923"/>
    <w:rsid w:val="005A15A7"/>
    <w:rsid w:val="005B4D03"/>
    <w:rsid w:val="005E5E09"/>
    <w:rsid w:val="006360EF"/>
    <w:rsid w:val="00654118"/>
    <w:rsid w:val="006D7B77"/>
    <w:rsid w:val="00701D78"/>
    <w:rsid w:val="00710B33"/>
    <w:rsid w:val="00736158"/>
    <w:rsid w:val="007B2467"/>
    <w:rsid w:val="007D6557"/>
    <w:rsid w:val="00823818"/>
    <w:rsid w:val="00827B7D"/>
    <w:rsid w:val="008A2AF4"/>
    <w:rsid w:val="008A407A"/>
    <w:rsid w:val="008D4860"/>
    <w:rsid w:val="008E253C"/>
    <w:rsid w:val="00913D54"/>
    <w:rsid w:val="00926C82"/>
    <w:rsid w:val="00963346"/>
    <w:rsid w:val="00A23143"/>
    <w:rsid w:val="00A36EA6"/>
    <w:rsid w:val="00AB186B"/>
    <w:rsid w:val="00AC5BFD"/>
    <w:rsid w:val="00B01CF9"/>
    <w:rsid w:val="00B577B4"/>
    <w:rsid w:val="00B61D6E"/>
    <w:rsid w:val="00B72D3D"/>
    <w:rsid w:val="00B75532"/>
    <w:rsid w:val="00C105AC"/>
    <w:rsid w:val="00C136C6"/>
    <w:rsid w:val="00CC7B3B"/>
    <w:rsid w:val="00D45551"/>
    <w:rsid w:val="00D51D46"/>
    <w:rsid w:val="00D6158E"/>
    <w:rsid w:val="00D86856"/>
    <w:rsid w:val="00DA024D"/>
    <w:rsid w:val="00DA5D32"/>
    <w:rsid w:val="00DB0C90"/>
    <w:rsid w:val="00E04368"/>
    <w:rsid w:val="00E57B46"/>
    <w:rsid w:val="00E74C45"/>
    <w:rsid w:val="00EE47D8"/>
    <w:rsid w:val="00F31353"/>
    <w:rsid w:val="00F36287"/>
    <w:rsid w:val="00F53515"/>
    <w:rsid w:val="00F63F47"/>
    <w:rsid w:val="00F83535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158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6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5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1A74A1"/>
    <w:pPr>
      <w:spacing w:before="100" w:beforeAutospacing="1" w:after="100" w:afterAutospacing="1"/>
    </w:pPr>
    <w:rPr>
      <w:b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47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7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E4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7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Revision"/>
    <w:hidden/>
    <w:uiPriority w:val="99"/>
    <w:semiHidden/>
    <w:rsid w:val="00B755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158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6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5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1A74A1"/>
    <w:pPr>
      <w:spacing w:before="100" w:beforeAutospacing="1" w:after="100" w:afterAutospacing="1"/>
    </w:pPr>
    <w:rPr>
      <w:b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47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7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E4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7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Revision"/>
    <w:hidden/>
    <w:uiPriority w:val="99"/>
    <w:semiHidden/>
    <w:rsid w:val="00B755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2023-03-29T12:31:00Z</cp:lastPrinted>
  <dcterms:created xsi:type="dcterms:W3CDTF">2023-03-29T09:33:00Z</dcterms:created>
  <dcterms:modified xsi:type="dcterms:W3CDTF">2023-03-29T12:41:00Z</dcterms:modified>
</cp:coreProperties>
</file>