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93" w:rsidRDefault="00FB1F93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</w:p>
    <w:p w:rsidR="00525617" w:rsidRPr="000C7E43" w:rsidRDefault="00525617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Исполнение </w:t>
      </w:r>
    </w:p>
    <w:p w:rsidR="00525617" w:rsidRPr="000C7E43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бюджета Гаринского городского округа по состоянию на 01.</w:t>
      </w:r>
      <w:r w:rsidR="00690964"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0</w:t>
      </w:r>
      <w:r w:rsidR="008603BF"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5</w:t>
      </w: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.202</w:t>
      </w:r>
      <w:r w:rsidR="004B0652"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3</w:t>
      </w: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года</w:t>
      </w:r>
      <w:r w:rsidR="00690964"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525617" w:rsidRPr="004557D6" w:rsidRDefault="00525617" w:rsidP="00525617">
      <w:pPr>
        <w:tabs>
          <w:tab w:val="left" w:pos="2268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0C7E43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4B065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8603BF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.202</w:t>
      </w:r>
      <w:r w:rsidR="004B065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года.</w:t>
      </w:r>
    </w:p>
    <w:p w:rsidR="00525617" w:rsidRPr="000C7E43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5617" w:rsidRPr="000C7E43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  <w:t xml:space="preserve">Доходы                                      </w:t>
      </w:r>
    </w:p>
    <w:p w:rsidR="00525617" w:rsidRPr="000C7E43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ab/>
        <w:t>Общие доходы бюджета Гаринского городского округа за январь</w:t>
      </w:r>
      <w:r w:rsidR="00AF1C07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="00BB4342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–</w:t>
      </w:r>
      <w:r w:rsidR="008603BF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апрель</w:t>
      </w:r>
      <w:r w:rsidR="00BB4342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202</w:t>
      </w:r>
      <w:r w:rsidR="00690964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3</w:t>
      </w:r>
      <w:r w:rsidR="00AF1C07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года составили </w:t>
      </w:r>
      <w:r w:rsidR="008603BF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123 774,6</w:t>
      </w:r>
      <w:r w:rsidR="00690964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тыс.</w:t>
      </w:r>
      <w:r w:rsidR="000874B9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="00CA4E43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руб</w:t>
      </w:r>
      <w:r w:rsidR="000874B9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лей</w:t>
      </w: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или к годовому назначению</w:t>
      </w:r>
      <w:r w:rsidR="00E530D0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,</w:t>
      </w:r>
      <w:r w:rsidR="00CA4E43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которое составляет </w:t>
      </w:r>
      <w:r w:rsidR="00690964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3</w:t>
      </w:r>
      <w:r w:rsidR="008603BF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68 372,3</w:t>
      </w:r>
      <w:r w:rsidR="00690964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т.</w:t>
      </w: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р. исполнение составило </w:t>
      </w:r>
      <w:r w:rsidR="008603BF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33,6</w:t>
      </w: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%. </w:t>
      </w:r>
    </w:p>
    <w:p w:rsidR="00525617" w:rsidRPr="000C7E43" w:rsidRDefault="00525617" w:rsidP="008A7A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общих доходах бюджета Гаринского городского округа доля поступлении налоговых и неналоговых доходов составило –</w:t>
      </w:r>
      <w:r w:rsidR="008603BF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27,5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CA4E43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r w:rsidR="008603BF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34 068,9</w:t>
      </w:r>
      <w:r w:rsidR="0069096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</w:t>
      </w:r>
      <w:r w:rsidR="008603BF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рублей).</w:t>
      </w:r>
    </w:p>
    <w:p w:rsidR="008A7AEA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Безвозмездные поступления</w:t>
      </w:r>
      <w:r w:rsidR="00CA4E43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B24EE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из областного бюджета </w:t>
      </w:r>
      <w:r w:rsidR="005C37E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всего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составили–</w:t>
      </w:r>
      <w:r w:rsidR="00CA4E43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8603BF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72,5</w:t>
      </w:r>
      <w:r w:rsidR="00AF703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B24EE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AF703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C37E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том числе :         </w:t>
      </w:r>
    </w:p>
    <w:p w:rsidR="00525617" w:rsidRPr="000C7E43" w:rsidRDefault="005C37E4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а) безвозмездные поступления из областного бюджета </w:t>
      </w:r>
      <w:r w:rsidR="00B3357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525617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дотации из областного бюджета поступило – </w:t>
      </w:r>
      <w:r w:rsidR="008603BF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57 412,0</w:t>
      </w:r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</w:t>
      </w:r>
      <w:r w:rsidR="001252CA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рублей;</w:t>
      </w:r>
    </w:p>
    <w:p w:rsidR="00525617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субсидии из областного бюджета поступило – </w:t>
      </w:r>
      <w:r w:rsidR="008603BF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3 252,8</w:t>
      </w:r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</w:t>
      </w:r>
      <w:r w:rsidR="001252CA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рублей;</w:t>
      </w:r>
    </w:p>
    <w:p w:rsidR="00525617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субвенции из областного бюджета поступило –</w:t>
      </w:r>
      <w:r w:rsidR="008603BF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23 886,1</w:t>
      </w:r>
      <w:r w:rsidR="004B065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="00353BC6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тыс.</w:t>
      </w:r>
      <w:r w:rsidR="003C5021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ублей; </w:t>
      </w:r>
    </w:p>
    <w:p w:rsidR="00525617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иные межбюджетные трансферты –</w:t>
      </w:r>
      <w:r w:rsidR="008603BF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7 516,4</w:t>
      </w:r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</w:t>
      </w:r>
      <w:r w:rsidR="00AF703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рублей         </w:t>
      </w:r>
    </w:p>
    <w:p w:rsidR="005C37E4" w:rsidRPr="000C7E43" w:rsidRDefault="00525617" w:rsidP="003654E2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 минус возврат в областной бюджет не использованных в 20</w:t>
      </w:r>
      <w:r w:rsidR="008A6150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353BC6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году целевых средств из остатка на начало года с единого счета местного бюджета- </w:t>
      </w:r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2 361 658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рублей. </w:t>
      </w:r>
    </w:p>
    <w:p w:rsidR="00AF7034" w:rsidRPr="000C7E43" w:rsidRDefault="00525617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820C2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</w:t>
      </w:r>
      <w:r w:rsidR="003B24EE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выполнение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плана налоговых и неналоговых доходов за январь</w:t>
      </w:r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="008603BF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апрель</w:t>
      </w:r>
      <w:r w:rsidR="00353BC6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B1487A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353BC6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</w:t>
      </w:r>
      <w:r w:rsidR="002378E3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норматива </w:t>
      </w:r>
      <w:r w:rsidR="008603BF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820C2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0,0</w:t>
      </w:r>
      <w:r w:rsidR="005934D5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CA4E43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составило в сумме</w:t>
      </w:r>
      <w:r w:rsidR="00BC3A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20C2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="000C7E43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 865,3</w:t>
      </w:r>
      <w:r w:rsidR="00811491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 рублей </w:t>
      </w:r>
      <w:r w:rsidR="00B3357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или  на</w:t>
      </w:r>
      <w:r w:rsidR="00D2537B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C7E43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6,2</w:t>
      </w:r>
      <w:r w:rsidR="001252CA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357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A20771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357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B24EE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выше</w:t>
      </w:r>
      <w:r w:rsidR="00343650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11491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установленного </w:t>
      </w:r>
      <w:r w:rsidR="002378E3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норматива.</w:t>
      </w:r>
    </w:p>
    <w:p w:rsidR="00C5389E" w:rsidRDefault="00C5389E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CA4E43" w:rsidRPr="00AF7034" w:rsidTr="00DB7606">
        <w:trPr>
          <w:trHeight w:val="319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3BF" w:rsidRPr="008603BF" w:rsidRDefault="008603BF" w:rsidP="008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03BF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</w:t>
            </w:r>
          </w:p>
          <w:p w:rsidR="008603BF" w:rsidRPr="008603BF" w:rsidRDefault="008603BF" w:rsidP="008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03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 исполнении доходной части бюджета </w:t>
            </w:r>
          </w:p>
          <w:p w:rsidR="008603BF" w:rsidRPr="008603BF" w:rsidRDefault="008603BF" w:rsidP="008603B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8603BF">
              <w:rPr>
                <w:rFonts w:ascii="Times New Roman" w:eastAsia="Arial Unicode MS" w:hAnsi="Times New Roman" w:cs="Times New Roman"/>
                <w:b/>
              </w:rPr>
              <w:t xml:space="preserve"> Гаринского городского округа на 01.05.2023 года</w:t>
            </w:r>
          </w:p>
          <w:tbl>
            <w:tblPr>
              <w:tblW w:w="10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0"/>
              <w:gridCol w:w="2552"/>
              <w:gridCol w:w="3119"/>
              <w:gridCol w:w="1416"/>
              <w:gridCol w:w="1276"/>
              <w:gridCol w:w="850"/>
              <w:gridCol w:w="851"/>
            </w:tblGrid>
            <w:tr w:rsidR="008603BF" w:rsidRPr="008603BF" w:rsidTr="008603BF"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3BF" w:rsidRPr="008603BF" w:rsidRDefault="008603BF" w:rsidP="008603BF">
                  <w:pPr>
                    <w:shd w:val="clear" w:color="auto" w:fill="FFFFFF" w:themeFill="background1"/>
                    <w:spacing w:after="0" w:line="240" w:lineRule="auto"/>
                    <w:ind w:left="-111" w:right="-108" w:hanging="66"/>
                    <w:jc w:val="center"/>
                    <w:rPr>
                      <w:rFonts w:ascii="Arial Unicode MS" w:eastAsia="Arial Unicode MS" w:hAnsi="Arial Unicode MS" w:cs="Times New Roman"/>
                      <w:sz w:val="24"/>
                      <w:szCs w:val="24"/>
                    </w:rPr>
                  </w:pPr>
                  <w:r w:rsidRPr="008603BF">
                    <w:rPr>
                      <w:rFonts w:ascii="Times New Roman" w:eastAsia="Arial Unicode MS" w:hAnsi="Times New Roman" w:cs="Times New Roman"/>
                      <w:sz w:val="20"/>
                      <w:szCs w:val="24"/>
                    </w:rPr>
                    <w:t>Номер строки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3BF" w:rsidRPr="008603BF" w:rsidRDefault="008603BF" w:rsidP="008603B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4"/>
                    </w:rPr>
                  </w:pPr>
                  <w:r w:rsidRPr="008603BF">
                    <w:rPr>
                      <w:rFonts w:ascii="Times New Roman" w:eastAsia="Arial Unicode MS" w:hAnsi="Times New Roman" w:cs="Times New Roman"/>
                      <w:sz w:val="20"/>
                      <w:szCs w:val="24"/>
                    </w:rPr>
                    <w:t xml:space="preserve">Код классификации </w:t>
                  </w:r>
                </w:p>
                <w:p w:rsidR="008603BF" w:rsidRPr="008603BF" w:rsidRDefault="008603BF" w:rsidP="008603B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4"/>
                    </w:rPr>
                  </w:pPr>
                  <w:r w:rsidRPr="008603BF">
                    <w:rPr>
                      <w:rFonts w:ascii="Times New Roman" w:eastAsia="Arial Unicode MS" w:hAnsi="Times New Roman" w:cs="Times New Roman"/>
                      <w:sz w:val="20"/>
                      <w:szCs w:val="24"/>
                    </w:rPr>
                    <w:t xml:space="preserve">доходов бюджета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4"/>
                    </w:rPr>
                  </w:pPr>
                </w:p>
                <w:p w:rsidR="008603BF" w:rsidRPr="008603BF" w:rsidRDefault="008603BF" w:rsidP="008603B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4"/>
                    </w:rPr>
                  </w:pPr>
                  <w:r w:rsidRPr="008603BF">
                    <w:rPr>
                      <w:rFonts w:ascii="Times New Roman" w:eastAsia="Arial Unicode MS" w:hAnsi="Times New Roman" w:cs="Times New Roman"/>
                      <w:sz w:val="20"/>
                      <w:szCs w:val="24"/>
                    </w:rPr>
                    <w:t>Наименование доходов бюджета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3BF" w:rsidRPr="008603BF" w:rsidRDefault="008603BF" w:rsidP="008603B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</w:pPr>
                  <w:r w:rsidRPr="008603BF"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  <w:t>Объем средств по решению о бюджете</w:t>
                  </w:r>
                </w:p>
                <w:p w:rsidR="008603BF" w:rsidRPr="008603BF" w:rsidRDefault="008603BF" w:rsidP="008603B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</w:pPr>
                  <w:r w:rsidRPr="008603BF"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  <w:t xml:space="preserve"> на 2023г. </w:t>
                  </w:r>
                </w:p>
                <w:p w:rsidR="008603BF" w:rsidRPr="008603BF" w:rsidRDefault="008603BF" w:rsidP="008603B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</w:pPr>
                  <w:r w:rsidRPr="008603BF"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  <w:t>сумма</w:t>
                  </w:r>
                </w:p>
                <w:p w:rsidR="008603BF" w:rsidRPr="008603BF" w:rsidRDefault="008603BF" w:rsidP="008603B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</w:pPr>
                  <w:r w:rsidRPr="008603BF"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  <w:t>в рублях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</w:pPr>
                  <w:r w:rsidRPr="008603BF"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  <w:t xml:space="preserve">Исполнение за отчетный период </w:t>
                  </w:r>
                </w:p>
                <w:p w:rsidR="008603BF" w:rsidRPr="008603BF" w:rsidRDefault="008603BF" w:rsidP="008603B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</w:pPr>
                  <w:r w:rsidRPr="008603BF"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  <w:t>сумма в рублях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</w:pPr>
                  <w:r w:rsidRPr="008603BF"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  <w:t>Исполнение в 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hd w:val="clear" w:color="auto" w:fill="FFFFFF" w:themeFill="background1"/>
                    <w:spacing w:after="0" w:line="240" w:lineRule="auto"/>
                    <w:ind w:right="-108"/>
                    <w:jc w:val="center"/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</w:pPr>
                  <w:r w:rsidRPr="008603BF"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  <w:t>Снижение / рост к 2022 г.</w:t>
                  </w:r>
                </w:p>
                <w:p w:rsidR="008603BF" w:rsidRPr="008603BF" w:rsidRDefault="008603BF" w:rsidP="008603BF">
                  <w:pPr>
                    <w:shd w:val="clear" w:color="auto" w:fill="FFFFFF" w:themeFill="background1"/>
                    <w:spacing w:after="0" w:line="240" w:lineRule="auto"/>
                    <w:ind w:right="-108"/>
                    <w:jc w:val="center"/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</w:pPr>
                  <w:r w:rsidRPr="008603BF"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  <w:t>в %</w:t>
                  </w:r>
                </w:p>
              </w:tc>
            </w:tr>
            <w:tr w:rsidR="008603BF" w:rsidRPr="008603BF" w:rsidTr="008603BF">
              <w:trPr>
                <w:trHeight w:val="25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3BF" w:rsidRPr="008603BF" w:rsidRDefault="008603BF" w:rsidP="008603B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3BF" w:rsidRPr="008603BF" w:rsidRDefault="008603BF" w:rsidP="008603B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3BF" w:rsidRPr="008603BF" w:rsidRDefault="008603BF" w:rsidP="008603B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3BF" w:rsidRPr="008603BF" w:rsidRDefault="008603BF" w:rsidP="008603B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</w:tr>
            <w:tr w:rsidR="008603BF" w:rsidRPr="008603BF" w:rsidTr="008603BF"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3BF" w:rsidRPr="008603BF" w:rsidRDefault="008603BF" w:rsidP="008603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3BF" w:rsidRPr="008603BF" w:rsidRDefault="008603BF" w:rsidP="008603BF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ru-RU"/>
                    </w:rPr>
                    <w:t>НАЛОГОВЫЕ И НЕНАЛОГОВЫЕ ДОХОДЫ в том числе: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94 012 200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34 068 942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36,2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+31,6</w:t>
                  </w:r>
                </w:p>
              </w:tc>
            </w:tr>
            <w:tr w:rsidR="008603BF" w:rsidRPr="008603BF" w:rsidTr="008603BF">
              <w:trPr>
                <w:trHeight w:val="319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89 747 100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30 823 482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34,3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+24,7</w:t>
                  </w:r>
                </w:p>
              </w:tc>
            </w:tr>
            <w:tr w:rsidR="008603BF" w:rsidRPr="008603BF" w:rsidTr="008603BF">
              <w:trPr>
                <w:trHeight w:val="447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3BF" w:rsidRPr="008603BF" w:rsidRDefault="008603BF" w:rsidP="008603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НАЛОГИ НА ПРИБЫЛЬ, ДОХОДЫ</w:t>
                  </w:r>
                </w:p>
                <w:p w:rsidR="008603BF" w:rsidRPr="008603BF" w:rsidRDefault="008603BF" w:rsidP="00860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(Налог на доходы с физических лиц)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79 075 000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27 997 792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+20,1</w:t>
                  </w:r>
                </w:p>
              </w:tc>
            </w:tr>
            <w:tr w:rsidR="008603BF" w:rsidRPr="008603BF" w:rsidTr="008603BF">
              <w:trPr>
                <w:trHeight w:val="519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000 1 03 0000 00 0000 000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НАЛОГИ НА ТОВАРЫ (РАБОТЫ, УСЛУГИ), РЕАЛИЗУЕМЫЕ НА ТЕРРИТОРИИ РОССИЙСКОЙ ФЕДЕРАЦИИ (Акцизы)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7 819 100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2 139 886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+395,2</w:t>
                  </w:r>
                </w:p>
              </w:tc>
            </w:tr>
            <w:tr w:rsidR="008603BF" w:rsidRPr="008603BF" w:rsidTr="008603BF"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3BF" w:rsidRPr="008603BF" w:rsidRDefault="008603BF" w:rsidP="008603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1 714 000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396 470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-45,2</w:t>
                  </w:r>
                </w:p>
              </w:tc>
            </w:tr>
            <w:tr w:rsidR="008603BF" w:rsidRPr="008603BF" w:rsidTr="008603BF"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3BF" w:rsidRPr="008603BF" w:rsidRDefault="008603BF" w:rsidP="008603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227 000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29 491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+191,4</w:t>
                  </w:r>
                </w:p>
              </w:tc>
            </w:tr>
            <w:tr w:rsidR="008603BF" w:rsidRPr="008603BF" w:rsidTr="008603BF"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557 000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153 682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-8,9</w:t>
                  </w:r>
                </w:p>
              </w:tc>
            </w:tr>
            <w:tr w:rsidR="008603BF" w:rsidRPr="008603BF" w:rsidTr="008603BF"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3BF" w:rsidRPr="008603BF" w:rsidRDefault="008603BF" w:rsidP="008603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106 161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+53,1</w:t>
                  </w:r>
                </w:p>
              </w:tc>
            </w:tr>
            <w:tr w:rsidR="008603BF" w:rsidRPr="008603BF" w:rsidTr="008603BF"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603BF" w:rsidRPr="008603BF" w:rsidRDefault="008603BF" w:rsidP="00860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603BF" w:rsidRPr="008603BF" w:rsidRDefault="008603BF" w:rsidP="008603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 xml:space="preserve">НЕНАЛОГОВЫЕ ДОХОДЫ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4 265 100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3 245 460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76,1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+176,7</w:t>
                  </w:r>
                </w:p>
              </w:tc>
            </w:tr>
            <w:tr w:rsidR="008603BF" w:rsidRPr="008603BF" w:rsidTr="008603BF"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3BF" w:rsidRPr="008603BF" w:rsidRDefault="008603BF" w:rsidP="008603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3BF" w:rsidRPr="008603BF" w:rsidRDefault="008603BF" w:rsidP="008603BF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ДОХОДЫ ОТ ИСПОЛЬЗОВАНИЯ ИМУЩЕСТВА, НАХОДЯЩЕГОСЯ В ГОСУДАРСТВЕННОЙ И МУНИЦИПАЛЬНОЙ СОБСТВЕННОСТИ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1 935 200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762 992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+11,5</w:t>
                  </w:r>
                </w:p>
              </w:tc>
            </w:tr>
            <w:tr w:rsidR="008603BF" w:rsidRPr="008603BF" w:rsidTr="008603BF"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3BF" w:rsidRPr="008603BF" w:rsidRDefault="008603BF" w:rsidP="00860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000 1 12 00000 00 0000 000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2 339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-12,1</w:t>
                  </w:r>
                </w:p>
              </w:tc>
            </w:tr>
            <w:tr w:rsidR="008603BF" w:rsidRPr="008603BF" w:rsidTr="008603BF"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3BF" w:rsidRPr="008603BF" w:rsidRDefault="008603BF" w:rsidP="00860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000 1 13 00000 00 0000 000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3BF" w:rsidRPr="008603BF" w:rsidRDefault="008603BF" w:rsidP="008603BF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1 143 000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421 966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+3,9</w:t>
                  </w:r>
                </w:p>
              </w:tc>
            </w:tr>
            <w:tr w:rsidR="008603BF" w:rsidRPr="008603BF" w:rsidTr="008603BF"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3BF" w:rsidRPr="008603BF" w:rsidRDefault="008603BF" w:rsidP="00860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000 1 14 00000 00 0000 000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7 577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-27,2</w:t>
                  </w:r>
                </w:p>
              </w:tc>
            </w:tr>
            <w:tr w:rsidR="008603BF" w:rsidRPr="008603BF" w:rsidTr="008603BF"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3BF" w:rsidRPr="008603BF" w:rsidRDefault="008603BF" w:rsidP="00860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000 1 16 00000 00 0000 000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1 142 600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2 050 586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179,5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+2835</w:t>
                  </w:r>
                </w:p>
              </w:tc>
            </w:tr>
            <w:tr w:rsidR="008603BF" w:rsidRPr="008603BF" w:rsidTr="008603BF">
              <w:trPr>
                <w:trHeight w:val="359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000 1 17 01000 00 0000 000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НЕВЫЯСНЕННЫЕ ПОСТУПЛЛЕНИЯ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603BF" w:rsidRPr="008603BF" w:rsidTr="008603BF">
              <w:trPr>
                <w:trHeight w:val="4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3BF" w:rsidRPr="008603BF" w:rsidRDefault="008603BF" w:rsidP="008603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9"/>
                      <w:szCs w:val="19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9"/>
                      <w:szCs w:val="19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274 360 111,6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89 705 665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32,7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+81,7</w:t>
                  </w:r>
                </w:p>
              </w:tc>
            </w:tr>
            <w:tr w:rsidR="008603BF" w:rsidRPr="008603BF" w:rsidTr="008603BF"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tabs>
                      <w:tab w:val="left" w:pos="708"/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БЕЗВОЗМЕЗДНЫЕ ПОСТУПЛЕНИЯ ОТ ДРУГИХ БЮДЖЕТОВ БЮДЖЕТНОЙ СИСТЕМЫ РОССИЙСКОЙ ФЕДЕРАЦИИ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274 360 111,6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92 067 323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33,6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+ 62,8</w:t>
                  </w:r>
                </w:p>
              </w:tc>
            </w:tr>
            <w:tr w:rsidR="008603BF" w:rsidRPr="008603BF" w:rsidTr="008603BF"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 w:right="-108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3BF" w:rsidRPr="008603BF" w:rsidRDefault="008603BF" w:rsidP="00860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3BF" w:rsidRPr="008603BF" w:rsidRDefault="008603BF" w:rsidP="008603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19"/>
                      <w:szCs w:val="19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9"/>
                      <w:szCs w:val="19"/>
                      <w:lang w:eastAsia="ru-RU"/>
                    </w:rPr>
                    <w:t>Дотации</w:t>
                  </w: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19"/>
                      <w:szCs w:val="19"/>
                      <w:lang w:eastAsia="ru-RU"/>
                    </w:rPr>
                    <w:t xml:space="preserve"> бюджетам бюджетной системы Российской Федерации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172 233 000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57 412 000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33,3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+ 82,6</w:t>
                  </w:r>
                </w:p>
              </w:tc>
            </w:tr>
            <w:tr w:rsidR="008603BF" w:rsidRPr="008603BF" w:rsidTr="008603BF"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 w:right="-108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03BF" w:rsidRPr="008603BF" w:rsidRDefault="008603BF" w:rsidP="00860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603BF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 xml:space="preserve">000 </w:t>
                  </w:r>
                  <w:r w:rsidRPr="008603BF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2 02 15001 00 0000 150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03BF" w:rsidRPr="008603BF" w:rsidRDefault="008603BF" w:rsidP="00860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19"/>
                      <w:szCs w:val="19"/>
                    </w:rPr>
                  </w:pPr>
                  <w:r w:rsidRPr="008603BF">
                    <w:rPr>
                      <w:rFonts w:ascii="Times New Roman" w:hAnsi="Times New Roman" w:cs="Times New Roman"/>
                      <w:bCs/>
                      <w:color w:val="000000" w:themeColor="text1"/>
                      <w:sz w:val="19"/>
                      <w:szCs w:val="19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60 624 000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20 208 000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-18,5</w:t>
                  </w:r>
                </w:p>
              </w:tc>
            </w:tr>
            <w:tr w:rsidR="008603BF" w:rsidRPr="008603BF" w:rsidTr="008603BF"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 w:right="-108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000 2 02 15002 00 0000 150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8603BF">
                    <w:rPr>
                      <w:rFonts w:ascii="Times New Roman" w:hAnsi="Times New Roman" w:cs="Times New Roman"/>
                      <w:bCs/>
                      <w:sz w:val="19"/>
                      <w:szCs w:val="19"/>
                    </w:rPr>
                    <w:t xml:space="preserve">Дотации бюджетам на поддержку мер по обеспечению сбалансированности бюджетов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111 609 000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37 204 000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+ 460,3</w:t>
                  </w:r>
                </w:p>
              </w:tc>
            </w:tr>
            <w:tr w:rsidR="008603BF" w:rsidRPr="008603BF" w:rsidTr="008603BF">
              <w:trPr>
                <w:trHeight w:val="607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numPr>
                      <w:ilvl w:val="0"/>
                      <w:numId w:val="4"/>
                    </w:numPr>
                    <w:tabs>
                      <w:tab w:val="left" w:pos="708"/>
                    </w:tabs>
                    <w:spacing w:after="0" w:line="240" w:lineRule="auto"/>
                    <w:ind w:left="720" w:right="-108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3BF" w:rsidRPr="008603BF" w:rsidRDefault="008603BF" w:rsidP="00860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  <w:t>000 2 02 20000 00 0000 150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3BF" w:rsidRPr="008603BF" w:rsidRDefault="008603BF" w:rsidP="008603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19"/>
                      <w:szCs w:val="19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9"/>
                      <w:szCs w:val="19"/>
                      <w:lang w:eastAsia="ru-RU"/>
                    </w:rPr>
                    <w:t>Субсидии</w:t>
                  </w: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19"/>
                      <w:szCs w:val="19"/>
                      <w:lang w:eastAsia="ru-RU"/>
                    </w:rPr>
                    <w:t xml:space="preserve">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6 160 900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3 252 830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52,8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+ 15,8</w:t>
                  </w:r>
                </w:p>
              </w:tc>
            </w:tr>
            <w:tr w:rsidR="008603BF" w:rsidRPr="008603BF" w:rsidTr="008603BF">
              <w:trPr>
                <w:trHeight w:val="607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numPr>
                      <w:ilvl w:val="0"/>
                      <w:numId w:val="4"/>
                    </w:numPr>
                    <w:tabs>
                      <w:tab w:val="left" w:pos="708"/>
                    </w:tabs>
                    <w:spacing w:after="0" w:line="240" w:lineRule="auto"/>
                    <w:ind w:left="720" w:right="-108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  <w:t>000 2 02 25519 00 0000 150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603BF" w:rsidRPr="008603BF" w:rsidRDefault="008603BF" w:rsidP="008603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Субсидии бюджетам на поддержку отрасли культуры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218 400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218 400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603BF" w:rsidRPr="008603BF" w:rsidTr="008603BF">
              <w:trPr>
                <w:trHeight w:val="607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numPr>
                      <w:ilvl w:val="0"/>
                      <w:numId w:val="4"/>
                    </w:numPr>
                    <w:tabs>
                      <w:tab w:val="left" w:pos="708"/>
                    </w:tabs>
                    <w:spacing w:after="0" w:line="240" w:lineRule="auto"/>
                    <w:ind w:left="720" w:right="-108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  <w:t>000 2 02 25590 00 0000 150</w:t>
                  </w:r>
                </w:p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9"/>
                      <w:szCs w:val="19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Субсидии бюджетам на техническое оснащение региональных и муниципальных музеев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2 151 000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285 930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13,3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603BF" w:rsidRPr="008603BF" w:rsidTr="008603BF">
              <w:trPr>
                <w:trHeight w:val="274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603BF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000 2 02 29999 00 0000 150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19"/>
                      <w:szCs w:val="19"/>
                    </w:rPr>
                  </w:pPr>
                  <w:r w:rsidRPr="008603BF">
                    <w:rPr>
                      <w:rFonts w:ascii="Times New Roman" w:hAnsi="Times New Roman" w:cs="Times New Roman"/>
                      <w:bCs/>
                      <w:color w:val="000000" w:themeColor="text1"/>
                      <w:sz w:val="19"/>
                      <w:szCs w:val="19"/>
                    </w:rPr>
                    <w:t>Прочие субсидии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3 791 500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2 748 500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72,5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+ 34,3</w:t>
                  </w:r>
                </w:p>
              </w:tc>
            </w:tr>
            <w:tr w:rsidR="008603BF" w:rsidRPr="008603BF" w:rsidTr="008603BF"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 w:right="-108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3BF" w:rsidRPr="008603BF" w:rsidRDefault="008603BF" w:rsidP="008603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19"/>
                      <w:szCs w:val="19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9"/>
                      <w:szCs w:val="19"/>
                      <w:lang w:eastAsia="ru-RU"/>
                    </w:rPr>
                    <w:t xml:space="preserve">Субвенции </w:t>
                  </w: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19"/>
                      <w:szCs w:val="19"/>
                      <w:lang w:eastAsia="ru-RU"/>
                    </w:rPr>
                    <w:t xml:space="preserve">бюджетам бюджетной системы Российской Федерации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67 127 600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23 886 080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35,6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+ 13,3</w:t>
                  </w:r>
                </w:p>
              </w:tc>
            </w:tr>
            <w:tr w:rsidR="008603BF" w:rsidRPr="008603BF" w:rsidTr="008603BF"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 w:right="-108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03BF" w:rsidRPr="008603BF" w:rsidRDefault="008603BF" w:rsidP="00860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603BF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000 2 02 30022 00 0000 150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03BF" w:rsidRPr="008603BF" w:rsidRDefault="008603BF" w:rsidP="00860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19"/>
                      <w:szCs w:val="19"/>
                    </w:rPr>
                  </w:pPr>
                  <w:r w:rsidRPr="008603BF">
                    <w:rPr>
                      <w:rFonts w:ascii="Times New Roman" w:hAnsi="Times New Roman" w:cs="Times New Roman"/>
                      <w:bCs/>
                      <w:color w:val="000000" w:themeColor="text1"/>
                      <w:sz w:val="19"/>
                      <w:szCs w:val="19"/>
                    </w:rPr>
      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9 000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603BF" w:rsidRPr="008603BF" w:rsidTr="008603BF">
              <w:trPr>
                <w:trHeight w:val="687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  <w:t>ф00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03BF" w:rsidRPr="008603BF" w:rsidRDefault="008603BF" w:rsidP="00860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603BF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000 2 02 30024 00 0000 150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03BF" w:rsidRPr="008603BF" w:rsidRDefault="008603BF" w:rsidP="00860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19"/>
                      <w:szCs w:val="19"/>
                    </w:rPr>
                  </w:pPr>
                  <w:r w:rsidRPr="008603BF">
                    <w:rPr>
                      <w:rFonts w:ascii="Times New Roman" w:hAnsi="Times New Roman" w:cs="Times New Roman"/>
                      <w:bCs/>
                      <w:color w:val="000000" w:themeColor="text1"/>
                      <w:sz w:val="19"/>
                      <w:szCs w:val="19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13 098 600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7 558 190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+ 21,1</w:t>
                  </w:r>
                </w:p>
              </w:tc>
            </w:tr>
            <w:tr w:rsidR="008603BF" w:rsidRPr="008603BF" w:rsidTr="008603BF">
              <w:trPr>
                <w:trHeight w:val="435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603B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000 2 02 35118 00 0000 150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8603BF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336 400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97 143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+ 6,1</w:t>
                  </w:r>
                </w:p>
              </w:tc>
            </w:tr>
            <w:tr w:rsidR="008603BF" w:rsidRPr="008603BF" w:rsidTr="008603BF">
              <w:trPr>
                <w:trHeight w:val="733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03BF" w:rsidRPr="008603BF" w:rsidRDefault="008603BF" w:rsidP="00860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603B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000 2 02 35120 00 0000 150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03BF" w:rsidRPr="008603BF" w:rsidRDefault="008603BF" w:rsidP="00860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8603BF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603BF" w:rsidRPr="008603BF" w:rsidTr="008603BF">
              <w:trPr>
                <w:trHeight w:val="669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03BF" w:rsidRPr="008603BF" w:rsidRDefault="008603BF" w:rsidP="00860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603B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000 2 02 35250 00 0000 150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03BF" w:rsidRPr="008603BF" w:rsidRDefault="008603BF" w:rsidP="00860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8603BF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Субвенции бюджетам на оплату жилищно-коммунальных услуг отдельным категориям граждан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943 100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390 747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+ 27,5</w:t>
                  </w:r>
                </w:p>
              </w:tc>
            </w:tr>
            <w:tr w:rsidR="008603BF" w:rsidRPr="008603BF" w:rsidTr="008603BF">
              <w:trPr>
                <w:trHeight w:val="331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03BF" w:rsidRPr="008603BF" w:rsidRDefault="008603BF" w:rsidP="00860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603B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000 2 02 39999 00 0000 150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03BF" w:rsidRPr="008603BF" w:rsidRDefault="008603BF" w:rsidP="00860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8603BF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Прочие субвенции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52 739 800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15 840 000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tabs>
                      <w:tab w:val="left" w:pos="466"/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+ 9,8</w:t>
                  </w:r>
                </w:p>
              </w:tc>
            </w:tr>
            <w:tr w:rsidR="008603BF" w:rsidRPr="008603BF" w:rsidTr="008603BF">
              <w:trPr>
                <w:trHeight w:val="324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03BF" w:rsidRPr="008603BF" w:rsidRDefault="008603BF" w:rsidP="00860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603B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000 2 02 40000 00 0000 150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03BF" w:rsidRPr="008603BF" w:rsidRDefault="008603BF" w:rsidP="00860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19"/>
                      <w:szCs w:val="19"/>
                    </w:rPr>
                  </w:pPr>
                  <w:r w:rsidRPr="008603BF">
                    <w:rPr>
                      <w:rFonts w:ascii="Times New Roman" w:hAnsi="Times New Roman" w:cs="Times New Roman"/>
                      <w:b/>
                      <w:color w:val="000000" w:themeColor="text1"/>
                      <w:sz w:val="19"/>
                      <w:szCs w:val="19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28 838 611,6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7 516 413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26,1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+ 507,5</w:t>
                  </w:r>
                </w:p>
              </w:tc>
            </w:tr>
            <w:tr w:rsidR="008603BF" w:rsidRPr="008603BF" w:rsidTr="008603BF">
              <w:trPr>
                <w:trHeight w:val="1745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03BF" w:rsidRPr="008603BF" w:rsidRDefault="008603BF" w:rsidP="00860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000 2 02 45179 00 0000 150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19"/>
                      <w:szCs w:val="19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686 900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163 773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23,8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603BF" w:rsidRPr="008603BF" w:rsidTr="008603BF">
              <w:trPr>
                <w:trHeight w:val="324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03BF" w:rsidRPr="008603BF" w:rsidRDefault="008603BF" w:rsidP="00860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000 2 02 45303 00 0000 150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19"/>
                      <w:szCs w:val="19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9"/>
                      <w:szCs w:val="19"/>
                      <w:lang w:eastAsia="ru-RU"/>
                    </w:rPr>
      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1 969 000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632 502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32,1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- 10,5</w:t>
                  </w:r>
                </w:p>
              </w:tc>
            </w:tr>
            <w:tr w:rsidR="008603BF" w:rsidRPr="008603BF" w:rsidTr="008603BF">
              <w:trPr>
                <w:trHeight w:val="435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000 2 02 49999 00 0000 150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9"/>
                      <w:szCs w:val="19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26 182 711,6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6 720 138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25,7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+ 1167</w:t>
                  </w:r>
                </w:p>
              </w:tc>
            </w:tr>
            <w:tr w:rsidR="008603BF" w:rsidRPr="008603BF" w:rsidTr="008603BF">
              <w:trPr>
                <w:trHeight w:val="405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03BF" w:rsidRPr="008603BF" w:rsidRDefault="008603BF" w:rsidP="00860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603BF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000 2 19 00000 00 0000 000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03BF" w:rsidRPr="008603BF" w:rsidRDefault="008603BF" w:rsidP="00860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8603BF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-2 361 658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- 67,1</w:t>
                  </w:r>
                </w:p>
              </w:tc>
            </w:tr>
            <w:tr w:rsidR="008603BF" w:rsidRPr="008603BF" w:rsidTr="008603BF">
              <w:trPr>
                <w:trHeight w:val="301"/>
              </w:trPr>
              <w:tc>
                <w:tcPr>
                  <w:tcW w:w="6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BF" w:rsidRPr="008603BF" w:rsidRDefault="008603BF" w:rsidP="008603BF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9"/>
                      <w:szCs w:val="19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9"/>
                      <w:szCs w:val="19"/>
                      <w:lang w:eastAsia="ru-RU"/>
                    </w:rPr>
                    <w:t>ИТОГО ДОХОДОВ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368 372 311,6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123 774 607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33,6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03BF" w:rsidRPr="008603BF" w:rsidRDefault="008603BF" w:rsidP="00860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603B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+ 64,5</w:t>
                  </w:r>
                </w:p>
              </w:tc>
            </w:tr>
          </w:tbl>
          <w:p w:rsidR="008603BF" w:rsidRPr="008603BF" w:rsidRDefault="008603BF" w:rsidP="00860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0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</w:p>
          <w:p w:rsidR="008603BF" w:rsidRPr="000C7E43" w:rsidRDefault="008603BF" w:rsidP="00860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Pr="000C7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ДОХОДЫ ФИЗИЧЕСКИХ ЛИЦ</w:t>
            </w:r>
            <w:r w:rsidRPr="000C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(35,4 %) –</w:t>
            </w:r>
            <w:r w:rsidRPr="000C7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показатели по данному налогу выполнены.</w:t>
            </w:r>
          </w:p>
          <w:p w:rsidR="008603BF" w:rsidRPr="000C7E43" w:rsidRDefault="008603BF" w:rsidP="00860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НАЛОГИ НА ТОВАРЫ (РАБОТЫ, УСЛУГИ), РЕАЛИЗУЕМЫЕ НА ТЕРРИТОРИИ РОССИЙСКОЙ ФЕДЕРАЦИИ (Акцизы) </w:t>
            </w:r>
            <w:r w:rsidRPr="000C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(27,4 %) - плановые показатели по данному доходу выполнены.</w:t>
            </w:r>
          </w:p>
          <w:p w:rsidR="008603BF" w:rsidRPr="000C7E43" w:rsidRDefault="008603BF" w:rsidP="00860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НАЛОГИ НА СОВОКУПНЫЙ ДОХОД</w:t>
            </w:r>
            <w:r w:rsidRPr="000C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(23,1%) – неисполнение плановых показателей обусловлено снижением поступлении по УСН.</w:t>
            </w:r>
          </w:p>
          <w:p w:rsidR="008603BF" w:rsidRPr="000C7E43" w:rsidRDefault="008603BF" w:rsidP="00860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0C7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НАЛОГИ НА ИМУЩЕСТВО </w:t>
            </w:r>
            <w:r w:rsidRPr="000C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(13,0 %) – неисполнение плановых показателей связано с тем, что срок уплаты налога на имущество до 01 декабря 2023 года. </w:t>
            </w:r>
          </w:p>
          <w:p w:rsidR="008603BF" w:rsidRPr="000C7E43" w:rsidRDefault="008603BF" w:rsidP="00860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ЗЕМЕЛЬНЫЙ НАЛО</w:t>
            </w:r>
            <w:r w:rsidRPr="000C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(27,6 %) – неисполнение плановых показателей связано с тем, что срок уплаты налога на имущество до 01 декабря 2023 года. </w:t>
            </w:r>
          </w:p>
          <w:p w:rsidR="008603BF" w:rsidRPr="000C7E43" w:rsidRDefault="008603BF" w:rsidP="00860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ГОСУДАРСТВЕННАЯ ПОШЛИНА </w:t>
            </w:r>
            <w:r w:rsidRPr="000C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(29,9 %) – плановые показатели по данному доходу выполнены. </w:t>
            </w:r>
          </w:p>
          <w:p w:rsidR="008603BF" w:rsidRPr="000C7E43" w:rsidRDefault="008603BF" w:rsidP="00860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ДОХОДЫ ОТ ИСПОЛЬЗОВАНИЯ ИМУЩЕСТВА</w:t>
            </w:r>
            <w:r w:rsidRPr="000C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(39,4 %) –</w:t>
            </w:r>
            <w:r w:rsidRPr="000C7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перевыполнение плановых показателей связано с тем, что поступила просроченная задолженность прошлых лет за аренду земельного участка.</w:t>
            </w:r>
          </w:p>
          <w:p w:rsidR="008603BF" w:rsidRPr="000C7E43" w:rsidRDefault="008603BF" w:rsidP="00860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ПЛАТЕЖИ ПРИ ПОЛЬЗОВАНИИ ПРИРОДНЫМИ РЕСУРСАМИ </w:t>
            </w:r>
            <w:r w:rsidRPr="000C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(54,4%) - перевыполнение плановых показателей связано с тем, что поступили платежи ранее установленного срока.</w:t>
            </w:r>
          </w:p>
          <w:p w:rsidR="008603BF" w:rsidRPr="000C7E43" w:rsidRDefault="008603BF" w:rsidP="00860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ДОХОДЫ ОТ ОКАЗАНИЯ ПЛАТНЫХ УСЛУГ (РАБОТ)</w:t>
            </w:r>
            <w:r w:rsidRPr="000C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(36,9 %) –</w:t>
            </w:r>
            <w:r w:rsidRPr="000C7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показатели по данному доходу выполнены.</w:t>
            </w:r>
          </w:p>
          <w:p w:rsidR="008603BF" w:rsidRPr="000C7E43" w:rsidRDefault="008603BF" w:rsidP="00860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ДОХОДЫ ОТ ПРОДАЖИ МАТЕРИАЛЬНЫХ И НЕМАТЕРИАЛЬНЫХ АКТИВОВ</w:t>
            </w:r>
            <w:r w:rsidRPr="000C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(18,9 %) – неисполнение плановых показателей связано с тем, что нет обращения граждан о предоставлении в собственность за плату земельных участков.</w:t>
            </w:r>
            <w:r w:rsidRPr="000C7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8603BF" w:rsidRPr="000C7E43" w:rsidRDefault="008603BF" w:rsidP="00860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ШТРАФЫ, САНКЦИИ, ВОЗМЕЩЕНИЕ УЩЕРБА </w:t>
            </w:r>
            <w:r w:rsidRPr="000C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(179,5 %) - перевыполнение плановых показателей связано с тем, что поступили незапланированные платежи по искам о возмещении вреда, причиненного окружающей среде.</w:t>
            </w:r>
          </w:p>
          <w:p w:rsidR="00820C24" w:rsidRDefault="00820C24" w:rsidP="00CA4E43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CA4E43" w:rsidRPr="00AF7034" w:rsidRDefault="00AF7034" w:rsidP="00CA4E43">
            <w:pPr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                                                             </w:t>
            </w:r>
          </w:p>
        </w:tc>
      </w:tr>
      <w:tr w:rsidR="00C41EDD" w:rsidRPr="004557D6" w:rsidTr="00DB7606">
        <w:trPr>
          <w:trHeight w:val="6462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C67" w:rsidRPr="00D14DE1" w:rsidRDefault="00A20771" w:rsidP="00A20771">
            <w:pPr>
              <w:spacing w:after="0" w:line="240" w:lineRule="auto"/>
              <w:ind w:right="176"/>
              <w:jc w:val="center"/>
              <w:rPr>
                <w:rFonts w:ascii="Liberation Serif" w:hAnsi="Liberation Serif" w:cs="Times New Roman"/>
                <w:b/>
                <w:sz w:val="36"/>
                <w:szCs w:val="36"/>
              </w:rPr>
            </w:pPr>
            <w:r>
              <w:rPr>
                <w:rFonts w:ascii="Liberation Serif" w:hAnsi="Liberation Serif" w:cs="Times New Roman"/>
                <w:b/>
                <w:sz w:val="36"/>
                <w:szCs w:val="36"/>
              </w:rPr>
              <w:lastRenderedPageBreak/>
              <w:t>РА</w:t>
            </w:r>
            <w:r w:rsidR="00B1487A" w:rsidRPr="00D14DE1">
              <w:rPr>
                <w:rFonts w:ascii="Liberation Serif" w:hAnsi="Liberation Serif" w:cs="Times New Roman"/>
                <w:b/>
                <w:sz w:val="36"/>
                <w:szCs w:val="36"/>
              </w:rPr>
              <w:t>СХОДЫ</w:t>
            </w:r>
          </w:p>
          <w:p w:rsidR="000C7E43" w:rsidRDefault="00AF7034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61D7A">
              <w:rPr>
                <w:rFonts w:ascii="Liberation Serif" w:hAnsi="Liberation Serif" w:cs="Times New Roman"/>
                <w:sz w:val="24"/>
                <w:szCs w:val="24"/>
              </w:rPr>
              <w:t xml:space="preserve">       </w:t>
            </w:r>
            <w:r w:rsidR="00E63C67" w:rsidRPr="00661D7A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="00C41EDD" w:rsidRPr="00661D7A">
              <w:rPr>
                <w:rFonts w:ascii="Liberation Serif" w:hAnsi="Liberation Serif" w:cs="Times New Roman"/>
                <w:sz w:val="24"/>
                <w:szCs w:val="24"/>
              </w:rPr>
              <w:t>юджет Гаринского городского округа по расходам по состоянию на 01.</w:t>
            </w:r>
            <w:r w:rsidR="003654E2" w:rsidRPr="00661D7A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0C7E43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C41EDD" w:rsidRPr="00661D7A">
              <w:rPr>
                <w:rFonts w:ascii="Liberation Serif" w:hAnsi="Liberation Serif" w:cs="Times New Roman"/>
                <w:sz w:val="24"/>
                <w:szCs w:val="24"/>
              </w:rPr>
              <w:t>.202</w:t>
            </w:r>
            <w:r w:rsidR="003654E2" w:rsidRPr="00661D7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C41EDD" w:rsidRPr="00661D7A">
              <w:rPr>
                <w:rFonts w:ascii="Liberation Serif" w:hAnsi="Liberation Serif" w:cs="Times New Roman"/>
                <w:sz w:val="24"/>
                <w:szCs w:val="24"/>
              </w:rPr>
              <w:t xml:space="preserve"> года исполнен в размере </w:t>
            </w:r>
            <w:r w:rsidR="000C7E43">
              <w:rPr>
                <w:rFonts w:ascii="Liberation Serif" w:hAnsi="Liberation Serif" w:cs="Times New Roman"/>
                <w:sz w:val="24"/>
                <w:szCs w:val="24"/>
              </w:rPr>
              <w:t>113 705,2</w:t>
            </w:r>
            <w:r w:rsidR="00B17058" w:rsidRPr="00661D7A">
              <w:rPr>
                <w:rFonts w:ascii="Liberation Serif" w:hAnsi="Liberation Serif" w:cs="Times New Roman"/>
                <w:sz w:val="24"/>
                <w:szCs w:val="24"/>
              </w:rPr>
              <w:t xml:space="preserve"> т</w:t>
            </w:r>
            <w:r w:rsidR="0022370D" w:rsidRPr="00661D7A">
              <w:rPr>
                <w:rFonts w:ascii="Liberation Serif" w:hAnsi="Liberation Serif" w:cs="Times New Roman"/>
                <w:sz w:val="24"/>
                <w:szCs w:val="24"/>
              </w:rPr>
              <w:t>ыс. руб.</w:t>
            </w:r>
            <w:r w:rsidR="00C41EDD" w:rsidRPr="00661D7A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CA4E43" w:rsidRPr="00661D7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41EDD" w:rsidRPr="00661D7A">
              <w:rPr>
                <w:rFonts w:ascii="Liberation Serif" w:hAnsi="Liberation Serif" w:cs="Times New Roman"/>
                <w:sz w:val="24"/>
                <w:szCs w:val="24"/>
              </w:rPr>
              <w:t>или к годовому назначению</w:t>
            </w:r>
            <w:r w:rsidR="00D14DE1" w:rsidRPr="00661D7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0C7E43">
              <w:rPr>
                <w:rFonts w:ascii="Liberation Serif" w:hAnsi="Liberation Serif" w:cs="Times New Roman"/>
                <w:sz w:val="24"/>
                <w:szCs w:val="24"/>
              </w:rPr>
              <w:t>408 588,0</w:t>
            </w:r>
            <w:r w:rsidR="0022370D" w:rsidRPr="00661D7A">
              <w:rPr>
                <w:rFonts w:ascii="Liberation Serif" w:hAnsi="Liberation Serif" w:cs="Times New Roman"/>
                <w:sz w:val="24"/>
                <w:szCs w:val="24"/>
              </w:rPr>
              <w:t xml:space="preserve"> тыс.</w:t>
            </w:r>
            <w:r w:rsidR="00D14DE1" w:rsidRPr="00661D7A">
              <w:rPr>
                <w:rFonts w:ascii="Liberation Serif" w:hAnsi="Liberation Serif" w:cs="Times New Roman"/>
                <w:sz w:val="24"/>
                <w:szCs w:val="24"/>
              </w:rPr>
              <w:t xml:space="preserve"> р</w:t>
            </w:r>
            <w:r w:rsidR="0022370D" w:rsidRPr="00661D7A">
              <w:rPr>
                <w:rFonts w:ascii="Liberation Serif" w:hAnsi="Liberation Serif" w:cs="Times New Roman"/>
                <w:sz w:val="24"/>
                <w:szCs w:val="24"/>
              </w:rPr>
              <w:t>уб</w:t>
            </w:r>
            <w:r w:rsidR="00B17058" w:rsidRPr="00661D7A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="004557D6" w:rsidRPr="00661D7A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C41EDD" w:rsidRPr="00661D7A">
              <w:rPr>
                <w:rFonts w:ascii="Liberation Serif" w:hAnsi="Liberation Serif" w:cs="Times New Roman"/>
                <w:sz w:val="24"/>
                <w:szCs w:val="24"/>
              </w:rPr>
              <w:t xml:space="preserve"> выполнение составило </w:t>
            </w:r>
            <w:r w:rsidR="000C7E43">
              <w:rPr>
                <w:rFonts w:ascii="Liberation Serif" w:hAnsi="Liberation Serif" w:cs="Times New Roman"/>
                <w:sz w:val="24"/>
                <w:szCs w:val="24"/>
              </w:rPr>
              <w:t>27,8</w:t>
            </w:r>
            <w:r w:rsidR="00C41EDD" w:rsidRPr="00661D7A">
              <w:rPr>
                <w:rFonts w:ascii="Liberation Serif" w:hAnsi="Liberation Serif" w:cs="Times New Roman"/>
                <w:sz w:val="24"/>
                <w:szCs w:val="24"/>
              </w:rPr>
              <w:t xml:space="preserve"> % , что </w:t>
            </w:r>
            <w:r w:rsidR="000C7E43">
              <w:rPr>
                <w:rFonts w:ascii="Liberation Serif" w:hAnsi="Liberation Serif" w:cs="Times New Roman"/>
                <w:sz w:val="24"/>
                <w:szCs w:val="24"/>
              </w:rPr>
              <w:t>ниже</w:t>
            </w:r>
            <w:r w:rsidR="00C41EDD" w:rsidRPr="00661D7A">
              <w:rPr>
                <w:rFonts w:ascii="Liberation Serif" w:hAnsi="Liberation Serif" w:cs="Times New Roman"/>
                <w:sz w:val="24"/>
                <w:szCs w:val="24"/>
              </w:rPr>
              <w:t xml:space="preserve"> установленного норматива  (</w:t>
            </w:r>
            <w:r w:rsidR="000C7E43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B17058" w:rsidRPr="00661D7A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  <w:r w:rsidR="00D14DE1" w:rsidRPr="00661D7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41EDD" w:rsidRPr="00661D7A">
              <w:rPr>
                <w:rFonts w:ascii="Liberation Serif" w:hAnsi="Liberation Serif" w:cs="Times New Roman"/>
                <w:sz w:val="24"/>
                <w:szCs w:val="24"/>
              </w:rPr>
              <w:t>% ) на</w:t>
            </w:r>
            <w:r w:rsidR="00D2537B" w:rsidRPr="00661D7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17058" w:rsidRPr="00661D7A">
              <w:rPr>
                <w:rFonts w:ascii="Liberation Serif" w:hAnsi="Liberation Serif" w:cs="Times New Roman"/>
                <w:sz w:val="24"/>
                <w:szCs w:val="24"/>
              </w:rPr>
              <w:t>2,</w:t>
            </w:r>
            <w:r w:rsidR="000C7E43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D2537B" w:rsidRPr="00661D7A">
              <w:rPr>
                <w:rFonts w:ascii="Liberation Serif" w:hAnsi="Liberation Serif" w:cs="Times New Roman"/>
                <w:sz w:val="24"/>
                <w:szCs w:val="24"/>
              </w:rPr>
              <w:t>%</w:t>
            </w:r>
            <w:r w:rsidR="00C41EDD" w:rsidRPr="00661D7A">
              <w:rPr>
                <w:rFonts w:ascii="Liberation Serif" w:hAnsi="Liberation Serif" w:cs="Times New Roman"/>
                <w:sz w:val="24"/>
                <w:szCs w:val="24"/>
              </w:rPr>
              <w:t xml:space="preserve">  в сумме</w:t>
            </w:r>
            <w:r w:rsidR="0090116D" w:rsidRPr="00661D7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DB7606">
              <w:rPr>
                <w:rFonts w:ascii="Liberation Serif" w:hAnsi="Liberation Serif" w:cs="Times New Roman"/>
                <w:sz w:val="24"/>
                <w:szCs w:val="24"/>
              </w:rPr>
              <w:t>неисполнение составило 8 871,2</w:t>
            </w:r>
            <w:r w:rsidR="007F6FC1" w:rsidRPr="00661D7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41EDD" w:rsidRPr="00661D7A">
              <w:rPr>
                <w:rFonts w:ascii="Liberation Serif" w:hAnsi="Liberation Serif" w:cs="Times New Roman"/>
                <w:sz w:val="24"/>
                <w:szCs w:val="24"/>
              </w:rPr>
              <w:t xml:space="preserve">тыс. рублей </w:t>
            </w:r>
          </w:p>
          <w:p w:rsidR="000C7E43" w:rsidRPr="00661D7A" w:rsidRDefault="000C7E43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17058" w:rsidRDefault="000C7E43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                      </w:t>
            </w:r>
            <w:r w:rsidRPr="00B1705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Исполнение бюджета в разрезе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подразделов </w:t>
            </w:r>
            <w:r w:rsidRPr="00B1705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за январь – </w:t>
            </w:r>
            <w:r w:rsidR="00DB7606">
              <w:rPr>
                <w:rFonts w:ascii="Liberation Serif" w:hAnsi="Liberation Serif" w:cs="Times New Roman"/>
                <w:b/>
                <w:sz w:val="24"/>
                <w:szCs w:val="24"/>
              </w:rPr>
              <w:t>апрель</w:t>
            </w:r>
            <w:r w:rsidRPr="00B1705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2023 года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(руб.коп</w:t>
            </w:r>
            <w:r w:rsidR="00DB7606">
              <w:rPr>
                <w:rFonts w:ascii="Liberation Serif" w:hAnsi="Liberation Serif" w:cs="Times New Roman"/>
                <w:b/>
                <w:sz w:val="24"/>
                <w:szCs w:val="24"/>
              </w:rPr>
              <w:t>)</w:t>
            </w:r>
          </w:p>
          <w:p w:rsidR="000C7E43" w:rsidRPr="00B17058" w:rsidRDefault="000C7E43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tbl>
            <w:tblPr>
              <w:tblW w:w="13669" w:type="dxa"/>
              <w:tblLayout w:type="fixed"/>
              <w:tblLook w:val="04A0" w:firstRow="1" w:lastRow="0" w:firstColumn="1" w:lastColumn="0" w:noHBand="0" w:noVBand="1"/>
            </w:tblPr>
            <w:tblGrid>
              <w:gridCol w:w="3900"/>
              <w:gridCol w:w="709"/>
              <w:gridCol w:w="1745"/>
              <w:gridCol w:w="1701"/>
              <w:gridCol w:w="1701"/>
              <w:gridCol w:w="993"/>
              <w:gridCol w:w="2920"/>
            </w:tblGrid>
            <w:tr w:rsidR="000C7E43" w:rsidRPr="000C7E43" w:rsidTr="00DB7606">
              <w:trPr>
                <w:gridAfter w:val="1"/>
                <w:wAfter w:w="2915" w:type="dxa"/>
                <w:trHeight w:val="765"/>
              </w:trPr>
              <w:tc>
                <w:tcPr>
                  <w:tcW w:w="39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Разд.</w:t>
                  </w:r>
                </w:p>
              </w:tc>
              <w:tc>
                <w:tcPr>
                  <w:tcW w:w="17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0C7E43" w:rsidRPr="000C7E43" w:rsidTr="00DB7606">
              <w:trPr>
                <w:gridAfter w:val="1"/>
                <w:wAfter w:w="2915" w:type="dxa"/>
                <w:trHeight w:val="408"/>
              </w:trPr>
              <w:tc>
                <w:tcPr>
                  <w:tcW w:w="39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C7E43" w:rsidRPr="000C7E43" w:rsidTr="00DB7606">
              <w:trPr>
                <w:gridAfter w:val="1"/>
                <w:wAfter w:w="2915" w:type="dxa"/>
                <w:trHeight w:val="765"/>
              </w:trPr>
              <w:tc>
                <w:tcPr>
                  <w:tcW w:w="3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высшего должностного лица субъекта Ро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ссийской Федерации и муниципальн</w:t>
                  </w: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1 878 509,00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629 170,50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1 249 338,50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33,49%</w:t>
                  </w:r>
                </w:p>
              </w:tc>
            </w:tr>
            <w:tr w:rsidR="000C7E43" w:rsidRPr="000C7E43" w:rsidTr="00DB7606">
              <w:trPr>
                <w:gridAfter w:val="1"/>
                <w:wAfter w:w="2915" w:type="dxa"/>
                <w:trHeight w:val="1020"/>
              </w:trPr>
              <w:tc>
                <w:tcPr>
                  <w:tcW w:w="3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законодательных (представительных) органов государственной власти и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представительных органов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3 564 113,00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1 129 057,90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2 435 055,10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31,68%</w:t>
                  </w:r>
                </w:p>
              </w:tc>
            </w:tr>
            <w:tr w:rsidR="000C7E43" w:rsidRPr="000C7E43" w:rsidTr="00DB7606">
              <w:trPr>
                <w:gridAfter w:val="1"/>
                <w:wAfter w:w="2915" w:type="dxa"/>
                <w:trHeight w:val="1275"/>
              </w:trPr>
              <w:tc>
                <w:tcPr>
                  <w:tcW w:w="3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Правительства Российской Федерации,  высших  исполнительных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22 558 515,00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6 020 046,10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16 538 468,90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26,69%</w:t>
                  </w:r>
                </w:p>
              </w:tc>
            </w:tr>
            <w:tr w:rsidR="000C7E43" w:rsidRPr="000C7E43" w:rsidTr="00DB7606">
              <w:trPr>
                <w:gridAfter w:val="1"/>
                <w:wAfter w:w="2915" w:type="dxa"/>
                <w:trHeight w:val="300"/>
              </w:trPr>
              <w:tc>
                <w:tcPr>
                  <w:tcW w:w="3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Судебная система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0105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0C7E43" w:rsidRPr="000C7E43" w:rsidTr="00DB7606">
              <w:trPr>
                <w:gridAfter w:val="1"/>
                <w:wAfter w:w="2915" w:type="dxa"/>
                <w:trHeight w:val="1020"/>
              </w:trPr>
              <w:tc>
                <w:tcPr>
                  <w:tcW w:w="3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10 776 845,00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3 507 356,95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7 269 488,05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32,55%</w:t>
                  </w:r>
                </w:p>
              </w:tc>
            </w:tr>
            <w:tr w:rsidR="000C7E43" w:rsidRPr="000C7E43" w:rsidTr="00DB7606">
              <w:trPr>
                <w:gridAfter w:val="1"/>
                <w:wAfter w:w="2915" w:type="dxa"/>
                <w:trHeight w:val="300"/>
              </w:trPr>
              <w:tc>
                <w:tcPr>
                  <w:tcW w:w="3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1 000 000,00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0C7E43" w:rsidRPr="000C7E43" w:rsidTr="00DB7606">
              <w:trPr>
                <w:gridAfter w:val="1"/>
                <w:wAfter w:w="2915" w:type="dxa"/>
                <w:trHeight w:val="300"/>
              </w:trPr>
              <w:tc>
                <w:tcPr>
                  <w:tcW w:w="3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14 857 460,00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4 921 273,38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9 936 186,62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33,12%</w:t>
                  </w:r>
                </w:p>
              </w:tc>
            </w:tr>
            <w:tr w:rsidR="000C7E43" w:rsidRPr="000C7E43" w:rsidTr="00DB7606">
              <w:trPr>
                <w:gridAfter w:val="1"/>
                <w:wAfter w:w="2915" w:type="dxa"/>
                <w:trHeight w:val="510"/>
              </w:trPr>
              <w:tc>
                <w:tcPr>
                  <w:tcW w:w="3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336 400,00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97 142,61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239 257,39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28,88%</w:t>
                  </w:r>
                </w:p>
              </w:tc>
            </w:tr>
            <w:tr w:rsidR="000C7E43" w:rsidRPr="000C7E43" w:rsidTr="00DB7606">
              <w:trPr>
                <w:gridAfter w:val="1"/>
                <w:wAfter w:w="2915" w:type="dxa"/>
                <w:trHeight w:val="1020"/>
              </w:trPr>
              <w:tc>
                <w:tcPr>
                  <w:tcW w:w="3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9 738 000,00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2 526 848,11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7 211 151,89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25,95%</w:t>
                  </w:r>
                </w:p>
              </w:tc>
            </w:tr>
            <w:tr w:rsidR="000C7E43" w:rsidRPr="000C7E43" w:rsidTr="00DB7606">
              <w:trPr>
                <w:gridAfter w:val="1"/>
                <w:wAfter w:w="2915" w:type="dxa"/>
                <w:trHeight w:val="765"/>
              </w:trPr>
              <w:tc>
                <w:tcPr>
                  <w:tcW w:w="3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0314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16 400,00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17,59%</w:t>
                  </w:r>
                </w:p>
              </w:tc>
            </w:tr>
            <w:tr w:rsidR="000C7E43" w:rsidRPr="000C7E43" w:rsidTr="00DB7606">
              <w:trPr>
                <w:gridAfter w:val="1"/>
                <w:wAfter w:w="2915" w:type="dxa"/>
                <w:trHeight w:val="300"/>
              </w:trPr>
              <w:tc>
                <w:tcPr>
                  <w:tcW w:w="3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Сельское хозяйство и рыболовство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92 300,00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92 300,00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0C7E43" w:rsidRPr="000C7E43" w:rsidTr="00DB7606">
              <w:trPr>
                <w:gridAfter w:val="1"/>
                <w:wAfter w:w="2915" w:type="dxa"/>
                <w:trHeight w:val="300"/>
              </w:trPr>
              <w:tc>
                <w:tcPr>
                  <w:tcW w:w="3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Транспорт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0408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33 559 320,00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2 180 539,52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31 378 780,48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6,50%</w:t>
                  </w:r>
                </w:p>
              </w:tc>
            </w:tr>
            <w:tr w:rsidR="000C7E43" w:rsidRPr="000C7E43" w:rsidTr="00DB7606">
              <w:trPr>
                <w:gridAfter w:val="1"/>
                <w:wAfter w:w="2915" w:type="dxa"/>
                <w:trHeight w:val="300"/>
              </w:trPr>
              <w:tc>
                <w:tcPr>
                  <w:tcW w:w="3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46 824 703,00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18 725 534,30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28 099 168,70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39,99%</w:t>
                  </w:r>
                </w:p>
              </w:tc>
            </w:tr>
            <w:tr w:rsidR="000C7E43" w:rsidRPr="000C7E43" w:rsidTr="00DB7606">
              <w:trPr>
                <w:gridAfter w:val="1"/>
                <w:wAfter w:w="2915" w:type="dxa"/>
                <w:trHeight w:val="510"/>
              </w:trPr>
              <w:tc>
                <w:tcPr>
                  <w:tcW w:w="3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12 671 689,00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9 140 675,00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3 531 014,00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72,13%</w:t>
                  </w:r>
                </w:p>
              </w:tc>
            </w:tr>
            <w:tr w:rsidR="000C7E43" w:rsidRPr="000C7E43" w:rsidTr="00DB7606">
              <w:trPr>
                <w:gridAfter w:val="1"/>
                <w:wAfter w:w="2915" w:type="dxa"/>
                <w:trHeight w:val="300"/>
              </w:trPr>
              <w:tc>
                <w:tcPr>
                  <w:tcW w:w="3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Жилищное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3 914 401,00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428 606,93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3 485 794,07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10,95%</w:t>
                  </w:r>
                </w:p>
              </w:tc>
            </w:tr>
            <w:tr w:rsidR="000C7E43" w:rsidRPr="000C7E43" w:rsidTr="00DB7606">
              <w:trPr>
                <w:gridAfter w:val="1"/>
                <w:wAfter w:w="2915" w:type="dxa"/>
                <w:trHeight w:val="300"/>
              </w:trPr>
              <w:tc>
                <w:tcPr>
                  <w:tcW w:w="3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8 028 680,00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3 985 533,23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4 043 146,77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49,64%</w:t>
                  </w:r>
                </w:p>
              </w:tc>
            </w:tr>
            <w:tr w:rsidR="000C7E43" w:rsidRPr="000C7E43" w:rsidTr="00DB7606">
              <w:trPr>
                <w:gridAfter w:val="1"/>
                <w:wAfter w:w="2915" w:type="dxa"/>
                <w:trHeight w:val="300"/>
              </w:trPr>
              <w:tc>
                <w:tcPr>
                  <w:tcW w:w="3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33 441 349,00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2 591 407,41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30 849 941,59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7,75%</w:t>
                  </w:r>
                </w:p>
              </w:tc>
            </w:tr>
            <w:tr w:rsidR="000C7E43" w:rsidRPr="000C7E43" w:rsidTr="00DB7606">
              <w:trPr>
                <w:gridAfter w:val="1"/>
                <w:wAfter w:w="2915" w:type="dxa"/>
                <w:trHeight w:val="510"/>
              </w:trPr>
              <w:tc>
                <w:tcPr>
                  <w:tcW w:w="3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0505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35 000,00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0C7E43" w:rsidRPr="000C7E43" w:rsidTr="00DB7606">
              <w:trPr>
                <w:gridAfter w:val="1"/>
                <w:wAfter w:w="2915" w:type="dxa"/>
                <w:trHeight w:val="510"/>
              </w:trPr>
              <w:tc>
                <w:tcPr>
                  <w:tcW w:w="3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объектов растительного и животного мира и среды их обитания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0603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379 000,00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0C7E43" w:rsidRPr="000C7E43" w:rsidTr="00DB7606">
              <w:trPr>
                <w:gridAfter w:val="1"/>
                <w:wAfter w:w="2915" w:type="dxa"/>
                <w:trHeight w:val="300"/>
              </w:trPr>
              <w:tc>
                <w:tcPr>
                  <w:tcW w:w="3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Дошкольное 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23 445 105,00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9 538 107,00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13 906 998,00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40,68%</w:t>
                  </w:r>
                </w:p>
              </w:tc>
            </w:tr>
            <w:tr w:rsidR="000C7E43" w:rsidRPr="000C7E43" w:rsidTr="00DB7606">
              <w:trPr>
                <w:gridAfter w:val="1"/>
                <w:wAfter w:w="2915" w:type="dxa"/>
                <w:trHeight w:val="300"/>
              </w:trPr>
              <w:tc>
                <w:tcPr>
                  <w:tcW w:w="3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Общее 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77 960 274,00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18 407 576,60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59 552 697,40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23,61%</w:t>
                  </w:r>
                </w:p>
              </w:tc>
            </w:tr>
            <w:tr w:rsidR="000C7E43" w:rsidRPr="000C7E43" w:rsidTr="00DB7606">
              <w:trPr>
                <w:gridAfter w:val="1"/>
                <w:wAfter w:w="2915" w:type="dxa"/>
                <w:trHeight w:val="300"/>
              </w:trPr>
              <w:tc>
                <w:tcPr>
                  <w:tcW w:w="3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Дополнительное образование детей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28 285 564,60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5 882 443,62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22 403 120,98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20,80%</w:t>
                  </w:r>
                </w:p>
              </w:tc>
            </w:tr>
            <w:tr w:rsidR="000C7E43" w:rsidRPr="000C7E43" w:rsidTr="00DB7606">
              <w:trPr>
                <w:gridAfter w:val="1"/>
                <w:wAfter w:w="2915" w:type="dxa"/>
                <w:trHeight w:val="300"/>
              </w:trPr>
              <w:tc>
                <w:tcPr>
                  <w:tcW w:w="3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Молодежная политика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171 566,00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16 448,50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155 117,50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9,59%</w:t>
                  </w:r>
                </w:p>
              </w:tc>
            </w:tr>
            <w:tr w:rsidR="000C7E43" w:rsidRPr="000C7E43" w:rsidTr="00DB7606">
              <w:trPr>
                <w:gridAfter w:val="1"/>
                <w:wAfter w:w="2915" w:type="dxa"/>
                <w:trHeight w:val="300"/>
              </w:trPr>
              <w:tc>
                <w:tcPr>
                  <w:tcW w:w="3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15 589 292,00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4 081 124,45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11 508 167,55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26,18%</w:t>
                  </w:r>
                </w:p>
              </w:tc>
            </w:tr>
            <w:tr w:rsidR="000C7E43" w:rsidRPr="000C7E43" w:rsidTr="00DB7606">
              <w:trPr>
                <w:gridAfter w:val="1"/>
                <w:wAfter w:w="2915" w:type="dxa"/>
                <w:trHeight w:val="300"/>
              </w:trPr>
              <w:tc>
                <w:tcPr>
                  <w:tcW w:w="3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37 465 090,00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12 247 246,38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25 217 843,62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32,69%</w:t>
                  </w:r>
                </w:p>
              </w:tc>
            </w:tr>
            <w:tr w:rsidR="000C7E43" w:rsidRPr="000C7E43" w:rsidTr="00DB7606">
              <w:trPr>
                <w:gridAfter w:val="1"/>
                <w:wAfter w:w="2915" w:type="dxa"/>
                <w:trHeight w:val="300"/>
              </w:trPr>
              <w:tc>
                <w:tcPr>
                  <w:tcW w:w="3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5 899 241,00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1 939 731,16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3 959 509,84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32,88%</w:t>
                  </w:r>
                </w:p>
              </w:tc>
            </w:tr>
            <w:tr w:rsidR="000C7E43" w:rsidRPr="000C7E43" w:rsidTr="00DB7606">
              <w:trPr>
                <w:gridAfter w:val="1"/>
                <w:wAfter w:w="2915" w:type="dxa"/>
                <w:trHeight w:val="300"/>
              </w:trPr>
              <w:tc>
                <w:tcPr>
                  <w:tcW w:w="3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Социальное обеспечение населения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12 253 000,00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5 335 353,94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6 917 646,06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43,54%</w:t>
                  </w:r>
                </w:p>
              </w:tc>
            </w:tr>
            <w:tr w:rsidR="000C7E43" w:rsidRPr="000C7E43" w:rsidTr="00DB7606">
              <w:trPr>
                <w:gridAfter w:val="1"/>
                <w:wAfter w:w="2915" w:type="dxa"/>
                <w:trHeight w:val="300"/>
              </w:trPr>
              <w:tc>
                <w:tcPr>
                  <w:tcW w:w="3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семьи и детства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1 419 807,00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34 502,00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1 385 305,00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2,43%</w:t>
                  </w:r>
                </w:p>
              </w:tc>
            </w:tr>
            <w:tr w:rsidR="000C7E43" w:rsidRPr="000C7E43" w:rsidTr="00DB7606">
              <w:trPr>
                <w:gridAfter w:val="1"/>
                <w:wAfter w:w="2915" w:type="dxa"/>
                <w:trHeight w:val="510"/>
              </w:trPr>
              <w:tc>
                <w:tcPr>
                  <w:tcW w:w="3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социальной политики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1 492 300,00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150 920,75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1 341 379,25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10,11%</w:t>
                  </w:r>
                </w:p>
              </w:tc>
            </w:tr>
            <w:tr w:rsidR="000C7E43" w:rsidRPr="000C7E43" w:rsidTr="00DB7606">
              <w:trPr>
                <w:gridAfter w:val="1"/>
                <w:wAfter w:w="2915" w:type="dxa"/>
                <w:trHeight w:val="300"/>
              </w:trPr>
              <w:tc>
                <w:tcPr>
                  <w:tcW w:w="3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Массовый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1102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452 400,00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26 366,10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426 033,90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5,83%</w:t>
                  </w:r>
                </w:p>
              </w:tc>
            </w:tr>
            <w:tr w:rsidR="000C7E43" w:rsidRPr="000C7E43" w:rsidTr="00DB7606">
              <w:trPr>
                <w:gridAfter w:val="1"/>
                <w:wAfter w:w="2915" w:type="dxa"/>
                <w:trHeight w:val="510"/>
              </w:trPr>
              <w:tc>
                <w:tcPr>
                  <w:tcW w:w="3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средств массовой информации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1204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477 450,00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158 672,19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318 777,81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33,23%</w:t>
                  </w:r>
                </w:p>
              </w:tc>
            </w:tr>
            <w:tr w:rsidR="000C7E43" w:rsidRPr="000C7E43" w:rsidTr="00DB7606">
              <w:trPr>
                <w:gridAfter w:val="1"/>
                <w:wAfter w:w="2915" w:type="dxa"/>
                <w:trHeight w:val="255"/>
              </w:trPr>
              <w:tc>
                <w:tcPr>
                  <w:tcW w:w="46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408 587 973,60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113 705 184,63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294 882 788,97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C7E43" w:rsidRPr="000C7E43" w:rsidRDefault="000C7E43" w:rsidP="000C7E4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E4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27,83%</w:t>
                  </w:r>
                </w:p>
              </w:tc>
            </w:tr>
            <w:tr w:rsidR="00DB7606" w:rsidRPr="00DB7606" w:rsidTr="00DB7606">
              <w:trPr>
                <w:trHeight w:val="319"/>
              </w:trPr>
              <w:tc>
                <w:tcPr>
                  <w:tcW w:w="136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7606" w:rsidRDefault="00DB7606" w:rsidP="00DB760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B7606" w:rsidRDefault="00DB7606" w:rsidP="00DB760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B7606" w:rsidRPr="00DB7606" w:rsidRDefault="00DB7606" w:rsidP="00DB760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Исполнение бюджета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 разрезе бюджетополучателей</w:t>
                  </w:r>
                </w:p>
              </w:tc>
            </w:tr>
            <w:tr w:rsidR="00DB7606" w:rsidRPr="00DB7606" w:rsidTr="00DB7606">
              <w:trPr>
                <w:trHeight w:val="315"/>
              </w:trPr>
              <w:tc>
                <w:tcPr>
                  <w:tcW w:w="136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 период с 01.01.2023г. по 30.04.2023г.</w:t>
                  </w:r>
                </w:p>
              </w:tc>
            </w:tr>
          </w:tbl>
          <w:p w:rsidR="000C7E43" w:rsidRDefault="000C7E43" w:rsidP="00B17058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tbl>
            <w:tblPr>
              <w:tblW w:w="10567" w:type="dxa"/>
              <w:tblLayout w:type="fixed"/>
              <w:tblLook w:val="04A0" w:firstRow="1" w:lastRow="0" w:firstColumn="1" w:lastColumn="0" w:noHBand="0" w:noVBand="1"/>
            </w:tblPr>
            <w:tblGrid>
              <w:gridCol w:w="237"/>
              <w:gridCol w:w="14"/>
              <w:gridCol w:w="267"/>
              <w:gridCol w:w="236"/>
              <w:gridCol w:w="477"/>
              <w:gridCol w:w="3241"/>
              <w:gridCol w:w="1701"/>
              <w:gridCol w:w="1701"/>
              <w:gridCol w:w="1701"/>
              <w:gridCol w:w="992"/>
            </w:tblGrid>
            <w:tr w:rsidR="00B17058" w:rsidRPr="00A20771" w:rsidTr="00DB7606">
              <w:trPr>
                <w:gridAfter w:val="6"/>
                <w:wAfter w:w="9813" w:type="dxa"/>
                <w:trHeight w:val="274"/>
              </w:trPr>
              <w:tc>
                <w:tcPr>
                  <w:tcW w:w="2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058" w:rsidRPr="00A20771" w:rsidRDefault="00B17058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058" w:rsidRPr="00A20771" w:rsidRDefault="00B17058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058" w:rsidRPr="00A20771" w:rsidRDefault="00B17058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058" w:rsidRPr="00A20771" w:rsidTr="00DB7606">
              <w:trPr>
                <w:gridAfter w:val="9"/>
                <w:wAfter w:w="10330" w:type="dxa"/>
                <w:trHeight w:val="287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7058" w:rsidRPr="00A20771" w:rsidRDefault="00B17058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7058" w:rsidRPr="00A20771" w:rsidTr="00DB7606">
              <w:trPr>
                <w:gridAfter w:val="9"/>
                <w:wAfter w:w="10330" w:type="dxa"/>
                <w:trHeight w:val="284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058" w:rsidRPr="00A20771" w:rsidRDefault="00B17058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7606" w:rsidRPr="00DB7606" w:rsidTr="00DB7606">
              <w:trPr>
                <w:gridAfter w:val="5"/>
                <w:wAfter w:w="9336" w:type="dxa"/>
                <w:trHeight w:val="319"/>
              </w:trPr>
              <w:tc>
                <w:tcPr>
                  <w:tcW w:w="123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7606" w:rsidRPr="00DB7606" w:rsidTr="00DB7606">
              <w:trPr>
                <w:gridAfter w:val="5"/>
                <w:wAfter w:w="9336" w:type="dxa"/>
                <w:trHeight w:val="315"/>
              </w:trPr>
              <w:tc>
                <w:tcPr>
                  <w:tcW w:w="123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B7606" w:rsidRPr="00DB7606" w:rsidTr="00DB7606">
              <w:trPr>
                <w:trHeight w:val="765"/>
              </w:trPr>
              <w:tc>
                <w:tcPr>
                  <w:tcW w:w="4472" w:type="dxa"/>
                  <w:gridSpan w:val="6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DB7606" w:rsidRPr="00DB7606" w:rsidTr="00DB7606">
              <w:trPr>
                <w:trHeight w:val="408"/>
              </w:trPr>
              <w:tc>
                <w:tcPr>
                  <w:tcW w:w="4472" w:type="dxa"/>
                  <w:gridSpan w:val="6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7606" w:rsidRPr="00DB7606" w:rsidTr="00DB7606">
              <w:trPr>
                <w:trHeight w:val="510"/>
              </w:trPr>
              <w:tc>
                <w:tcPr>
                  <w:tcW w:w="4472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Администрация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66 909 594,00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28 393 281,90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38 516 312,10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42,44%</w:t>
                  </w:r>
                </w:p>
              </w:tc>
            </w:tr>
            <w:tr w:rsidR="00DB7606" w:rsidRPr="00DB7606" w:rsidTr="00DB7606">
              <w:trPr>
                <w:trHeight w:val="510"/>
              </w:trPr>
              <w:tc>
                <w:tcPr>
                  <w:tcW w:w="4472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ДУМА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4 071 047,00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1 295 743,94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2 775 303,06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31,83%</w:t>
                  </w:r>
                </w:p>
              </w:tc>
            </w:tr>
            <w:tr w:rsidR="00DB7606" w:rsidRPr="00DB7606" w:rsidTr="00DB7606">
              <w:trPr>
                <w:trHeight w:val="510"/>
              </w:trPr>
              <w:tc>
                <w:tcPr>
                  <w:tcW w:w="4472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Контрольно-счетный орган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3 154 160,00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1 072 383,43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2 081 776,57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34,00%</w:t>
                  </w:r>
                </w:p>
              </w:tc>
            </w:tr>
            <w:tr w:rsidR="00DB7606" w:rsidRPr="00DB7606" w:rsidTr="00DB7606">
              <w:trPr>
                <w:trHeight w:val="1020"/>
              </w:trPr>
              <w:tc>
                <w:tcPr>
                  <w:tcW w:w="4472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казённое общеобразовательное учреждение "Андрюшинская средняя общеобразовательная школа"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12 474 582,00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3 262 798,66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9 211 783,34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26,16%</w:t>
                  </w:r>
                </w:p>
              </w:tc>
            </w:tr>
            <w:tr w:rsidR="00DB7606" w:rsidRPr="00DB7606" w:rsidTr="00DB7606">
              <w:trPr>
                <w:trHeight w:val="510"/>
              </w:trPr>
              <w:tc>
                <w:tcPr>
                  <w:tcW w:w="4472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казённое учреждение "Городское хозяйство"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131 561 676,00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26 865 341,10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104 696 334,90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20,42%</w:t>
                  </w:r>
                </w:p>
              </w:tc>
            </w:tr>
            <w:tr w:rsidR="00DB7606" w:rsidRPr="00DB7606" w:rsidTr="00DB7606">
              <w:trPr>
                <w:trHeight w:val="765"/>
              </w:trPr>
              <w:tc>
                <w:tcPr>
                  <w:tcW w:w="4472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общеобразовательное учреждение Гаринская средняя общеобразовательная школа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69 094 603,00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15 456 221,63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53 638 381,37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22,37%</w:t>
                  </w:r>
                </w:p>
              </w:tc>
            </w:tr>
            <w:tr w:rsidR="00DB7606" w:rsidRPr="00DB7606" w:rsidTr="00DB7606">
              <w:trPr>
                <w:trHeight w:val="765"/>
              </w:trPr>
              <w:tc>
                <w:tcPr>
                  <w:tcW w:w="4472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"Единая дежурно-диспетчерская служба Гаринского городского округа"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8 361 497,00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2 476 848,11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5 884 648,89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29,62%</w:t>
                  </w:r>
                </w:p>
              </w:tc>
            </w:tr>
            <w:tr w:rsidR="00DB7606" w:rsidRPr="00DB7606" w:rsidTr="00DB7606">
              <w:trPr>
                <w:trHeight w:val="765"/>
              </w:trPr>
              <w:tc>
                <w:tcPr>
                  <w:tcW w:w="4472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"Информационно-методический центр"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36 264 214,00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13 512 394,26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22 751 819,74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37,26%</w:t>
                  </w:r>
                </w:p>
              </w:tc>
            </w:tr>
            <w:tr w:rsidR="00DB7606" w:rsidRPr="00DB7606" w:rsidTr="00DB7606">
              <w:trPr>
                <w:trHeight w:val="765"/>
              </w:trPr>
              <w:tc>
                <w:tcPr>
                  <w:tcW w:w="4472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дополнительного образования Дом детского творчества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28 460 464,60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5 882 443,62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22 578 020,98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20,67%</w:t>
                  </w:r>
                </w:p>
              </w:tc>
            </w:tr>
            <w:tr w:rsidR="00DB7606" w:rsidRPr="00DB7606" w:rsidTr="00DB7606">
              <w:trPr>
                <w:trHeight w:val="765"/>
              </w:trPr>
              <w:tc>
                <w:tcPr>
                  <w:tcW w:w="4472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культуры "Культурно-досуговый центр"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37 803 090,00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12 296 732,38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25 506 357,62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32,53%</w:t>
                  </w:r>
                </w:p>
              </w:tc>
            </w:tr>
            <w:tr w:rsidR="00DB7606" w:rsidRPr="00DB7606" w:rsidTr="00DB7606">
              <w:trPr>
                <w:trHeight w:val="510"/>
              </w:trPr>
              <w:tc>
                <w:tcPr>
                  <w:tcW w:w="4472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Финансовое управление администрации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10 433 046,00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3 190 995,60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7 242 050,40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30,59%</w:t>
                  </w:r>
                </w:p>
              </w:tc>
            </w:tr>
            <w:tr w:rsidR="00DB7606" w:rsidRPr="00DB7606" w:rsidTr="00DB7606">
              <w:trPr>
                <w:trHeight w:val="255"/>
              </w:trPr>
              <w:tc>
                <w:tcPr>
                  <w:tcW w:w="4472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408 587 973,60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113 705 184,63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294 882 788,97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27,83%</w:t>
                  </w:r>
                </w:p>
              </w:tc>
            </w:tr>
          </w:tbl>
          <w:p w:rsidR="00DB7606" w:rsidRDefault="00DB7606" w:rsidP="00A80E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7058" w:rsidRDefault="00B17058" w:rsidP="00A80E8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tbl>
            <w:tblPr>
              <w:tblW w:w="1403" w:type="dxa"/>
              <w:tblLayout w:type="fixed"/>
              <w:tblLook w:val="04A0" w:firstRow="1" w:lastRow="0" w:firstColumn="1" w:lastColumn="0" w:noHBand="0" w:noVBand="1"/>
            </w:tblPr>
            <w:tblGrid>
              <w:gridCol w:w="1403"/>
            </w:tblGrid>
            <w:tr w:rsidR="00A80E8E" w:rsidRPr="004557D6" w:rsidTr="00B17058">
              <w:trPr>
                <w:trHeight w:val="1"/>
              </w:trPr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E8E" w:rsidRPr="004557D6" w:rsidRDefault="00A80E8E" w:rsidP="009267E1">
                  <w:pPr>
                    <w:spacing w:after="0" w:line="240" w:lineRule="auto"/>
                    <w:ind w:right="317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37537" w:rsidRPr="009A61C3" w:rsidRDefault="009A61C3" w:rsidP="00A80E8E">
            <w:pPr>
              <w:spacing w:after="0" w:line="240" w:lineRule="auto"/>
              <w:ind w:right="31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                   </w:t>
            </w:r>
            <w:r w:rsidR="00F82EAC" w:rsidRPr="009A61C3">
              <w:rPr>
                <w:rFonts w:ascii="Liberation Serif" w:hAnsi="Liberation Serif" w:cs="Times New Roman"/>
                <w:sz w:val="24"/>
                <w:szCs w:val="24"/>
              </w:rPr>
              <w:t>Задолженность по выплате заработной платы работникам учреждений бюдже</w:t>
            </w:r>
            <w:r w:rsidR="00B63D6D" w:rsidRPr="009A61C3">
              <w:rPr>
                <w:rFonts w:ascii="Liberation Serif" w:hAnsi="Liberation Serif" w:cs="Times New Roman"/>
                <w:sz w:val="24"/>
                <w:szCs w:val="24"/>
              </w:rPr>
              <w:t>тной сферы по состоянию на 01.</w:t>
            </w:r>
            <w:r w:rsidR="00427B5D" w:rsidRPr="009A61C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B7606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F82EAC" w:rsidRPr="009A61C3">
              <w:rPr>
                <w:rFonts w:ascii="Liberation Serif" w:hAnsi="Liberation Serif" w:cs="Times New Roman"/>
                <w:sz w:val="24"/>
                <w:szCs w:val="24"/>
              </w:rPr>
              <w:t>.202</w:t>
            </w:r>
            <w:r w:rsidR="00427B5D" w:rsidRPr="009A61C3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A80E8E" w:rsidRPr="009A61C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82EAC" w:rsidRPr="009A61C3">
              <w:rPr>
                <w:rFonts w:ascii="Liberation Serif" w:hAnsi="Liberation Serif" w:cs="Times New Roman"/>
                <w:sz w:val="24"/>
                <w:szCs w:val="24"/>
              </w:rPr>
              <w:t xml:space="preserve"> года отсутствует</w:t>
            </w:r>
            <w:r w:rsidR="00B63D6D" w:rsidRPr="009A61C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C7234D" w:rsidRDefault="00C7234D" w:rsidP="00D01843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4557D6" w:rsidRPr="00DB7606" w:rsidRDefault="00D01843" w:rsidP="00D0184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B7606">
              <w:rPr>
                <w:rFonts w:ascii="Liberation Serif" w:hAnsi="Liberation Serif"/>
                <w:b/>
                <w:sz w:val="24"/>
                <w:szCs w:val="24"/>
              </w:rPr>
              <w:t>Испол</w:t>
            </w:r>
            <w:r w:rsidR="004557D6" w:rsidRPr="00DB7606">
              <w:rPr>
                <w:rFonts w:ascii="Liberation Serif" w:hAnsi="Liberation Serif"/>
                <w:b/>
                <w:sz w:val="24"/>
                <w:szCs w:val="24"/>
              </w:rPr>
              <w:t>нение бюджета в разрезе муниципальных программ</w:t>
            </w:r>
          </w:p>
          <w:p w:rsidR="004557D6" w:rsidRPr="00DB7606" w:rsidRDefault="004557D6" w:rsidP="004557D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B7606">
              <w:rPr>
                <w:rFonts w:ascii="Liberation Serif" w:hAnsi="Liberation Serif"/>
                <w:b/>
                <w:sz w:val="24"/>
                <w:szCs w:val="24"/>
              </w:rPr>
              <w:t>за период 01.01.202</w:t>
            </w:r>
            <w:r w:rsidR="003B39DD" w:rsidRPr="00DB7606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Pr="00DB7606">
              <w:rPr>
                <w:rFonts w:ascii="Liberation Serif" w:hAnsi="Liberation Serif"/>
                <w:b/>
                <w:sz w:val="24"/>
                <w:szCs w:val="24"/>
              </w:rPr>
              <w:t>г-</w:t>
            </w:r>
            <w:r w:rsidR="00995CEE">
              <w:rPr>
                <w:rFonts w:ascii="Liberation Serif" w:hAnsi="Liberation Serif"/>
                <w:b/>
                <w:sz w:val="24"/>
                <w:szCs w:val="24"/>
              </w:rPr>
              <w:t>30</w:t>
            </w:r>
            <w:r w:rsidRPr="00DB7606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="003B39DD" w:rsidRPr="00DB7606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  <w:r w:rsidR="00995CEE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Pr="00DB7606">
              <w:rPr>
                <w:rFonts w:ascii="Liberation Serif" w:hAnsi="Liberation Serif"/>
                <w:b/>
                <w:sz w:val="24"/>
                <w:szCs w:val="24"/>
              </w:rPr>
              <w:t>.202</w:t>
            </w:r>
            <w:r w:rsidR="00427B5D" w:rsidRPr="00DB7606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Pr="00DB7606">
              <w:rPr>
                <w:rFonts w:ascii="Liberation Serif" w:hAnsi="Liberation Serif"/>
                <w:b/>
                <w:sz w:val="24"/>
                <w:szCs w:val="24"/>
              </w:rPr>
              <w:t>г</w:t>
            </w:r>
          </w:p>
          <w:p w:rsidR="00BC3A42" w:rsidRDefault="00BC3A42" w:rsidP="00B0107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01074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В бюджете Гаринского городского округа по состоянию на 01.0</w:t>
            </w:r>
            <w:r w:rsidR="00DB7606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B01074">
              <w:rPr>
                <w:rFonts w:ascii="Liberation Serif" w:hAnsi="Liberation Serif" w:cs="Times New Roman"/>
                <w:sz w:val="24"/>
                <w:szCs w:val="24"/>
              </w:rPr>
              <w:t xml:space="preserve">.2023 г. утвержденные назначения бюджетных ассигнований по муниципальным программам составили в сумме </w:t>
            </w:r>
            <w:r w:rsidR="00663880">
              <w:rPr>
                <w:rFonts w:ascii="Liberation Serif" w:hAnsi="Liberation Serif" w:cs="Times New Roman"/>
                <w:sz w:val="24"/>
                <w:szCs w:val="24"/>
              </w:rPr>
              <w:t>360 465,9</w:t>
            </w:r>
            <w:r w:rsidRPr="00B01074">
              <w:rPr>
                <w:rFonts w:ascii="Liberation Serif" w:hAnsi="Liberation Serif" w:cs="Times New Roman"/>
                <w:sz w:val="24"/>
                <w:szCs w:val="24"/>
              </w:rPr>
              <w:t xml:space="preserve"> тыс. руб, из общей суммы объема расходов </w:t>
            </w:r>
            <w:r w:rsidR="00663880">
              <w:rPr>
                <w:rFonts w:ascii="Liberation Serif" w:hAnsi="Liberation Serif" w:cs="Times New Roman"/>
                <w:sz w:val="24"/>
                <w:szCs w:val="24"/>
              </w:rPr>
              <w:t>408 588,0</w:t>
            </w:r>
            <w:r w:rsidRPr="00B01074">
              <w:rPr>
                <w:rFonts w:ascii="Liberation Serif" w:hAnsi="Liberation Serif" w:cs="Times New Roman"/>
                <w:sz w:val="24"/>
                <w:szCs w:val="24"/>
              </w:rPr>
              <w:t xml:space="preserve"> тыс.руб. и составляют 88,</w:t>
            </w:r>
            <w:r w:rsidR="00663880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B01074">
              <w:rPr>
                <w:rFonts w:ascii="Liberation Serif" w:hAnsi="Liberation Serif" w:cs="Times New Roman"/>
                <w:sz w:val="24"/>
                <w:szCs w:val="24"/>
              </w:rPr>
              <w:t xml:space="preserve"> % .Исполнение за период январь-</w:t>
            </w:r>
            <w:r w:rsidR="00663880">
              <w:rPr>
                <w:rFonts w:ascii="Liberation Serif" w:hAnsi="Liberation Serif" w:cs="Times New Roman"/>
                <w:sz w:val="24"/>
                <w:szCs w:val="24"/>
              </w:rPr>
              <w:t>апрель</w:t>
            </w:r>
            <w:r w:rsidRPr="00B01074">
              <w:rPr>
                <w:rFonts w:ascii="Liberation Serif" w:hAnsi="Liberation Serif" w:cs="Times New Roman"/>
                <w:sz w:val="24"/>
                <w:szCs w:val="24"/>
              </w:rPr>
              <w:t xml:space="preserve"> 2023 года составило в размере </w:t>
            </w:r>
            <w:r w:rsidR="00663880">
              <w:rPr>
                <w:rFonts w:ascii="Liberation Serif" w:hAnsi="Liberation Serif" w:cs="Times New Roman"/>
                <w:sz w:val="24"/>
                <w:szCs w:val="24"/>
              </w:rPr>
              <w:t>99 313,7</w:t>
            </w:r>
            <w:r w:rsidRPr="00B01074">
              <w:rPr>
                <w:rFonts w:ascii="Liberation Serif" w:hAnsi="Liberation Serif" w:cs="Times New Roman"/>
                <w:sz w:val="24"/>
                <w:szCs w:val="24"/>
              </w:rPr>
              <w:t xml:space="preserve"> тыс..руб. на </w:t>
            </w:r>
            <w:r w:rsidR="00B01074" w:rsidRPr="00B0107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663880">
              <w:rPr>
                <w:rFonts w:ascii="Liberation Serif" w:hAnsi="Liberation Serif" w:cs="Times New Roman"/>
                <w:sz w:val="24"/>
                <w:szCs w:val="24"/>
              </w:rPr>
              <w:t>7,6</w:t>
            </w:r>
            <w:r w:rsidRPr="00B01074">
              <w:rPr>
                <w:rFonts w:ascii="Liberation Serif" w:hAnsi="Liberation Serif" w:cs="Times New Roman"/>
                <w:sz w:val="24"/>
                <w:szCs w:val="24"/>
              </w:rPr>
              <w:t>%  от утвержденных назначений , в том числе в разрезе муниципальных программ:</w:t>
            </w:r>
          </w:p>
          <w:tbl>
            <w:tblPr>
              <w:tblW w:w="10587" w:type="dxa"/>
              <w:tblLayout w:type="fixed"/>
              <w:tblLook w:val="04A0" w:firstRow="1" w:lastRow="0" w:firstColumn="1" w:lastColumn="0" w:noHBand="0" w:noVBand="1"/>
            </w:tblPr>
            <w:tblGrid>
              <w:gridCol w:w="1230"/>
              <w:gridCol w:w="2064"/>
              <w:gridCol w:w="993"/>
              <w:gridCol w:w="1668"/>
              <w:gridCol w:w="1701"/>
              <w:gridCol w:w="1701"/>
              <w:gridCol w:w="1230"/>
            </w:tblGrid>
            <w:tr w:rsidR="00DB7606" w:rsidRPr="00DB7606" w:rsidTr="00663880">
              <w:trPr>
                <w:gridAfter w:val="6"/>
                <w:wAfter w:w="9357" w:type="dxa"/>
                <w:trHeight w:val="315"/>
              </w:trPr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B7606" w:rsidRPr="00DB7606" w:rsidTr="00663880">
              <w:trPr>
                <w:trHeight w:val="765"/>
              </w:trPr>
              <w:tc>
                <w:tcPr>
                  <w:tcW w:w="329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Ц.ст.</w:t>
                  </w:r>
                </w:p>
              </w:tc>
              <w:tc>
                <w:tcPr>
                  <w:tcW w:w="16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12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DB7606" w:rsidRPr="00DB7606" w:rsidTr="00663880">
              <w:trPr>
                <w:trHeight w:val="408"/>
              </w:trPr>
              <w:tc>
                <w:tcPr>
                  <w:tcW w:w="329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7606" w:rsidRPr="00DB7606" w:rsidTr="00663880">
              <w:trPr>
                <w:trHeight w:val="765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муниципальной службы в Гаринском городском округе на 2019 - 2025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5 917 241,00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1 939 731,16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3 977 509,84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32,78%</w:t>
                  </w:r>
                </w:p>
              </w:tc>
            </w:tr>
            <w:tr w:rsidR="00DB7606" w:rsidRPr="00DB7606" w:rsidTr="00663880">
              <w:trPr>
                <w:trHeight w:val="1275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2019-2025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0200000000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6 529 880,00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3 208 393,23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3 321 486,77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49,13%</w:t>
                  </w:r>
                </w:p>
              </w:tc>
            </w:tr>
            <w:tr w:rsidR="00DB7606" w:rsidRPr="00DB7606" w:rsidTr="00663880">
              <w:trPr>
                <w:trHeight w:val="765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и модернизация объектов водоснабжения Гаринского городского округа"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0210000000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6 150 880,00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3 208 393,23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2 942 486,77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52,16%</w:t>
                  </w:r>
                </w:p>
              </w:tc>
            </w:tr>
            <w:tr w:rsidR="00DB7606" w:rsidRPr="00DB7606" w:rsidTr="00663880">
              <w:trPr>
                <w:trHeight w:val="30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"Охрана окружающей среды"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0220000000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379 000,00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379 000,00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DB7606" w:rsidRPr="00DB7606" w:rsidTr="00663880">
              <w:trPr>
                <w:trHeight w:val="1275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2019 - 2025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0300000000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61 109 703,00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18 725 534,30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42 384 168,70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30,64%</w:t>
                  </w:r>
                </w:p>
              </w:tc>
            </w:tr>
            <w:tr w:rsidR="00DB7606" w:rsidRPr="00DB7606" w:rsidTr="00663880">
              <w:trPr>
                <w:trHeight w:val="1275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2019 - 2025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2 678 960,00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865 355,97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1 813 604,03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32,30%</w:t>
                  </w:r>
                </w:p>
              </w:tc>
            </w:tr>
            <w:tr w:rsidR="00DB7606" w:rsidRPr="00DB7606" w:rsidTr="00663880">
              <w:trPr>
                <w:trHeight w:val="102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"Содействие развитию малого и среднего предпринимательства в Гаринском городском округе на 2023-2028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74 000,00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DB7606" w:rsidRPr="00DB7606" w:rsidTr="00663880">
              <w:trPr>
                <w:trHeight w:val="765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системы образования в Гаринском городском округе на 2019-2025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0600000000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139 572 224,00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37 906 478,67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101 665 745,33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27,16%</w:t>
                  </w:r>
                </w:p>
              </w:tc>
            </w:tr>
            <w:tr w:rsidR="00DB7606" w:rsidRPr="00DB7606" w:rsidTr="00663880">
              <w:trPr>
                <w:trHeight w:val="765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дошкольного образования в Гаринском городском округе на 2019-2025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0610000000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22 799 323,00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9 376 661,00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13 422 662,00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41,13%</w:t>
                  </w:r>
                </w:p>
              </w:tc>
            </w:tr>
            <w:tr w:rsidR="00DB7606" w:rsidRPr="00DB7606" w:rsidTr="00663880">
              <w:trPr>
                <w:trHeight w:val="765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общего образования в Гаринском городском округе на 2019-2025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0620000000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78 153 674,00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18 441 565,59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59 712 108,41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23,60%</w:t>
                  </w:r>
                </w:p>
              </w:tc>
            </w:tr>
            <w:tr w:rsidR="00DB7606" w:rsidRPr="00DB7606" w:rsidTr="00663880">
              <w:trPr>
                <w:trHeight w:val="765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дополнительного образования в Гаринском городском округе на 2019-2025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0630000000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21 107 140,00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5 524 723,37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15 582 416,63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26,17%</w:t>
                  </w:r>
                </w:p>
              </w:tc>
            </w:tr>
            <w:tr w:rsidR="00DB7606" w:rsidRPr="00DB7606" w:rsidTr="00663880">
              <w:trPr>
                <w:trHeight w:val="765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отдыха и оздоровления детей в Гаринском городском округе на 2019-2025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0640000000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2 556 925,00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99 720,00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2 457 205,00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3,90%</w:t>
                  </w:r>
                </w:p>
              </w:tc>
            </w:tr>
            <w:tr w:rsidR="00DB7606" w:rsidRPr="00DB7606" w:rsidTr="00663880">
              <w:trPr>
                <w:trHeight w:val="765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"Антитеррористическая безопасность в образовательных учреждениях в Гаринском городском округе на 2019-2025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0660000000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2 609 695,00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646 177,45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1 963 517,55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24,76%</w:t>
                  </w:r>
                </w:p>
              </w:tc>
            </w:tr>
            <w:tr w:rsidR="00DB7606" w:rsidRPr="00DB7606" w:rsidTr="00663880">
              <w:trPr>
                <w:trHeight w:val="765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Обеспечение реализации муниципальной программы "Развитие системы образования в Гаринском городском округе на 2019-2025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0670000000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12 345 467,00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3 817 631,26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8 527 835,74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30,92%</w:t>
                  </w:r>
                </w:p>
              </w:tc>
            </w:tr>
            <w:tr w:rsidR="00DB7606" w:rsidRPr="00DB7606" w:rsidTr="00663880">
              <w:trPr>
                <w:trHeight w:val="102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социальной политики на территории Гаринского городского округа на 2023-2028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55 986,00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233 014,00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19,37%</w:t>
                  </w:r>
                </w:p>
              </w:tc>
            </w:tr>
            <w:tr w:rsidR="00DB7606" w:rsidRPr="00DB7606" w:rsidTr="00663880">
              <w:trPr>
                <w:trHeight w:val="765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"Дополнительные меры социальной поддержки отдельных категорий граждан Гаринского городского округа"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0710000000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47 486,00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172 514,00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21,58%</w:t>
                  </w:r>
                </w:p>
              </w:tc>
            </w:tr>
            <w:tr w:rsidR="00DB7606" w:rsidRPr="00DB7606" w:rsidTr="00663880">
              <w:trPr>
                <w:trHeight w:val="30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наркомании"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0720000000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66,67%</w:t>
                  </w:r>
                </w:p>
              </w:tc>
            </w:tr>
            <w:tr w:rsidR="00DB7606" w:rsidRPr="00DB7606" w:rsidTr="00663880">
              <w:trPr>
                <w:trHeight w:val="51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распространения ВИЧ-инфекции"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0740000000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19 000,00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5,00%</w:t>
                  </w:r>
                </w:p>
              </w:tc>
            </w:tr>
            <w:tr w:rsidR="00DB7606" w:rsidRPr="00DB7606" w:rsidTr="00663880">
              <w:trPr>
                <w:trHeight w:val="102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0750000000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28 000,00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6,67%</w:t>
                  </w:r>
                </w:p>
              </w:tc>
            </w:tr>
            <w:tr w:rsidR="00DB7606" w:rsidRPr="00DB7606" w:rsidTr="00663880">
              <w:trPr>
                <w:trHeight w:val="51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экстремизма и гармонизация межнациональных отношений"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0760000000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30,43%</w:t>
                  </w:r>
                </w:p>
              </w:tc>
            </w:tr>
            <w:tr w:rsidR="00DB7606" w:rsidRPr="00DB7606" w:rsidTr="00663880">
              <w:trPr>
                <w:trHeight w:val="51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правонарушений"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0770000000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DB7606" w:rsidRPr="00DB7606" w:rsidTr="00663880">
              <w:trPr>
                <w:trHeight w:val="765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культуры в Гаринском городском округе на 2019-2025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0800000000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37 437 090,00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12 245 546,38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25 191 543,62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32,71%</w:t>
                  </w:r>
                </w:p>
              </w:tc>
            </w:tr>
            <w:tr w:rsidR="00DB7606" w:rsidRPr="00DB7606" w:rsidTr="00663880">
              <w:trPr>
                <w:trHeight w:val="765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"Организация культурно-досуговой деятельности в Гаринском городском округе"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0810000000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31 171 590,00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10 105 932,77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21 065 657,23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32,42%</w:t>
                  </w:r>
                </w:p>
              </w:tc>
            </w:tr>
            <w:tr w:rsidR="00DB7606" w:rsidRPr="00DB7606" w:rsidTr="00663880">
              <w:trPr>
                <w:trHeight w:val="765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библиотечного обслуживания населения в Гаринском городском округе"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0820000000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6 265 500,00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2 139 613,61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4 125 886,39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34,15%</w:t>
                  </w:r>
                </w:p>
              </w:tc>
            </w:tr>
            <w:tr w:rsidR="00DB7606" w:rsidRPr="00DB7606" w:rsidTr="00663880">
              <w:trPr>
                <w:trHeight w:val="102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"Патриотическое воспитание граждан в Гаринском городском округе на 2019-2025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0900000000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171 566,00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16 448,50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155 117,50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9,59%</w:t>
                  </w:r>
                </w:p>
              </w:tc>
            </w:tr>
            <w:tr w:rsidR="00DB7606" w:rsidRPr="00DB7606" w:rsidTr="00663880">
              <w:trPr>
                <w:trHeight w:val="1275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физической культуры и спорта, формирование здорового образа жизни в Гаринском городском округе на 2019-2025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452 400,00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26 366,10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426 033,90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5,83%</w:t>
                  </w:r>
                </w:p>
              </w:tc>
            </w:tr>
            <w:tr w:rsidR="00DB7606" w:rsidRPr="00DB7606" w:rsidTr="00663880">
              <w:trPr>
                <w:trHeight w:val="765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"Управление муниципальными финансами Гаринского городского округа на 2023-2028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8 353 185,00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3 019 073,52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5 334 111,48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36,14%</w:t>
                  </w:r>
                </w:p>
              </w:tc>
            </w:tr>
            <w:tr w:rsidR="00DB7606" w:rsidRPr="00DB7606" w:rsidTr="00663880">
              <w:trPr>
                <w:trHeight w:val="765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"Совершенствование информационной системы управления финансами"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730 500,00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584 100,00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146 400,00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79,96%</w:t>
                  </w:r>
                </w:p>
              </w:tc>
            </w:tr>
            <w:tr w:rsidR="00DB7606" w:rsidRPr="00DB7606" w:rsidTr="00663880">
              <w:trPr>
                <w:trHeight w:val="102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2023-2028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1230000000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7 622 685,00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2 434 973,52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5 187 711,48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31,94%</w:t>
                  </w:r>
                </w:p>
              </w:tc>
            </w:tr>
            <w:tr w:rsidR="00DB7606" w:rsidRPr="00DB7606" w:rsidTr="00663880">
              <w:trPr>
                <w:trHeight w:val="765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архивного дела в Гаринском городском округе на 2019-2025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1300000000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61 675,76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182 324,24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25,28%</w:t>
                  </w:r>
                </w:p>
              </w:tc>
            </w:tr>
            <w:tr w:rsidR="00DB7606" w:rsidRPr="00DB7606" w:rsidTr="00663880">
              <w:trPr>
                <w:trHeight w:val="765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"Обеспечение жильем молодых семей в Гаринском городском округе на 2023-2029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1 219 807,00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1 219 807,00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DB7606" w:rsidRPr="00DB7606" w:rsidTr="00663880">
              <w:trPr>
                <w:trHeight w:val="102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"Формирование комфортной городской среды на территории Гаринского городского округа на 2019-2027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30 723 689,00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1 762 026,44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28 961 662,56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5,74%</w:t>
                  </w:r>
                </w:p>
              </w:tc>
            </w:tr>
            <w:tr w:rsidR="00DB7606" w:rsidRPr="00DB7606" w:rsidTr="00663880">
              <w:trPr>
                <w:trHeight w:val="1275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2019-2025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1600000000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176 000,00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176 000,00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DB7606" w:rsidRPr="00DB7606" w:rsidTr="00663880">
              <w:trPr>
                <w:trHeight w:val="102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"Доступное и комфортное жилье- гражданам России в Гаринском городском округе на 2019-2025 годы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1700000000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5 715 200,00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367 338,22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5 347 861,78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6,43%</w:t>
                  </w:r>
                </w:p>
              </w:tc>
            </w:tr>
            <w:tr w:rsidR="00DB7606" w:rsidRPr="00DB7606" w:rsidTr="00663880">
              <w:trPr>
                <w:trHeight w:val="1275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"Капитальный ремонт общего имущества в многоквартирных домах на территории Гаринского городского округа на 2022-2027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1800000000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1 603 201,00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61 268,71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1 541 932,29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3,82%</w:t>
                  </w:r>
                </w:p>
              </w:tc>
            </w:tr>
            <w:tr w:rsidR="00DB7606" w:rsidRPr="00DB7606" w:rsidTr="00663880">
              <w:trPr>
                <w:trHeight w:val="765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"Обеспечение безопасности на территории Гаринского городского округа на 2022-2027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1900000000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1 391 503,00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1 326 503,00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4,67%</w:t>
                  </w:r>
                </w:p>
              </w:tc>
            </w:tr>
            <w:tr w:rsidR="00DB7606" w:rsidRPr="00DB7606" w:rsidTr="00663880">
              <w:trPr>
                <w:trHeight w:val="765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пожарной безопасности на территории Гаринского городского округа"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1910000000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1 376 503,00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1 326 503,00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3,63%</w:t>
                  </w:r>
                </w:p>
              </w:tc>
            </w:tr>
            <w:tr w:rsidR="00DB7606" w:rsidRPr="00DB7606" w:rsidTr="00663880">
              <w:trPr>
                <w:trHeight w:val="765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безопасности на водных объектах на территории Гаринского городского округа"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1920000000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DB7606" w:rsidRPr="00DB7606" w:rsidTr="00663880">
              <w:trPr>
                <w:trHeight w:val="1275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"Профилактика терроризма, а также минимизация и (или) ликвидация последствий его проявлений в Гаринском городском округе на 2023-2028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8 400,00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DB7606" w:rsidRPr="00DB7606" w:rsidTr="00663880">
              <w:trPr>
                <w:trHeight w:val="51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Гаринского городского округа до 2028 года"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2100000000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56 798 814,00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18 987 501,73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37 811 312,27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33,43%</w:t>
                  </w:r>
                </w:p>
              </w:tc>
            </w:tr>
            <w:tr w:rsidR="00DB7606" w:rsidRPr="00DB7606" w:rsidTr="00663880">
              <w:trPr>
                <w:trHeight w:val="765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"Совершенствование социально-экономической политики на территории Гаринского городского округа"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2110000000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477 450,00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158 672,19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318 777,81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33,23%</w:t>
                  </w:r>
                </w:p>
              </w:tc>
            </w:tr>
            <w:tr w:rsidR="00DB7606" w:rsidRPr="00DB7606" w:rsidTr="00663880">
              <w:trPr>
                <w:trHeight w:val="51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"Информационное общество Гаринского городского округа"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2120000000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22 949,00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22 949,00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DB7606" w:rsidRPr="00DB7606" w:rsidTr="00663880">
              <w:trPr>
                <w:trHeight w:val="51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"Социальная поддержка отдельных категорий граждан"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2130000000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13 523 300,00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5 436 788,69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8 086 511,31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40,20%</w:t>
                  </w:r>
                </w:p>
              </w:tc>
            </w:tr>
            <w:tr w:rsidR="00DB7606" w:rsidRPr="00DB7606" w:rsidTr="00663880">
              <w:trPr>
                <w:trHeight w:val="51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"Организация похоронного дела в Гаринском городском округе"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2140000000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207 000,00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207 000,00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DB7606" w:rsidRPr="00DB7606" w:rsidTr="00663880">
              <w:trPr>
                <w:trHeight w:val="51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"Управление муниципальным имуществом"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2150000000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125 919,00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41 675,00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84 244,00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33,10%</w:t>
                  </w:r>
                </w:p>
              </w:tc>
            </w:tr>
            <w:tr w:rsidR="00DB7606" w:rsidRPr="00DB7606" w:rsidTr="00663880">
              <w:trPr>
                <w:trHeight w:val="765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реализации муниципальной программы "Развитие Гаринского городского округа до 2028 года""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2160000000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34 649 508,00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10 254 563,72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24 394 944,28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29,60%</w:t>
                  </w:r>
                </w:p>
              </w:tc>
            </w:tr>
            <w:tr w:rsidR="00DB7606" w:rsidRPr="00DB7606" w:rsidTr="00663880">
              <w:trPr>
                <w:trHeight w:val="765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транспортного обслуживания в труднодоступные населенные пункты Гаринского городского округа"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2170000000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5 415 000,00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2 180 539,52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3 234 460,48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40,27%</w:t>
                  </w:r>
                </w:p>
              </w:tc>
            </w:tr>
            <w:tr w:rsidR="00DB7606" w:rsidRPr="00DB7606" w:rsidTr="00663880">
              <w:trPr>
                <w:trHeight w:val="765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первичного воинского учета, на территории где отсутствуют военные комиссариаты"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2180000000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336 400,00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97 142,61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239 257,39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28,88%</w:t>
                  </w:r>
                </w:p>
              </w:tc>
            </w:tr>
            <w:tr w:rsidR="00DB7606" w:rsidRPr="00DB7606" w:rsidTr="00663880">
              <w:trPr>
                <w:trHeight w:val="765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"Комплексное развитие сельских территорий Гаринского городского округа"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2190000000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2 041 288,00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818 120,00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1 223 168,00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40,08%</w:t>
                  </w:r>
                </w:p>
              </w:tc>
            </w:tr>
            <w:tr w:rsidR="00DB7606" w:rsidRPr="00DB7606" w:rsidTr="00663880">
              <w:trPr>
                <w:trHeight w:val="570"/>
              </w:trPr>
              <w:tc>
                <w:tcPr>
                  <w:tcW w:w="428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92D050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360 465 863,00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99 313 724,69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261 152 138,31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27,55%</w:t>
                  </w:r>
                </w:p>
              </w:tc>
            </w:tr>
            <w:tr w:rsidR="00DB7606" w:rsidRPr="00DB7606" w:rsidTr="00663880">
              <w:trPr>
                <w:trHeight w:val="30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7000000000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48 122 110,60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14 391 459,94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33 730 650,66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29,91%</w:t>
                  </w:r>
                </w:p>
              </w:tc>
            </w:tr>
            <w:tr w:rsidR="00DB7606" w:rsidRPr="00DB7606" w:rsidTr="00663880">
              <w:trPr>
                <w:trHeight w:val="255"/>
              </w:trPr>
              <w:tc>
                <w:tcPr>
                  <w:tcW w:w="428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408 587 973,60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113 705 184,63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294 882 788,97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B7606" w:rsidRPr="00DB7606" w:rsidRDefault="00DB7606" w:rsidP="00DB760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760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27,83%</w:t>
                  </w:r>
                </w:p>
              </w:tc>
            </w:tr>
          </w:tbl>
          <w:p w:rsidR="00661D7A" w:rsidRPr="00B01074" w:rsidRDefault="00661D7A" w:rsidP="00B0107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BC3A42" w:rsidRDefault="00BC3A42" w:rsidP="004557D6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BC3A42" w:rsidRPr="004557D6" w:rsidRDefault="00BC3A42" w:rsidP="004557D6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20C39" w:rsidRDefault="00820C39" w:rsidP="004557D6">
            <w:pPr>
              <w:spacing w:after="0" w:line="240" w:lineRule="auto"/>
              <w:ind w:left="-108" w:firstLine="25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tbl>
            <w:tblPr>
              <w:tblW w:w="10675" w:type="dxa"/>
              <w:tblLayout w:type="fixed"/>
              <w:tblLook w:val="04A0" w:firstRow="1" w:lastRow="0" w:firstColumn="1" w:lastColumn="0" w:noHBand="0" w:noVBand="1"/>
            </w:tblPr>
            <w:tblGrid>
              <w:gridCol w:w="8691"/>
              <w:gridCol w:w="1984"/>
            </w:tblGrid>
            <w:tr w:rsidR="004557D6" w:rsidRPr="004557D6" w:rsidTr="00262B26">
              <w:trPr>
                <w:trHeight w:val="315"/>
              </w:trPr>
              <w:tc>
                <w:tcPr>
                  <w:tcW w:w="8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7D6" w:rsidRPr="00820C39" w:rsidRDefault="004557D6" w:rsidP="004557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557D6" w:rsidRPr="004557D6" w:rsidRDefault="004557D6" w:rsidP="00532E76">
            <w:pPr>
              <w:spacing w:after="0" w:line="240" w:lineRule="auto"/>
              <w:ind w:right="176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</w:tr>
    </w:tbl>
    <w:p w:rsidR="00F97E10" w:rsidRPr="004557D6" w:rsidRDefault="00F97E10" w:rsidP="00532E76">
      <w:pPr>
        <w:ind w:right="-1"/>
        <w:jc w:val="center"/>
        <w:rPr>
          <w:rFonts w:ascii="Liberation Serif" w:hAnsi="Liberation Serif" w:cs="Times New Roman"/>
          <w:sz w:val="20"/>
          <w:szCs w:val="20"/>
        </w:rPr>
      </w:pPr>
    </w:p>
    <w:sectPr w:rsidR="00F97E10" w:rsidRPr="004557D6" w:rsidSect="00820C24">
      <w:footerReference w:type="default" r:id="rId8"/>
      <w:pgSz w:w="11906" w:h="16838"/>
      <w:pgMar w:top="567" w:right="282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0F4" w:rsidRDefault="009040F4" w:rsidP="00A01D62">
      <w:pPr>
        <w:spacing w:after="0" w:line="240" w:lineRule="auto"/>
      </w:pPr>
      <w:r>
        <w:separator/>
      </w:r>
    </w:p>
  </w:endnote>
  <w:endnote w:type="continuationSeparator" w:id="0">
    <w:p w:rsidR="009040F4" w:rsidRDefault="009040F4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99005"/>
      <w:docPartObj>
        <w:docPartGallery w:val="Page Numbers (Bottom of Page)"/>
        <w:docPartUnique/>
      </w:docPartObj>
    </w:sdtPr>
    <w:sdtContent>
      <w:p w:rsidR="00DB7606" w:rsidRDefault="00DB7606">
        <w:pPr>
          <w:pStyle w:val="a8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9040F4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DB7606" w:rsidRDefault="00DB76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0F4" w:rsidRDefault="009040F4" w:rsidP="00A01D62">
      <w:pPr>
        <w:spacing w:after="0" w:line="240" w:lineRule="auto"/>
      </w:pPr>
      <w:r>
        <w:separator/>
      </w:r>
    </w:p>
  </w:footnote>
  <w:footnote w:type="continuationSeparator" w:id="0">
    <w:p w:rsidR="009040F4" w:rsidRDefault="009040F4" w:rsidP="00A0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7"/>
    <w:rsid w:val="00002523"/>
    <w:rsid w:val="00025AA2"/>
    <w:rsid w:val="000266ED"/>
    <w:rsid w:val="00055034"/>
    <w:rsid w:val="000600EE"/>
    <w:rsid w:val="00065B80"/>
    <w:rsid w:val="00066263"/>
    <w:rsid w:val="00070A6B"/>
    <w:rsid w:val="000874B9"/>
    <w:rsid w:val="00096ED2"/>
    <w:rsid w:val="000B0A4C"/>
    <w:rsid w:val="000B4E3B"/>
    <w:rsid w:val="000C47B2"/>
    <w:rsid w:val="000C7E43"/>
    <w:rsid w:val="000D4A12"/>
    <w:rsid w:val="00107771"/>
    <w:rsid w:val="001252CA"/>
    <w:rsid w:val="00127F10"/>
    <w:rsid w:val="00143BEC"/>
    <w:rsid w:val="00144FC2"/>
    <w:rsid w:val="00154B6F"/>
    <w:rsid w:val="0015510A"/>
    <w:rsid w:val="00166408"/>
    <w:rsid w:val="00173CCB"/>
    <w:rsid w:val="001A1809"/>
    <w:rsid w:val="001C1E73"/>
    <w:rsid w:val="001E1391"/>
    <w:rsid w:val="001F5BB2"/>
    <w:rsid w:val="00200F03"/>
    <w:rsid w:val="00206B27"/>
    <w:rsid w:val="00207143"/>
    <w:rsid w:val="0022239E"/>
    <w:rsid w:val="0022370D"/>
    <w:rsid w:val="00237537"/>
    <w:rsid w:val="002378E3"/>
    <w:rsid w:val="00257982"/>
    <w:rsid w:val="00262B26"/>
    <w:rsid w:val="0027038E"/>
    <w:rsid w:val="00271AA4"/>
    <w:rsid w:val="00292DB4"/>
    <w:rsid w:val="00293A2E"/>
    <w:rsid w:val="00295B54"/>
    <w:rsid w:val="002A3CCA"/>
    <w:rsid w:val="002A5351"/>
    <w:rsid w:val="002B7C36"/>
    <w:rsid w:val="002C4523"/>
    <w:rsid w:val="002E1C88"/>
    <w:rsid w:val="00303071"/>
    <w:rsid w:val="00305AD2"/>
    <w:rsid w:val="0031480B"/>
    <w:rsid w:val="0032130C"/>
    <w:rsid w:val="00335AFB"/>
    <w:rsid w:val="00343650"/>
    <w:rsid w:val="00346880"/>
    <w:rsid w:val="00353BC6"/>
    <w:rsid w:val="00356693"/>
    <w:rsid w:val="003654E2"/>
    <w:rsid w:val="003A2F66"/>
    <w:rsid w:val="003B24EE"/>
    <w:rsid w:val="003B39DD"/>
    <w:rsid w:val="003B493E"/>
    <w:rsid w:val="003B50B8"/>
    <w:rsid w:val="003C5021"/>
    <w:rsid w:val="003D1C24"/>
    <w:rsid w:val="003D44A2"/>
    <w:rsid w:val="003F5BB7"/>
    <w:rsid w:val="00400F34"/>
    <w:rsid w:val="004151E3"/>
    <w:rsid w:val="00427B5D"/>
    <w:rsid w:val="00432600"/>
    <w:rsid w:val="00441CC3"/>
    <w:rsid w:val="00442933"/>
    <w:rsid w:val="00442B53"/>
    <w:rsid w:val="004513C5"/>
    <w:rsid w:val="0045214F"/>
    <w:rsid w:val="004557D6"/>
    <w:rsid w:val="00481E48"/>
    <w:rsid w:val="004850F3"/>
    <w:rsid w:val="004908AA"/>
    <w:rsid w:val="004B0652"/>
    <w:rsid w:val="004D0EE3"/>
    <w:rsid w:val="004E677A"/>
    <w:rsid w:val="004F7933"/>
    <w:rsid w:val="0051024E"/>
    <w:rsid w:val="00515080"/>
    <w:rsid w:val="00525617"/>
    <w:rsid w:val="00530C74"/>
    <w:rsid w:val="00532E76"/>
    <w:rsid w:val="005641CC"/>
    <w:rsid w:val="005671E9"/>
    <w:rsid w:val="00572A98"/>
    <w:rsid w:val="00574709"/>
    <w:rsid w:val="005854AE"/>
    <w:rsid w:val="0059255C"/>
    <w:rsid w:val="005934D5"/>
    <w:rsid w:val="005A6D6E"/>
    <w:rsid w:val="005B016A"/>
    <w:rsid w:val="005C37E4"/>
    <w:rsid w:val="005E05BA"/>
    <w:rsid w:val="00624EFC"/>
    <w:rsid w:val="00661D7A"/>
    <w:rsid w:val="00663880"/>
    <w:rsid w:val="006640F1"/>
    <w:rsid w:val="006758B3"/>
    <w:rsid w:val="00676237"/>
    <w:rsid w:val="00690964"/>
    <w:rsid w:val="006948B9"/>
    <w:rsid w:val="006E29A0"/>
    <w:rsid w:val="0073704F"/>
    <w:rsid w:val="00760C15"/>
    <w:rsid w:val="007A040D"/>
    <w:rsid w:val="007A218B"/>
    <w:rsid w:val="007A2E10"/>
    <w:rsid w:val="007D6DC2"/>
    <w:rsid w:val="007D7DF4"/>
    <w:rsid w:val="007F6FC1"/>
    <w:rsid w:val="00811491"/>
    <w:rsid w:val="008163D0"/>
    <w:rsid w:val="00820C24"/>
    <w:rsid w:val="00820C39"/>
    <w:rsid w:val="00821404"/>
    <w:rsid w:val="008343F7"/>
    <w:rsid w:val="0084373C"/>
    <w:rsid w:val="008603BF"/>
    <w:rsid w:val="00864860"/>
    <w:rsid w:val="008652BF"/>
    <w:rsid w:val="00867AB8"/>
    <w:rsid w:val="00882AF7"/>
    <w:rsid w:val="008A2B8B"/>
    <w:rsid w:val="008A3580"/>
    <w:rsid w:val="008A53AF"/>
    <w:rsid w:val="008A6150"/>
    <w:rsid w:val="008A7AEA"/>
    <w:rsid w:val="008B1A49"/>
    <w:rsid w:val="008C00C6"/>
    <w:rsid w:val="008C099E"/>
    <w:rsid w:val="008C185D"/>
    <w:rsid w:val="008D79BA"/>
    <w:rsid w:val="008E3422"/>
    <w:rsid w:val="0090116D"/>
    <w:rsid w:val="009040F4"/>
    <w:rsid w:val="00904D41"/>
    <w:rsid w:val="00912E1A"/>
    <w:rsid w:val="00915607"/>
    <w:rsid w:val="0091774C"/>
    <w:rsid w:val="009267E1"/>
    <w:rsid w:val="00956A9B"/>
    <w:rsid w:val="00956AF1"/>
    <w:rsid w:val="009745BE"/>
    <w:rsid w:val="0098610F"/>
    <w:rsid w:val="00995CEE"/>
    <w:rsid w:val="009A50C0"/>
    <w:rsid w:val="009A61C3"/>
    <w:rsid w:val="009B2718"/>
    <w:rsid w:val="009B42B0"/>
    <w:rsid w:val="009C1A50"/>
    <w:rsid w:val="009C3551"/>
    <w:rsid w:val="009D7CA5"/>
    <w:rsid w:val="009E1A63"/>
    <w:rsid w:val="00A00C21"/>
    <w:rsid w:val="00A01D62"/>
    <w:rsid w:val="00A15BBD"/>
    <w:rsid w:val="00A20771"/>
    <w:rsid w:val="00A23CAB"/>
    <w:rsid w:val="00A66965"/>
    <w:rsid w:val="00A70D4C"/>
    <w:rsid w:val="00A80E8E"/>
    <w:rsid w:val="00A81C1B"/>
    <w:rsid w:val="00A823E7"/>
    <w:rsid w:val="00AA1A75"/>
    <w:rsid w:val="00AA7F79"/>
    <w:rsid w:val="00AB0118"/>
    <w:rsid w:val="00AC7146"/>
    <w:rsid w:val="00AD4FFC"/>
    <w:rsid w:val="00AE1209"/>
    <w:rsid w:val="00AE25B0"/>
    <w:rsid w:val="00AF1C07"/>
    <w:rsid w:val="00AF28A0"/>
    <w:rsid w:val="00AF7034"/>
    <w:rsid w:val="00B01074"/>
    <w:rsid w:val="00B12DDD"/>
    <w:rsid w:val="00B1487A"/>
    <w:rsid w:val="00B17058"/>
    <w:rsid w:val="00B33574"/>
    <w:rsid w:val="00B523BD"/>
    <w:rsid w:val="00B63D6D"/>
    <w:rsid w:val="00B6596B"/>
    <w:rsid w:val="00BB4342"/>
    <w:rsid w:val="00BB685C"/>
    <w:rsid w:val="00BC3A42"/>
    <w:rsid w:val="00BE7EC1"/>
    <w:rsid w:val="00C166D6"/>
    <w:rsid w:val="00C41EDD"/>
    <w:rsid w:val="00C42168"/>
    <w:rsid w:val="00C5389E"/>
    <w:rsid w:val="00C60823"/>
    <w:rsid w:val="00C7234D"/>
    <w:rsid w:val="00CA23D3"/>
    <w:rsid w:val="00CA3B01"/>
    <w:rsid w:val="00CA40F9"/>
    <w:rsid w:val="00CA4E43"/>
    <w:rsid w:val="00CB450C"/>
    <w:rsid w:val="00CE4C55"/>
    <w:rsid w:val="00CE5D0A"/>
    <w:rsid w:val="00CF6804"/>
    <w:rsid w:val="00D01843"/>
    <w:rsid w:val="00D14DE1"/>
    <w:rsid w:val="00D24FAF"/>
    <w:rsid w:val="00D2537B"/>
    <w:rsid w:val="00D26FBC"/>
    <w:rsid w:val="00D332D3"/>
    <w:rsid w:val="00D45C9B"/>
    <w:rsid w:val="00D52293"/>
    <w:rsid w:val="00D53BE6"/>
    <w:rsid w:val="00D6363A"/>
    <w:rsid w:val="00D64FA9"/>
    <w:rsid w:val="00D7654F"/>
    <w:rsid w:val="00D84C7F"/>
    <w:rsid w:val="00D8740E"/>
    <w:rsid w:val="00D87810"/>
    <w:rsid w:val="00DB1344"/>
    <w:rsid w:val="00DB287C"/>
    <w:rsid w:val="00DB7606"/>
    <w:rsid w:val="00E22EC4"/>
    <w:rsid w:val="00E24CA3"/>
    <w:rsid w:val="00E2570F"/>
    <w:rsid w:val="00E25C00"/>
    <w:rsid w:val="00E523EE"/>
    <w:rsid w:val="00E530D0"/>
    <w:rsid w:val="00E635A0"/>
    <w:rsid w:val="00E63C67"/>
    <w:rsid w:val="00E63F0F"/>
    <w:rsid w:val="00E71909"/>
    <w:rsid w:val="00E72170"/>
    <w:rsid w:val="00E9025C"/>
    <w:rsid w:val="00EA2EBE"/>
    <w:rsid w:val="00ED17E4"/>
    <w:rsid w:val="00F0123E"/>
    <w:rsid w:val="00F40E2D"/>
    <w:rsid w:val="00F66FB5"/>
    <w:rsid w:val="00F70FE7"/>
    <w:rsid w:val="00F74FFD"/>
    <w:rsid w:val="00F82EAC"/>
    <w:rsid w:val="00F97E10"/>
    <w:rsid w:val="00FA7005"/>
    <w:rsid w:val="00FB1F93"/>
    <w:rsid w:val="00FC1AEA"/>
    <w:rsid w:val="00FD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F493-000D-4D0F-9113-B07A1811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C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  <w:style w:type="numbering" w:customStyle="1" w:styleId="11">
    <w:name w:val="Нет списка1"/>
    <w:next w:val="a2"/>
    <w:uiPriority w:val="99"/>
    <w:semiHidden/>
    <w:unhideWhenUsed/>
    <w:rsid w:val="004908AA"/>
  </w:style>
  <w:style w:type="character" w:styleId="af0">
    <w:name w:val="Hyperlink"/>
    <w:basedOn w:val="a0"/>
    <w:uiPriority w:val="99"/>
    <w:semiHidden/>
    <w:unhideWhenUsed/>
    <w:rsid w:val="004908A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908AA"/>
    <w:rPr>
      <w:color w:val="800080"/>
      <w:u w:val="single"/>
    </w:rPr>
  </w:style>
  <w:style w:type="paragraph" w:customStyle="1" w:styleId="xl116">
    <w:name w:val="xl11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08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56A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6A9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6A9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6A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6A9B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956A9B"/>
    <w:pPr>
      <w:spacing w:after="0" w:line="240" w:lineRule="auto"/>
    </w:pPr>
  </w:style>
  <w:style w:type="paragraph" w:styleId="af8">
    <w:name w:val="No Spacing"/>
    <w:uiPriority w:val="1"/>
    <w:qFormat/>
    <w:rsid w:val="00F01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8BA04-125B-4D86-AE05-F9DB6F8D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3370</Words>
  <Characters>19214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Исполнение </vt:lpstr>
      <vt:lpstr>бюджета Гаринского городского округа по состоянию на 01.05.2023 года </vt:lpstr>
    </vt:vector>
  </TitlesOfParts>
  <Company/>
  <LinksUpToDate>false</LinksUpToDate>
  <CharactersWithSpaces>22539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</cp:revision>
  <cp:lastPrinted>2023-05-04T03:52:00Z</cp:lastPrinted>
  <dcterms:created xsi:type="dcterms:W3CDTF">2023-03-03T03:40:00Z</dcterms:created>
  <dcterms:modified xsi:type="dcterms:W3CDTF">2023-05-04T04:28:00Z</dcterms:modified>
</cp:coreProperties>
</file>