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4764"/>
        <w:gridCol w:w="81"/>
      </w:tblGrid>
      <w:tr w:rsidR="006C19E7" w:rsidTr="00C14EA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19E7" w:rsidRDefault="006C19E7" w:rsidP="00C14EAC">
            <w:pPr>
              <w:spacing w:before="100" w:beforeAutospacing="1" w:after="100" w:afterAutospacing="1"/>
              <w:contextualSpacing/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b/>
                <w:bCs/>
                <w:kern w:val="36"/>
                <w:sz w:val="24"/>
                <w:szCs w:val="24"/>
              </w:rPr>
              <w:t>Тема: Государственные услуги без очереди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19E7" w:rsidRDefault="006C19E7" w:rsidP="00C14EAC">
            <w:pPr>
              <w:rPr>
                <w:sz w:val="20"/>
                <w:szCs w:val="20"/>
              </w:rPr>
            </w:pPr>
          </w:p>
        </w:tc>
      </w:tr>
      <w:tr w:rsidR="006C19E7" w:rsidTr="00C14EA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9E7" w:rsidRDefault="006C19E7" w:rsidP="00C14EAC">
            <w:pPr>
              <w:spacing w:before="100" w:beforeAutospacing="1" w:after="100" w:afterAutospacing="1"/>
              <w:contextualSpacing/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9E7" w:rsidRDefault="006C19E7" w:rsidP="00C14EAC">
            <w:pPr>
              <w:jc w:val="both"/>
              <w:rPr>
                <w:sz w:val="24"/>
                <w:szCs w:val="24"/>
              </w:rPr>
            </w:pPr>
          </w:p>
        </w:tc>
      </w:tr>
    </w:tbl>
    <w:p w:rsidR="006C19E7" w:rsidRDefault="006C19E7" w:rsidP="006C19E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Налоговая служба стремится создать комфортные условия для налогоплательщиков и максимально повысить качество уровня государственных услуг. Развитие </w:t>
      </w:r>
      <w:hyperlink r:id="rId5" w:history="1">
        <w:proofErr w:type="gramStart"/>
        <w:r>
          <w:rPr>
            <w:rStyle w:val="a3"/>
            <w:color w:val="000000"/>
            <w:sz w:val="24"/>
            <w:szCs w:val="24"/>
          </w:rPr>
          <w:t>Интернет-сервисов</w:t>
        </w:r>
        <w:proofErr w:type="gramEnd"/>
      </w:hyperlink>
      <w:r>
        <w:rPr>
          <w:color w:val="000000"/>
          <w:sz w:val="24"/>
          <w:szCs w:val="24"/>
        </w:rPr>
        <w:t xml:space="preserve"> ФНС России является одним из приоритетных направлений деятельности Службы в рамках повышения качества обслуживания налогоплательщиков.</w:t>
      </w:r>
    </w:p>
    <w:p w:rsidR="006C19E7" w:rsidRDefault="006C19E7" w:rsidP="006C19E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На сайте ФНС России (</w:t>
      </w:r>
      <w:hyperlink r:id="rId6" w:history="1">
        <w:r>
          <w:rPr>
            <w:rStyle w:val="a3"/>
            <w:color w:val="000000"/>
            <w:sz w:val="24"/>
            <w:szCs w:val="24"/>
          </w:rPr>
          <w:t>www.nalog.ru</w:t>
        </w:r>
      </w:hyperlink>
      <w:r>
        <w:rPr>
          <w:color w:val="000000"/>
          <w:sz w:val="24"/>
          <w:szCs w:val="24"/>
        </w:rPr>
        <w:t xml:space="preserve">) на сегодняшний день работают более 40 электронных сервисов. </w:t>
      </w:r>
      <w:proofErr w:type="gramStart"/>
      <w:r>
        <w:rPr>
          <w:color w:val="000000"/>
          <w:sz w:val="24"/>
          <w:szCs w:val="24"/>
        </w:rPr>
        <w:t xml:space="preserve">С их помощью представители всех категорий налогоплательщиков – юридических и физических лиц, а также индивидуальных предпринимателей могут решить свои вопросы, не обращаясь в налоговую инспекцию: </w:t>
      </w:r>
      <w:hyperlink r:id="rId7" w:history="1">
        <w:r>
          <w:rPr>
            <w:rStyle w:val="a3"/>
            <w:color w:val="000000"/>
            <w:sz w:val="24"/>
            <w:szCs w:val="24"/>
          </w:rPr>
          <w:t>уточнить состояние своих расчетов</w:t>
        </w:r>
      </w:hyperlink>
      <w:r>
        <w:rPr>
          <w:color w:val="000000"/>
          <w:sz w:val="24"/>
          <w:szCs w:val="24"/>
        </w:rPr>
        <w:t xml:space="preserve"> с бюджетом и оплатить налоги в режиме онлайн,  подать заявку на государственную </w:t>
      </w:r>
      <w:hyperlink r:id="rId8" w:history="1">
        <w:r>
          <w:rPr>
            <w:rStyle w:val="a3"/>
            <w:color w:val="000000"/>
            <w:sz w:val="24"/>
            <w:szCs w:val="24"/>
          </w:rPr>
          <w:t>регистрацию ИП или ЮЛ через Интернет,</w:t>
        </w:r>
      </w:hyperlink>
      <w:r>
        <w:rPr>
          <w:color w:val="000000"/>
          <w:sz w:val="24"/>
          <w:szCs w:val="24"/>
        </w:rPr>
        <w:t xml:space="preserve"> оставить отзыв о работе налоговой службы или проверить надежность </w:t>
      </w:r>
      <w:hyperlink r:id="rId9" w:history="1">
        <w:r>
          <w:rPr>
            <w:rStyle w:val="a3"/>
            <w:color w:val="000000"/>
            <w:sz w:val="24"/>
            <w:szCs w:val="24"/>
          </w:rPr>
          <w:t>контрагента</w:t>
        </w:r>
      </w:hyperlink>
      <w:r>
        <w:rPr>
          <w:color w:val="000000"/>
          <w:sz w:val="24"/>
          <w:szCs w:val="24"/>
        </w:rPr>
        <w:t xml:space="preserve"> перед важной сделкой, представители</w:t>
      </w:r>
      <w:proofErr w:type="gramEnd"/>
      <w:r>
        <w:rPr>
          <w:color w:val="000000"/>
          <w:sz w:val="24"/>
          <w:szCs w:val="24"/>
        </w:rPr>
        <w:t xml:space="preserve"> бизнеса могут воспользоваться услугой по представлению налоговой отчетности в </w:t>
      </w:r>
      <w:hyperlink r:id="rId10" w:history="1">
        <w:r>
          <w:rPr>
            <w:rStyle w:val="a3"/>
            <w:color w:val="000000"/>
            <w:sz w:val="24"/>
            <w:szCs w:val="24"/>
          </w:rPr>
          <w:t>электронном виде по ТКС</w:t>
        </w:r>
      </w:hyperlink>
      <w:r>
        <w:rPr>
          <w:color w:val="000000"/>
          <w:sz w:val="24"/>
          <w:szCs w:val="24"/>
        </w:rPr>
        <w:t xml:space="preserve"> и т.д. </w:t>
      </w:r>
    </w:p>
    <w:p w:rsidR="006C19E7" w:rsidRDefault="006C19E7" w:rsidP="006C19E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Услугами ФНС можно воспользоваться и на портале государственных услуг Российской Федерации (</w:t>
      </w:r>
      <w:hyperlink r:id="rId11" w:history="1">
        <w:r>
          <w:rPr>
            <w:rStyle w:val="a3"/>
            <w:color w:val="000000"/>
            <w:sz w:val="24"/>
            <w:szCs w:val="24"/>
          </w:rPr>
          <w:t>www.gosuslugi.ru</w:t>
        </w:r>
      </w:hyperlink>
      <w:r>
        <w:rPr>
          <w:color w:val="000000"/>
          <w:sz w:val="24"/>
          <w:szCs w:val="24"/>
        </w:rPr>
        <w:t>). После авторизации на портале будет доступен «Личный кабинет», в котором можно получить услуги, оказываемые ФНС России: подать налоговую декларацию 3- НДФЛ, узнать свой ИНН, получить справку о состоянии налогов, сборов, пеням, штрафам, процентам, получить выписки из единого государственного реестра налогоплательщиков, осуществить регистрацию юридического лица и индивидуального предпринимателя.</w:t>
      </w:r>
    </w:p>
    <w:p w:rsidR="006C19E7" w:rsidRPr="002E2552" w:rsidRDefault="006C19E7" w:rsidP="006C19E7">
      <w:pPr>
        <w:shd w:val="clear" w:color="auto" w:fill="FFFFFF"/>
        <w:spacing w:before="195" w:after="195"/>
        <w:contextualSpacing/>
      </w:pPr>
    </w:p>
    <w:p w:rsidR="006C19E7" w:rsidRPr="002E2552" w:rsidRDefault="006C19E7" w:rsidP="006C19E7">
      <w:pPr>
        <w:shd w:val="clear" w:color="auto" w:fill="FFFFFF"/>
        <w:spacing w:before="195" w:after="195"/>
        <w:contextualSpacing/>
      </w:pPr>
    </w:p>
    <w:p w:rsidR="006C19E7" w:rsidRPr="00CB1B16" w:rsidRDefault="006C19E7" w:rsidP="006C19E7">
      <w:pPr>
        <w:shd w:val="clear" w:color="auto" w:fill="FFFFFF"/>
        <w:spacing w:before="195" w:after="195"/>
        <w:contextualSpacing/>
      </w:pPr>
    </w:p>
    <w:p w:rsidR="006C19E7" w:rsidRPr="00480999" w:rsidRDefault="006C19E7" w:rsidP="006C19E7">
      <w:pPr>
        <w:pStyle w:val="a4"/>
        <w:contextualSpacing/>
        <w:jc w:val="both"/>
      </w:pPr>
    </w:p>
    <w:p w:rsidR="00095750" w:rsidRDefault="00095750">
      <w:bookmarkStart w:id="0" w:name="_GoBack"/>
      <w:bookmarkEnd w:id="0"/>
    </w:p>
    <w:sectPr w:rsidR="00095750" w:rsidSect="001D7F61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EB"/>
    <w:rsid w:val="00095750"/>
    <w:rsid w:val="006C19E7"/>
    <w:rsid w:val="00771BEB"/>
    <w:rsid w:val="00B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19E7"/>
    <w:rPr>
      <w:color w:val="0000FF"/>
      <w:u w:val="single"/>
    </w:rPr>
  </w:style>
  <w:style w:type="paragraph" w:styleId="a4">
    <w:name w:val="Normal (Web)"/>
    <w:basedOn w:val="a"/>
    <w:uiPriority w:val="99"/>
    <w:rsid w:val="006C19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19E7"/>
    <w:rPr>
      <w:color w:val="0000FF"/>
      <w:u w:val="single"/>
    </w:rPr>
  </w:style>
  <w:style w:type="paragraph" w:styleId="a4">
    <w:name w:val="Normal (Web)"/>
    <w:basedOn w:val="a"/>
    <w:uiPriority w:val="99"/>
    <w:rsid w:val="006C19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osre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log.ru/rn65/about_fts/el_usl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65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hyperlink" Target="https://www.nalog.ru/rn65/about_fts/el_usl/" TargetMode="External"/><Relationship Id="rId10" Type="http://schemas.openxmlformats.org/officeDocument/2006/relationships/hyperlink" Target="https://www.nalog.ru/rn65/service/pred_e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2017-11-30T11:59:00Z</dcterms:created>
  <dcterms:modified xsi:type="dcterms:W3CDTF">2017-11-30T11:59:00Z</dcterms:modified>
</cp:coreProperties>
</file>