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007" w:rsidRPr="00243C3E" w:rsidRDefault="00E25007" w:rsidP="00E25007">
      <w:pPr>
        <w:pStyle w:val="ConsPlusNormal"/>
        <w:outlineLvl w:val="0"/>
        <w:rPr>
          <w:rFonts w:ascii="Times New Roman" w:hAnsi="Times New Roman" w:cs="Times New Roman"/>
          <w:sz w:val="24"/>
          <w:szCs w:val="24"/>
        </w:rPr>
      </w:pPr>
      <w:bookmarkStart w:id="0" w:name="_GoBack"/>
      <w:bookmarkEnd w:id="0"/>
    </w:p>
    <w:p w:rsidR="00E25007" w:rsidRPr="00243C3E" w:rsidRDefault="00F50527" w:rsidP="00E25007">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Утверждена </w:t>
      </w:r>
    </w:p>
    <w:p w:rsidR="00E25007" w:rsidRPr="00243C3E" w:rsidRDefault="00F50527" w:rsidP="00E25007">
      <w:pPr>
        <w:pStyle w:val="ConsPlusNormal"/>
        <w:ind w:left="142"/>
        <w:jc w:val="right"/>
        <w:rPr>
          <w:rFonts w:ascii="Times New Roman" w:hAnsi="Times New Roman" w:cs="Times New Roman"/>
          <w:sz w:val="24"/>
          <w:szCs w:val="24"/>
        </w:rPr>
      </w:pPr>
      <w:r>
        <w:rPr>
          <w:rFonts w:ascii="Times New Roman" w:hAnsi="Times New Roman" w:cs="Times New Roman"/>
          <w:sz w:val="24"/>
          <w:szCs w:val="24"/>
        </w:rPr>
        <w:t xml:space="preserve"> Постановлением </w:t>
      </w:r>
      <w:r w:rsidR="00E25007" w:rsidRPr="00243C3E">
        <w:rPr>
          <w:rFonts w:ascii="Times New Roman" w:hAnsi="Times New Roman" w:cs="Times New Roman"/>
          <w:sz w:val="24"/>
          <w:szCs w:val="24"/>
        </w:rPr>
        <w:t xml:space="preserve"> главы</w:t>
      </w:r>
    </w:p>
    <w:p w:rsidR="00E25007" w:rsidRPr="00243C3E" w:rsidRDefault="00E25007" w:rsidP="00E25007">
      <w:pPr>
        <w:pStyle w:val="ConsPlusNormal"/>
        <w:jc w:val="right"/>
        <w:rPr>
          <w:rFonts w:ascii="Times New Roman" w:hAnsi="Times New Roman" w:cs="Times New Roman"/>
          <w:sz w:val="24"/>
          <w:szCs w:val="24"/>
        </w:rPr>
      </w:pPr>
      <w:r w:rsidRPr="00243C3E">
        <w:rPr>
          <w:rFonts w:ascii="Times New Roman" w:hAnsi="Times New Roman" w:cs="Times New Roman"/>
          <w:sz w:val="24"/>
          <w:szCs w:val="24"/>
        </w:rPr>
        <w:t xml:space="preserve">Гаринского городского округа </w:t>
      </w:r>
    </w:p>
    <w:p w:rsidR="00F50527" w:rsidRDefault="00E25007" w:rsidP="00E25007">
      <w:pPr>
        <w:pStyle w:val="ConsPlusNormal"/>
        <w:jc w:val="right"/>
        <w:rPr>
          <w:rFonts w:ascii="Times New Roman" w:hAnsi="Times New Roman" w:cs="Times New Roman"/>
          <w:sz w:val="24"/>
          <w:szCs w:val="24"/>
        </w:rPr>
      </w:pPr>
      <w:r w:rsidRPr="00243C3E">
        <w:rPr>
          <w:rFonts w:ascii="Times New Roman" w:hAnsi="Times New Roman" w:cs="Times New Roman"/>
          <w:sz w:val="24"/>
          <w:szCs w:val="24"/>
        </w:rPr>
        <w:t xml:space="preserve">от  </w:t>
      </w:r>
      <w:r w:rsidR="009E0B20" w:rsidRPr="00530A49">
        <w:rPr>
          <w:rFonts w:ascii="Times New Roman" w:hAnsi="Times New Roman" w:cs="Times New Roman"/>
          <w:sz w:val="24"/>
          <w:szCs w:val="24"/>
        </w:rPr>
        <w:t xml:space="preserve">27 </w:t>
      </w:r>
      <w:r w:rsidRPr="00243C3E">
        <w:rPr>
          <w:rFonts w:ascii="Times New Roman" w:hAnsi="Times New Roman" w:cs="Times New Roman"/>
          <w:sz w:val="24"/>
          <w:szCs w:val="24"/>
        </w:rPr>
        <w:t>сентября 2013 г. N</w:t>
      </w:r>
      <w:r w:rsidR="009E0B20" w:rsidRPr="00530A49">
        <w:rPr>
          <w:rFonts w:ascii="Times New Roman" w:hAnsi="Times New Roman" w:cs="Times New Roman"/>
          <w:sz w:val="24"/>
          <w:szCs w:val="24"/>
        </w:rPr>
        <w:t xml:space="preserve"> 546</w:t>
      </w:r>
      <w:r w:rsidR="00F50527">
        <w:rPr>
          <w:rFonts w:ascii="Times New Roman" w:hAnsi="Times New Roman" w:cs="Times New Roman"/>
          <w:sz w:val="24"/>
          <w:szCs w:val="24"/>
        </w:rPr>
        <w:t xml:space="preserve"> </w:t>
      </w:r>
    </w:p>
    <w:p w:rsidR="00F50527" w:rsidRDefault="00F50527" w:rsidP="00E2500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«Обеспечение жильём молодых семей </w:t>
      </w:r>
    </w:p>
    <w:p w:rsidR="00F50527" w:rsidRDefault="00F50527" w:rsidP="00E2500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на территории Гаринского городского округа </w:t>
      </w:r>
    </w:p>
    <w:p w:rsidR="00E25007" w:rsidRPr="00243C3E" w:rsidRDefault="00F50527" w:rsidP="00E25007">
      <w:pPr>
        <w:pStyle w:val="ConsPlusNormal"/>
        <w:jc w:val="right"/>
        <w:rPr>
          <w:rFonts w:ascii="Times New Roman" w:hAnsi="Times New Roman" w:cs="Times New Roman"/>
          <w:sz w:val="24"/>
          <w:szCs w:val="24"/>
        </w:rPr>
      </w:pPr>
      <w:r>
        <w:rPr>
          <w:rFonts w:ascii="Times New Roman" w:hAnsi="Times New Roman" w:cs="Times New Roman"/>
          <w:sz w:val="24"/>
          <w:szCs w:val="24"/>
        </w:rPr>
        <w:t>на 2012-2015 годы»</w:t>
      </w:r>
      <w:r w:rsidR="00E25007" w:rsidRPr="00243C3E">
        <w:rPr>
          <w:rFonts w:ascii="Times New Roman" w:hAnsi="Times New Roman" w:cs="Times New Roman"/>
          <w:sz w:val="24"/>
          <w:szCs w:val="24"/>
        </w:rPr>
        <w:t xml:space="preserve"> </w:t>
      </w:r>
    </w:p>
    <w:p w:rsidR="00E25007" w:rsidRPr="00243C3E" w:rsidRDefault="00E25007" w:rsidP="00E25007">
      <w:pPr>
        <w:pStyle w:val="ConsPlusNormal"/>
        <w:jc w:val="center"/>
        <w:rPr>
          <w:rFonts w:ascii="Times New Roman" w:hAnsi="Times New Roman" w:cs="Times New Roman"/>
          <w:sz w:val="24"/>
          <w:szCs w:val="24"/>
        </w:rPr>
      </w:pPr>
    </w:p>
    <w:p w:rsidR="00E25007" w:rsidRPr="00F50527" w:rsidRDefault="00E25007" w:rsidP="00E25007">
      <w:pPr>
        <w:pStyle w:val="ConsPlusNormal"/>
        <w:jc w:val="center"/>
        <w:rPr>
          <w:rFonts w:ascii="Times New Roman" w:hAnsi="Times New Roman" w:cs="Times New Roman"/>
          <w:b/>
          <w:bCs/>
          <w:sz w:val="24"/>
          <w:szCs w:val="24"/>
        </w:rPr>
      </w:pPr>
      <w:bookmarkStart w:id="1" w:name="Par34"/>
      <w:bookmarkEnd w:id="1"/>
      <w:r w:rsidRPr="00F50527">
        <w:rPr>
          <w:rFonts w:ascii="Times New Roman" w:hAnsi="Times New Roman" w:cs="Times New Roman"/>
          <w:b/>
          <w:bCs/>
          <w:sz w:val="24"/>
          <w:szCs w:val="24"/>
        </w:rPr>
        <w:t>МУНИЦИПАЛЬНАЯ  ПРОГРАММА</w:t>
      </w:r>
    </w:p>
    <w:p w:rsidR="00F50527" w:rsidRDefault="00E25007" w:rsidP="00E25007">
      <w:pPr>
        <w:pStyle w:val="ConsPlusNormal"/>
        <w:jc w:val="center"/>
        <w:rPr>
          <w:rFonts w:ascii="Times New Roman" w:hAnsi="Times New Roman" w:cs="Times New Roman"/>
          <w:b/>
          <w:bCs/>
          <w:sz w:val="24"/>
          <w:szCs w:val="24"/>
        </w:rPr>
      </w:pPr>
      <w:r w:rsidRPr="00F50527">
        <w:rPr>
          <w:rFonts w:ascii="Times New Roman" w:hAnsi="Times New Roman" w:cs="Times New Roman"/>
          <w:b/>
          <w:bCs/>
          <w:sz w:val="24"/>
          <w:szCs w:val="24"/>
        </w:rPr>
        <w:t xml:space="preserve">«Обеспечение жильем молодых семей на территории  </w:t>
      </w:r>
    </w:p>
    <w:p w:rsidR="00E25007" w:rsidRPr="00F50527" w:rsidRDefault="00E25007" w:rsidP="00E25007">
      <w:pPr>
        <w:pStyle w:val="ConsPlusNormal"/>
        <w:jc w:val="center"/>
        <w:rPr>
          <w:rFonts w:ascii="Times New Roman" w:hAnsi="Times New Roman" w:cs="Times New Roman"/>
          <w:b/>
          <w:bCs/>
          <w:sz w:val="24"/>
          <w:szCs w:val="24"/>
        </w:rPr>
      </w:pPr>
      <w:r w:rsidRPr="00F50527">
        <w:rPr>
          <w:rFonts w:ascii="Times New Roman" w:hAnsi="Times New Roman" w:cs="Times New Roman"/>
          <w:b/>
          <w:bCs/>
          <w:sz w:val="24"/>
          <w:szCs w:val="24"/>
        </w:rPr>
        <w:t>Гаринского  городского  округа</w:t>
      </w:r>
      <w:r w:rsidR="00F50527" w:rsidRPr="00F50527">
        <w:rPr>
          <w:rFonts w:ascii="Times New Roman" w:hAnsi="Times New Roman" w:cs="Times New Roman"/>
          <w:b/>
          <w:bCs/>
          <w:sz w:val="24"/>
          <w:szCs w:val="24"/>
        </w:rPr>
        <w:t xml:space="preserve"> на 2012-2015 годы</w:t>
      </w:r>
      <w:r w:rsidRPr="00F50527">
        <w:rPr>
          <w:rFonts w:ascii="Times New Roman" w:hAnsi="Times New Roman" w:cs="Times New Roman"/>
          <w:b/>
          <w:bCs/>
          <w:sz w:val="24"/>
          <w:szCs w:val="24"/>
        </w:rPr>
        <w:t>»</w:t>
      </w:r>
    </w:p>
    <w:p w:rsidR="00E25007" w:rsidRPr="00F50527" w:rsidRDefault="00E25007" w:rsidP="00E25007">
      <w:pPr>
        <w:pStyle w:val="ConsPlusNormal"/>
        <w:jc w:val="center"/>
        <w:rPr>
          <w:rFonts w:ascii="Times New Roman" w:hAnsi="Times New Roman" w:cs="Times New Roman"/>
          <w:sz w:val="24"/>
          <w:szCs w:val="24"/>
        </w:rPr>
      </w:pPr>
    </w:p>
    <w:p w:rsidR="00E25007" w:rsidRPr="00243C3E" w:rsidRDefault="00E25007" w:rsidP="00E25007">
      <w:pPr>
        <w:pStyle w:val="ConsPlusNormal"/>
        <w:jc w:val="center"/>
        <w:outlineLvl w:val="1"/>
        <w:rPr>
          <w:rFonts w:ascii="Times New Roman" w:hAnsi="Times New Roman" w:cs="Times New Roman"/>
          <w:sz w:val="24"/>
          <w:szCs w:val="24"/>
        </w:rPr>
      </w:pPr>
      <w:r w:rsidRPr="00243C3E">
        <w:rPr>
          <w:rFonts w:ascii="Times New Roman" w:hAnsi="Times New Roman" w:cs="Times New Roman"/>
          <w:sz w:val="24"/>
          <w:szCs w:val="24"/>
        </w:rPr>
        <w:t>ПАСПОРТ ПРОГРАММЫ</w:t>
      </w:r>
    </w:p>
    <w:p w:rsidR="00E25007" w:rsidRPr="00243C3E" w:rsidRDefault="00E25007" w:rsidP="00E25007">
      <w:pPr>
        <w:pStyle w:val="ConsPlusNormal"/>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91"/>
        <w:gridCol w:w="7257"/>
      </w:tblGrid>
      <w:tr w:rsidR="00E25007" w:rsidRPr="00243C3E" w:rsidTr="00C6384E">
        <w:trPr>
          <w:trHeight w:val="641"/>
          <w:tblCellSpacing w:w="5" w:type="nil"/>
        </w:trPr>
        <w:tc>
          <w:tcPr>
            <w:tcW w:w="2091" w:type="dxa"/>
            <w:tcBorders>
              <w:top w:val="single" w:sz="4" w:space="0" w:color="auto"/>
              <w:left w:val="single" w:sz="4" w:space="0" w:color="auto"/>
              <w:bottom w:val="single" w:sz="4" w:space="0" w:color="auto"/>
              <w:right w:val="single" w:sz="4" w:space="0" w:color="auto"/>
            </w:tcBorders>
          </w:tcPr>
          <w:p w:rsidR="00E25007" w:rsidRPr="00243C3E" w:rsidRDefault="00E25007" w:rsidP="0076005E">
            <w:pPr>
              <w:pStyle w:val="ConsPlusCell"/>
              <w:rPr>
                <w:rFonts w:ascii="Times New Roman" w:hAnsi="Times New Roman" w:cs="Times New Roman"/>
                <w:sz w:val="24"/>
                <w:szCs w:val="24"/>
              </w:rPr>
            </w:pPr>
            <w:r w:rsidRPr="00243C3E">
              <w:rPr>
                <w:rFonts w:ascii="Times New Roman" w:hAnsi="Times New Roman" w:cs="Times New Roman"/>
                <w:sz w:val="24"/>
                <w:szCs w:val="24"/>
              </w:rPr>
              <w:t>1. Наименование</w:t>
            </w:r>
            <w:r w:rsidRPr="00243C3E">
              <w:rPr>
                <w:rFonts w:ascii="Times New Roman" w:hAnsi="Times New Roman" w:cs="Times New Roman"/>
                <w:sz w:val="24"/>
                <w:szCs w:val="24"/>
              </w:rPr>
              <w:br/>
              <w:t xml:space="preserve">Программы      </w:t>
            </w:r>
          </w:p>
        </w:tc>
        <w:tc>
          <w:tcPr>
            <w:tcW w:w="7257" w:type="dxa"/>
            <w:tcBorders>
              <w:top w:val="single" w:sz="4" w:space="0" w:color="auto"/>
              <w:left w:val="single" w:sz="4" w:space="0" w:color="auto"/>
              <w:bottom w:val="single" w:sz="4" w:space="0" w:color="auto"/>
              <w:right w:val="single" w:sz="4" w:space="0" w:color="auto"/>
            </w:tcBorders>
          </w:tcPr>
          <w:p w:rsidR="00E25007" w:rsidRPr="00243C3E" w:rsidRDefault="00E25007" w:rsidP="0076005E">
            <w:pPr>
              <w:pStyle w:val="ConsPlusCell"/>
              <w:rPr>
                <w:rFonts w:ascii="Times New Roman" w:hAnsi="Times New Roman" w:cs="Times New Roman"/>
                <w:sz w:val="24"/>
                <w:szCs w:val="24"/>
              </w:rPr>
            </w:pPr>
            <w:r w:rsidRPr="00243C3E">
              <w:rPr>
                <w:rFonts w:ascii="Times New Roman" w:hAnsi="Times New Roman" w:cs="Times New Roman"/>
                <w:sz w:val="24"/>
                <w:szCs w:val="24"/>
              </w:rPr>
              <w:t>Муниципальная  программа "Обеспечение жильем молодых семей на территории   Гаринского</w:t>
            </w:r>
            <w:r w:rsidR="00F50527">
              <w:rPr>
                <w:rFonts w:ascii="Times New Roman" w:hAnsi="Times New Roman" w:cs="Times New Roman"/>
                <w:sz w:val="24"/>
                <w:szCs w:val="24"/>
              </w:rPr>
              <w:t xml:space="preserve"> городского округа  на 2012-2015 годы</w:t>
            </w:r>
            <w:r w:rsidRPr="00243C3E">
              <w:rPr>
                <w:rFonts w:ascii="Times New Roman" w:hAnsi="Times New Roman" w:cs="Times New Roman"/>
                <w:sz w:val="24"/>
                <w:szCs w:val="24"/>
              </w:rPr>
              <w:t xml:space="preserve">"          </w:t>
            </w:r>
          </w:p>
        </w:tc>
      </w:tr>
      <w:tr w:rsidR="00E25007" w:rsidRPr="00243C3E" w:rsidTr="00C6384E">
        <w:trPr>
          <w:trHeight w:val="2993"/>
          <w:tblCellSpacing w:w="5" w:type="nil"/>
        </w:trPr>
        <w:tc>
          <w:tcPr>
            <w:tcW w:w="2091" w:type="dxa"/>
            <w:tcBorders>
              <w:left w:val="single" w:sz="4" w:space="0" w:color="auto"/>
              <w:bottom w:val="single" w:sz="4" w:space="0" w:color="auto"/>
              <w:right w:val="single" w:sz="4" w:space="0" w:color="auto"/>
            </w:tcBorders>
          </w:tcPr>
          <w:p w:rsidR="00E25007" w:rsidRPr="00243C3E" w:rsidRDefault="00E25007" w:rsidP="0076005E">
            <w:pPr>
              <w:pStyle w:val="ConsPlusCell"/>
              <w:rPr>
                <w:rFonts w:ascii="Times New Roman" w:hAnsi="Times New Roman" w:cs="Times New Roman"/>
                <w:sz w:val="24"/>
                <w:szCs w:val="24"/>
              </w:rPr>
            </w:pPr>
            <w:r w:rsidRPr="00243C3E">
              <w:rPr>
                <w:rFonts w:ascii="Times New Roman" w:hAnsi="Times New Roman" w:cs="Times New Roman"/>
                <w:sz w:val="24"/>
                <w:szCs w:val="24"/>
              </w:rPr>
              <w:t xml:space="preserve">2. Основания   </w:t>
            </w:r>
            <w:r w:rsidRPr="00243C3E">
              <w:rPr>
                <w:rFonts w:ascii="Times New Roman" w:hAnsi="Times New Roman" w:cs="Times New Roman"/>
                <w:sz w:val="24"/>
                <w:szCs w:val="24"/>
              </w:rPr>
              <w:br/>
              <w:t xml:space="preserve">для разработки </w:t>
            </w:r>
            <w:r w:rsidRPr="00243C3E">
              <w:rPr>
                <w:rFonts w:ascii="Times New Roman" w:hAnsi="Times New Roman" w:cs="Times New Roman"/>
                <w:sz w:val="24"/>
                <w:szCs w:val="24"/>
              </w:rPr>
              <w:br/>
              <w:t xml:space="preserve">Программы      </w:t>
            </w:r>
          </w:p>
        </w:tc>
        <w:tc>
          <w:tcPr>
            <w:tcW w:w="7257" w:type="dxa"/>
            <w:tcBorders>
              <w:left w:val="single" w:sz="4" w:space="0" w:color="auto"/>
              <w:bottom w:val="single" w:sz="4" w:space="0" w:color="auto"/>
              <w:right w:val="single" w:sz="4" w:space="0" w:color="auto"/>
            </w:tcBorders>
          </w:tcPr>
          <w:p w:rsidR="00E25007" w:rsidRPr="00243C3E" w:rsidRDefault="00F81E27" w:rsidP="00C6384E">
            <w:pPr>
              <w:pStyle w:val="ConsPlusCell"/>
              <w:rPr>
                <w:rFonts w:ascii="Times New Roman" w:hAnsi="Times New Roman" w:cs="Times New Roman"/>
                <w:sz w:val="24"/>
                <w:szCs w:val="24"/>
              </w:rPr>
            </w:pPr>
            <w:hyperlink r:id="rId6" w:tooltip="Постановление Правительства Свердловской области от 29.04.2009 N 479-ПП (ред. от 24.02.2011) &quot;О Программе по реализации приоритетного национального проекта &quot;Доступное и комфортное жилье - гражданам России&quot; в Свердловской области на 2009 - 2012 годы&quot;-----------" w:history="1">
              <w:r w:rsidR="00E25007" w:rsidRPr="00C6384E">
                <w:rPr>
                  <w:rFonts w:ascii="Times New Roman" w:hAnsi="Times New Roman" w:cs="Times New Roman"/>
                  <w:sz w:val="24"/>
                  <w:szCs w:val="24"/>
                </w:rPr>
                <w:t>Постановление</w:t>
              </w:r>
            </w:hyperlink>
            <w:r w:rsidR="00E25007" w:rsidRPr="00C6384E">
              <w:rPr>
                <w:rFonts w:ascii="Times New Roman" w:hAnsi="Times New Roman" w:cs="Times New Roman"/>
                <w:sz w:val="24"/>
                <w:szCs w:val="24"/>
              </w:rPr>
              <w:t xml:space="preserve"> Правительства Свердловской области</w:t>
            </w:r>
            <w:r w:rsidR="00F50527">
              <w:rPr>
                <w:rFonts w:ascii="Times New Roman" w:hAnsi="Times New Roman" w:cs="Times New Roman"/>
                <w:sz w:val="24"/>
                <w:szCs w:val="24"/>
              </w:rPr>
              <w:t xml:space="preserve">         </w:t>
            </w:r>
            <w:r w:rsidR="00F50527">
              <w:rPr>
                <w:rFonts w:ascii="Times New Roman" w:hAnsi="Times New Roman" w:cs="Times New Roman"/>
                <w:sz w:val="24"/>
                <w:szCs w:val="24"/>
              </w:rPr>
              <w:br/>
              <w:t>от 16.11.2011 г. № 1575-ПП</w:t>
            </w:r>
            <w:r w:rsidR="00E25007" w:rsidRPr="00C6384E">
              <w:rPr>
                <w:rFonts w:ascii="Times New Roman" w:hAnsi="Times New Roman" w:cs="Times New Roman"/>
                <w:sz w:val="24"/>
                <w:szCs w:val="24"/>
              </w:rPr>
              <w:t xml:space="preserve"> "О программе по реализации        </w:t>
            </w:r>
            <w:r w:rsidR="00E25007" w:rsidRPr="00C6384E">
              <w:rPr>
                <w:rFonts w:ascii="Times New Roman" w:hAnsi="Times New Roman" w:cs="Times New Roman"/>
                <w:sz w:val="24"/>
                <w:szCs w:val="24"/>
              </w:rPr>
              <w:br/>
              <w:t xml:space="preserve">приоритетного национального проекта                      </w:t>
            </w:r>
            <w:r w:rsidR="00E25007" w:rsidRPr="00C6384E">
              <w:rPr>
                <w:rFonts w:ascii="Times New Roman" w:hAnsi="Times New Roman" w:cs="Times New Roman"/>
                <w:sz w:val="24"/>
                <w:szCs w:val="24"/>
              </w:rPr>
              <w:br/>
              <w:t xml:space="preserve">"Доступное и комфортное жилье - гражданам России"       </w:t>
            </w:r>
            <w:r w:rsidR="00F50527">
              <w:rPr>
                <w:rFonts w:ascii="Times New Roman" w:hAnsi="Times New Roman" w:cs="Times New Roman"/>
                <w:sz w:val="24"/>
                <w:szCs w:val="24"/>
              </w:rPr>
              <w:t xml:space="preserve"> </w:t>
            </w:r>
            <w:r w:rsidR="00F50527">
              <w:rPr>
                <w:rFonts w:ascii="Times New Roman" w:hAnsi="Times New Roman" w:cs="Times New Roman"/>
                <w:sz w:val="24"/>
                <w:szCs w:val="24"/>
              </w:rPr>
              <w:br/>
              <w:t>в Свердловской области на 2011 - 2015</w:t>
            </w:r>
            <w:r w:rsidR="00E25007" w:rsidRPr="00C6384E">
              <w:rPr>
                <w:rFonts w:ascii="Times New Roman" w:hAnsi="Times New Roman" w:cs="Times New Roman"/>
                <w:sz w:val="24"/>
                <w:szCs w:val="24"/>
              </w:rPr>
              <w:t xml:space="preserve"> годы";             </w:t>
            </w:r>
            <w:r w:rsidR="00E25007" w:rsidRPr="00C6384E">
              <w:rPr>
                <w:rFonts w:ascii="Times New Roman" w:hAnsi="Times New Roman" w:cs="Times New Roman"/>
                <w:sz w:val="24"/>
                <w:szCs w:val="24"/>
              </w:rPr>
              <w:br/>
            </w:r>
            <w:hyperlink r:id="rId7" w:tooltip="Постановление Правительства РФ от 17.12.2010 N 1050 (ред. от 30.04.2013) &quot;О федеральной целевой программе &quot;Жилище&quot; на 2011 - 2015 годы&quot;{КонсультантПлюс}" w:history="1">
              <w:r w:rsidR="00E25007" w:rsidRPr="00C6384E">
                <w:rPr>
                  <w:rFonts w:ascii="Times New Roman" w:hAnsi="Times New Roman" w:cs="Times New Roman"/>
                  <w:sz w:val="24"/>
                  <w:szCs w:val="24"/>
                </w:rPr>
                <w:t>Постановление</w:t>
              </w:r>
            </w:hyperlink>
            <w:r w:rsidR="00E25007" w:rsidRPr="00C6384E">
              <w:rPr>
                <w:rFonts w:ascii="Times New Roman" w:hAnsi="Times New Roman" w:cs="Times New Roman"/>
                <w:sz w:val="24"/>
                <w:szCs w:val="24"/>
              </w:rPr>
              <w:t xml:space="preserve"> Правительства Российской Федерации         </w:t>
            </w:r>
            <w:r w:rsidR="00E25007" w:rsidRPr="00C6384E">
              <w:rPr>
                <w:rFonts w:ascii="Times New Roman" w:hAnsi="Times New Roman" w:cs="Times New Roman"/>
                <w:sz w:val="24"/>
                <w:szCs w:val="24"/>
              </w:rPr>
              <w:br/>
              <w:t xml:space="preserve">от 17.12.2010 N 1050 "О федеральной целевой программе    </w:t>
            </w:r>
            <w:r w:rsidR="00E25007" w:rsidRPr="00C6384E">
              <w:rPr>
                <w:rFonts w:ascii="Times New Roman" w:hAnsi="Times New Roman" w:cs="Times New Roman"/>
                <w:sz w:val="24"/>
                <w:szCs w:val="24"/>
              </w:rPr>
              <w:br/>
              <w:t xml:space="preserve">"Жилище" на 2011 - 2015 годы;                            </w:t>
            </w:r>
            <w:r w:rsidR="00E25007" w:rsidRPr="00C6384E">
              <w:rPr>
                <w:rFonts w:ascii="Times New Roman" w:hAnsi="Times New Roman" w:cs="Times New Roman"/>
                <w:sz w:val="24"/>
                <w:szCs w:val="24"/>
              </w:rPr>
              <w:br/>
            </w:r>
            <w:hyperlink r:id="rId8" w:tooltip="Постановление Правительства Свердловской области от 11.10.2010 N 1487-ПП (ред. от 30.07.2013) &quot;Об утверждении областной целевой программы &quot;Развитие жилищного комплекса в Свердловской области&quot; на 2011 - 2015 годы&quot;{КонсультантПлюс}" w:history="1">
              <w:r w:rsidR="00E25007" w:rsidRPr="00C6384E">
                <w:rPr>
                  <w:rFonts w:ascii="Times New Roman" w:hAnsi="Times New Roman" w:cs="Times New Roman"/>
                  <w:sz w:val="24"/>
                  <w:szCs w:val="24"/>
                </w:rPr>
                <w:t>Подпрограмма</w:t>
              </w:r>
            </w:hyperlink>
            <w:r w:rsidR="00E25007" w:rsidRPr="00C6384E">
              <w:rPr>
                <w:rFonts w:ascii="Times New Roman" w:hAnsi="Times New Roman" w:cs="Times New Roman"/>
                <w:sz w:val="24"/>
                <w:szCs w:val="24"/>
              </w:rPr>
              <w:t xml:space="preserve"> "Обеспечение жильем молодых семей           </w:t>
            </w:r>
            <w:r w:rsidR="00E25007" w:rsidRPr="00C6384E">
              <w:rPr>
                <w:rFonts w:ascii="Times New Roman" w:hAnsi="Times New Roman" w:cs="Times New Roman"/>
                <w:sz w:val="24"/>
                <w:szCs w:val="24"/>
              </w:rPr>
              <w:br/>
              <w:t xml:space="preserve">в Свердловской области" на 2011 - 2015 годы              </w:t>
            </w:r>
            <w:r w:rsidR="00E25007" w:rsidRPr="00C6384E">
              <w:rPr>
                <w:rFonts w:ascii="Times New Roman" w:hAnsi="Times New Roman" w:cs="Times New Roman"/>
                <w:sz w:val="24"/>
                <w:szCs w:val="24"/>
              </w:rPr>
              <w:br/>
              <w:t>об</w:t>
            </w:r>
            <w:r w:rsidR="00E25007" w:rsidRPr="00243C3E">
              <w:rPr>
                <w:rFonts w:ascii="Times New Roman" w:hAnsi="Times New Roman" w:cs="Times New Roman"/>
                <w:sz w:val="24"/>
                <w:szCs w:val="24"/>
              </w:rPr>
              <w:t>ластной целевой программы "Развитие жилищного комплекса</w:t>
            </w:r>
            <w:r w:rsidR="00E25007" w:rsidRPr="00243C3E">
              <w:rPr>
                <w:rFonts w:ascii="Times New Roman" w:hAnsi="Times New Roman" w:cs="Times New Roman"/>
                <w:sz w:val="24"/>
                <w:szCs w:val="24"/>
              </w:rPr>
              <w:br/>
              <w:t xml:space="preserve">в Свердловской области" на 2011 - 2015 годы",            </w:t>
            </w:r>
            <w:r w:rsidR="00E25007" w:rsidRPr="00243C3E">
              <w:rPr>
                <w:rFonts w:ascii="Times New Roman" w:hAnsi="Times New Roman" w:cs="Times New Roman"/>
                <w:sz w:val="24"/>
                <w:szCs w:val="24"/>
              </w:rPr>
              <w:br/>
              <w:t xml:space="preserve">утвержденной Постановлением Правительства                </w:t>
            </w:r>
            <w:r w:rsidR="00E25007" w:rsidRPr="00243C3E">
              <w:rPr>
                <w:rFonts w:ascii="Times New Roman" w:hAnsi="Times New Roman" w:cs="Times New Roman"/>
                <w:sz w:val="24"/>
                <w:szCs w:val="24"/>
              </w:rPr>
              <w:br/>
              <w:t xml:space="preserve">Свердловской области от 11.10.2010 N 1487-ПП    </w:t>
            </w:r>
          </w:p>
          <w:p w:rsidR="00E25007" w:rsidRPr="00243C3E" w:rsidRDefault="00E25007" w:rsidP="00C6384E">
            <w:pPr>
              <w:pStyle w:val="ConsPlusCell"/>
              <w:rPr>
                <w:rFonts w:ascii="Times New Roman" w:hAnsi="Times New Roman" w:cs="Times New Roman"/>
                <w:sz w:val="24"/>
                <w:szCs w:val="24"/>
              </w:rPr>
            </w:pPr>
            <w:r w:rsidRPr="00243C3E">
              <w:rPr>
                <w:rFonts w:ascii="Times New Roman" w:hAnsi="Times New Roman" w:cs="Times New Roman"/>
                <w:sz w:val="24"/>
                <w:szCs w:val="24"/>
              </w:rPr>
              <w:t xml:space="preserve">Постановление главы Гаринского городского округа от 05.10.2011 г. № 307 «Об утверждении положения о порядке разработке, утверждении и контроля за выполнением муниципальных целевых программ»         </w:t>
            </w:r>
          </w:p>
        </w:tc>
      </w:tr>
      <w:tr w:rsidR="00E25007" w:rsidRPr="00243C3E" w:rsidTr="00C6384E">
        <w:trPr>
          <w:trHeight w:val="428"/>
          <w:tblCellSpacing w:w="5" w:type="nil"/>
        </w:trPr>
        <w:tc>
          <w:tcPr>
            <w:tcW w:w="2091" w:type="dxa"/>
            <w:tcBorders>
              <w:left w:val="single" w:sz="4" w:space="0" w:color="auto"/>
              <w:bottom w:val="single" w:sz="4" w:space="0" w:color="auto"/>
              <w:right w:val="single" w:sz="4" w:space="0" w:color="auto"/>
            </w:tcBorders>
          </w:tcPr>
          <w:p w:rsidR="00E25007" w:rsidRPr="00243C3E" w:rsidRDefault="00E25007" w:rsidP="0076005E">
            <w:pPr>
              <w:pStyle w:val="ConsPlusCell"/>
              <w:rPr>
                <w:rFonts w:ascii="Times New Roman" w:hAnsi="Times New Roman" w:cs="Times New Roman"/>
                <w:sz w:val="24"/>
                <w:szCs w:val="24"/>
              </w:rPr>
            </w:pPr>
            <w:r w:rsidRPr="00243C3E">
              <w:rPr>
                <w:rFonts w:ascii="Times New Roman" w:hAnsi="Times New Roman" w:cs="Times New Roman"/>
                <w:sz w:val="24"/>
                <w:szCs w:val="24"/>
              </w:rPr>
              <w:t xml:space="preserve">3. Заказчик    </w:t>
            </w:r>
            <w:r w:rsidRPr="00243C3E">
              <w:rPr>
                <w:rFonts w:ascii="Times New Roman" w:hAnsi="Times New Roman" w:cs="Times New Roman"/>
                <w:sz w:val="24"/>
                <w:szCs w:val="24"/>
              </w:rPr>
              <w:br/>
              <w:t xml:space="preserve">Программы      </w:t>
            </w:r>
          </w:p>
        </w:tc>
        <w:tc>
          <w:tcPr>
            <w:tcW w:w="7257" w:type="dxa"/>
            <w:tcBorders>
              <w:left w:val="single" w:sz="4" w:space="0" w:color="auto"/>
              <w:bottom w:val="single" w:sz="4" w:space="0" w:color="auto"/>
              <w:right w:val="single" w:sz="4" w:space="0" w:color="auto"/>
            </w:tcBorders>
          </w:tcPr>
          <w:p w:rsidR="00E25007" w:rsidRPr="00243C3E" w:rsidRDefault="00E25007" w:rsidP="0076005E">
            <w:pPr>
              <w:pStyle w:val="ConsPlusCell"/>
              <w:rPr>
                <w:rFonts w:ascii="Times New Roman" w:hAnsi="Times New Roman" w:cs="Times New Roman"/>
                <w:sz w:val="24"/>
                <w:szCs w:val="24"/>
              </w:rPr>
            </w:pPr>
            <w:r w:rsidRPr="00243C3E">
              <w:rPr>
                <w:rFonts w:ascii="Times New Roman" w:hAnsi="Times New Roman" w:cs="Times New Roman"/>
                <w:sz w:val="24"/>
                <w:szCs w:val="24"/>
              </w:rPr>
              <w:t xml:space="preserve">Администрация Гаринского городского округа                     </w:t>
            </w:r>
          </w:p>
        </w:tc>
      </w:tr>
      <w:tr w:rsidR="00E25007" w:rsidRPr="00243C3E" w:rsidTr="00C6384E">
        <w:trPr>
          <w:trHeight w:val="641"/>
          <w:tblCellSpacing w:w="5" w:type="nil"/>
        </w:trPr>
        <w:tc>
          <w:tcPr>
            <w:tcW w:w="2091" w:type="dxa"/>
            <w:tcBorders>
              <w:left w:val="single" w:sz="4" w:space="0" w:color="auto"/>
              <w:bottom w:val="single" w:sz="4" w:space="0" w:color="auto"/>
              <w:right w:val="single" w:sz="4" w:space="0" w:color="auto"/>
            </w:tcBorders>
          </w:tcPr>
          <w:p w:rsidR="00E25007" w:rsidRPr="00243C3E" w:rsidRDefault="00E25007" w:rsidP="0076005E">
            <w:pPr>
              <w:pStyle w:val="ConsPlusCell"/>
              <w:rPr>
                <w:rFonts w:ascii="Times New Roman" w:hAnsi="Times New Roman" w:cs="Times New Roman"/>
                <w:sz w:val="24"/>
                <w:szCs w:val="24"/>
              </w:rPr>
            </w:pPr>
            <w:r w:rsidRPr="00243C3E">
              <w:rPr>
                <w:rFonts w:ascii="Times New Roman" w:hAnsi="Times New Roman" w:cs="Times New Roman"/>
                <w:sz w:val="24"/>
                <w:szCs w:val="24"/>
              </w:rPr>
              <w:t xml:space="preserve">4. Разработчик </w:t>
            </w:r>
            <w:r w:rsidRPr="00243C3E">
              <w:rPr>
                <w:rFonts w:ascii="Times New Roman" w:hAnsi="Times New Roman" w:cs="Times New Roman"/>
                <w:sz w:val="24"/>
                <w:szCs w:val="24"/>
              </w:rPr>
              <w:br/>
              <w:t xml:space="preserve">Программы      </w:t>
            </w:r>
          </w:p>
        </w:tc>
        <w:tc>
          <w:tcPr>
            <w:tcW w:w="7257" w:type="dxa"/>
            <w:tcBorders>
              <w:left w:val="single" w:sz="4" w:space="0" w:color="auto"/>
              <w:bottom w:val="single" w:sz="4" w:space="0" w:color="auto"/>
              <w:right w:val="single" w:sz="4" w:space="0" w:color="auto"/>
            </w:tcBorders>
          </w:tcPr>
          <w:p w:rsidR="00E25007" w:rsidRPr="00243C3E" w:rsidRDefault="00E25007" w:rsidP="0076005E">
            <w:pPr>
              <w:pStyle w:val="ConsPlusCell"/>
              <w:rPr>
                <w:rFonts w:ascii="Times New Roman" w:hAnsi="Times New Roman" w:cs="Times New Roman"/>
                <w:sz w:val="24"/>
                <w:szCs w:val="24"/>
              </w:rPr>
            </w:pPr>
            <w:r w:rsidRPr="00243C3E">
              <w:rPr>
                <w:rFonts w:ascii="Times New Roman" w:hAnsi="Times New Roman" w:cs="Times New Roman"/>
                <w:sz w:val="24"/>
                <w:szCs w:val="24"/>
              </w:rPr>
              <w:t xml:space="preserve">Управление культуры Гаринского городского округа                                  </w:t>
            </w:r>
          </w:p>
        </w:tc>
      </w:tr>
      <w:tr w:rsidR="00E25007" w:rsidRPr="00243C3E" w:rsidTr="00C6384E">
        <w:trPr>
          <w:trHeight w:val="855"/>
          <w:tblCellSpacing w:w="5" w:type="nil"/>
        </w:trPr>
        <w:tc>
          <w:tcPr>
            <w:tcW w:w="2091" w:type="dxa"/>
            <w:tcBorders>
              <w:left w:val="single" w:sz="4" w:space="0" w:color="auto"/>
              <w:bottom w:val="single" w:sz="4" w:space="0" w:color="auto"/>
              <w:right w:val="single" w:sz="4" w:space="0" w:color="auto"/>
            </w:tcBorders>
          </w:tcPr>
          <w:p w:rsidR="00E25007" w:rsidRPr="00243C3E" w:rsidRDefault="00E25007" w:rsidP="0076005E">
            <w:pPr>
              <w:pStyle w:val="ConsPlusCell"/>
              <w:rPr>
                <w:rFonts w:ascii="Times New Roman" w:hAnsi="Times New Roman" w:cs="Times New Roman"/>
                <w:sz w:val="24"/>
                <w:szCs w:val="24"/>
              </w:rPr>
            </w:pPr>
            <w:r w:rsidRPr="00243C3E">
              <w:rPr>
                <w:rFonts w:ascii="Times New Roman" w:hAnsi="Times New Roman" w:cs="Times New Roman"/>
                <w:sz w:val="24"/>
                <w:szCs w:val="24"/>
              </w:rPr>
              <w:t xml:space="preserve">5. Исполнители </w:t>
            </w:r>
            <w:r w:rsidRPr="00243C3E">
              <w:rPr>
                <w:rFonts w:ascii="Times New Roman" w:hAnsi="Times New Roman" w:cs="Times New Roman"/>
                <w:sz w:val="24"/>
                <w:szCs w:val="24"/>
              </w:rPr>
              <w:br/>
              <w:t xml:space="preserve">Программы      </w:t>
            </w:r>
          </w:p>
        </w:tc>
        <w:tc>
          <w:tcPr>
            <w:tcW w:w="7257" w:type="dxa"/>
            <w:tcBorders>
              <w:left w:val="single" w:sz="4" w:space="0" w:color="auto"/>
              <w:bottom w:val="single" w:sz="4" w:space="0" w:color="auto"/>
              <w:right w:val="single" w:sz="4" w:space="0" w:color="auto"/>
            </w:tcBorders>
          </w:tcPr>
          <w:p w:rsidR="00E25007" w:rsidRPr="00243C3E" w:rsidRDefault="00E25007" w:rsidP="0076005E">
            <w:pPr>
              <w:pStyle w:val="ConsPlusCell"/>
              <w:rPr>
                <w:rFonts w:ascii="Times New Roman" w:hAnsi="Times New Roman" w:cs="Times New Roman"/>
                <w:sz w:val="24"/>
                <w:szCs w:val="24"/>
              </w:rPr>
            </w:pPr>
            <w:r w:rsidRPr="00243C3E">
              <w:rPr>
                <w:rFonts w:ascii="Times New Roman" w:hAnsi="Times New Roman" w:cs="Times New Roman"/>
                <w:sz w:val="24"/>
                <w:szCs w:val="24"/>
              </w:rPr>
              <w:t>Управление культуры Гаринского городского округа;</w:t>
            </w:r>
          </w:p>
          <w:p w:rsidR="00E25007" w:rsidRPr="00243C3E" w:rsidRDefault="00E25007" w:rsidP="0076005E">
            <w:pPr>
              <w:pStyle w:val="ConsPlusCell"/>
              <w:rPr>
                <w:rFonts w:ascii="Times New Roman" w:hAnsi="Times New Roman" w:cs="Times New Roman"/>
                <w:sz w:val="24"/>
                <w:szCs w:val="24"/>
              </w:rPr>
            </w:pPr>
            <w:r w:rsidRPr="00243C3E">
              <w:rPr>
                <w:rFonts w:ascii="Times New Roman" w:hAnsi="Times New Roman" w:cs="Times New Roman"/>
                <w:sz w:val="24"/>
                <w:szCs w:val="24"/>
              </w:rPr>
              <w:t xml:space="preserve">Жилищная комиссия Администрации Гаринского городского округа </w:t>
            </w:r>
          </w:p>
        </w:tc>
      </w:tr>
      <w:tr w:rsidR="00E25007" w:rsidRPr="00243C3E" w:rsidTr="00C6384E">
        <w:trPr>
          <w:trHeight w:val="1069"/>
          <w:tblCellSpacing w:w="5" w:type="nil"/>
        </w:trPr>
        <w:tc>
          <w:tcPr>
            <w:tcW w:w="2091" w:type="dxa"/>
            <w:tcBorders>
              <w:left w:val="single" w:sz="4" w:space="0" w:color="auto"/>
              <w:bottom w:val="single" w:sz="4" w:space="0" w:color="auto"/>
              <w:right w:val="single" w:sz="4" w:space="0" w:color="auto"/>
            </w:tcBorders>
          </w:tcPr>
          <w:p w:rsidR="00E25007" w:rsidRPr="00243C3E" w:rsidRDefault="00E25007" w:rsidP="0076005E">
            <w:pPr>
              <w:pStyle w:val="ConsPlusCell"/>
              <w:rPr>
                <w:rFonts w:ascii="Times New Roman" w:hAnsi="Times New Roman" w:cs="Times New Roman"/>
                <w:sz w:val="24"/>
                <w:szCs w:val="24"/>
              </w:rPr>
            </w:pPr>
            <w:r w:rsidRPr="00243C3E">
              <w:rPr>
                <w:rFonts w:ascii="Times New Roman" w:hAnsi="Times New Roman" w:cs="Times New Roman"/>
                <w:sz w:val="24"/>
                <w:szCs w:val="24"/>
              </w:rPr>
              <w:t xml:space="preserve">6. Цель        </w:t>
            </w:r>
            <w:r w:rsidRPr="00243C3E">
              <w:rPr>
                <w:rFonts w:ascii="Times New Roman" w:hAnsi="Times New Roman" w:cs="Times New Roman"/>
                <w:sz w:val="24"/>
                <w:szCs w:val="24"/>
              </w:rPr>
              <w:br/>
              <w:t xml:space="preserve">Программы      </w:t>
            </w:r>
          </w:p>
        </w:tc>
        <w:tc>
          <w:tcPr>
            <w:tcW w:w="7257" w:type="dxa"/>
            <w:tcBorders>
              <w:left w:val="single" w:sz="4" w:space="0" w:color="auto"/>
              <w:bottom w:val="single" w:sz="4" w:space="0" w:color="auto"/>
              <w:right w:val="single" w:sz="4" w:space="0" w:color="auto"/>
            </w:tcBorders>
          </w:tcPr>
          <w:p w:rsidR="00E25007" w:rsidRPr="00243C3E" w:rsidRDefault="00E25007" w:rsidP="0076005E">
            <w:pPr>
              <w:pStyle w:val="ConsPlusCell"/>
              <w:jc w:val="both"/>
              <w:rPr>
                <w:rFonts w:ascii="Times New Roman" w:hAnsi="Times New Roman" w:cs="Times New Roman"/>
                <w:sz w:val="24"/>
                <w:szCs w:val="24"/>
              </w:rPr>
            </w:pPr>
            <w:r w:rsidRPr="00243C3E">
              <w:rPr>
                <w:rFonts w:ascii="Times New Roman" w:hAnsi="Times New Roman" w:cs="Times New Roman"/>
                <w:sz w:val="24"/>
                <w:szCs w:val="24"/>
              </w:rPr>
              <w:t xml:space="preserve">Решение жилищной проблемы молодых семьей,                </w:t>
            </w:r>
            <w:r w:rsidRPr="00243C3E">
              <w:rPr>
                <w:rFonts w:ascii="Times New Roman" w:hAnsi="Times New Roman" w:cs="Times New Roman"/>
                <w:sz w:val="24"/>
                <w:szCs w:val="24"/>
              </w:rPr>
              <w:br/>
              <w:t xml:space="preserve">проживающих на территории Гаринского городского округа, признанных в установленном  </w:t>
            </w:r>
            <w:r w:rsidRPr="00243C3E">
              <w:rPr>
                <w:rFonts w:ascii="Times New Roman" w:hAnsi="Times New Roman" w:cs="Times New Roman"/>
                <w:sz w:val="24"/>
                <w:szCs w:val="24"/>
              </w:rPr>
              <w:br/>
              <w:t xml:space="preserve">действующим законодательством порядке нуждающимися       </w:t>
            </w:r>
            <w:r w:rsidRPr="00243C3E">
              <w:rPr>
                <w:rFonts w:ascii="Times New Roman" w:hAnsi="Times New Roman" w:cs="Times New Roman"/>
                <w:sz w:val="24"/>
                <w:szCs w:val="24"/>
              </w:rPr>
              <w:br/>
              <w:t xml:space="preserve">в улучшении жилищных условий                             </w:t>
            </w:r>
          </w:p>
        </w:tc>
      </w:tr>
      <w:tr w:rsidR="00E25007" w:rsidRPr="00243C3E" w:rsidTr="00C6384E">
        <w:trPr>
          <w:trHeight w:val="3207"/>
          <w:tblCellSpacing w:w="5" w:type="nil"/>
        </w:trPr>
        <w:tc>
          <w:tcPr>
            <w:tcW w:w="2091" w:type="dxa"/>
            <w:tcBorders>
              <w:left w:val="single" w:sz="4" w:space="0" w:color="auto"/>
              <w:bottom w:val="single" w:sz="4" w:space="0" w:color="auto"/>
              <w:right w:val="single" w:sz="4" w:space="0" w:color="auto"/>
            </w:tcBorders>
          </w:tcPr>
          <w:p w:rsidR="00E25007" w:rsidRPr="00243C3E" w:rsidRDefault="00E25007" w:rsidP="0076005E">
            <w:pPr>
              <w:pStyle w:val="ConsPlusCell"/>
              <w:rPr>
                <w:rFonts w:ascii="Times New Roman" w:hAnsi="Times New Roman" w:cs="Times New Roman"/>
                <w:sz w:val="24"/>
                <w:szCs w:val="24"/>
              </w:rPr>
            </w:pPr>
            <w:r w:rsidRPr="00243C3E">
              <w:rPr>
                <w:rFonts w:ascii="Times New Roman" w:hAnsi="Times New Roman" w:cs="Times New Roman"/>
                <w:sz w:val="24"/>
                <w:szCs w:val="24"/>
              </w:rPr>
              <w:lastRenderedPageBreak/>
              <w:t xml:space="preserve">7. Задачи      </w:t>
            </w:r>
            <w:r w:rsidRPr="00243C3E">
              <w:rPr>
                <w:rFonts w:ascii="Times New Roman" w:hAnsi="Times New Roman" w:cs="Times New Roman"/>
                <w:sz w:val="24"/>
                <w:szCs w:val="24"/>
              </w:rPr>
              <w:br/>
              <w:t xml:space="preserve">Программы      </w:t>
            </w:r>
          </w:p>
        </w:tc>
        <w:tc>
          <w:tcPr>
            <w:tcW w:w="7257" w:type="dxa"/>
            <w:tcBorders>
              <w:left w:val="single" w:sz="4" w:space="0" w:color="auto"/>
              <w:bottom w:val="single" w:sz="4" w:space="0" w:color="auto"/>
              <w:right w:val="single" w:sz="4" w:space="0" w:color="auto"/>
            </w:tcBorders>
          </w:tcPr>
          <w:p w:rsidR="00E25007" w:rsidRPr="00243C3E" w:rsidRDefault="00E25007" w:rsidP="0076005E">
            <w:pPr>
              <w:pStyle w:val="ConsPlusCell"/>
              <w:jc w:val="both"/>
              <w:rPr>
                <w:rFonts w:ascii="Times New Roman" w:hAnsi="Times New Roman" w:cs="Times New Roman"/>
                <w:sz w:val="24"/>
                <w:szCs w:val="24"/>
              </w:rPr>
            </w:pPr>
            <w:r w:rsidRPr="00243C3E">
              <w:rPr>
                <w:rFonts w:ascii="Times New Roman" w:hAnsi="Times New Roman" w:cs="Times New Roman"/>
                <w:sz w:val="24"/>
                <w:szCs w:val="24"/>
              </w:rPr>
              <w:t>1. Обеспечение предоставления молодым семьям - участникам</w:t>
            </w:r>
            <w:r w:rsidRPr="00243C3E">
              <w:rPr>
                <w:rFonts w:ascii="Times New Roman" w:hAnsi="Times New Roman" w:cs="Times New Roman"/>
                <w:sz w:val="24"/>
                <w:szCs w:val="24"/>
              </w:rPr>
              <w:br/>
              <w:t xml:space="preserve">подпрограммы социальных выплат на приобретение жилья     </w:t>
            </w:r>
            <w:r w:rsidRPr="00243C3E">
              <w:rPr>
                <w:rFonts w:ascii="Times New Roman" w:hAnsi="Times New Roman" w:cs="Times New Roman"/>
                <w:sz w:val="24"/>
                <w:szCs w:val="24"/>
              </w:rPr>
              <w:br/>
              <w:t xml:space="preserve">экономического класса или строительство                  </w:t>
            </w:r>
            <w:r w:rsidRPr="00243C3E">
              <w:rPr>
                <w:rFonts w:ascii="Times New Roman" w:hAnsi="Times New Roman" w:cs="Times New Roman"/>
                <w:sz w:val="24"/>
                <w:szCs w:val="24"/>
              </w:rPr>
              <w:br/>
              <w:t xml:space="preserve">индивидуального жилого дома экономического класса        </w:t>
            </w:r>
            <w:r w:rsidRPr="00243C3E">
              <w:rPr>
                <w:rFonts w:ascii="Times New Roman" w:hAnsi="Times New Roman" w:cs="Times New Roman"/>
                <w:sz w:val="24"/>
                <w:szCs w:val="24"/>
              </w:rPr>
              <w:br/>
              <w:t xml:space="preserve">(далее - социальные выплаты).                            </w:t>
            </w:r>
            <w:r w:rsidRPr="00243C3E">
              <w:rPr>
                <w:rFonts w:ascii="Times New Roman" w:hAnsi="Times New Roman" w:cs="Times New Roman"/>
                <w:sz w:val="24"/>
                <w:szCs w:val="24"/>
              </w:rPr>
              <w:br/>
              <w:t xml:space="preserve">2. Создание условий для привлечения молодыми семьями     </w:t>
            </w:r>
            <w:r w:rsidRPr="00243C3E">
              <w:rPr>
                <w:rFonts w:ascii="Times New Roman" w:hAnsi="Times New Roman" w:cs="Times New Roman"/>
                <w:sz w:val="24"/>
                <w:szCs w:val="24"/>
              </w:rPr>
              <w:br/>
              <w:t xml:space="preserve">собственных средств, дополнительных финансовых средств   </w:t>
            </w:r>
            <w:r w:rsidRPr="00243C3E">
              <w:rPr>
                <w:rFonts w:ascii="Times New Roman" w:hAnsi="Times New Roman" w:cs="Times New Roman"/>
                <w:sz w:val="24"/>
                <w:szCs w:val="24"/>
              </w:rPr>
              <w:br/>
              <w:t xml:space="preserve">банков и других организаций, предоставляющих ипотечные   </w:t>
            </w:r>
            <w:r w:rsidRPr="00243C3E">
              <w:rPr>
                <w:rFonts w:ascii="Times New Roman" w:hAnsi="Times New Roman" w:cs="Times New Roman"/>
                <w:sz w:val="24"/>
                <w:szCs w:val="24"/>
              </w:rPr>
              <w:br/>
              <w:t xml:space="preserve">жилищные кредиты и займы на приобретение (строительство) </w:t>
            </w:r>
            <w:r w:rsidRPr="00243C3E">
              <w:rPr>
                <w:rFonts w:ascii="Times New Roman" w:hAnsi="Times New Roman" w:cs="Times New Roman"/>
                <w:sz w:val="24"/>
                <w:szCs w:val="24"/>
              </w:rPr>
              <w:br/>
              <w:t xml:space="preserve">жилья.                                                   </w:t>
            </w:r>
            <w:r w:rsidRPr="00243C3E">
              <w:rPr>
                <w:rFonts w:ascii="Times New Roman" w:hAnsi="Times New Roman" w:cs="Times New Roman"/>
                <w:sz w:val="24"/>
                <w:szCs w:val="24"/>
              </w:rPr>
              <w:br/>
              <w:t xml:space="preserve">3. Информирование населения об условиях и порядке        </w:t>
            </w:r>
            <w:r w:rsidRPr="00243C3E">
              <w:rPr>
                <w:rFonts w:ascii="Times New Roman" w:hAnsi="Times New Roman" w:cs="Times New Roman"/>
                <w:sz w:val="24"/>
                <w:szCs w:val="24"/>
              </w:rPr>
              <w:br/>
              <w:t xml:space="preserve">получения социальной выплаты молодыми семьями,           </w:t>
            </w:r>
            <w:r w:rsidRPr="00243C3E">
              <w:rPr>
                <w:rFonts w:ascii="Times New Roman" w:hAnsi="Times New Roman" w:cs="Times New Roman"/>
                <w:sz w:val="24"/>
                <w:szCs w:val="24"/>
              </w:rPr>
              <w:br/>
              <w:t xml:space="preserve">нуждающимися в улучшении жилищных условий, и вариантах   </w:t>
            </w:r>
            <w:r w:rsidRPr="00243C3E">
              <w:rPr>
                <w:rFonts w:ascii="Times New Roman" w:hAnsi="Times New Roman" w:cs="Times New Roman"/>
                <w:sz w:val="24"/>
                <w:szCs w:val="24"/>
              </w:rPr>
              <w:br/>
              <w:t xml:space="preserve">улучшения жилищных условий в первую очередь граждан      </w:t>
            </w:r>
            <w:r w:rsidRPr="00243C3E">
              <w:rPr>
                <w:rFonts w:ascii="Times New Roman" w:hAnsi="Times New Roman" w:cs="Times New Roman"/>
                <w:sz w:val="24"/>
                <w:szCs w:val="24"/>
              </w:rPr>
              <w:br/>
              <w:t xml:space="preserve">в возрасте не старше 35 лет                              </w:t>
            </w:r>
          </w:p>
        </w:tc>
      </w:tr>
      <w:tr w:rsidR="00F17EE8" w:rsidRPr="00243C3E" w:rsidTr="009C645D">
        <w:trPr>
          <w:trHeight w:val="1791"/>
          <w:tblCellSpacing w:w="5" w:type="nil"/>
        </w:trPr>
        <w:tc>
          <w:tcPr>
            <w:tcW w:w="2091" w:type="dxa"/>
            <w:tcBorders>
              <w:left w:val="single" w:sz="4" w:space="0" w:color="auto"/>
              <w:bottom w:val="single" w:sz="4" w:space="0" w:color="auto"/>
              <w:right w:val="single" w:sz="4" w:space="0" w:color="auto"/>
            </w:tcBorders>
          </w:tcPr>
          <w:p w:rsidR="00F17EE8" w:rsidRPr="00243C3E" w:rsidRDefault="00F17EE8" w:rsidP="0076005E">
            <w:pPr>
              <w:pStyle w:val="ConsPlusCell"/>
              <w:rPr>
                <w:rFonts w:ascii="Times New Roman" w:hAnsi="Times New Roman" w:cs="Times New Roman"/>
                <w:sz w:val="24"/>
                <w:szCs w:val="24"/>
              </w:rPr>
            </w:pPr>
            <w:r>
              <w:rPr>
                <w:rFonts w:ascii="Times New Roman" w:hAnsi="Times New Roman" w:cs="Times New Roman"/>
                <w:sz w:val="24"/>
                <w:szCs w:val="24"/>
              </w:rPr>
              <w:t>8. Важнейшие целевые показатели Программы</w:t>
            </w:r>
          </w:p>
        </w:tc>
        <w:tc>
          <w:tcPr>
            <w:tcW w:w="7257" w:type="dxa"/>
            <w:tcBorders>
              <w:left w:val="single" w:sz="4" w:space="0" w:color="auto"/>
              <w:bottom w:val="single" w:sz="4" w:space="0" w:color="auto"/>
              <w:right w:val="single" w:sz="4" w:space="0" w:color="auto"/>
            </w:tcBorders>
          </w:tcPr>
          <w:p w:rsidR="00F17EE8" w:rsidRDefault="00F17EE8" w:rsidP="0076005E">
            <w:pPr>
              <w:pStyle w:val="ConsPlusCell"/>
              <w:jc w:val="both"/>
              <w:rPr>
                <w:rFonts w:ascii="Times New Roman" w:hAnsi="Times New Roman" w:cs="Times New Roman"/>
                <w:sz w:val="24"/>
                <w:szCs w:val="24"/>
              </w:rPr>
            </w:pPr>
            <w:r>
              <w:rPr>
                <w:rFonts w:ascii="Times New Roman" w:hAnsi="Times New Roman" w:cs="Times New Roman"/>
                <w:sz w:val="24"/>
                <w:szCs w:val="24"/>
              </w:rPr>
              <w:t>1. количество предоставленных социальных выплат молодым семьям, нуждающимся в улучшении жилищных условий;</w:t>
            </w:r>
          </w:p>
          <w:p w:rsidR="00F17EE8" w:rsidRPr="00243C3E" w:rsidRDefault="00F17EE8" w:rsidP="0076005E">
            <w:pPr>
              <w:pStyle w:val="ConsPlusCell"/>
              <w:jc w:val="both"/>
              <w:rPr>
                <w:rFonts w:ascii="Times New Roman" w:hAnsi="Times New Roman" w:cs="Times New Roman"/>
                <w:sz w:val="24"/>
                <w:szCs w:val="24"/>
              </w:rPr>
            </w:pPr>
            <w:r>
              <w:rPr>
                <w:rFonts w:ascii="Times New Roman" w:hAnsi="Times New Roman" w:cs="Times New Roman"/>
                <w:sz w:val="24"/>
                <w:szCs w:val="24"/>
              </w:rPr>
              <w:t>2. доля молодых семей, получивших социальную выплату для приобретения (строительства) жилья от численности молодых семей, состоящих на учете нуждающихся в жилье по состоянию на 1 января 2013 года.</w:t>
            </w:r>
          </w:p>
        </w:tc>
      </w:tr>
      <w:tr w:rsidR="00E25007" w:rsidRPr="00243C3E" w:rsidTr="0076005E">
        <w:trPr>
          <w:trHeight w:val="600"/>
          <w:tblCellSpacing w:w="5" w:type="nil"/>
        </w:trPr>
        <w:tc>
          <w:tcPr>
            <w:tcW w:w="2091" w:type="dxa"/>
            <w:tcBorders>
              <w:left w:val="single" w:sz="4" w:space="0" w:color="auto"/>
              <w:bottom w:val="single" w:sz="4" w:space="0" w:color="auto"/>
              <w:right w:val="single" w:sz="4" w:space="0" w:color="auto"/>
            </w:tcBorders>
          </w:tcPr>
          <w:p w:rsidR="00E25007" w:rsidRPr="00243C3E" w:rsidRDefault="00F17EE8" w:rsidP="0076005E">
            <w:pPr>
              <w:pStyle w:val="ConsPlusCell"/>
              <w:rPr>
                <w:rFonts w:ascii="Times New Roman" w:hAnsi="Times New Roman" w:cs="Times New Roman"/>
                <w:sz w:val="24"/>
                <w:szCs w:val="24"/>
              </w:rPr>
            </w:pPr>
            <w:r>
              <w:rPr>
                <w:rFonts w:ascii="Times New Roman" w:hAnsi="Times New Roman" w:cs="Times New Roman"/>
                <w:sz w:val="24"/>
                <w:szCs w:val="24"/>
              </w:rPr>
              <w:t>9</w:t>
            </w:r>
            <w:r w:rsidR="00E25007" w:rsidRPr="00243C3E">
              <w:rPr>
                <w:rFonts w:ascii="Times New Roman" w:hAnsi="Times New Roman" w:cs="Times New Roman"/>
                <w:sz w:val="24"/>
                <w:szCs w:val="24"/>
              </w:rPr>
              <w:t xml:space="preserve">. Сроки       </w:t>
            </w:r>
            <w:r w:rsidR="00E25007" w:rsidRPr="00243C3E">
              <w:rPr>
                <w:rFonts w:ascii="Times New Roman" w:hAnsi="Times New Roman" w:cs="Times New Roman"/>
                <w:sz w:val="24"/>
                <w:szCs w:val="24"/>
              </w:rPr>
              <w:br/>
              <w:t xml:space="preserve">реализации     </w:t>
            </w:r>
            <w:r w:rsidR="00E25007" w:rsidRPr="00243C3E">
              <w:rPr>
                <w:rFonts w:ascii="Times New Roman" w:hAnsi="Times New Roman" w:cs="Times New Roman"/>
                <w:sz w:val="24"/>
                <w:szCs w:val="24"/>
              </w:rPr>
              <w:br/>
              <w:t xml:space="preserve">Программы      </w:t>
            </w:r>
          </w:p>
        </w:tc>
        <w:tc>
          <w:tcPr>
            <w:tcW w:w="7257" w:type="dxa"/>
            <w:tcBorders>
              <w:left w:val="single" w:sz="4" w:space="0" w:color="auto"/>
              <w:bottom w:val="single" w:sz="4" w:space="0" w:color="auto"/>
              <w:right w:val="single" w:sz="4" w:space="0" w:color="auto"/>
            </w:tcBorders>
          </w:tcPr>
          <w:p w:rsidR="00E25007" w:rsidRPr="00243C3E" w:rsidRDefault="00C042C3" w:rsidP="0076005E">
            <w:pPr>
              <w:pStyle w:val="ConsPlusCell"/>
              <w:rPr>
                <w:rFonts w:ascii="Times New Roman" w:hAnsi="Times New Roman" w:cs="Times New Roman"/>
                <w:sz w:val="24"/>
                <w:szCs w:val="24"/>
              </w:rPr>
            </w:pPr>
            <w:r>
              <w:rPr>
                <w:rFonts w:ascii="Times New Roman" w:hAnsi="Times New Roman" w:cs="Times New Roman"/>
                <w:sz w:val="24"/>
                <w:szCs w:val="24"/>
              </w:rPr>
              <w:t>2012 - 201</w:t>
            </w:r>
            <w:r w:rsidR="00F50527">
              <w:rPr>
                <w:rFonts w:ascii="Times New Roman" w:hAnsi="Times New Roman" w:cs="Times New Roman"/>
                <w:sz w:val="24"/>
                <w:szCs w:val="24"/>
              </w:rPr>
              <w:t>5</w:t>
            </w:r>
            <w:r w:rsidR="00E25007" w:rsidRPr="00243C3E">
              <w:rPr>
                <w:rFonts w:ascii="Times New Roman" w:hAnsi="Times New Roman" w:cs="Times New Roman"/>
                <w:sz w:val="24"/>
                <w:szCs w:val="24"/>
              </w:rPr>
              <w:t xml:space="preserve"> годы                                         </w:t>
            </w:r>
          </w:p>
        </w:tc>
      </w:tr>
      <w:tr w:rsidR="00E25007" w:rsidRPr="00243C3E" w:rsidTr="0076005E">
        <w:trPr>
          <w:trHeight w:val="2200"/>
          <w:tblCellSpacing w:w="5" w:type="nil"/>
        </w:trPr>
        <w:tc>
          <w:tcPr>
            <w:tcW w:w="2091" w:type="dxa"/>
            <w:tcBorders>
              <w:left w:val="single" w:sz="4" w:space="0" w:color="auto"/>
              <w:bottom w:val="single" w:sz="4" w:space="0" w:color="auto"/>
              <w:right w:val="single" w:sz="4" w:space="0" w:color="auto"/>
            </w:tcBorders>
          </w:tcPr>
          <w:p w:rsidR="00E25007" w:rsidRPr="00243C3E" w:rsidRDefault="00F17EE8" w:rsidP="0076005E">
            <w:pPr>
              <w:pStyle w:val="ConsPlusCell"/>
              <w:rPr>
                <w:rFonts w:ascii="Times New Roman" w:hAnsi="Times New Roman" w:cs="Times New Roman"/>
                <w:sz w:val="24"/>
                <w:szCs w:val="24"/>
              </w:rPr>
            </w:pPr>
            <w:r>
              <w:rPr>
                <w:rFonts w:ascii="Times New Roman" w:hAnsi="Times New Roman" w:cs="Times New Roman"/>
                <w:sz w:val="24"/>
                <w:szCs w:val="24"/>
              </w:rPr>
              <w:t>10</w:t>
            </w:r>
            <w:r w:rsidR="00E25007" w:rsidRPr="00243C3E">
              <w:rPr>
                <w:rFonts w:ascii="Times New Roman" w:hAnsi="Times New Roman" w:cs="Times New Roman"/>
                <w:sz w:val="24"/>
                <w:szCs w:val="24"/>
              </w:rPr>
              <w:t xml:space="preserve">. Объемы      </w:t>
            </w:r>
            <w:r w:rsidR="00E25007" w:rsidRPr="00243C3E">
              <w:rPr>
                <w:rFonts w:ascii="Times New Roman" w:hAnsi="Times New Roman" w:cs="Times New Roman"/>
                <w:sz w:val="24"/>
                <w:szCs w:val="24"/>
              </w:rPr>
              <w:br/>
              <w:t xml:space="preserve">и источники    </w:t>
            </w:r>
            <w:r w:rsidR="00E25007" w:rsidRPr="00243C3E">
              <w:rPr>
                <w:rFonts w:ascii="Times New Roman" w:hAnsi="Times New Roman" w:cs="Times New Roman"/>
                <w:sz w:val="24"/>
                <w:szCs w:val="24"/>
              </w:rPr>
              <w:br/>
              <w:t xml:space="preserve">финансирования </w:t>
            </w:r>
            <w:r w:rsidR="00E25007" w:rsidRPr="00243C3E">
              <w:rPr>
                <w:rFonts w:ascii="Times New Roman" w:hAnsi="Times New Roman" w:cs="Times New Roman"/>
                <w:sz w:val="24"/>
                <w:szCs w:val="24"/>
              </w:rPr>
              <w:br/>
              <w:t xml:space="preserve">Программы      </w:t>
            </w:r>
          </w:p>
        </w:tc>
        <w:tc>
          <w:tcPr>
            <w:tcW w:w="7257" w:type="dxa"/>
            <w:tcBorders>
              <w:left w:val="single" w:sz="4" w:space="0" w:color="auto"/>
              <w:bottom w:val="single" w:sz="4" w:space="0" w:color="auto"/>
              <w:right w:val="single" w:sz="4" w:space="0" w:color="auto"/>
            </w:tcBorders>
          </w:tcPr>
          <w:p w:rsidR="00F17EE8" w:rsidRDefault="00E25007" w:rsidP="00F17EE8">
            <w:pPr>
              <w:pStyle w:val="ConsPlusCell"/>
              <w:rPr>
                <w:rFonts w:ascii="Times New Roman" w:hAnsi="Times New Roman" w:cs="Times New Roman"/>
                <w:sz w:val="24"/>
                <w:szCs w:val="24"/>
              </w:rPr>
            </w:pPr>
            <w:r w:rsidRPr="00243C3E">
              <w:rPr>
                <w:rFonts w:ascii="Times New Roman" w:hAnsi="Times New Roman" w:cs="Times New Roman"/>
                <w:sz w:val="24"/>
                <w:szCs w:val="24"/>
              </w:rPr>
              <w:t xml:space="preserve">Общий объем финансирования Программы </w:t>
            </w:r>
            <w:r w:rsidR="00F17EE8">
              <w:rPr>
                <w:rFonts w:ascii="Times New Roman" w:hAnsi="Times New Roman" w:cs="Times New Roman"/>
                <w:sz w:val="24"/>
                <w:szCs w:val="24"/>
              </w:rPr>
              <w:t xml:space="preserve">за счет всех источников финансирования </w:t>
            </w:r>
            <w:r w:rsidRPr="00243C3E">
              <w:rPr>
                <w:rFonts w:ascii="Times New Roman" w:hAnsi="Times New Roman" w:cs="Times New Roman"/>
                <w:sz w:val="24"/>
                <w:szCs w:val="24"/>
              </w:rPr>
              <w:t>сос</w:t>
            </w:r>
            <w:r w:rsidR="00F50527">
              <w:rPr>
                <w:rFonts w:ascii="Times New Roman" w:hAnsi="Times New Roman" w:cs="Times New Roman"/>
                <w:sz w:val="24"/>
                <w:szCs w:val="24"/>
              </w:rPr>
              <w:t xml:space="preserve">тавляет     </w:t>
            </w:r>
            <w:r w:rsidR="00F17EE8">
              <w:rPr>
                <w:rFonts w:ascii="Times New Roman" w:hAnsi="Times New Roman" w:cs="Times New Roman"/>
                <w:sz w:val="24"/>
                <w:szCs w:val="24"/>
              </w:rPr>
              <w:t>2</w:t>
            </w:r>
            <w:r w:rsidR="00F50527">
              <w:rPr>
                <w:rFonts w:ascii="Times New Roman" w:hAnsi="Times New Roman" w:cs="Times New Roman"/>
                <w:sz w:val="24"/>
                <w:szCs w:val="24"/>
              </w:rPr>
              <w:t>948,4</w:t>
            </w:r>
            <w:r w:rsidR="001B40E8">
              <w:rPr>
                <w:rFonts w:ascii="Times New Roman" w:hAnsi="Times New Roman" w:cs="Times New Roman"/>
                <w:sz w:val="24"/>
                <w:szCs w:val="24"/>
              </w:rPr>
              <w:t xml:space="preserve"> </w:t>
            </w:r>
            <w:r w:rsidRPr="00243C3E">
              <w:rPr>
                <w:rFonts w:ascii="Times New Roman" w:hAnsi="Times New Roman" w:cs="Times New Roman"/>
                <w:sz w:val="24"/>
                <w:szCs w:val="24"/>
              </w:rPr>
              <w:t xml:space="preserve"> тыс. рублей:   </w:t>
            </w:r>
          </w:p>
          <w:p w:rsidR="00E25007" w:rsidRPr="00243C3E" w:rsidRDefault="00F17EE8" w:rsidP="00F17EE8">
            <w:pPr>
              <w:pStyle w:val="ConsPlusCell"/>
              <w:rPr>
                <w:rFonts w:ascii="Times New Roman" w:hAnsi="Times New Roman" w:cs="Times New Roman"/>
                <w:sz w:val="24"/>
                <w:szCs w:val="24"/>
              </w:rPr>
            </w:pPr>
            <w:r>
              <w:rPr>
                <w:rFonts w:ascii="Times New Roman" w:hAnsi="Times New Roman" w:cs="Times New Roman"/>
                <w:sz w:val="24"/>
                <w:szCs w:val="24"/>
              </w:rPr>
              <w:t>В том числе за счет:</w:t>
            </w:r>
            <w:r w:rsidR="00E25007" w:rsidRPr="00243C3E">
              <w:rPr>
                <w:rFonts w:ascii="Times New Roman" w:hAnsi="Times New Roman" w:cs="Times New Roman"/>
                <w:sz w:val="24"/>
                <w:szCs w:val="24"/>
              </w:rPr>
              <w:t xml:space="preserve">                              </w:t>
            </w:r>
            <w:r w:rsidR="00E25007" w:rsidRPr="00243C3E">
              <w:rPr>
                <w:rFonts w:ascii="Times New Roman" w:hAnsi="Times New Roman" w:cs="Times New Roman"/>
                <w:sz w:val="24"/>
                <w:szCs w:val="24"/>
              </w:rPr>
              <w:br/>
              <w:t xml:space="preserve">- средства областного бюджета (в том числе средства      </w:t>
            </w:r>
            <w:r w:rsidR="00E25007" w:rsidRPr="00243C3E">
              <w:rPr>
                <w:rFonts w:ascii="Times New Roman" w:hAnsi="Times New Roman" w:cs="Times New Roman"/>
                <w:sz w:val="24"/>
                <w:szCs w:val="24"/>
              </w:rPr>
              <w:br/>
              <w:t xml:space="preserve">федерального бюджета в виде субсидий бюджету             </w:t>
            </w:r>
            <w:r w:rsidR="00E25007" w:rsidRPr="00243C3E">
              <w:rPr>
                <w:rFonts w:ascii="Times New Roman" w:hAnsi="Times New Roman" w:cs="Times New Roman"/>
                <w:sz w:val="24"/>
                <w:szCs w:val="24"/>
              </w:rPr>
              <w:br/>
              <w:t>Свердловской области)</w:t>
            </w:r>
            <w:r w:rsidR="00F50527">
              <w:rPr>
                <w:rFonts w:ascii="Times New Roman" w:hAnsi="Times New Roman" w:cs="Times New Roman"/>
                <w:sz w:val="24"/>
                <w:szCs w:val="24"/>
              </w:rPr>
              <w:t xml:space="preserve"> – 884,520 </w:t>
            </w:r>
            <w:r w:rsidR="00E25007" w:rsidRPr="00243C3E">
              <w:rPr>
                <w:rFonts w:ascii="Times New Roman" w:hAnsi="Times New Roman" w:cs="Times New Roman"/>
                <w:sz w:val="24"/>
                <w:szCs w:val="24"/>
              </w:rPr>
              <w:t xml:space="preserve">тыс. рублей </w:t>
            </w:r>
            <w:hyperlink w:anchor="Par108" w:tooltip="Ссылка на текущий документ" w:history="1">
              <w:r w:rsidR="00E25007" w:rsidRPr="00243C3E">
                <w:rPr>
                  <w:rFonts w:ascii="Times New Roman" w:hAnsi="Times New Roman" w:cs="Times New Roman"/>
                  <w:color w:val="0000FF"/>
                  <w:sz w:val="24"/>
                  <w:szCs w:val="24"/>
                </w:rPr>
                <w:t>&lt;*&gt;</w:t>
              </w:r>
            </w:hyperlink>
            <w:r w:rsidR="00E25007" w:rsidRPr="00243C3E">
              <w:rPr>
                <w:rFonts w:ascii="Times New Roman" w:hAnsi="Times New Roman" w:cs="Times New Roman"/>
                <w:sz w:val="24"/>
                <w:szCs w:val="24"/>
              </w:rPr>
              <w:t xml:space="preserve">;        </w:t>
            </w:r>
            <w:r w:rsidR="00E25007" w:rsidRPr="00243C3E">
              <w:rPr>
                <w:rFonts w:ascii="Times New Roman" w:hAnsi="Times New Roman" w:cs="Times New Roman"/>
                <w:sz w:val="24"/>
                <w:szCs w:val="24"/>
              </w:rPr>
              <w:br/>
              <w:t xml:space="preserve">- средства бюджета Гаринского городского округа  -   </w:t>
            </w:r>
            <w:r w:rsidR="00F50527">
              <w:rPr>
                <w:rFonts w:ascii="Times New Roman" w:hAnsi="Times New Roman" w:cs="Times New Roman"/>
                <w:sz w:val="24"/>
                <w:szCs w:val="24"/>
              </w:rPr>
              <w:t xml:space="preserve">              </w:t>
            </w:r>
            <w:r w:rsidR="00F50527">
              <w:rPr>
                <w:rFonts w:ascii="Times New Roman" w:hAnsi="Times New Roman" w:cs="Times New Roman"/>
                <w:sz w:val="24"/>
                <w:szCs w:val="24"/>
              </w:rPr>
              <w:br/>
              <w:t xml:space="preserve">294,840 </w:t>
            </w:r>
            <w:r w:rsidR="00E25007" w:rsidRPr="00243C3E">
              <w:rPr>
                <w:rFonts w:ascii="Times New Roman" w:hAnsi="Times New Roman" w:cs="Times New Roman"/>
                <w:sz w:val="24"/>
                <w:szCs w:val="24"/>
              </w:rPr>
              <w:t xml:space="preserve"> тыс. рублей </w:t>
            </w:r>
            <w:hyperlink w:anchor="Par108" w:tooltip="Ссылка на текущий документ" w:history="1">
              <w:r w:rsidR="00E25007" w:rsidRPr="00243C3E">
                <w:rPr>
                  <w:rFonts w:ascii="Times New Roman" w:hAnsi="Times New Roman" w:cs="Times New Roman"/>
                  <w:color w:val="0000FF"/>
                  <w:sz w:val="24"/>
                  <w:szCs w:val="24"/>
                </w:rPr>
                <w:t>&lt;*&gt;</w:t>
              </w:r>
            </w:hyperlink>
            <w:r w:rsidR="00E25007" w:rsidRPr="00243C3E">
              <w:rPr>
                <w:rFonts w:ascii="Times New Roman" w:hAnsi="Times New Roman" w:cs="Times New Roman"/>
                <w:sz w:val="24"/>
                <w:szCs w:val="24"/>
              </w:rPr>
              <w:t xml:space="preserve">;                              </w:t>
            </w:r>
            <w:r w:rsidR="00E25007" w:rsidRPr="00243C3E">
              <w:rPr>
                <w:rFonts w:ascii="Times New Roman" w:hAnsi="Times New Roman" w:cs="Times New Roman"/>
                <w:sz w:val="24"/>
                <w:szCs w:val="24"/>
              </w:rPr>
              <w:br/>
              <w:t xml:space="preserve">- собственные средства молодых семей,                    </w:t>
            </w:r>
            <w:r w:rsidR="00E25007" w:rsidRPr="00243C3E">
              <w:rPr>
                <w:rFonts w:ascii="Times New Roman" w:hAnsi="Times New Roman" w:cs="Times New Roman"/>
                <w:sz w:val="24"/>
                <w:szCs w:val="24"/>
              </w:rPr>
              <w:br/>
              <w:t>кредитн</w:t>
            </w:r>
            <w:r w:rsidR="00F50527">
              <w:rPr>
                <w:rFonts w:ascii="Times New Roman" w:hAnsi="Times New Roman" w:cs="Times New Roman"/>
                <w:sz w:val="24"/>
                <w:szCs w:val="24"/>
              </w:rPr>
              <w:t>ых организаций – 1769,040 тыс. рублей.</w:t>
            </w:r>
            <w:r w:rsidR="00E25007" w:rsidRPr="00243C3E">
              <w:rPr>
                <w:rFonts w:ascii="Times New Roman" w:hAnsi="Times New Roman" w:cs="Times New Roman"/>
                <w:sz w:val="24"/>
                <w:szCs w:val="24"/>
              </w:rPr>
              <w:br/>
              <w:t xml:space="preserve">(&lt;*&gt; - ежегодно уточняются при принятии                  </w:t>
            </w:r>
            <w:r w:rsidR="00E25007" w:rsidRPr="00243C3E">
              <w:rPr>
                <w:rFonts w:ascii="Times New Roman" w:hAnsi="Times New Roman" w:cs="Times New Roman"/>
                <w:sz w:val="24"/>
                <w:szCs w:val="24"/>
              </w:rPr>
              <w:br/>
              <w:t xml:space="preserve">соответствующих бюджетов)                                </w:t>
            </w:r>
          </w:p>
        </w:tc>
      </w:tr>
      <w:tr w:rsidR="00E25007" w:rsidRPr="00243C3E" w:rsidTr="0076005E">
        <w:trPr>
          <w:trHeight w:val="3000"/>
          <w:tblCellSpacing w:w="5" w:type="nil"/>
        </w:trPr>
        <w:tc>
          <w:tcPr>
            <w:tcW w:w="2091" w:type="dxa"/>
            <w:tcBorders>
              <w:left w:val="single" w:sz="4" w:space="0" w:color="auto"/>
              <w:bottom w:val="single" w:sz="4" w:space="0" w:color="auto"/>
              <w:right w:val="single" w:sz="4" w:space="0" w:color="auto"/>
            </w:tcBorders>
          </w:tcPr>
          <w:p w:rsidR="00E25007" w:rsidRPr="00243C3E" w:rsidRDefault="00F17EE8" w:rsidP="0076005E">
            <w:pPr>
              <w:pStyle w:val="ConsPlusCell"/>
              <w:rPr>
                <w:rFonts w:ascii="Times New Roman" w:hAnsi="Times New Roman" w:cs="Times New Roman"/>
                <w:sz w:val="24"/>
                <w:szCs w:val="24"/>
              </w:rPr>
            </w:pPr>
            <w:r>
              <w:rPr>
                <w:rFonts w:ascii="Times New Roman" w:hAnsi="Times New Roman" w:cs="Times New Roman"/>
                <w:sz w:val="24"/>
                <w:szCs w:val="24"/>
              </w:rPr>
              <w:t>11</w:t>
            </w:r>
            <w:r w:rsidR="00E25007" w:rsidRPr="00243C3E">
              <w:rPr>
                <w:rFonts w:ascii="Times New Roman" w:hAnsi="Times New Roman" w:cs="Times New Roman"/>
                <w:sz w:val="24"/>
                <w:szCs w:val="24"/>
              </w:rPr>
              <w:t xml:space="preserve">. Ожидаемые  </w:t>
            </w:r>
            <w:r w:rsidR="00E25007" w:rsidRPr="00243C3E">
              <w:rPr>
                <w:rFonts w:ascii="Times New Roman" w:hAnsi="Times New Roman" w:cs="Times New Roman"/>
                <w:sz w:val="24"/>
                <w:szCs w:val="24"/>
              </w:rPr>
              <w:br/>
              <w:t xml:space="preserve">результаты     </w:t>
            </w:r>
            <w:r w:rsidR="00E25007" w:rsidRPr="00243C3E">
              <w:rPr>
                <w:rFonts w:ascii="Times New Roman" w:hAnsi="Times New Roman" w:cs="Times New Roman"/>
                <w:sz w:val="24"/>
                <w:szCs w:val="24"/>
              </w:rPr>
              <w:br/>
              <w:t xml:space="preserve">выполнения     </w:t>
            </w:r>
            <w:r w:rsidR="00E25007" w:rsidRPr="00243C3E">
              <w:rPr>
                <w:rFonts w:ascii="Times New Roman" w:hAnsi="Times New Roman" w:cs="Times New Roman"/>
                <w:sz w:val="24"/>
                <w:szCs w:val="24"/>
              </w:rPr>
              <w:br/>
              <w:t xml:space="preserve">Программы      </w:t>
            </w:r>
          </w:p>
        </w:tc>
        <w:tc>
          <w:tcPr>
            <w:tcW w:w="7257" w:type="dxa"/>
            <w:tcBorders>
              <w:left w:val="single" w:sz="4" w:space="0" w:color="auto"/>
              <w:bottom w:val="single" w:sz="4" w:space="0" w:color="auto"/>
              <w:right w:val="single" w:sz="4" w:space="0" w:color="auto"/>
            </w:tcBorders>
          </w:tcPr>
          <w:p w:rsidR="00E25007" w:rsidRPr="00243C3E" w:rsidRDefault="00E25007" w:rsidP="00F50527">
            <w:pPr>
              <w:pStyle w:val="ConsPlusCell"/>
              <w:rPr>
                <w:rFonts w:ascii="Times New Roman" w:hAnsi="Times New Roman" w:cs="Times New Roman"/>
                <w:sz w:val="24"/>
                <w:szCs w:val="24"/>
              </w:rPr>
            </w:pPr>
            <w:r w:rsidRPr="00243C3E">
              <w:rPr>
                <w:rFonts w:ascii="Times New Roman" w:hAnsi="Times New Roman" w:cs="Times New Roman"/>
                <w:sz w:val="24"/>
                <w:szCs w:val="24"/>
              </w:rPr>
              <w:t xml:space="preserve">Выполнение мероприятий Программы позволит обеспечить:    </w:t>
            </w:r>
            <w:r w:rsidRPr="00243C3E">
              <w:rPr>
                <w:rFonts w:ascii="Times New Roman" w:hAnsi="Times New Roman" w:cs="Times New Roman"/>
                <w:sz w:val="24"/>
                <w:szCs w:val="24"/>
              </w:rPr>
              <w:br/>
              <w:t xml:space="preserve">- возможность решения жилищной проблемы   молодых семей, нуждающихся в улучшении жилищных условий  в Гаринском городском округе;                                   </w:t>
            </w:r>
            <w:r w:rsidRPr="00243C3E">
              <w:rPr>
                <w:rFonts w:ascii="Times New Roman" w:hAnsi="Times New Roman" w:cs="Times New Roman"/>
                <w:sz w:val="24"/>
                <w:szCs w:val="24"/>
              </w:rPr>
              <w:br/>
              <w:t xml:space="preserve">- привлечение в сферу строительства жилья дополнительных </w:t>
            </w:r>
            <w:r w:rsidRPr="00243C3E">
              <w:rPr>
                <w:rFonts w:ascii="Times New Roman" w:hAnsi="Times New Roman" w:cs="Times New Roman"/>
                <w:sz w:val="24"/>
                <w:szCs w:val="24"/>
              </w:rPr>
              <w:br/>
              <w:t xml:space="preserve">финансовых средств молодой семьи, бюджетов всех уровней, </w:t>
            </w:r>
            <w:r w:rsidRPr="00243C3E">
              <w:rPr>
                <w:rFonts w:ascii="Times New Roman" w:hAnsi="Times New Roman" w:cs="Times New Roman"/>
                <w:sz w:val="24"/>
                <w:szCs w:val="24"/>
              </w:rPr>
              <w:br/>
              <w:t xml:space="preserve">средств банков и других организаций для приобретения   жилого помещения или строительства индивидуального  жилого дома;                                             </w:t>
            </w:r>
            <w:r w:rsidRPr="00243C3E">
              <w:rPr>
                <w:rFonts w:ascii="Times New Roman" w:hAnsi="Times New Roman" w:cs="Times New Roman"/>
                <w:sz w:val="24"/>
                <w:szCs w:val="24"/>
              </w:rPr>
              <w:br/>
              <w:t xml:space="preserve">- повышение привлекательности жизни молодой семьи        </w:t>
            </w:r>
            <w:r w:rsidRPr="00243C3E">
              <w:rPr>
                <w:rFonts w:ascii="Times New Roman" w:hAnsi="Times New Roman" w:cs="Times New Roman"/>
                <w:sz w:val="24"/>
                <w:szCs w:val="24"/>
              </w:rPr>
              <w:br/>
              <w:t xml:space="preserve">в Гаринском городском округе, укрепление семейных отношений     </w:t>
            </w:r>
            <w:r w:rsidRPr="00243C3E">
              <w:rPr>
                <w:rFonts w:ascii="Times New Roman" w:hAnsi="Times New Roman" w:cs="Times New Roman"/>
                <w:sz w:val="24"/>
                <w:szCs w:val="24"/>
              </w:rPr>
              <w:br/>
              <w:t xml:space="preserve">и снижение социальной напряженности в обществе;          </w:t>
            </w:r>
            <w:r w:rsidRPr="00243C3E">
              <w:rPr>
                <w:rFonts w:ascii="Times New Roman" w:hAnsi="Times New Roman" w:cs="Times New Roman"/>
                <w:sz w:val="24"/>
                <w:szCs w:val="24"/>
              </w:rPr>
              <w:br/>
              <w:t>- улучшение демографической ситуации в округ</w:t>
            </w:r>
            <w:r w:rsidR="00F50527">
              <w:rPr>
                <w:rFonts w:ascii="Times New Roman" w:hAnsi="Times New Roman" w:cs="Times New Roman"/>
                <w:sz w:val="24"/>
                <w:szCs w:val="24"/>
              </w:rPr>
              <w:t xml:space="preserve">е;           </w:t>
            </w:r>
            <w:r w:rsidR="00F50527">
              <w:rPr>
                <w:rFonts w:ascii="Times New Roman" w:hAnsi="Times New Roman" w:cs="Times New Roman"/>
                <w:sz w:val="24"/>
                <w:szCs w:val="24"/>
              </w:rPr>
              <w:br/>
            </w:r>
            <w:r w:rsidRPr="00243C3E">
              <w:rPr>
                <w:rFonts w:ascii="Times New Roman" w:hAnsi="Times New Roman" w:cs="Times New Roman"/>
                <w:sz w:val="24"/>
                <w:szCs w:val="24"/>
              </w:rPr>
              <w:t xml:space="preserve">                 </w:t>
            </w:r>
          </w:p>
        </w:tc>
      </w:tr>
      <w:tr w:rsidR="00E25007" w:rsidRPr="00243C3E" w:rsidTr="00C6500E">
        <w:trPr>
          <w:trHeight w:val="4100"/>
          <w:tblCellSpacing w:w="5" w:type="nil"/>
        </w:trPr>
        <w:tc>
          <w:tcPr>
            <w:tcW w:w="2091" w:type="dxa"/>
            <w:tcBorders>
              <w:left w:val="single" w:sz="4" w:space="0" w:color="auto"/>
              <w:bottom w:val="single" w:sz="4" w:space="0" w:color="auto"/>
              <w:right w:val="single" w:sz="4" w:space="0" w:color="auto"/>
            </w:tcBorders>
          </w:tcPr>
          <w:p w:rsidR="00E25007" w:rsidRPr="00243C3E" w:rsidRDefault="00F17EE8" w:rsidP="0076005E">
            <w:pPr>
              <w:pStyle w:val="ConsPlusCell"/>
              <w:rPr>
                <w:rFonts w:ascii="Times New Roman" w:hAnsi="Times New Roman" w:cs="Times New Roman"/>
                <w:sz w:val="24"/>
                <w:szCs w:val="24"/>
              </w:rPr>
            </w:pPr>
            <w:r>
              <w:rPr>
                <w:rFonts w:ascii="Times New Roman" w:hAnsi="Times New Roman" w:cs="Times New Roman"/>
                <w:sz w:val="24"/>
                <w:szCs w:val="24"/>
              </w:rPr>
              <w:t>12</w:t>
            </w:r>
            <w:r w:rsidR="00E25007" w:rsidRPr="00243C3E">
              <w:rPr>
                <w:rFonts w:ascii="Times New Roman" w:hAnsi="Times New Roman" w:cs="Times New Roman"/>
                <w:sz w:val="24"/>
                <w:szCs w:val="24"/>
              </w:rPr>
              <w:t xml:space="preserve">. Система    </w:t>
            </w:r>
            <w:r w:rsidR="00E25007" w:rsidRPr="00243C3E">
              <w:rPr>
                <w:rFonts w:ascii="Times New Roman" w:hAnsi="Times New Roman" w:cs="Times New Roman"/>
                <w:sz w:val="24"/>
                <w:szCs w:val="24"/>
              </w:rPr>
              <w:br/>
              <w:t xml:space="preserve">контроля       </w:t>
            </w:r>
            <w:r w:rsidR="00E25007" w:rsidRPr="00243C3E">
              <w:rPr>
                <w:rFonts w:ascii="Times New Roman" w:hAnsi="Times New Roman" w:cs="Times New Roman"/>
                <w:sz w:val="24"/>
                <w:szCs w:val="24"/>
              </w:rPr>
              <w:br/>
              <w:t xml:space="preserve">за исполнением </w:t>
            </w:r>
            <w:r w:rsidR="00E25007" w:rsidRPr="00243C3E">
              <w:rPr>
                <w:rFonts w:ascii="Times New Roman" w:hAnsi="Times New Roman" w:cs="Times New Roman"/>
                <w:sz w:val="24"/>
                <w:szCs w:val="24"/>
              </w:rPr>
              <w:br/>
              <w:t xml:space="preserve">Программы      </w:t>
            </w:r>
          </w:p>
        </w:tc>
        <w:tc>
          <w:tcPr>
            <w:tcW w:w="7257" w:type="dxa"/>
            <w:tcBorders>
              <w:left w:val="single" w:sz="4" w:space="0" w:color="auto"/>
              <w:bottom w:val="single" w:sz="4" w:space="0" w:color="auto"/>
              <w:right w:val="single" w:sz="4" w:space="0" w:color="auto"/>
            </w:tcBorders>
          </w:tcPr>
          <w:p w:rsidR="00E25007" w:rsidRPr="00243C3E" w:rsidRDefault="00E25007" w:rsidP="00C6384E">
            <w:pPr>
              <w:pStyle w:val="ConsPlusCell"/>
              <w:rPr>
                <w:rFonts w:ascii="Times New Roman" w:hAnsi="Times New Roman" w:cs="Times New Roman"/>
                <w:sz w:val="24"/>
                <w:szCs w:val="24"/>
              </w:rPr>
            </w:pPr>
            <w:r w:rsidRPr="00243C3E">
              <w:rPr>
                <w:rFonts w:ascii="Times New Roman" w:hAnsi="Times New Roman" w:cs="Times New Roman"/>
                <w:sz w:val="24"/>
                <w:szCs w:val="24"/>
              </w:rPr>
              <w:t xml:space="preserve">Текущий контроль:                                        </w:t>
            </w:r>
            <w:r w:rsidRPr="00243C3E">
              <w:rPr>
                <w:rFonts w:ascii="Times New Roman" w:hAnsi="Times New Roman" w:cs="Times New Roman"/>
                <w:sz w:val="24"/>
                <w:szCs w:val="24"/>
              </w:rPr>
              <w:br/>
              <w:t xml:space="preserve">- совещания у начальника Управления культуры Гаринского городского округа  - 1 раз в квартал в течение   всего периода реализации Программы;                      </w:t>
            </w:r>
            <w:r w:rsidRPr="00243C3E">
              <w:rPr>
                <w:rFonts w:ascii="Times New Roman" w:hAnsi="Times New Roman" w:cs="Times New Roman"/>
                <w:sz w:val="24"/>
                <w:szCs w:val="24"/>
              </w:rPr>
              <w:br/>
              <w:t>- отчет о реализации Программы на заседании Координационного совета при заместителе Главы Администрации города по социальным вопросам  -   ежегодно в январе.</w:t>
            </w:r>
            <w:r w:rsidRPr="00243C3E">
              <w:rPr>
                <w:rFonts w:ascii="Times New Roman" w:hAnsi="Times New Roman" w:cs="Times New Roman"/>
                <w:sz w:val="24"/>
                <w:szCs w:val="24"/>
              </w:rPr>
              <w:br/>
              <w:t xml:space="preserve">- отчет о выполнении программы заместителю главы администрации Гаринского городского округа по экономике, имуществу и вопросам ЖКХ до 15 августа (за 1-полугодие) и до 15 февраля (за прошедший финансовый год).                             </w:t>
            </w:r>
            <w:r w:rsidRPr="00243C3E">
              <w:rPr>
                <w:rFonts w:ascii="Times New Roman" w:hAnsi="Times New Roman" w:cs="Times New Roman"/>
                <w:sz w:val="24"/>
                <w:szCs w:val="24"/>
              </w:rPr>
              <w:br/>
              <w:t xml:space="preserve">Итоговый контроль:                                       </w:t>
            </w:r>
            <w:r w:rsidRPr="00243C3E">
              <w:rPr>
                <w:rFonts w:ascii="Times New Roman" w:hAnsi="Times New Roman" w:cs="Times New Roman"/>
                <w:sz w:val="24"/>
                <w:szCs w:val="24"/>
              </w:rPr>
              <w:br/>
              <w:t xml:space="preserve">- отчет об итогах реализации Программы Главе Гаринского городского округа  - ежегодно июль месяц.    </w:t>
            </w:r>
            <w:r w:rsidRPr="00243C3E">
              <w:rPr>
                <w:rFonts w:ascii="Times New Roman" w:hAnsi="Times New Roman" w:cs="Times New Roman"/>
                <w:sz w:val="24"/>
                <w:szCs w:val="24"/>
              </w:rPr>
              <w:br/>
            </w:r>
          </w:p>
        </w:tc>
      </w:tr>
    </w:tbl>
    <w:p w:rsidR="00243C3E" w:rsidRDefault="00243C3E" w:rsidP="001C6E21">
      <w:pPr>
        <w:pStyle w:val="ConsPlusNormal"/>
        <w:jc w:val="center"/>
        <w:outlineLvl w:val="1"/>
        <w:rPr>
          <w:rFonts w:ascii="Times New Roman" w:hAnsi="Times New Roman" w:cs="Times New Roman"/>
          <w:sz w:val="24"/>
          <w:szCs w:val="24"/>
        </w:rPr>
      </w:pPr>
    </w:p>
    <w:p w:rsidR="001C6E21" w:rsidRPr="00243C3E" w:rsidRDefault="001C6E21" w:rsidP="001C6E21">
      <w:pPr>
        <w:pStyle w:val="ConsPlusNormal"/>
        <w:jc w:val="center"/>
        <w:outlineLvl w:val="1"/>
        <w:rPr>
          <w:rFonts w:ascii="Times New Roman" w:hAnsi="Times New Roman" w:cs="Times New Roman"/>
          <w:sz w:val="24"/>
          <w:szCs w:val="24"/>
        </w:rPr>
      </w:pPr>
      <w:r w:rsidRPr="00243C3E">
        <w:rPr>
          <w:rFonts w:ascii="Times New Roman" w:hAnsi="Times New Roman" w:cs="Times New Roman"/>
          <w:sz w:val="24"/>
          <w:szCs w:val="24"/>
        </w:rPr>
        <w:t>Раздел 1. ХАРАКТЕРИСТИКА ПРОБЛЕМЫ И НЕОБХОДИМОСТЬ ЕЕ РЕШЕНИЯ</w:t>
      </w:r>
    </w:p>
    <w:p w:rsidR="001C6E21" w:rsidRPr="00243C3E" w:rsidRDefault="001C6E21" w:rsidP="001C6E21">
      <w:pPr>
        <w:pStyle w:val="ConsPlusNormal"/>
        <w:jc w:val="center"/>
        <w:rPr>
          <w:rFonts w:ascii="Times New Roman" w:hAnsi="Times New Roman" w:cs="Times New Roman"/>
          <w:sz w:val="24"/>
          <w:szCs w:val="24"/>
        </w:rPr>
      </w:pPr>
      <w:r w:rsidRPr="00243C3E">
        <w:rPr>
          <w:rFonts w:ascii="Times New Roman" w:hAnsi="Times New Roman" w:cs="Times New Roman"/>
          <w:sz w:val="24"/>
          <w:szCs w:val="24"/>
        </w:rPr>
        <w:t>ПРОГРАММНО-ЦЕЛЕВЫМ МЕТОДОМ</w:t>
      </w:r>
    </w:p>
    <w:p w:rsidR="001C6E21" w:rsidRPr="00243C3E" w:rsidRDefault="001C6E21" w:rsidP="001C6E21">
      <w:pPr>
        <w:pStyle w:val="ConsPlusNormal"/>
        <w:jc w:val="center"/>
        <w:rPr>
          <w:rFonts w:ascii="Times New Roman" w:hAnsi="Times New Roman" w:cs="Times New Roman"/>
          <w:sz w:val="24"/>
          <w:szCs w:val="24"/>
        </w:rPr>
      </w:pP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Семья остается одной из важнейших жизненных ценностей, обязательной частью жизненной стратегии молодых людей. Вопрос о препятствиях, не дающих возможности молодым семьям реализовать идеальную модель семьи, достаточно известен. Основные причины, которые не позволяют принять молодым супругам решение о рождении ребенка - материальная и жилищная проблемы. 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государственной поддержки молодым семьям в приобретении или строительстве жилья, что, в свою очередь, позволит повлиять на репродуктивное поведение молодежи.</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Вопрос обеспечения жильем молодых семей приобретает особую актуальность в предстоящем периоде (в первом десятилетии XXI века), когда вступают в действие факторы изменения возрастного состава молодежи. Начиная с 2002 года, в период рождения первого ребенка вступает поколение 1982 - 1986 годов, то есть поколение самой высокой численности за прошедший период, при этом, согласно результатам статистического наблюдения, 80% детей в Российской Федерации рождается у родителей в возрасте до 35 лет.</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К настоящему времени в общей социальной политике государства молодая семья не выделена как объект, требующий особой поддержки, соответственно ее социальная защищенность находится на очень низком уровне. Поскольку обеспеченность жильем оказывает существенное влияние на демографические процессы в целом, решение жилищных проблем молодежи должно стать составной частью демографической и социальной политики муниципалитета.</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Поддержка молодых семей в улучшении жилищных условий является важнейшим направлением молодежной политики государства.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При этом государственная и муниципальная помощь в виде предоставления денежных средств на оплату первоначального взноса при получении ипотечного жилищного кредита будет являться стимулом для дальнейшего профессионального роста молодых людей.</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Необходимость принятия данной Программы вызвана следующими обстоятельствами:</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 недостаточностью использования механизмов ипотечного жилищного кредитования;</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 принятием на федеральном уровне нормативных правовых актов по формированию рынка доступного жилья.</w:t>
      </w:r>
    </w:p>
    <w:p w:rsidR="001C6E21"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Поддержка молодых семей при решении жилищной проблемы создаст условия для стабилизации жизни наиболее активной части населения города, обеспечит привлечение денежных ресурсов в жилищное строительство, а также повлияет на улу</w:t>
      </w:r>
      <w:r w:rsidR="00E77985">
        <w:rPr>
          <w:rFonts w:ascii="Times New Roman" w:hAnsi="Times New Roman" w:cs="Times New Roman"/>
          <w:sz w:val="24"/>
          <w:szCs w:val="24"/>
        </w:rPr>
        <w:t>чшение демографической ситуации на территории Гаринского городского округа. Возможность решения жилищной проблемы, в том числе с привлечением средств ипотечного жилищного кредита или займа, создаст для молодёжи стимул к повышению качества трудовой деятельности, уровня квалификации в целях роста заработной платы</w:t>
      </w:r>
      <w:r w:rsidR="004D71CC">
        <w:rPr>
          <w:rFonts w:ascii="Times New Roman" w:hAnsi="Times New Roman" w:cs="Times New Roman"/>
          <w:sz w:val="24"/>
          <w:szCs w:val="24"/>
        </w:rPr>
        <w:t>.</w:t>
      </w:r>
    </w:p>
    <w:p w:rsidR="004D71CC" w:rsidRDefault="004D71CC"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наиболее серьезным рискам реализации Программы можно отнести такие риски, как изменение региональной нормативной правовой базы в части сокращения или прекращения финансирования областных целевых программ.</w:t>
      </w:r>
    </w:p>
    <w:p w:rsidR="00E77985" w:rsidRPr="00243C3E" w:rsidRDefault="00E77985" w:rsidP="001C6E21">
      <w:pPr>
        <w:pStyle w:val="ConsPlusNormal"/>
        <w:ind w:firstLine="540"/>
        <w:jc w:val="both"/>
        <w:rPr>
          <w:rFonts w:ascii="Times New Roman" w:hAnsi="Times New Roman" w:cs="Times New Roman"/>
          <w:sz w:val="24"/>
          <w:szCs w:val="24"/>
        </w:rPr>
      </w:pPr>
    </w:p>
    <w:p w:rsidR="001C6E21" w:rsidRPr="00243C3E" w:rsidRDefault="001C6E21" w:rsidP="001C6E21">
      <w:pPr>
        <w:pStyle w:val="ConsPlusNormal"/>
        <w:jc w:val="center"/>
        <w:outlineLvl w:val="1"/>
        <w:rPr>
          <w:rFonts w:ascii="Times New Roman" w:hAnsi="Times New Roman" w:cs="Times New Roman"/>
          <w:sz w:val="24"/>
          <w:szCs w:val="24"/>
        </w:rPr>
      </w:pPr>
      <w:r w:rsidRPr="00243C3E">
        <w:rPr>
          <w:rFonts w:ascii="Times New Roman" w:hAnsi="Times New Roman" w:cs="Times New Roman"/>
          <w:sz w:val="24"/>
          <w:szCs w:val="24"/>
        </w:rPr>
        <w:t>Раздел 2. АНАЛИЗ ПРИЧИН ВОЗНИКНОВЕНИЯ ПРОБЛЕМЫ</w:t>
      </w:r>
    </w:p>
    <w:p w:rsidR="001C6E21" w:rsidRPr="00243C3E" w:rsidRDefault="001C6E21" w:rsidP="001C6E21">
      <w:pPr>
        <w:pStyle w:val="ConsPlusNormal"/>
        <w:jc w:val="center"/>
        <w:rPr>
          <w:rFonts w:ascii="Times New Roman" w:hAnsi="Times New Roman" w:cs="Times New Roman"/>
          <w:sz w:val="24"/>
          <w:szCs w:val="24"/>
        </w:rPr>
      </w:pP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В результате проводимых социологических исследований были выявлены основные причины, по которым молодые семьи не желают иметь детей, это - отсутствие перспектив улучшения жилищных условий и низкий уровень доходов. 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 xml:space="preserve">В 2011 году было заключено </w:t>
      </w:r>
      <w:r w:rsidR="000D15ED">
        <w:rPr>
          <w:rFonts w:ascii="Times New Roman" w:hAnsi="Times New Roman" w:cs="Times New Roman"/>
          <w:sz w:val="24"/>
          <w:szCs w:val="24"/>
        </w:rPr>
        <w:t>41</w:t>
      </w:r>
      <w:r w:rsidRPr="00243C3E">
        <w:rPr>
          <w:rFonts w:ascii="Times New Roman" w:hAnsi="Times New Roman" w:cs="Times New Roman"/>
          <w:sz w:val="24"/>
          <w:szCs w:val="24"/>
        </w:rPr>
        <w:t xml:space="preserve"> брак, расторгнуто </w:t>
      </w:r>
      <w:r w:rsidR="000D15ED">
        <w:rPr>
          <w:rFonts w:ascii="Times New Roman" w:hAnsi="Times New Roman" w:cs="Times New Roman"/>
          <w:sz w:val="24"/>
          <w:szCs w:val="24"/>
        </w:rPr>
        <w:t>27</w:t>
      </w:r>
      <w:r w:rsidRPr="00243C3E">
        <w:rPr>
          <w:rFonts w:ascii="Times New Roman" w:hAnsi="Times New Roman" w:cs="Times New Roman"/>
          <w:sz w:val="24"/>
          <w:szCs w:val="24"/>
        </w:rPr>
        <w:t xml:space="preserve">, родилось </w:t>
      </w:r>
      <w:r w:rsidR="000D15ED">
        <w:rPr>
          <w:rFonts w:ascii="Times New Roman" w:hAnsi="Times New Roman" w:cs="Times New Roman"/>
          <w:sz w:val="24"/>
          <w:szCs w:val="24"/>
        </w:rPr>
        <w:t>42 ребенка</w:t>
      </w:r>
      <w:r w:rsidRPr="00243C3E">
        <w:rPr>
          <w:rFonts w:ascii="Times New Roman" w:hAnsi="Times New Roman" w:cs="Times New Roman"/>
          <w:sz w:val="24"/>
          <w:szCs w:val="24"/>
        </w:rPr>
        <w:t>.</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Для улучшения демографической ситуации в округе  необходимо в первую очередь обеспечить создание условий для решения жилищных проблем молодых семей.</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На территории Гаринского городского округа проживает 1477 человек в возрасте от 18 до 35 лет. В последнее время улучшается демографическая ситуация: наблюдается рост рождаемости и снижение показателя смертности населения. Но остается на протяжении последних лет серьезной проблемой решение вопроса по обеспечению жильем жителей округа, и в том числе молодых семей.</w:t>
      </w:r>
    </w:p>
    <w:p w:rsidR="001C6E21" w:rsidRPr="00243C3E" w:rsidRDefault="001C6E21" w:rsidP="001C6E21">
      <w:pPr>
        <w:pStyle w:val="ConsPlusNormal"/>
        <w:ind w:firstLine="540"/>
        <w:rPr>
          <w:rFonts w:ascii="Times New Roman" w:hAnsi="Times New Roman" w:cs="Times New Roman"/>
          <w:sz w:val="24"/>
          <w:szCs w:val="24"/>
        </w:rPr>
      </w:pPr>
      <w:r w:rsidRPr="00243C3E">
        <w:rPr>
          <w:rFonts w:ascii="Times New Roman" w:hAnsi="Times New Roman" w:cs="Times New Roman"/>
          <w:sz w:val="24"/>
          <w:szCs w:val="24"/>
        </w:rPr>
        <w:t>Поддержка молодых семей при решении жилищной проблемы создаст условия для стабилизации жизни наиболее активной части населения округа, а также положительно повлияет на социально-экономическое развитие территории.</w:t>
      </w:r>
    </w:p>
    <w:p w:rsidR="001C6E21" w:rsidRPr="00243C3E" w:rsidRDefault="001C6E21" w:rsidP="001C6E21">
      <w:pPr>
        <w:pStyle w:val="ConsPlusNormal"/>
        <w:ind w:firstLine="540"/>
        <w:jc w:val="both"/>
        <w:rPr>
          <w:rFonts w:ascii="Times New Roman" w:hAnsi="Times New Roman" w:cs="Times New Roman"/>
          <w:sz w:val="24"/>
          <w:szCs w:val="24"/>
        </w:rPr>
      </w:pPr>
    </w:p>
    <w:p w:rsidR="001C6E21" w:rsidRPr="00243C3E" w:rsidRDefault="001C6E21" w:rsidP="001C6E21">
      <w:pPr>
        <w:pStyle w:val="ConsPlusNormal"/>
        <w:jc w:val="center"/>
        <w:outlineLvl w:val="1"/>
        <w:rPr>
          <w:rFonts w:ascii="Times New Roman" w:hAnsi="Times New Roman" w:cs="Times New Roman"/>
          <w:sz w:val="24"/>
          <w:szCs w:val="24"/>
        </w:rPr>
      </w:pPr>
      <w:r w:rsidRPr="00243C3E">
        <w:rPr>
          <w:rFonts w:ascii="Times New Roman" w:hAnsi="Times New Roman" w:cs="Times New Roman"/>
          <w:sz w:val="24"/>
          <w:szCs w:val="24"/>
        </w:rPr>
        <w:t>Раздел 3. ЦЕЛЬ И ЗАДАЧИ ПРОГРАММЫ</w:t>
      </w:r>
    </w:p>
    <w:p w:rsidR="001C6E21" w:rsidRPr="00243C3E" w:rsidRDefault="001C6E21" w:rsidP="001C6E21">
      <w:pPr>
        <w:pStyle w:val="ConsPlusNormal"/>
        <w:ind w:firstLine="540"/>
        <w:jc w:val="both"/>
        <w:rPr>
          <w:rFonts w:ascii="Times New Roman" w:hAnsi="Times New Roman" w:cs="Times New Roman"/>
          <w:sz w:val="24"/>
          <w:szCs w:val="24"/>
        </w:rPr>
      </w:pP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Цель Программы:</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Решение жилищной проблемы молодых семей, проживающих на территории Гаринского городского округа, признанных в установленном действующим законодательством порядке нуждающимися в улучшении жилищных условий.</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Задачи Программы:</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1. Обеспечение предоставления молодым семьям - участникам подпрограммы социальных выплат на приобретение жилья экономического класса или строительство индивидуального жилого дома экономического класса (далее - социальные выплаты).</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2. 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на приобретение (строительство) жилья.</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3. Информирование населения об условиях и порядке получения социальной выплаты молодыми семьями, нуждающимися в улучшении жилищных условий, и вариантах улучшения жилищных условий в первую очередь граждан в возрасте не старше 35 лет.</w:t>
      </w:r>
    </w:p>
    <w:p w:rsidR="001C6E21" w:rsidRPr="00243C3E" w:rsidRDefault="001C6E21" w:rsidP="001C6E21">
      <w:pPr>
        <w:pStyle w:val="ConsPlusNormal"/>
        <w:jc w:val="center"/>
        <w:outlineLvl w:val="1"/>
        <w:rPr>
          <w:rFonts w:ascii="Times New Roman" w:hAnsi="Times New Roman" w:cs="Times New Roman"/>
          <w:sz w:val="24"/>
          <w:szCs w:val="24"/>
        </w:rPr>
      </w:pPr>
      <w:r w:rsidRPr="00243C3E">
        <w:rPr>
          <w:rFonts w:ascii="Times New Roman" w:hAnsi="Times New Roman" w:cs="Times New Roman"/>
          <w:sz w:val="24"/>
          <w:szCs w:val="24"/>
        </w:rPr>
        <w:t>Раздел 4. РЕСУРСНОЕ ОБЕСПЕЧЕНИЕ ПРОГРАММЫ</w:t>
      </w:r>
    </w:p>
    <w:p w:rsidR="001C6E21" w:rsidRPr="00243C3E" w:rsidRDefault="001C6E21" w:rsidP="001C6E21">
      <w:pPr>
        <w:pStyle w:val="ConsPlusNormal"/>
        <w:ind w:firstLine="540"/>
        <w:jc w:val="both"/>
        <w:rPr>
          <w:rFonts w:ascii="Times New Roman" w:hAnsi="Times New Roman" w:cs="Times New Roman"/>
          <w:sz w:val="24"/>
          <w:szCs w:val="24"/>
        </w:rPr>
      </w:pP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 xml:space="preserve">Согласно расчетам разработчиков Программы необходимая ресурсная потребность для реализации Программы (в ценах 3 квартала 2013 года) составляет на период с 2012 </w:t>
      </w:r>
      <w:r w:rsidR="00D85194">
        <w:rPr>
          <w:rFonts w:ascii="Times New Roman" w:hAnsi="Times New Roman" w:cs="Times New Roman"/>
          <w:sz w:val="24"/>
          <w:szCs w:val="24"/>
        </w:rPr>
        <w:t xml:space="preserve">– 2015 </w:t>
      </w:r>
      <w:r w:rsidR="00C042C3">
        <w:rPr>
          <w:rFonts w:ascii="Times New Roman" w:hAnsi="Times New Roman" w:cs="Times New Roman"/>
          <w:sz w:val="24"/>
          <w:szCs w:val="24"/>
        </w:rPr>
        <w:t xml:space="preserve">годы </w:t>
      </w:r>
      <w:r w:rsidR="00D85194">
        <w:rPr>
          <w:rFonts w:ascii="Times New Roman" w:hAnsi="Times New Roman" w:cs="Times New Roman"/>
          <w:sz w:val="24"/>
          <w:szCs w:val="24"/>
        </w:rPr>
        <w:t>–</w:t>
      </w:r>
      <w:r w:rsidR="00C042C3">
        <w:rPr>
          <w:rFonts w:ascii="Times New Roman" w:hAnsi="Times New Roman" w:cs="Times New Roman"/>
          <w:sz w:val="24"/>
          <w:szCs w:val="24"/>
        </w:rPr>
        <w:t xml:space="preserve"> </w:t>
      </w:r>
      <w:r w:rsidR="00D85194">
        <w:rPr>
          <w:rFonts w:ascii="Times New Roman" w:hAnsi="Times New Roman" w:cs="Times New Roman"/>
          <w:b/>
          <w:sz w:val="24"/>
          <w:szCs w:val="24"/>
        </w:rPr>
        <w:t>2948,400</w:t>
      </w:r>
      <w:r w:rsidR="00C042C3" w:rsidRPr="00530A49">
        <w:rPr>
          <w:rFonts w:ascii="Times New Roman" w:hAnsi="Times New Roman" w:cs="Times New Roman"/>
          <w:b/>
          <w:sz w:val="24"/>
          <w:szCs w:val="24"/>
        </w:rPr>
        <w:t xml:space="preserve"> </w:t>
      </w:r>
      <w:r w:rsidRPr="00437970">
        <w:rPr>
          <w:rFonts w:ascii="Times New Roman" w:hAnsi="Times New Roman" w:cs="Times New Roman"/>
          <w:b/>
          <w:sz w:val="24"/>
          <w:szCs w:val="24"/>
        </w:rPr>
        <w:t xml:space="preserve"> тыс. рублей</w:t>
      </w:r>
      <w:r w:rsidRPr="00243C3E">
        <w:rPr>
          <w:rFonts w:ascii="Times New Roman" w:hAnsi="Times New Roman" w:cs="Times New Roman"/>
          <w:sz w:val="24"/>
          <w:szCs w:val="24"/>
        </w:rPr>
        <w:t xml:space="preserve"> &lt;*&gt;, в том числе за счет средств:</w:t>
      </w: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520"/>
        <w:gridCol w:w="2392"/>
        <w:gridCol w:w="1057"/>
        <w:gridCol w:w="993"/>
        <w:gridCol w:w="1275"/>
        <w:gridCol w:w="1134"/>
        <w:gridCol w:w="1985"/>
      </w:tblGrid>
      <w:tr w:rsidR="00DC6875" w:rsidRPr="00243C3E" w:rsidTr="00D85194">
        <w:trPr>
          <w:trHeight w:val="360"/>
          <w:tblCellSpacing w:w="5" w:type="nil"/>
        </w:trPr>
        <w:tc>
          <w:tcPr>
            <w:tcW w:w="520" w:type="dxa"/>
            <w:vMerge w:val="restart"/>
            <w:tcBorders>
              <w:top w:val="single" w:sz="4" w:space="0" w:color="auto"/>
              <w:left w:val="single" w:sz="4" w:space="0" w:color="auto"/>
              <w:bottom w:val="single" w:sz="4" w:space="0" w:color="auto"/>
              <w:right w:val="single" w:sz="4" w:space="0" w:color="auto"/>
            </w:tcBorders>
          </w:tcPr>
          <w:p w:rsidR="00DC6875" w:rsidRPr="00243C3E" w:rsidRDefault="00DC6875" w:rsidP="0076005E">
            <w:pPr>
              <w:pStyle w:val="ConsPlusCell"/>
              <w:rPr>
                <w:rFonts w:ascii="Times New Roman" w:hAnsi="Times New Roman" w:cs="Times New Roman"/>
                <w:sz w:val="24"/>
                <w:szCs w:val="24"/>
              </w:rPr>
            </w:pPr>
            <w:r w:rsidRPr="00243C3E">
              <w:rPr>
                <w:rFonts w:ascii="Times New Roman" w:hAnsi="Times New Roman" w:cs="Times New Roman"/>
                <w:sz w:val="24"/>
                <w:szCs w:val="24"/>
              </w:rPr>
              <w:t xml:space="preserve"> N </w:t>
            </w:r>
            <w:r w:rsidRPr="00243C3E">
              <w:rPr>
                <w:rFonts w:ascii="Times New Roman" w:hAnsi="Times New Roman" w:cs="Times New Roman"/>
                <w:sz w:val="24"/>
                <w:szCs w:val="24"/>
              </w:rPr>
              <w:br/>
              <w:t>п/п</w:t>
            </w:r>
          </w:p>
        </w:tc>
        <w:tc>
          <w:tcPr>
            <w:tcW w:w="2392" w:type="dxa"/>
            <w:vMerge w:val="restart"/>
            <w:tcBorders>
              <w:top w:val="single" w:sz="4" w:space="0" w:color="auto"/>
              <w:left w:val="single" w:sz="4" w:space="0" w:color="auto"/>
              <w:bottom w:val="single" w:sz="4" w:space="0" w:color="auto"/>
              <w:right w:val="single" w:sz="4" w:space="0" w:color="auto"/>
            </w:tcBorders>
          </w:tcPr>
          <w:p w:rsidR="00DC6875" w:rsidRPr="00243C3E" w:rsidRDefault="00DC6875" w:rsidP="0076005E">
            <w:pPr>
              <w:pStyle w:val="ConsPlusCell"/>
              <w:rPr>
                <w:rFonts w:ascii="Times New Roman" w:hAnsi="Times New Roman" w:cs="Times New Roman"/>
                <w:sz w:val="24"/>
                <w:szCs w:val="24"/>
              </w:rPr>
            </w:pPr>
            <w:r w:rsidRPr="00243C3E">
              <w:rPr>
                <w:rFonts w:ascii="Times New Roman" w:hAnsi="Times New Roman" w:cs="Times New Roman"/>
                <w:sz w:val="24"/>
                <w:szCs w:val="24"/>
              </w:rPr>
              <w:t xml:space="preserve">      Источники      </w:t>
            </w:r>
            <w:r w:rsidRPr="00243C3E">
              <w:rPr>
                <w:rFonts w:ascii="Times New Roman" w:hAnsi="Times New Roman" w:cs="Times New Roman"/>
                <w:sz w:val="24"/>
                <w:szCs w:val="24"/>
              </w:rPr>
              <w:br/>
              <w:t xml:space="preserve">   финансирования    </w:t>
            </w:r>
          </w:p>
        </w:tc>
        <w:tc>
          <w:tcPr>
            <w:tcW w:w="6444" w:type="dxa"/>
            <w:gridSpan w:val="5"/>
            <w:tcBorders>
              <w:top w:val="single" w:sz="4" w:space="0" w:color="auto"/>
              <w:left w:val="single" w:sz="4" w:space="0" w:color="auto"/>
              <w:bottom w:val="single" w:sz="4" w:space="0" w:color="auto"/>
              <w:right w:val="single" w:sz="4" w:space="0" w:color="auto"/>
            </w:tcBorders>
          </w:tcPr>
          <w:p w:rsidR="00DC6875" w:rsidRPr="00243C3E" w:rsidRDefault="00DC6875" w:rsidP="0076005E">
            <w:pPr>
              <w:pStyle w:val="ConsPlusCell"/>
              <w:rPr>
                <w:rFonts w:ascii="Times New Roman" w:hAnsi="Times New Roman" w:cs="Times New Roman"/>
                <w:sz w:val="24"/>
                <w:szCs w:val="24"/>
              </w:rPr>
            </w:pPr>
            <w:r w:rsidRPr="00243C3E">
              <w:rPr>
                <w:rFonts w:ascii="Times New Roman" w:hAnsi="Times New Roman" w:cs="Times New Roman"/>
                <w:sz w:val="24"/>
                <w:szCs w:val="24"/>
              </w:rPr>
              <w:t xml:space="preserve">   Сроки исполнения, объемы финансирования (тыс. руб.)   </w:t>
            </w:r>
          </w:p>
        </w:tc>
      </w:tr>
      <w:tr w:rsidR="00D85194" w:rsidRPr="00243C3E" w:rsidTr="00D85194">
        <w:trPr>
          <w:tblCellSpacing w:w="5" w:type="nil"/>
        </w:trPr>
        <w:tc>
          <w:tcPr>
            <w:tcW w:w="520" w:type="dxa"/>
            <w:vMerge/>
            <w:tcBorders>
              <w:left w:val="single" w:sz="4" w:space="0" w:color="auto"/>
              <w:bottom w:val="single" w:sz="4" w:space="0" w:color="auto"/>
              <w:right w:val="single" w:sz="4" w:space="0" w:color="auto"/>
            </w:tcBorders>
          </w:tcPr>
          <w:p w:rsidR="00D85194" w:rsidRPr="00243C3E" w:rsidRDefault="00D85194" w:rsidP="0076005E">
            <w:pPr>
              <w:pStyle w:val="ConsPlusCell"/>
              <w:rPr>
                <w:rFonts w:ascii="Times New Roman" w:hAnsi="Times New Roman" w:cs="Times New Roman"/>
                <w:sz w:val="24"/>
                <w:szCs w:val="24"/>
              </w:rPr>
            </w:pPr>
          </w:p>
        </w:tc>
        <w:tc>
          <w:tcPr>
            <w:tcW w:w="2392" w:type="dxa"/>
            <w:vMerge/>
            <w:tcBorders>
              <w:left w:val="single" w:sz="4" w:space="0" w:color="auto"/>
              <w:bottom w:val="single" w:sz="4" w:space="0" w:color="auto"/>
              <w:right w:val="single" w:sz="4" w:space="0" w:color="auto"/>
            </w:tcBorders>
          </w:tcPr>
          <w:p w:rsidR="00D85194" w:rsidRPr="00243C3E" w:rsidRDefault="00D85194" w:rsidP="0076005E">
            <w:pPr>
              <w:pStyle w:val="ConsPlusCell"/>
              <w:rPr>
                <w:rFonts w:ascii="Times New Roman" w:hAnsi="Times New Roman" w:cs="Times New Roman"/>
                <w:sz w:val="24"/>
                <w:szCs w:val="24"/>
              </w:rPr>
            </w:pPr>
          </w:p>
        </w:tc>
        <w:tc>
          <w:tcPr>
            <w:tcW w:w="1057" w:type="dxa"/>
            <w:tcBorders>
              <w:left w:val="single" w:sz="4" w:space="0" w:color="auto"/>
              <w:bottom w:val="single" w:sz="4" w:space="0" w:color="auto"/>
              <w:right w:val="single" w:sz="4" w:space="0" w:color="auto"/>
            </w:tcBorders>
          </w:tcPr>
          <w:p w:rsidR="00D85194" w:rsidRPr="00243C3E" w:rsidRDefault="00D85194" w:rsidP="00D85194">
            <w:pPr>
              <w:pStyle w:val="ConsPlusCell"/>
              <w:jc w:val="center"/>
              <w:rPr>
                <w:rFonts w:ascii="Times New Roman" w:hAnsi="Times New Roman" w:cs="Times New Roman"/>
                <w:sz w:val="24"/>
                <w:szCs w:val="24"/>
              </w:rPr>
            </w:pPr>
            <w:r w:rsidRPr="00243C3E">
              <w:rPr>
                <w:rFonts w:ascii="Times New Roman" w:hAnsi="Times New Roman" w:cs="Times New Roman"/>
                <w:sz w:val="24"/>
                <w:szCs w:val="24"/>
              </w:rPr>
              <w:t>2012</w:t>
            </w:r>
          </w:p>
        </w:tc>
        <w:tc>
          <w:tcPr>
            <w:tcW w:w="993" w:type="dxa"/>
            <w:tcBorders>
              <w:left w:val="single" w:sz="4" w:space="0" w:color="auto"/>
              <w:bottom w:val="single" w:sz="4" w:space="0" w:color="auto"/>
              <w:right w:val="single" w:sz="4" w:space="0" w:color="auto"/>
            </w:tcBorders>
          </w:tcPr>
          <w:p w:rsidR="00D85194" w:rsidRPr="00243C3E" w:rsidRDefault="00D85194" w:rsidP="00D85194">
            <w:pPr>
              <w:pStyle w:val="ConsPlusCell"/>
              <w:jc w:val="center"/>
              <w:rPr>
                <w:rFonts w:ascii="Times New Roman" w:hAnsi="Times New Roman" w:cs="Times New Roman"/>
                <w:sz w:val="24"/>
                <w:szCs w:val="24"/>
              </w:rPr>
            </w:pPr>
            <w:r w:rsidRPr="00243C3E">
              <w:rPr>
                <w:rFonts w:ascii="Times New Roman" w:hAnsi="Times New Roman" w:cs="Times New Roman"/>
                <w:sz w:val="24"/>
                <w:szCs w:val="24"/>
              </w:rPr>
              <w:t>2013</w:t>
            </w:r>
          </w:p>
        </w:tc>
        <w:tc>
          <w:tcPr>
            <w:tcW w:w="1275" w:type="dxa"/>
            <w:tcBorders>
              <w:left w:val="single" w:sz="4" w:space="0" w:color="auto"/>
              <w:bottom w:val="single" w:sz="4" w:space="0" w:color="auto"/>
              <w:right w:val="single" w:sz="4" w:space="0" w:color="auto"/>
            </w:tcBorders>
          </w:tcPr>
          <w:p w:rsidR="00D85194" w:rsidRPr="00243C3E" w:rsidRDefault="00D85194" w:rsidP="00D85194">
            <w:pPr>
              <w:pStyle w:val="ConsPlusCell"/>
              <w:jc w:val="center"/>
              <w:rPr>
                <w:rFonts w:ascii="Times New Roman" w:hAnsi="Times New Roman" w:cs="Times New Roman"/>
                <w:sz w:val="24"/>
                <w:szCs w:val="24"/>
              </w:rPr>
            </w:pPr>
            <w:r w:rsidRPr="00243C3E">
              <w:rPr>
                <w:rFonts w:ascii="Times New Roman" w:hAnsi="Times New Roman" w:cs="Times New Roman"/>
                <w:sz w:val="24"/>
                <w:szCs w:val="24"/>
              </w:rPr>
              <w:t>2014</w:t>
            </w:r>
          </w:p>
        </w:tc>
        <w:tc>
          <w:tcPr>
            <w:tcW w:w="1134" w:type="dxa"/>
            <w:tcBorders>
              <w:left w:val="single" w:sz="4" w:space="0" w:color="auto"/>
              <w:bottom w:val="single" w:sz="4" w:space="0" w:color="auto"/>
              <w:right w:val="single" w:sz="4" w:space="0" w:color="auto"/>
            </w:tcBorders>
          </w:tcPr>
          <w:p w:rsidR="00D85194" w:rsidRPr="00243C3E" w:rsidRDefault="00D85194" w:rsidP="00D85194">
            <w:pPr>
              <w:pStyle w:val="ConsPlusCell"/>
              <w:jc w:val="center"/>
              <w:rPr>
                <w:rFonts w:ascii="Times New Roman" w:hAnsi="Times New Roman" w:cs="Times New Roman"/>
                <w:sz w:val="24"/>
                <w:szCs w:val="24"/>
                <w:lang w:val="en-US"/>
              </w:rPr>
            </w:pPr>
            <w:r w:rsidRPr="00243C3E">
              <w:rPr>
                <w:rFonts w:ascii="Times New Roman" w:hAnsi="Times New Roman" w:cs="Times New Roman"/>
                <w:sz w:val="24"/>
                <w:szCs w:val="24"/>
              </w:rPr>
              <w:t>2015</w:t>
            </w:r>
          </w:p>
        </w:tc>
        <w:tc>
          <w:tcPr>
            <w:tcW w:w="1985" w:type="dxa"/>
            <w:tcBorders>
              <w:left w:val="single" w:sz="4" w:space="0" w:color="auto"/>
              <w:bottom w:val="single" w:sz="4" w:space="0" w:color="auto"/>
              <w:right w:val="single" w:sz="4" w:space="0" w:color="auto"/>
            </w:tcBorders>
          </w:tcPr>
          <w:p w:rsidR="00D85194" w:rsidRPr="00DC6875" w:rsidRDefault="00D85194" w:rsidP="00D85194">
            <w:pPr>
              <w:pStyle w:val="ConsPlusCell"/>
              <w:jc w:val="center"/>
              <w:rPr>
                <w:rFonts w:ascii="Times New Roman" w:hAnsi="Times New Roman" w:cs="Times New Roman"/>
                <w:sz w:val="24"/>
                <w:szCs w:val="24"/>
              </w:rPr>
            </w:pPr>
            <w:r>
              <w:rPr>
                <w:rFonts w:ascii="Times New Roman" w:hAnsi="Times New Roman" w:cs="Times New Roman"/>
                <w:sz w:val="24"/>
                <w:szCs w:val="24"/>
              </w:rPr>
              <w:t>2012-2015</w:t>
            </w:r>
          </w:p>
        </w:tc>
      </w:tr>
      <w:tr w:rsidR="00D85194" w:rsidRPr="00243C3E" w:rsidTr="00D85194">
        <w:trPr>
          <w:trHeight w:val="1260"/>
          <w:tblCellSpacing w:w="5" w:type="nil"/>
        </w:trPr>
        <w:tc>
          <w:tcPr>
            <w:tcW w:w="520" w:type="dxa"/>
            <w:tcBorders>
              <w:left w:val="single" w:sz="4" w:space="0" w:color="auto"/>
              <w:bottom w:val="single" w:sz="4" w:space="0" w:color="auto"/>
              <w:right w:val="single" w:sz="4" w:space="0" w:color="auto"/>
            </w:tcBorders>
          </w:tcPr>
          <w:p w:rsidR="00D85194" w:rsidRPr="00243C3E" w:rsidRDefault="00D85194" w:rsidP="0076005E">
            <w:pPr>
              <w:pStyle w:val="ConsPlusCell"/>
              <w:rPr>
                <w:rFonts w:ascii="Times New Roman" w:hAnsi="Times New Roman" w:cs="Times New Roman"/>
                <w:sz w:val="24"/>
                <w:szCs w:val="24"/>
              </w:rPr>
            </w:pPr>
            <w:r w:rsidRPr="00243C3E">
              <w:rPr>
                <w:rFonts w:ascii="Times New Roman" w:hAnsi="Times New Roman" w:cs="Times New Roman"/>
                <w:sz w:val="24"/>
                <w:szCs w:val="24"/>
              </w:rPr>
              <w:t xml:space="preserve"> 1.</w:t>
            </w:r>
          </w:p>
        </w:tc>
        <w:tc>
          <w:tcPr>
            <w:tcW w:w="2392" w:type="dxa"/>
            <w:tcBorders>
              <w:left w:val="single" w:sz="4" w:space="0" w:color="auto"/>
              <w:bottom w:val="single" w:sz="4" w:space="0" w:color="auto"/>
              <w:right w:val="single" w:sz="4" w:space="0" w:color="auto"/>
            </w:tcBorders>
          </w:tcPr>
          <w:p w:rsidR="00D85194" w:rsidRPr="00243C3E" w:rsidRDefault="00D85194" w:rsidP="0076005E">
            <w:pPr>
              <w:pStyle w:val="ConsPlusCell"/>
              <w:rPr>
                <w:rFonts w:ascii="Times New Roman" w:hAnsi="Times New Roman" w:cs="Times New Roman"/>
                <w:sz w:val="24"/>
                <w:szCs w:val="24"/>
              </w:rPr>
            </w:pPr>
            <w:r w:rsidRPr="00243C3E">
              <w:rPr>
                <w:rFonts w:ascii="Times New Roman" w:hAnsi="Times New Roman" w:cs="Times New Roman"/>
                <w:sz w:val="24"/>
                <w:szCs w:val="24"/>
              </w:rPr>
              <w:t xml:space="preserve">Бюджет               </w:t>
            </w:r>
            <w:r w:rsidRPr="00243C3E">
              <w:rPr>
                <w:rFonts w:ascii="Times New Roman" w:hAnsi="Times New Roman" w:cs="Times New Roman"/>
                <w:sz w:val="24"/>
                <w:szCs w:val="24"/>
              </w:rPr>
              <w:br/>
              <w:t xml:space="preserve">Свердловской области </w:t>
            </w:r>
            <w:r w:rsidRPr="00243C3E">
              <w:rPr>
                <w:rFonts w:ascii="Times New Roman" w:hAnsi="Times New Roman" w:cs="Times New Roman"/>
                <w:sz w:val="24"/>
                <w:szCs w:val="24"/>
              </w:rPr>
              <w:br/>
              <w:t>(в том числе средства</w:t>
            </w:r>
            <w:r w:rsidRPr="00243C3E">
              <w:rPr>
                <w:rFonts w:ascii="Times New Roman" w:hAnsi="Times New Roman" w:cs="Times New Roman"/>
                <w:sz w:val="24"/>
                <w:szCs w:val="24"/>
              </w:rPr>
              <w:br/>
              <w:t xml:space="preserve">федерального бюджета </w:t>
            </w:r>
            <w:r w:rsidRPr="00243C3E">
              <w:rPr>
                <w:rFonts w:ascii="Times New Roman" w:hAnsi="Times New Roman" w:cs="Times New Roman"/>
                <w:sz w:val="24"/>
                <w:szCs w:val="24"/>
              </w:rPr>
              <w:br/>
              <w:t xml:space="preserve">в виде субсидий      </w:t>
            </w:r>
            <w:r w:rsidRPr="00243C3E">
              <w:rPr>
                <w:rFonts w:ascii="Times New Roman" w:hAnsi="Times New Roman" w:cs="Times New Roman"/>
                <w:sz w:val="24"/>
                <w:szCs w:val="24"/>
              </w:rPr>
              <w:br/>
              <w:t xml:space="preserve">бюджету              </w:t>
            </w:r>
            <w:r w:rsidRPr="00243C3E">
              <w:rPr>
                <w:rFonts w:ascii="Times New Roman" w:hAnsi="Times New Roman" w:cs="Times New Roman"/>
                <w:sz w:val="24"/>
                <w:szCs w:val="24"/>
              </w:rPr>
              <w:br/>
              <w:t>Свердловской области)</w:t>
            </w:r>
          </w:p>
        </w:tc>
        <w:tc>
          <w:tcPr>
            <w:tcW w:w="1057" w:type="dxa"/>
            <w:tcBorders>
              <w:left w:val="single" w:sz="4" w:space="0" w:color="auto"/>
              <w:bottom w:val="single" w:sz="4" w:space="0" w:color="auto"/>
              <w:right w:val="single" w:sz="4" w:space="0" w:color="auto"/>
            </w:tcBorders>
          </w:tcPr>
          <w:p w:rsidR="00D85194" w:rsidRPr="00243C3E" w:rsidRDefault="00D85194" w:rsidP="00C042C3">
            <w:pPr>
              <w:pStyle w:val="ConsPlusCell"/>
              <w:jc w:val="center"/>
              <w:rPr>
                <w:rFonts w:ascii="Times New Roman" w:hAnsi="Times New Roman" w:cs="Times New Roman"/>
                <w:sz w:val="24"/>
                <w:szCs w:val="24"/>
                <w:lang w:val="en-US"/>
              </w:rPr>
            </w:pPr>
            <w:r w:rsidRPr="00243C3E">
              <w:rPr>
                <w:rFonts w:ascii="Times New Roman" w:hAnsi="Times New Roman" w:cs="Times New Roman"/>
                <w:sz w:val="24"/>
                <w:szCs w:val="24"/>
                <w:lang w:val="en-US"/>
              </w:rPr>
              <w:t>0</w:t>
            </w:r>
          </w:p>
        </w:tc>
        <w:tc>
          <w:tcPr>
            <w:tcW w:w="993" w:type="dxa"/>
            <w:tcBorders>
              <w:left w:val="single" w:sz="4" w:space="0" w:color="auto"/>
              <w:bottom w:val="single" w:sz="4" w:space="0" w:color="auto"/>
              <w:right w:val="single" w:sz="4" w:space="0" w:color="auto"/>
            </w:tcBorders>
          </w:tcPr>
          <w:p w:rsidR="00D85194" w:rsidRPr="00243C3E" w:rsidRDefault="00D85194" w:rsidP="00C042C3">
            <w:pPr>
              <w:pStyle w:val="ConsPlusCell"/>
              <w:jc w:val="center"/>
              <w:rPr>
                <w:rFonts w:ascii="Times New Roman" w:hAnsi="Times New Roman" w:cs="Times New Roman"/>
                <w:sz w:val="24"/>
                <w:szCs w:val="24"/>
                <w:lang w:val="en-US"/>
              </w:rPr>
            </w:pPr>
            <w:r w:rsidRPr="00243C3E">
              <w:rPr>
                <w:rFonts w:ascii="Times New Roman" w:hAnsi="Times New Roman" w:cs="Times New Roman"/>
                <w:sz w:val="24"/>
                <w:szCs w:val="24"/>
                <w:lang w:val="en-US"/>
              </w:rPr>
              <w:t>0</w:t>
            </w:r>
          </w:p>
        </w:tc>
        <w:tc>
          <w:tcPr>
            <w:tcW w:w="1275" w:type="dxa"/>
            <w:tcBorders>
              <w:left w:val="single" w:sz="4" w:space="0" w:color="auto"/>
              <w:bottom w:val="single" w:sz="4" w:space="0" w:color="auto"/>
              <w:right w:val="single" w:sz="4" w:space="0" w:color="auto"/>
            </w:tcBorders>
          </w:tcPr>
          <w:p w:rsidR="00D85194" w:rsidRPr="00243C3E" w:rsidRDefault="00D85194" w:rsidP="00C042C3">
            <w:pPr>
              <w:pStyle w:val="ConsPlusCell"/>
              <w:jc w:val="center"/>
              <w:rPr>
                <w:rFonts w:ascii="Times New Roman" w:hAnsi="Times New Roman" w:cs="Times New Roman"/>
                <w:sz w:val="24"/>
                <w:szCs w:val="24"/>
                <w:lang w:val="en-US"/>
              </w:rPr>
            </w:pPr>
            <w:r w:rsidRPr="00243C3E">
              <w:rPr>
                <w:rFonts w:ascii="Times New Roman" w:hAnsi="Times New Roman" w:cs="Times New Roman"/>
                <w:sz w:val="24"/>
                <w:szCs w:val="24"/>
                <w:lang w:val="en-US"/>
              </w:rPr>
              <w:t>442.260</w:t>
            </w:r>
          </w:p>
        </w:tc>
        <w:tc>
          <w:tcPr>
            <w:tcW w:w="1134" w:type="dxa"/>
            <w:tcBorders>
              <w:left w:val="single" w:sz="4" w:space="0" w:color="auto"/>
              <w:bottom w:val="single" w:sz="4" w:space="0" w:color="auto"/>
              <w:right w:val="single" w:sz="4" w:space="0" w:color="auto"/>
            </w:tcBorders>
          </w:tcPr>
          <w:p w:rsidR="00D85194" w:rsidRPr="00D85194" w:rsidRDefault="00D85194" w:rsidP="00C042C3">
            <w:pPr>
              <w:pStyle w:val="ConsPlusCell"/>
              <w:jc w:val="center"/>
              <w:rPr>
                <w:rFonts w:ascii="Times New Roman" w:hAnsi="Times New Roman" w:cs="Times New Roman"/>
                <w:sz w:val="24"/>
                <w:szCs w:val="24"/>
              </w:rPr>
            </w:pPr>
            <w:r>
              <w:rPr>
                <w:rFonts w:ascii="Times New Roman" w:hAnsi="Times New Roman" w:cs="Times New Roman"/>
                <w:sz w:val="24"/>
                <w:szCs w:val="24"/>
              </w:rPr>
              <w:t>442,260</w:t>
            </w:r>
          </w:p>
        </w:tc>
        <w:tc>
          <w:tcPr>
            <w:tcW w:w="1985" w:type="dxa"/>
            <w:tcBorders>
              <w:left w:val="single" w:sz="4" w:space="0" w:color="auto"/>
              <w:bottom w:val="single" w:sz="4" w:space="0" w:color="auto"/>
              <w:right w:val="single" w:sz="4" w:space="0" w:color="auto"/>
            </w:tcBorders>
          </w:tcPr>
          <w:p w:rsidR="00D85194" w:rsidRPr="00DC6875" w:rsidRDefault="00D85194" w:rsidP="00C042C3">
            <w:pPr>
              <w:pStyle w:val="ConsPlusCell"/>
              <w:jc w:val="center"/>
              <w:rPr>
                <w:rFonts w:ascii="Times New Roman" w:hAnsi="Times New Roman" w:cs="Times New Roman"/>
                <w:sz w:val="24"/>
                <w:szCs w:val="24"/>
              </w:rPr>
            </w:pPr>
            <w:r>
              <w:rPr>
                <w:rFonts w:ascii="Times New Roman" w:hAnsi="Times New Roman" w:cs="Times New Roman"/>
                <w:sz w:val="24"/>
                <w:szCs w:val="24"/>
              </w:rPr>
              <w:t>884,520</w:t>
            </w:r>
          </w:p>
        </w:tc>
      </w:tr>
      <w:tr w:rsidR="00D85194" w:rsidRPr="00243C3E" w:rsidTr="00D85194">
        <w:trPr>
          <w:trHeight w:val="360"/>
          <w:tblCellSpacing w:w="5" w:type="nil"/>
        </w:trPr>
        <w:tc>
          <w:tcPr>
            <w:tcW w:w="520" w:type="dxa"/>
            <w:tcBorders>
              <w:left w:val="single" w:sz="4" w:space="0" w:color="auto"/>
              <w:bottom w:val="single" w:sz="4" w:space="0" w:color="auto"/>
              <w:right w:val="single" w:sz="4" w:space="0" w:color="auto"/>
            </w:tcBorders>
          </w:tcPr>
          <w:p w:rsidR="00D85194" w:rsidRPr="00243C3E" w:rsidRDefault="00D85194" w:rsidP="0076005E">
            <w:pPr>
              <w:pStyle w:val="ConsPlusCell"/>
              <w:rPr>
                <w:rFonts w:ascii="Times New Roman" w:hAnsi="Times New Roman" w:cs="Times New Roman"/>
                <w:sz w:val="24"/>
                <w:szCs w:val="24"/>
              </w:rPr>
            </w:pPr>
            <w:r w:rsidRPr="00243C3E">
              <w:rPr>
                <w:rFonts w:ascii="Times New Roman" w:hAnsi="Times New Roman" w:cs="Times New Roman"/>
                <w:sz w:val="24"/>
                <w:szCs w:val="24"/>
              </w:rPr>
              <w:t xml:space="preserve"> 2.</w:t>
            </w:r>
          </w:p>
        </w:tc>
        <w:tc>
          <w:tcPr>
            <w:tcW w:w="2392" w:type="dxa"/>
            <w:tcBorders>
              <w:left w:val="single" w:sz="4" w:space="0" w:color="auto"/>
              <w:bottom w:val="single" w:sz="4" w:space="0" w:color="auto"/>
              <w:right w:val="single" w:sz="4" w:space="0" w:color="auto"/>
            </w:tcBorders>
          </w:tcPr>
          <w:p w:rsidR="00D85194" w:rsidRPr="00243C3E" w:rsidRDefault="00D85194" w:rsidP="0076005E">
            <w:pPr>
              <w:pStyle w:val="ConsPlusCell"/>
              <w:rPr>
                <w:rFonts w:ascii="Times New Roman" w:hAnsi="Times New Roman" w:cs="Times New Roman"/>
                <w:sz w:val="24"/>
                <w:szCs w:val="24"/>
              </w:rPr>
            </w:pPr>
            <w:r w:rsidRPr="00243C3E">
              <w:rPr>
                <w:rFonts w:ascii="Times New Roman" w:hAnsi="Times New Roman" w:cs="Times New Roman"/>
                <w:sz w:val="24"/>
                <w:szCs w:val="24"/>
              </w:rPr>
              <w:t xml:space="preserve">Бюджет               </w:t>
            </w:r>
            <w:r w:rsidRPr="00243C3E">
              <w:rPr>
                <w:rFonts w:ascii="Times New Roman" w:hAnsi="Times New Roman" w:cs="Times New Roman"/>
                <w:sz w:val="24"/>
                <w:szCs w:val="24"/>
              </w:rPr>
              <w:br/>
              <w:t xml:space="preserve">Гаринского городского округа </w:t>
            </w:r>
          </w:p>
        </w:tc>
        <w:tc>
          <w:tcPr>
            <w:tcW w:w="1057" w:type="dxa"/>
            <w:tcBorders>
              <w:left w:val="single" w:sz="4" w:space="0" w:color="auto"/>
              <w:bottom w:val="single" w:sz="4" w:space="0" w:color="auto"/>
              <w:right w:val="single" w:sz="4" w:space="0" w:color="auto"/>
            </w:tcBorders>
          </w:tcPr>
          <w:p w:rsidR="00D85194" w:rsidRPr="00243C3E" w:rsidRDefault="00D85194" w:rsidP="00C042C3">
            <w:pPr>
              <w:pStyle w:val="ConsPlusCell"/>
              <w:jc w:val="center"/>
              <w:rPr>
                <w:rFonts w:ascii="Times New Roman" w:hAnsi="Times New Roman" w:cs="Times New Roman"/>
                <w:sz w:val="24"/>
                <w:szCs w:val="24"/>
                <w:lang w:val="en-US"/>
              </w:rPr>
            </w:pPr>
            <w:r w:rsidRPr="00243C3E">
              <w:rPr>
                <w:rFonts w:ascii="Times New Roman" w:hAnsi="Times New Roman" w:cs="Times New Roman"/>
                <w:sz w:val="24"/>
                <w:szCs w:val="24"/>
                <w:lang w:val="en-US"/>
              </w:rPr>
              <w:t>0</w:t>
            </w:r>
          </w:p>
        </w:tc>
        <w:tc>
          <w:tcPr>
            <w:tcW w:w="993" w:type="dxa"/>
            <w:tcBorders>
              <w:left w:val="single" w:sz="4" w:space="0" w:color="auto"/>
              <w:bottom w:val="single" w:sz="4" w:space="0" w:color="auto"/>
              <w:right w:val="single" w:sz="4" w:space="0" w:color="auto"/>
            </w:tcBorders>
          </w:tcPr>
          <w:p w:rsidR="00D85194" w:rsidRPr="00243C3E" w:rsidRDefault="00D85194" w:rsidP="00C042C3">
            <w:pPr>
              <w:pStyle w:val="ConsPlusCell"/>
              <w:jc w:val="center"/>
              <w:rPr>
                <w:rFonts w:ascii="Times New Roman" w:hAnsi="Times New Roman" w:cs="Times New Roman"/>
                <w:sz w:val="24"/>
                <w:szCs w:val="24"/>
                <w:lang w:val="en-US"/>
              </w:rPr>
            </w:pPr>
            <w:r w:rsidRPr="00243C3E">
              <w:rPr>
                <w:rFonts w:ascii="Times New Roman" w:hAnsi="Times New Roman" w:cs="Times New Roman"/>
                <w:sz w:val="24"/>
                <w:szCs w:val="24"/>
                <w:lang w:val="en-US"/>
              </w:rPr>
              <w:t>0</w:t>
            </w:r>
          </w:p>
        </w:tc>
        <w:tc>
          <w:tcPr>
            <w:tcW w:w="1275" w:type="dxa"/>
            <w:tcBorders>
              <w:left w:val="single" w:sz="4" w:space="0" w:color="auto"/>
              <w:bottom w:val="single" w:sz="4" w:space="0" w:color="auto"/>
              <w:right w:val="single" w:sz="4" w:space="0" w:color="auto"/>
            </w:tcBorders>
          </w:tcPr>
          <w:p w:rsidR="00D85194" w:rsidRPr="00243C3E" w:rsidRDefault="00D85194" w:rsidP="00C042C3">
            <w:pPr>
              <w:pStyle w:val="ConsPlusCell"/>
              <w:jc w:val="center"/>
              <w:rPr>
                <w:rFonts w:ascii="Times New Roman" w:hAnsi="Times New Roman" w:cs="Times New Roman"/>
                <w:sz w:val="24"/>
                <w:szCs w:val="24"/>
                <w:lang w:val="en-US"/>
              </w:rPr>
            </w:pPr>
            <w:r w:rsidRPr="00243C3E">
              <w:rPr>
                <w:rFonts w:ascii="Times New Roman" w:hAnsi="Times New Roman" w:cs="Times New Roman"/>
                <w:sz w:val="24"/>
                <w:szCs w:val="24"/>
                <w:lang w:val="en-US"/>
              </w:rPr>
              <w:t>147.420</w:t>
            </w:r>
          </w:p>
        </w:tc>
        <w:tc>
          <w:tcPr>
            <w:tcW w:w="1134" w:type="dxa"/>
            <w:tcBorders>
              <w:left w:val="single" w:sz="4" w:space="0" w:color="auto"/>
              <w:bottom w:val="single" w:sz="4" w:space="0" w:color="auto"/>
              <w:right w:val="single" w:sz="4" w:space="0" w:color="auto"/>
            </w:tcBorders>
          </w:tcPr>
          <w:p w:rsidR="00D85194" w:rsidRPr="00D85194" w:rsidRDefault="00D85194" w:rsidP="00C042C3">
            <w:pPr>
              <w:pStyle w:val="ConsPlusCell"/>
              <w:jc w:val="center"/>
              <w:rPr>
                <w:rFonts w:ascii="Times New Roman" w:hAnsi="Times New Roman" w:cs="Times New Roman"/>
                <w:sz w:val="24"/>
                <w:szCs w:val="24"/>
              </w:rPr>
            </w:pPr>
            <w:r>
              <w:rPr>
                <w:rFonts w:ascii="Times New Roman" w:hAnsi="Times New Roman" w:cs="Times New Roman"/>
                <w:sz w:val="24"/>
                <w:szCs w:val="24"/>
              </w:rPr>
              <w:t>147,420</w:t>
            </w:r>
          </w:p>
        </w:tc>
        <w:tc>
          <w:tcPr>
            <w:tcW w:w="1985" w:type="dxa"/>
            <w:tcBorders>
              <w:left w:val="single" w:sz="4" w:space="0" w:color="auto"/>
              <w:bottom w:val="single" w:sz="4" w:space="0" w:color="auto"/>
              <w:right w:val="single" w:sz="4" w:space="0" w:color="auto"/>
            </w:tcBorders>
          </w:tcPr>
          <w:p w:rsidR="00D85194" w:rsidRPr="00DC6875" w:rsidRDefault="00D85194" w:rsidP="00C042C3">
            <w:pPr>
              <w:pStyle w:val="ConsPlusCell"/>
              <w:jc w:val="center"/>
              <w:rPr>
                <w:rFonts w:ascii="Times New Roman" w:hAnsi="Times New Roman" w:cs="Times New Roman"/>
                <w:sz w:val="24"/>
                <w:szCs w:val="24"/>
              </w:rPr>
            </w:pPr>
            <w:r>
              <w:rPr>
                <w:rFonts w:ascii="Times New Roman" w:hAnsi="Times New Roman" w:cs="Times New Roman"/>
                <w:sz w:val="24"/>
                <w:szCs w:val="24"/>
              </w:rPr>
              <w:t>294,840</w:t>
            </w:r>
          </w:p>
        </w:tc>
      </w:tr>
      <w:tr w:rsidR="00D85194" w:rsidRPr="00243C3E" w:rsidTr="00D85194">
        <w:trPr>
          <w:trHeight w:val="1080"/>
          <w:tblCellSpacing w:w="5" w:type="nil"/>
        </w:trPr>
        <w:tc>
          <w:tcPr>
            <w:tcW w:w="520" w:type="dxa"/>
            <w:tcBorders>
              <w:left w:val="single" w:sz="4" w:space="0" w:color="auto"/>
              <w:bottom w:val="single" w:sz="4" w:space="0" w:color="auto"/>
              <w:right w:val="single" w:sz="4" w:space="0" w:color="auto"/>
            </w:tcBorders>
          </w:tcPr>
          <w:p w:rsidR="00D85194" w:rsidRPr="00243C3E" w:rsidRDefault="00D85194" w:rsidP="0076005E">
            <w:pPr>
              <w:pStyle w:val="ConsPlusCell"/>
              <w:rPr>
                <w:rFonts w:ascii="Times New Roman" w:hAnsi="Times New Roman" w:cs="Times New Roman"/>
                <w:sz w:val="24"/>
                <w:szCs w:val="24"/>
              </w:rPr>
            </w:pPr>
            <w:r w:rsidRPr="00243C3E">
              <w:rPr>
                <w:rFonts w:ascii="Times New Roman" w:hAnsi="Times New Roman" w:cs="Times New Roman"/>
                <w:sz w:val="24"/>
                <w:szCs w:val="24"/>
              </w:rPr>
              <w:t xml:space="preserve"> 3.</w:t>
            </w:r>
          </w:p>
        </w:tc>
        <w:tc>
          <w:tcPr>
            <w:tcW w:w="2392" w:type="dxa"/>
            <w:tcBorders>
              <w:left w:val="single" w:sz="4" w:space="0" w:color="auto"/>
              <w:bottom w:val="single" w:sz="4" w:space="0" w:color="auto"/>
              <w:right w:val="single" w:sz="4" w:space="0" w:color="auto"/>
            </w:tcBorders>
          </w:tcPr>
          <w:p w:rsidR="00D85194" w:rsidRPr="00243C3E" w:rsidRDefault="00D85194" w:rsidP="0076005E">
            <w:pPr>
              <w:pStyle w:val="ConsPlusCell"/>
              <w:rPr>
                <w:rFonts w:ascii="Times New Roman" w:hAnsi="Times New Roman" w:cs="Times New Roman"/>
                <w:sz w:val="24"/>
                <w:szCs w:val="24"/>
              </w:rPr>
            </w:pPr>
            <w:r w:rsidRPr="00243C3E">
              <w:rPr>
                <w:rFonts w:ascii="Times New Roman" w:hAnsi="Times New Roman" w:cs="Times New Roman"/>
                <w:sz w:val="24"/>
                <w:szCs w:val="24"/>
              </w:rPr>
              <w:t xml:space="preserve">Внебюджетные         </w:t>
            </w:r>
            <w:r w:rsidRPr="00243C3E">
              <w:rPr>
                <w:rFonts w:ascii="Times New Roman" w:hAnsi="Times New Roman" w:cs="Times New Roman"/>
                <w:sz w:val="24"/>
                <w:szCs w:val="24"/>
              </w:rPr>
              <w:br/>
              <w:t>средства (собственные</w:t>
            </w:r>
            <w:r w:rsidRPr="00243C3E">
              <w:rPr>
                <w:rFonts w:ascii="Times New Roman" w:hAnsi="Times New Roman" w:cs="Times New Roman"/>
                <w:sz w:val="24"/>
                <w:szCs w:val="24"/>
              </w:rPr>
              <w:br/>
              <w:t xml:space="preserve">средства семей,      </w:t>
            </w:r>
            <w:r w:rsidRPr="00243C3E">
              <w:rPr>
                <w:rFonts w:ascii="Times New Roman" w:hAnsi="Times New Roman" w:cs="Times New Roman"/>
                <w:sz w:val="24"/>
                <w:szCs w:val="24"/>
              </w:rPr>
              <w:br/>
              <w:t>привлеченные средства</w:t>
            </w:r>
            <w:r w:rsidRPr="00243C3E">
              <w:rPr>
                <w:rFonts w:ascii="Times New Roman" w:hAnsi="Times New Roman" w:cs="Times New Roman"/>
                <w:sz w:val="24"/>
                <w:szCs w:val="24"/>
              </w:rPr>
              <w:br/>
              <w:t xml:space="preserve">банков и кредитных   </w:t>
            </w:r>
            <w:r w:rsidRPr="00243C3E">
              <w:rPr>
                <w:rFonts w:ascii="Times New Roman" w:hAnsi="Times New Roman" w:cs="Times New Roman"/>
                <w:sz w:val="24"/>
                <w:szCs w:val="24"/>
              </w:rPr>
              <w:br/>
              <w:t xml:space="preserve">организаций)         </w:t>
            </w:r>
          </w:p>
        </w:tc>
        <w:tc>
          <w:tcPr>
            <w:tcW w:w="1057" w:type="dxa"/>
            <w:tcBorders>
              <w:left w:val="single" w:sz="4" w:space="0" w:color="auto"/>
              <w:bottom w:val="single" w:sz="4" w:space="0" w:color="auto"/>
              <w:right w:val="single" w:sz="4" w:space="0" w:color="auto"/>
            </w:tcBorders>
          </w:tcPr>
          <w:p w:rsidR="00D85194" w:rsidRPr="00243C3E" w:rsidRDefault="00D85194" w:rsidP="00C042C3">
            <w:pPr>
              <w:pStyle w:val="ConsPlusCell"/>
              <w:jc w:val="center"/>
              <w:rPr>
                <w:rFonts w:ascii="Times New Roman" w:hAnsi="Times New Roman" w:cs="Times New Roman"/>
                <w:sz w:val="24"/>
                <w:szCs w:val="24"/>
                <w:lang w:val="en-US"/>
              </w:rPr>
            </w:pPr>
            <w:r w:rsidRPr="00243C3E">
              <w:rPr>
                <w:rFonts w:ascii="Times New Roman" w:hAnsi="Times New Roman" w:cs="Times New Roman"/>
                <w:sz w:val="24"/>
                <w:szCs w:val="24"/>
                <w:lang w:val="en-US"/>
              </w:rPr>
              <w:t>0</w:t>
            </w:r>
          </w:p>
        </w:tc>
        <w:tc>
          <w:tcPr>
            <w:tcW w:w="993" w:type="dxa"/>
            <w:tcBorders>
              <w:left w:val="single" w:sz="4" w:space="0" w:color="auto"/>
              <w:bottom w:val="single" w:sz="4" w:space="0" w:color="auto"/>
              <w:right w:val="single" w:sz="4" w:space="0" w:color="auto"/>
            </w:tcBorders>
          </w:tcPr>
          <w:p w:rsidR="00D85194" w:rsidRPr="00243C3E" w:rsidRDefault="00D85194" w:rsidP="00C042C3">
            <w:pPr>
              <w:pStyle w:val="ConsPlusCell"/>
              <w:jc w:val="center"/>
              <w:rPr>
                <w:rFonts w:ascii="Times New Roman" w:hAnsi="Times New Roman" w:cs="Times New Roman"/>
                <w:sz w:val="24"/>
                <w:szCs w:val="24"/>
                <w:lang w:val="en-US"/>
              </w:rPr>
            </w:pPr>
            <w:r w:rsidRPr="00243C3E">
              <w:rPr>
                <w:rFonts w:ascii="Times New Roman" w:hAnsi="Times New Roman" w:cs="Times New Roman"/>
                <w:sz w:val="24"/>
                <w:szCs w:val="24"/>
                <w:lang w:val="en-US"/>
              </w:rPr>
              <w:t>0</w:t>
            </w:r>
          </w:p>
        </w:tc>
        <w:tc>
          <w:tcPr>
            <w:tcW w:w="1275" w:type="dxa"/>
            <w:tcBorders>
              <w:left w:val="single" w:sz="4" w:space="0" w:color="auto"/>
              <w:bottom w:val="single" w:sz="4" w:space="0" w:color="auto"/>
              <w:right w:val="single" w:sz="4" w:space="0" w:color="auto"/>
            </w:tcBorders>
          </w:tcPr>
          <w:p w:rsidR="00D85194" w:rsidRPr="00243C3E" w:rsidRDefault="00D85194" w:rsidP="00C042C3">
            <w:pPr>
              <w:pStyle w:val="ConsPlusCell"/>
              <w:jc w:val="center"/>
              <w:rPr>
                <w:rFonts w:ascii="Times New Roman" w:hAnsi="Times New Roman" w:cs="Times New Roman"/>
                <w:sz w:val="24"/>
                <w:szCs w:val="24"/>
                <w:lang w:val="en-US"/>
              </w:rPr>
            </w:pPr>
            <w:r w:rsidRPr="00243C3E">
              <w:rPr>
                <w:rFonts w:ascii="Times New Roman" w:hAnsi="Times New Roman" w:cs="Times New Roman"/>
                <w:sz w:val="24"/>
                <w:szCs w:val="24"/>
                <w:lang w:val="en-US"/>
              </w:rPr>
              <w:t>884.520</w:t>
            </w:r>
          </w:p>
        </w:tc>
        <w:tc>
          <w:tcPr>
            <w:tcW w:w="1134" w:type="dxa"/>
            <w:tcBorders>
              <w:left w:val="single" w:sz="4" w:space="0" w:color="auto"/>
              <w:bottom w:val="single" w:sz="4" w:space="0" w:color="auto"/>
              <w:right w:val="single" w:sz="4" w:space="0" w:color="auto"/>
            </w:tcBorders>
          </w:tcPr>
          <w:p w:rsidR="00D85194" w:rsidRPr="00D85194" w:rsidRDefault="00D85194" w:rsidP="00C042C3">
            <w:pPr>
              <w:pStyle w:val="ConsPlusCell"/>
              <w:jc w:val="center"/>
              <w:rPr>
                <w:rFonts w:ascii="Times New Roman" w:hAnsi="Times New Roman" w:cs="Times New Roman"/>
                <w:sz w:val="24"/>
                <w:szCs w:val="24"/>
              </w:rPr>
            </w:pPr>
            <w:r>
              <w:rPr>
                <w:rFonts w:ascii="Times New Roman" w:hAnsi="Times New Roman" w:cs="Times New Roman"/>
                <w:sz w:val="24"/>
                <w:szCs w:val="24"/>
              </w:rPr>
              <w:t>884,520</w:t>
            </w:r>
          </w:p>
        </w:tc>
        <w:tc>
          <w:tcPr>
            <w:tcW w:w="1985" w:type="dxa"/>
            <w:tcBorders>
              <w:left w:val="single" w:sz="4" w:space="0" w:color="auto"/>
              <w:bottom w:val="single" w:sz="4" w:space="0" w:color="auto"/>
              <w:right w:val="single" w:sz="4" w:space="0" w:color="auto"/>
            </w:tcBorders>
          </w:tcPr>
          <w:p w:rsidR="00D85194" w:rsidRPr="00DC6875" w:rsidRDefault="00D85194" w:rsidP="00C042C3">
            <w:pPr>
              <w:pStyle w:val="ConsPlusCell"/>
              <w:jc w:val="center"/>
              <w:rPr>
                <w:rFonts w:ascii="Times New Roman" w:hAnsi="Times New Roman" w:cs="Times New Roman"/>
                <w:sz w:val="24"/>
                <w:szCs w:val="24"/>
              </w:rPr>
            </w:pPr>
            <w:r>
              <w:rPr>
                <w:rFonts w:ascii="Times New Roman" w:hAnsi="Times New Roman" w:cs="Times New Roman"/>
                <w:sz w:val="24"/>
                <w:szCs w:val="24"/>
              </w:rPr>
              <w:t>1769,040</w:t>
            </w:r>
          </w:p>
        </w:tc>
      </w:tr>
      <w:tr w:rsidR="00D85194" w:rsidRPr="00243C3E" w:rsidTr="00D85194">
        <w:trPr>
          <w:trHeight w:val="360"/>
          <w:tblCellSpacing w:w="5" w:type="nil"/>
        </w:trPr>
        <w:tc>
          <w:tcPr>
            <w:tcW w:w="520" w:type="dxa"/>
            <w:tcBorders>
              <w:left w:val="single" w:sz="4" w:space="0" w:color="auto"/>
              <w:bottom w:val="single" w:sz="4" w:space="0" w:color="auto"/>
              <w:right w:val="single" w:sz="4" w:space="0" w:color="auto"/>
            </w:tcBorders>
          </w:tcPr>
          <w:p w:rsidR="00D85194" w:rsidRPr="00243C3E" w:rsidRDefault="00D85194" w:rsidP="0076005E">
            <w:pPr>
              <w:pStyle w:val="ConsPlusCell"/>
              <w:rPr>
                <w:rFonts w:ascii="Times New Roman" w:hAnsi="Times New Roman" w:cs="Times New Roman"/>
                <w:sz w:val="24"/>
                <w:szCs w:val="24"/>
              </w:rPr>
            </w:pPr>
          </w:p>
        </w:tc>
        <w:tc>
          <w:tcPr>
            <w:tcW w:w="2392" w:type="dxa"/>
            <w:tcBorders>
              <w:left w:val="single" w:sz="4" w:space="0" w:color="auto"/>
              <w:bottom w:val="single" w:sz="4" w:space="0" w:color="auto"/>
              <w:right w:val="single" w:sz="4" w:space="0" w:color="auto"/>
            </w:tcBorders>
          </w:tcPr>
          <w:p w:rsidR="00D85194" w:rsidRPr="00243C3E" w:rsidRDefault="00D85194" w:rsidP="0076005E">
            <w:pPr>
              <w:pStyle w:val="ConsPlusCell"/>
              <w:rPr>
                <w:rFonts w:ascii="Times New Roman" w:hAnsi="Times New Roman" w:cs="Times New Roman"/>
                <w:sz w:val="24"/>
                <w:szCs w:val="24"/>
              </w:rPr>
            </w:pPr>
            <w:r w:rsidRPr="00243C3E">
              <w:rPr>
                <w:rFonts w:ascii="Times New Roman" w:hAnsi="Times New Roman" w:cs="Times New Roman"/>
                <w:sz w:val="24"/>
                <w:szCs w:val="24"/>
              </w:rPr>
              <w:t xml:space="preserve">ВСЕГО                </w:t>
            </w:r>
            <w:r w:rsidRPr="00243C3E">
              <w:rPr>
                <w:rFonts w:ascii="Times New Roman" w:hAnsi="Times New Roman" w:cs="Times New Roman"/>
                <w:sz w:val="24"/>
                <w:szCs w:val="24"/>
              </w:rPr>
              <w:br/>
              <w:t xml:space="preserve">по всем источникам   </w:t>
            </w:r>
          </w:p>
        </w:tc>
        <w:tc>
          <w:tcPr>
            <w:tcW w:w="1057" w:type="dxa"/>
            <w:tcBorders>
              <w:left w:val="single" w:sz="4" w:space="0" w:color="auto"/>
              <w:bottom w:val="single" w:sz="4" w:space="0" w:color="auto"/>
              <w:right w:val="single" w:sz="4" w:space="0" w:color="auto"/>
            </w:tcBorders>
          </w:tcPr>
          <w:p w:rsidR="00D85194" w:rsidRPr="00243C3E" w:rsidRDefault="00D85194" w:rsidP="00C042C3">
            <w:pPr>
              <w:pStyle w:val="ConsPlusCell"/>
              <w:jc w:val="center"/>
              <w:rPr>
                <w:rFonts w:ascii="Times New Roman" w:hAnsi="Times New Roman" w:cs="Times New Roman"/>
                <w:sz w:val="24"/>
                <w:szCs w:val="24"/>
                <w:lang w:val="en-US"/>
              </w:rPr>
            </w:pPr>
            <w:r w:rsidRPr="00243C3E">
              <w:rPr>
                <w:rFonts w:ascii="Times New Roman" w:hAnsi="Times New Roman" w:cs="Times New Roman"/>
                <w:sz w:val="24"/>
                <w:szCs w:val="24"/>
                <w:lang w:val="en-US"/>
              </w:rPr>
              <w:t>0</w:t>
            </w:r>
          </w:p>
        </w:tc>
        <w:tc>
          <w:tcPr>
            <w:tcW w:w="993" w:type="dxa"/>
            <w:tcBorders>
              <w:left w:val="single" w:sz="4" w:space="0" w:color="auto"/>
              <w:bottom w:val="single" w:sz="4" w:space="0" w:color="auto"/>
              <w:right w:val="single" w:sz="4" w:space="0" w:color="auto"/>
            </w:tcBorders>
          </w:tcPr>
          <w:p w:rsidR="00D85194" w:rsidRPr="00243C3E" w:rsidRDefault="00D85194" w:rsidP="00C042C3">
            <w:pPr>
              <w:pStyle w:val="ConsPlusCell"/>
              <w:jc w:val="center"/>
              <w:rPr>
                <w:rFonts w:ascii="Times New Roman" w:hAnsi="Times New Roman" w:cs="Times New Roman"/>
                <w:sz w:val="24"/>
                <w:szCs w:val="24"/>
                <w:lang w:val="en-US"/>
              </w:rPr>
            </w:pPr>
            <w:r w:rsidRPr="00243C3E">
              <w:rPr>
                <w:rFonts w:ascii="Times New Roman" w:hAnsi="Times New Roman" w:cs="Times New Roman"/>
                <w:sz w:val="24"/>
                <w:szCs w:val="24"/>
                <w:lang w:val="en-US"/>
              </w:rPr>
              <w:t>0</w:t>
            </w:r>
          </w:p>
        </w:tc>
        <w:tc>
          <w:tcPr>
            <w:tcW w:w="1275" w:type="dxa"/>
            <w:tcBorders>
              <w:left w:val="single" w:sz="4" w:space="0" w:color="auto"/>
              <w:bottom w:val="single" w:sz="4" w:space="0" w:color="auto"/>
              <w:right w:val="single" w:sz="4" w:space="0" w:color="auto"/>
            </w:tcBorders>
          </w:tcPr>
          <w:p w:rsidR="00D85194" w:rsidRPr="00243C3E" w:rsidRDefault="00D85194" w:rsidP="00C042C3">
            <w:pPr>
              <w:pStyle w:val="ConsPlusCell"/>
              <w:jc w:val="center"/>
              <w:rPr>
                <w:rFonts w:ascii="Times New Roman" w:hAnsi="Times New Roman" w:cs="Times New Roman"/>
                <w:sz w:val="24"/>
                <w:szCs w:val="24"/>
                <w:lang w:val="en-US"/>
              </w:rPr>
            </w:pPr>
            <w:r w:rsidRPr="00243C3E">
              <w:rPr>
                <w:rFonts w:ascii="Times New Roman" w:hAnsi="Times New Roman" w:cs="Times New Roman"/>
                <w:sz w:val="24"/>
                <w:szCs w:val="24"/>
                <w:lang w:val="en-US"/>
              </w:rPr>
              <w:t>1474.200</w:t>
            </w:r>
          </w:p>
        </w:tc>
        <w:tc>
          <w:tcPr>
            <w:tcW w:w="1134" w:type="dxa"/>
            <w:tcBorders>
              <w:left w:val="single" w:sz="4" w:space="0" w:color="auto"/>
              <w:bottom w:val="single" w:sz="4" w:space="0" w:color="auto"/>
              <w:right w:val="single" w:sz="4" w:space="0" w:color="auto"/>
            </w:tcBorders>
          </w:tcPr>
          <w:p w:rsidR="00D85194" w:rsidRPr="00D85194" w:rsidRDefault="00D85194" w:rsidP="00C042C3">
            <w:pPr>
              <w:pStyle w:val="ConsPlusCell"/>
              <w:jc w:val="center"/>
              <w:rPr>
                <w:rFonts w:ascii="Times New Roman" w:hAnsi="Times New Roman" w:cs="Times New Roman"/>
                <w:sz w:val="24"/>
                <w:szCs w:val="24"/>
              </w:rPr>
            </w:pPr>
            <w:r>
              <w:rPr>
                <w:rFonts w:ascii="Times New Roman" w:hAnsi="Times New Roman" w:cs="Times New Roman"/>
                <w:sz w:val="24"/>
                <w:szCs w:val="24"/>
              </w:rPr>
              <w:t>1474,200</w:t>
            </w:r>
          </w:p>
        </w:tc>
        <w:tc>
          <w:tcPr>
            <w:tcW w:w="1985" w:type="dxa"/>
            <w:tcBorders>
              <w:left w:val="single" w:sz="4" w:space="0" w:color="auto"/>
              <w:bottom w:val="single" w:sz="4" w:space="0" w:color="auto"/>
              <w:right w:val="single" w:sz="4" w:space="0" w:color="auto"/>
            </w:tcBorders>
          </w:tcPr>
          <w:p w:rsidR="00D85194" w:rsidRPr="00DC6875" w:rsidRDefault="00D85194" w:rsidP="00D85194">
            <w:pPr>
              <w:pStyle w:val="ConsPlusCell"/>
              <w:ind w:right="67"/>
              <w:jc w:val="center"/>
              <w:rPr>
                <w:rFonts w:ascii="Times New Roman" w:hAnsi="Times New Roman" w:cs="Times New Roman"/>
                <w:sz w:val="24"/>
                <w:szCs w:val="24"/>
              </w:rPr>
            </w:pPr>
            <w:r>
              <w:rPr>
                <w:rFonts w:ascii="Times New Roman" w:hAnsi="Times New Roman" w:cs="Times New Roman"/>
                <w:sz w:val="24"/>
                <w:szCs w:val="24"/>
              </w:rPr>
              <w:t>2948,400</w:t>
            </w:r>
          </w:p>
        </w:tc>
      </w:tr>
    </w:tbl>
    <w:p w:rsidR="001C6E21" w:rsidRPr="00243C3E" w:rsidRDefault="001C6E21" w:rsidP="001C6E21">
      <w:pPr>
        <w:pStyle w:val="ConsPlusNormal"/>
        <w:ind w:firstLine="540"/>
        <w:jc w:val="both"/>
        <w:rPr>
          <w:rFonts w:ascii="Times New Roman" w:hAnsi="Times New Roman" w:cs="Times New Roman"/>
          <w:sz w:val="24"/>
          <w:szCs w:val="24"/>
        </w:rPr>
      </w:pP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Расходы на реализацию Программы:</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 ежегодно корректируются с учетом необходимых потребностей и утверждаются Думой Гаринского городского округа при утверждении бюджета Гаринского городского округа  на планируемый год;</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 ежегодно уточняются при принятии соответствующих бюджетов.</w:t>
      </w:r>
    </w:p>
    <w:p w:rsidR="001C6E21" w:rsidRPr="00243C3E" w:rsidRDefault="001C6E21" w:rsidP="001C6E21">
      <w:pPr>
        <w:pStyle w:val="ConsPlusNormal"/>
        <w:rPr>
          <w:rFonts w:ascii="Times New Roman" w:hAnsi="Times New Roman" w:cs="Times New Roman"/>
          <w:sz w:val="24"/>
          <w:szCs w:val="24"/>
        </w:rPr>
      </w:pPr>
    </w:p>
    <w:p w:rsidR="001C6E21" w:rsidRPr="00243C3E" w:rsidRDefault="001C6E21" w:rsidP="001C6E21">
      <w:pPr>
        <w:pStyle w:val="ConsPlusNormal"/>
        <w:jc w:val="center"/>
        <w:outlineLvl w:val="1"/>
        <w:rPr>
          <w:rFonts w:ascii="Times New Roman" w:hAnsi="Times New Roman" w:cs="Times New Roman"/>
          <w:sz w:val="24"/>
          <w:szCs w:val="24"/>
        </w:rPr>
      </w:pPr>
      <w:r w:rsidRPr="00243C3E">
        <w:rPr>
          <w:rFonts w:ascii="Times New Roman" w:hAnsi="Times New Roman" w:cs="Times New Roman"/>
          <w:sz w:val="24"/>
          <w:szCs w:val="24"/>
        </w:rPr>
        <w:t>Раздел 5. МЕХАНИЗМ РЕАЛИЗАЦИИ ПРОГРАММЫ</w:t>
      </w:r>
    </w:p>
    <w:p w:rsidR="001C6E21" w:rsidRDefault="001C6E21" w:rsidP="001C6E21">
      <w:pPr>
        <w:pStyle w:val="ConsPlusNormal"/>
        <w:ind w:firstLine="540"/>
        <w:jc w:val="both"/>
      </w:pP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1. Координирующим органом по реализации муниципальной  программы «Обеспечение жильем молодых семей на территории Гаринского городского о</w:t>
      </w:r>
      <w:r w:rsidR="00664048">
        <w:rPr>
          <w:rFonts w:ascii="Times New Roman" w:hAnsi="Times New Roman" w:cs="Times New Roman"/>
          <w:sz w:val="24"/>
          <w:szCs w:val="24"/>
        </w:rPr>
        <w:t>круга на 2012-201</w:t>
      </w:r>
      <w:r w:rsidR="004D71CC">
        <w:rPr>
          <w:rFonts w:ascii="Times New Roman" w:hAnsi="Times New Roman" w:cs="Times New Roman"/>
          <w:sz w:val="24"/>
          <w:szCs w:val="24"/>
        </w:rPr>
        <w:t>5</w:t>
      </w:r>
      <w:r w:rsidRPr="00243C3E">
        <w:rPr>
          <w:rFonts w:ascii="Times New Roman" w:hAnsi="Times New Roman" w:cs="Times New Roman"/>
          <w:sz w:val="24"/>
          <w:szCs w:val="24"/>
        </w:rPr>
        <w:t xml:space="preserve"> годы»  является Администрация Гаринского городского округа</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2. Основными исполнителями Программы являются Управление культуры Гаринского городского округа; жилищная комиссия Гаринского городского округа</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3. К реализации ряда мероприятий привлекаются предприятия и организации различной формы собственности, банки и кредитные организации.</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 xml:space="preserve">4. Мероприятия муниципальной  программы «Обеспечение жильем молодых семей на территории Гаринского городского округа на 2012-2015 годы» реализуются в соответствии с </w:t>
      </w:r>
      <w:hyperlink r:id="rId9" w:tooltip="Постановление Правительства Свердловской области от 29.04.2009 N 479-ПП (ред. от 24.02.2011) &quot;О Программе по реализации приоритетного национального проекта &quot;Доступное и комфортное жилье - гражданам России&quot; в Свердловской области на 2009 - 2012 годы&quot;-----------" w:history="1">
        <w:r w:rsidRPr="00243C3E">
          <w:rPr>
            <w:rFonts w:ascii="Times New Roman" w:hAnsi="Times New Roman" w:cs="Times New Roman"/>
            <w:sz w:val="24"/>
            <w:szCs w:val="24"/>
          </w:rPr>
          <w:t>Постановлением</w:t>
        </w:r>
      </w:hyperlink>
      <w:r w:rsidRPr="00243C3E">
        <w:rPr>
          <w:rFonts w:ascii="Times New Roman" w:hAnsi="Times New Roman" w:cs="Times New Roman"/>
          <w:sz w:val="24"/>
          <w:szCs w:val="24"/>
        </w:rPr>
        <w:t xml:space="preserve"> Правительства Свердловско</w:t>
      </w:r>
      <w:r w:rsidR="00D85194">
        <w:rPr>
          <w:rFonts w:ascii="Times New Roman" w:hAnsi="Times New Roman" w:cs="Times New Roman"/>
          <w:sz w:val="24"/>
          <w:szCs w:val="24"/>
        </w:rPr>
        <w:t xml:space="preserve">й области от 16.11.2011 г. № 1575-ПП </w:t>
      </w:r>
      <w:r w:rsidRPr="00243C3E">
        <w:rPr>
          <w:rFonts w:ascii="Times New Roman" w:hAnsi="Times New Roman" w:cs="Times New Roman"/>
          <w:sz w:val="24"/>
          <w:szCs w:val="24"/>
        </w:rPr>
        <w:t xml:space="preserve"> "О программе по реализации приоритетного национального проекта "Доступное и комфортное жилье - гражданам России" в С</w:t>
      </w:r>
      <w:r w:rsidR="00D85194">
        <w:rPr>
          <w:rFonts w:ascii="Times New Roman" w:hAnsi="Times New Roman" w:cs="Times New Roman"/>
          <w:sz w:val="24"/>
          <w:szCs w:val="24"/>
        </w:rPr>
        <w:t>вердловской области на 2011 - 2015</w:t>
      </w:r>
      <w:r w:rsidRPr="00243C3E">
        <w:rPr>
          <w:rFonts w:ascii="Times New Roman" w:hAnsi="Times New Roman" w:cs="Times New Roman"/>
          <w:sz w:val="24"/>
          <w:szCs w:val="24"/>
        </w:rPr>
        <w:t xml:space="preserve"> годы" и </w:t>
      </w:r>
      <w:hyperlink r:id="rId10" w:tooltip="Постановление Правительства Свердловской области от 11.10.2010 N 1487-ПП (ред. от 30.07.2013) &quot;Об утверждении областной целевой программы &quot;Развитие жилищного комплекса в Свердловской области&quot; на 2011 - 2015 годы&quot;{КонсультантПлюс}" w:history="1">
        <w:r w:rsidRPr="00243C3E">
          <w:rPr>
            <w:rFonts w:ascii="Times New Roman" w:hAnsi="Times New Roman" w:cs="Times New Roman"/>
            <w:sz w:val="24"/>
            <w:szCs w:val="24"/>
          </w:rPr>
          <w:t>подпрограммы</w:t>
        </w:r>
      </w:hyperlink>
      <w:r w:rsidRPr="00243C3E">
        <w:rPr>
          <w:rFonts w:ascii="Times New Roman" w:hAnsi="Times New Roman" w:cs="Times New Roman"/>
          <w:sz w:val="24"/>
          <w:szCs w:val="24"/>
        </w:rPr>
        <w:t xml:space="preserve"> "Обеспечение жильем молодых семей в Свердловской области" на 2011 - 2015 годы областной целевой программы "Развитие жилищного комплекса в Свердловской области" на 2011 - 2015 годы, утвержденной Постановлением Правительства Свердловской области от 11.10.2010 N 1487-ПП и </w:t>
      </w:r>
      <w:hyperlink r:id="rId11" w:tooltip="Постановление Правительства РФ от 17.12.2010 N 1050 (ред. от 30.04.2013) &quot;О федеральной целевой программе &quot;Жилище&quot; на 2011 - 2015 годы&quot;{КонсультантПлюс}" w:history="1">
        <w:r w:rsidRPr="00243C3E">
          <w:rPr>
            <w:rFonts w:ascii="Times New Roman" w:hAnsi="Times New Roman" w:cs="Times New Roman"/>
            <w:sz w:val="24"/>
            <w:szCs w:val="24"/>
          </w:rPr>
          <w:t>Постановлением</w:t>
        </w:r>
      </w:hyperlink>
      <w:r w:rsidRPr="00243C3E">
        <w:rPr>
          <w:rFonts w:ascii="Times New Roman" w:hAnsi="Times New Roman" w:cs="Times New Roman"/>
          <w:sz w:val="24"/>
          <w:szCs w:val="24"/>
        </w:rPr>
        <w:t xml:space="preserve"> Правительства Российской Федерации от 17.12.2010 N 1050 "О федеральной целевой программе "Жилище" на 2011 - 2015 годы.</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5. Механизм реализации предполагает оказание государственной и муниципальной финансовой поддержки в форме социальных выплат молодым семьям, нуждающимся в улучшении жилищных условий.</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6. Социальные выплаты используются:</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2) для оплаты цены договора строительного подряда на строительство индивидуального жилого дома;</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1C6E21"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4A362B" w:rsidRPr="00243C3E" w:rsidRDefault="004A362B"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 за исключением иных процентов, штрафов, комиссий и пеней за просрочку исполнения обязательств по этим кредитам или займам.</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7. Общая площадь приобретаемого (строящегося)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на учет в качестве нуждающихся в улучшении жилищных условий в месте приобретения жилья. Приобретаемое жилое помещение оформляется в общую собственность всех членов молодой семьи указанных в свидетельстве. 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предоставляет в Администрацию Гаринского городского округа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8. Средства областного бюджета перечисляются в форме субсидий на софинансирование социальных выплат молодым семьям на приобретение (строительство) жилья в доходы бюджета Гаринского городского округа. Порядок предоставления субсидий бюджетам муниципальных образований на софинансирование социальных выплат молодым семьям определяется Правительством Свердловской области на основании соглашения.</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9. В софинансировании предоставления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Софинансирование может быть в форме предоставления дополнительных финансовых средств на софинансирование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подпрограммы, а также иные формы поддержки. Конкретные формы участия этих организаций в реализации подпрограммы определяются в соглашении, заключаемом между организациями и органами местного самоуправления в порядке, устанавливаемом нормативными правовыми актами Правительства Свердловской области.</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10. 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указанными организациями.</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11. В случае, когда после начисления социальных выплат в бюджете муниципального образования Гаринского городского округа сложился остаток средств областного или, при наличии, федерального бюджета, выделенных в качестве субсидии на софинансирование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подпрограммы, изъявивших желание получить социальную выплату по муниципальному образованию Гаринского городского округа  в конкретном году, при этом размер социальной выплаты должен соответствовать размеру социальной выплаты, предусмотренному Программой. Решение об увеличении доли местного бюджета принимается органом местного самоуправления муниципального образования Гаринского городского округа  и направляется в Министерство.</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12. Если после распределения средств областного или, при наличии, федерального бюджета на софинансирование социальных выплат в местном бюджете муниципального образования Гаринского городского округа  остались финансовые средства, предусмотренные на эти цели, социальная выплата молодой семье выплачивается за счет средств местного бюджета муниципального образования Гаринского городского округа в размере, предусмотренном Программой. В данном случае реализация социальных выплат осуществляется в порядке и на условиях, установленных Программой.</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13. Программой предусмотрены следующие механизмы по софинансированию расходных обязательств по предоставлению социальных выплат:</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1) увеличение объема средств местного бюджета муниципального образования Гаринского городского округа до минимального достаточного размера, необходимого для софинансирования социальных выплат молодым семьям, в случае выделения средств областного бюджета;</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2) увеличение объема средств местного бюджета муниципального образования Гаринского городского округа до минимального достаточного размера, необходимого для софинансирования социальных выплат молодым семьям, в случае выделения средств федерального бюджета;</w:t>
      </w:r>
    </w:p>
    <w:p w:rsidR="00CA7181"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3) увеличение объема средств местного бюджета муниципального образования Гаринского городского округа  до полной социальной выплаты в случае нехватки средст</w:t>
      </w:r>
      <w:r w:rsidR="00CA7181">
        <w:rPr>
          <w:rFonts w:ascii="Times New Roman" w:hAnsi="Times New Roman" w:cs="Times New Roman"/>
          <w:sz w:val="24"/>
          <w:szCs w:val="24"/>
        </w:rPr>
        <w:t xml:space="preserve">в местного бюджета Гаринского городского округа </w:t>
      </w:r>
      <w:r w:rsidRPr="00243C3E">
        <w:rPr>
          <w:rFonts w:ascii="Times New Roman" w:hAnsi="Times New Roman" w:cs="Times New Roman"/>
          <w:sz w:val="24"/>
          <w:szCs w:val="24"/>
        </w:rPr>
        <w:t xml:space="preserve"> для исполнения гарантийных обязательств, данных муниципальным образованием исполнителю Подпрограммы при прохождении отбора муниципальных образований в Свердловской области, бюджетам </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которых могут быть предоставлены субсидии на софинансирование социальных выплат молодым семьям на приобретение (строительство) жилья.</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14. Право на улучшение жилищных условий с использованием социальной выплаты или иной формы государственной поддержки предоставляется молодой семье только один раз.</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Участие молодой семьи в подпрограмме является добровольным.</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 xml:space="preserve">Условия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 Согласие должно быть оформлено в соответствии со </w:t>
      </w:r>
      <w:hyperlink r:id="rId12" w:tooltip="Федеральный закон от 27.07.2006 N 152-ФЗ (ред. от 23.07.2013) &quot;О персональных данных&quot;{КонсультантПлюс}" w:history="1">
        <w:r w:rsidRPr="00243C3E">
          <w:rPr>
            <w:rFonts w:ascii="Times New Roman" w:hAnsi="Times New Roman" w:cs="Times New Roman"/>
            <w:sz w:val="24"/>
            <w:szCs w:val="24"/>
          </w:rPr>
          <w:t>статьей 9</w:t>
        </w:r>
      </w:hyperlink>
      <w:r w:rsidRPr="00243C3E">
        <w:rPr>
          <w:rFonts w:ascii="Times New Roman" w:hAnsi="Times New Roman" w:cs="Times New Roman"/>
          <w:sz w:val="24"/>
          <w:szCs w:val="24"/>
        </w:rPr>
        <w:t xml:space="preserve"> Федерального закона от 27.07.2006 N 152-ФЗ "О персональных данных".</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15.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1C6E21" w:rsidRPr="00243C3E" w:rsidRDefault="001C6E21" w:rsidP="001C6E21">
      <w:pPr>
        <w:pStyle w:val="ConsPlusNormal"/>
        <w:ind w:firstLine="540"/>
        <w:jc w:val="both"/>
        <w:rPr>
          <w:rFonts w:ascii="Times New Roman" w:hAnsi="Times New Roman" w:cs="Times New Roman"/>
          <w:sz w:val="24"/>
          <w:szCs w:val="24"/>
        </w:rPr>
      </w:pPr>
    </w:p>
    <w:p w:rsidR="001C6E21" w:rsidRPr="00243C3E" w:rsidRDefault="001C6E21" w:rsidP="001C6E21">
      <w:pPr>
        <w:pStyle w:val="ConsPlusNormal"/>
        <w:jc w:val="center"/>
        <w:outlineLvl w:val="2"/>
        <w:rPr>
          <w:rFonts w:ascii="Times New Roman" w:hAnsi="Times New Roman" w:cs="Times New Roman"/>
          <w:sz w:val="24"/>
          <w:szCs w:val="24"/>
        </w:rPr>
      </w:pPr>
      <w:r w:rsidRPr="00243C3E">
        <w:rPr>
          <w:rFonts w:ascii="Times New Roman" w:hAnsi="Times New Roman" w:cs="Times New Roman"/>
          <w:sz w:val="24"/>
          <w:szCs w:val="24"/>
        </w:rPr>
        <w:t>5.1. ТРЕБОВАНИЯ К УЧАСТНИКАМ ПРОГРАММЫ</w:t>
      </w:r>
    </w:p>
    <w:p w:rsidR="001C6E21" w:rsidRPr="00243C3E" w:rsidRDefault="001C6E21" w:rsidP="001C6E21">
      <w:pPr>
        <w:pStyle w:val="ConsPlusNormal"/>
        <w:ind w:firstLine="540"/>
        <w:jc w:val="both"/>
        <w:rPr>
          <w:rFonts w:ascii="Times New Roman" w:hAnsi="Times New Roman" w:cs="Times New Roman"/>
          <w:sz w:val="24"/>
          <w:szCs w:val="24"/>
        </w:rPr>
      </w:pPr>
    </w:p>
    <w:p w:rsidR="001C6E21" w:rsidRPr="007054F4" w:rsidRDefault="001C6E21" w:rsidP="001C6E21">
      <w:pPr>
        <w:pStyle w:val="ConsPlusNormal"/>
        <w:ind w:firstLine="540"/>
        <w:jc w:val="both"/>
        <w:rPr>
          <w:rFonts w:ascii="Times New Roman" w:hAnsi="Times New Roman" w:cs="Times New Roman"/>
          <w:sz w:val="24"/>
          <w:szCs w:val="24"/>
        </w:rPr>
      </w:pPr>
      <w:r w:rsidRPr="007054F4">
        <w:rPr>
          <w:rFonts w:ascii="Times New Roman" w:hAnsi="Times New Roman" w:cs="Times New Roman"/>
          <w:sz w:val="24"/>
          <w:szCs w:val="24"/>
        </w:rPr>
        <w:t>16. 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 xml:space="preserve">1) возраст каждого из супругов либо одного родителя в неполной семье не превышает 35 лет на момент </w:t>
      </w:r>
      <w:r w:rsidRPr="007054F4">
        <w:rPr>
          <w:rFonts w:ascii="Times New Roman" w:hAnsi="Times New Roman" w:cs="Times New Roman"/>
          <w:sz w:val="24"/>
          <w:szCs w:val="24"/>
        </w:rPr>
        <w:t>принятия Министерством физической культуры, спорта и молодежн</w:t>
      </w:r>
      <w:r w:rsidR="001F0575" w:rsidRPr="007054F4">
        <w:rPr>
          <w:rFonts w:ascii="Times New Roman" w:hAnsi="Times New Roman" w:cs="Times New Roman"/>
          <w:sz w:val="24"/>
          <w:szCs w:val="24"/>
        </w:rPr>
        <w:t>ой политики Свердловской</w:t>
      </w:r>
      <w:r w:rsidRPr="007054F4">
        <w:rPr>
          <w:rFonts w:ascii="Times New Roman" w:hAnsi="Times New Roman" w:cs="Times New Roman"/>
          <w:sz w:val="24"/>
          <w:szCs w:val="24"/>
        </w:rPr>
        <w:t xml:space="preserve"> области</w:t>
      </w:r>
      <w:r w:rsidRPr="00243C3E">
        <w:rPr>
          <w:rFonts w:ascii="Times New Roman" w:hAnsi="Times New Roman" w:cs="Times New Roman"/>
          <w:sz w:val="24"/>
          <w:szCs w:val="24"/>
        </w:rPr>
        <w:t xml:space="preserve"> (далее - Министерство)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1C6E21" w:rsidRPr="00243C3E" w:rsidRDefault="001C6E21" w:rsidP="001C6E21">
      <w:pPr>
        <w:pStyle w:val="ConsPlusNormal"/>
        <w:ind w:firstLine="540"/>
        <w:jc w:val="both"/>
        <w:rPr>
          <w:rFonts w:ascii="Times New Roman" w:hAnsi="Times New Roman" w:cs="Times New Roman"/>
          <w:sz w:val="24"/>
          <w:szCs w:val="24"/>
        </w:rPr>
      </w:pPr>
      <w:bookmarkStart w:id="2" w:name="Par255"/>
      <w:bookmarkEnd w:id="2"/>
      <w:r w:rsidRPr="00243C3E">
        <w:rPr>
          <w:rFonts w:ascii="Times New Roman" w:hAnsi="Times New Roman" w:cs="Times New Roman"/>
          <w:sz w:val="24"/>
          <w:szCs w:val="24"/>
        </w:rPr>
        <w:t xml:space="preserve">2) признание семьи, нуждающейся в улучшении жилищных условий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органом местного самоуправления по месту их постоянного жительства нуждающимися в жилых помещениях после 1 марта 2005 года по тем основаниям, которые установлены </w:t>
      </w:r>
      <w:hyperlink r:id="rId13" w:tooltip="&quot;Жилищный кодекс Российской Федерации&quot; от 29.12.2004 N 188-ФЗ (ред. от 05.04.2013)------------ Недействующая редакция{КонсультантПлюс}" w:history="1">
        <w:r w:rsidRPr="00243C3E">
          <w:rPr>
            <w:rFonts w:ascii="Times New Roman" w:hAnsi="Times New Roman" w:cs="Times New Roman"/>
            <w:sz w:val="24"/>
            <w:szCs w:val="24"/>
          </w:rPr>
          <w:t>статьей 51</w:t>
        </w:r>
      </w:hyperlink>
      <w:r w:rsidR="00FC1B46" w:rsidRPr="00530A49">
        <w:t xml:space="preserve"> </w:t>
      </w:r>
      <w:r w:rsidRPr="00243C3E">
        <w:rPr>
          <w:rFonts w:ascii="Times New Roman" w:hAnsi="Times New Roman" w:cs="Times New Roman"/>
          <w:sz w:val="24"/>
          <w:szCs w:val="24"/>
        </w:rPr>
        <w:t>Жилищного кодекса Российской Федерации для признания граждан нуждающимися в жилых помещениях, предоставленных по договорам социального найма, вне зависимости от того, поставлены ли они на учет в качестве нуждающихся в жилых помещениях);</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3) наличие у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C6E21" w:rsidRPr="00530A49"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17. Молодая семья признается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1C6E21" w:rsidRPr="00243C3E" w:rsidRDefault="001C6E21" w:rsidP="001C6E21">
      <w:pPr>
        <w:pStyle w:val="ConsPlusNormal"/>
        <w:ind w:firstLine="540"/>
        <w:jc w:val="both"/>
        <w:rPr>
          <w:rFonts w:ascii="Times New Roman" w:hAnsi="Times New Roman" w:cs="Times New Roman"/>
          <w:sz w:val="24"/>
          <w:szCs w:val="24"/>
        </w:rPr>
      </w:pPr>
      <w:bookmarkStart w:id="3" w:name="Par258"/>
      <w:bookmarkEnd w:id="3"/>
      <w:r w:rsidRPr="00243C3E">
        <w:rPr>
          <w:rFonts w:ascii="Times New Roman" w:hAnsi="Times New Roman" w:cs="Times New Roman"/>
          <w:sz w:val="24"/>
          <w:szCs w:val="24"/>
        </w:rPr>
        <w:t>18.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подтверждается:</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1) справкой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2) справкой организации, предоставляющей заем, в которой указан размер предоставляемого займа одному из супругов молодой семьи;</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3) выпиской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4) копией соглашения (договора займа) между гражданами и одним из супругов молодой семьи о предоставлении займа на приобретение жилья;</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5) государственным сертификатом на материнский (семейный) капитал.</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 xml:space="preserve">19. При расчете платежеспособности молодой семьи документы, указанные в </w:t>
      </w:r>
      <w:hyperlink w:anchor="Par258" w:tooltip="Ссылка на текущий документ" w:history="1">
        <w:r w:rsidRPr="00243C3E">
          <w:rPr>
            <w:rFonts w:ascii="Times New Roman" w:hAnsi="Times New Roman" w:cs="Times New Roman"/>
            <w:sz w:val="24"/>
            <w:szCs w:val="24"/>
          </w:rPr>
          <w:t>пункте 18</w:t>
        </w:r>
      </w:hyperlink>
      <w:r w:rsidRPr="00243C3E">
        <w:rPr>
          <w:rFonts w:ascii="Times New Roman" w:hAnsi="Times New Roman" w:cs="Times New Roman"/>
          <w:sz w:val="24"/>
          <w:szCs w:val="24"/>
        </w:rPr>
        <w:t>, учитываются в совокупности либо отдельно, по желанию молодой семьи.</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 xml:space="preserve">При расчете платежеспособности молодой семьи учитываются документы, указанные в </w:t>
      </w:r>
      <w:hyperlink w:anchor="Par258" w:tooltip="Ссылка на текущий документ" w:history="1">
        <w:r w:rsidRPr="00243C3E">
          <w:rPr>
            <w:rFonts w:ascii="Times New Roman" w:hAnsi="Times New Roman" w:cs="Times New Roman"/>
            <w:sz w:val="24"/>
            <w:szCs w:val="24"/>
          </w:rPr>
          <w:t>пункте 18</w:t>
        </w:r>
      </w:hyperlink>
      <w:r w:rsidRPr="00243C3E">
        <w:rPr>
          <w:rFonts w:ascii="Times New Roman" w:hAnsi="Times New Roman" w:cs="Times New Roman"/>
          <w:sz w:val="24"/>
          <w:szCs w:val="24"/>
        </w:rPr>
        <w:t>, представленные одним из супругов молодой семьи, который не является гражданином Российской Федерации.</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20. Социальная выплата пр</w:t>
      </w:r>
      <w:r w:rsidR="007054F4">
        <w:rPr>
          <w:rFonts w:ascii="Times New Roman" w:hAnsi="Times New Roman" w:cs="Times New Roman"/>
          <w:sz w:val="24"/>
          <w:szCs w:val="24"/>
        </w:rPr>
        <w:t>едоставляется в размере</w:t>
      </w:r>
      <w:r w:rsidRPr="00243C3E">
        <w:rPr>
          <w:rFonts w:ascii="Times New Roman" w:hAnsi="Times New Roman" w:cs="Times New Roman"/>
          <w:sz w:val="24"/>
          <w:szCs w:val="24"/>
        </w:rPr>
        <w:t>:</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- 35 процентов расчетной (средней) стоимости жилья - для молодых семей, не имеющих детей;</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- 40 процентов расчетной (средней) стоимости жилья - для молодых семей, имеющих 1 ребенка и более, а также для неполных молодых семей, состоящих из 1 молодого родителя и 1 ребенка и более.</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21. Для молодых семей доля социальной выплаты за счет средств местного бюджета составляет не менее 10 процентов, доля областного и при наличии федерального бюджета составляет не более 25 и 30 процентов расчетной стоимости жилья в зависимости от состава семьи.</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 xml:space="preserve">22. Если после распределения средств областного бюджета на софинансирование социальных выплат молодым семьям на приобретение (строительство) жилья в бюджете муниципального образования Гаринского городского </w:t>
      </w:r>
      <w:r w:rsidR="004D71CC">
        <w:rPr>
          <w:rFonts w:ascii="Times New Roman" w:hAnsi="Times New Roman" w:cs="Times New Roman"/>
          <w:sz w:val="24"/>
          <w:szCs w:val="24"/>
        </w:rPr>
        <w:t>округа</w:t>
      </w:r>
      <w:r w:rsidRPr="00243C3E">
        <w:rPr>
          <w:rFonts w:ascii="Times New Roman" w:hAnsi="Times New Roman" w:cs="Times New Roman"/>
          <w:sz w:val="24"/>
          <w:szCs w:val="24"/>
        </w:rPr>
        <w:t xml:space="preserve"> остались финансовые средства, предусмотренные на эти цели, социальная выплата молодой семье на приобретение (строительство) жилья по решению Администрации округа  может выплачиваться за счет средств местного бюджета муниципального образования Гаринского городского округа  в размере, предусмотренном Программой и порядком выдачи социальных выплат за счет средств местного бюджета молодым семьям на приобретение (строительство) жилья на территории Гаринского городского округа  (2012 - 2015 годы).</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23.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и норматива стоимости 1 кв. м общей площади жилья по муниципальному образованию, в котором молодая семья включена в список участников подпрограммы. Норматив стоимости 1 кв. м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 общей площади жилья по субъекту Российской Федерации, определяемой уполномоченным Правительством Российской Федерации федеральным органом исполнительной власти.</w:t>
      </w:r>
    </w:p>
    <w:p w:rsidR="001C6E21" w:rsidRPr="007054F4" w:rsidRDefault="001C6E21" w:rsidP="001C6E21">
      <w:pPr>
        <w:pStyle w:val="ConsPlusNormal"/>
        <w:ind w:firstLine="540"/>
        <w:jc w:val="both"/>
        <w:rPr>
          <w:rFonts w:ascii="Times New Roman" w:hAnsi="Times New Roman" w:cs="Times New Roman"/>
          <w:sz w:val="24"/>
          <w:szCs w:val="24"/>
        </w:rPr>
      </w:pPr>
      <w:r w:rsidRPr="007054F4">
        <w:rPr>
          <w:rFonts w:ascii="Times New Roman" w:hAnsi="Times New Roman" w:cs="Times New Roman"/>
          <w:sz w:val="24"/>
          <w:szCs w:val="24"/>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24. Размер общей площади жилого помещения, с учетом которой определяется размер социальной выплаты, составляет:</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 для семьи численностью 2 человека (молодые супруги или 1 молодой родитель и ребенок) - 42 кв. м;</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 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 на 1 человека.</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25. Расчетная (средняя) стоимость жилья, используемая при расчете размера социальной выплаты, определяется по формуле:</w:t>
      </w:r>
    </w:p>
    <w:p w:rsidR="001C6E21" w:rsidRPr="00243C3E" w:rsidRDefault="001C6E21" w:rsidP="001C6E21">
      <w:pPr>
        <w:pStyle w:val="ConsPlusNormal"/>
        <w:ind w:firstLine="540"/>
        <w:jc w:val="both"/>
        <w:rPr>
          <w:rFonts w:ascii="Times New Roman" w:hAnsi="Times New Roman" w:cs="Times New Roman"/>
          <w:sz w:val="24"/>
          <w:szCs w:val="24"/>
        </w:rPr>
      </w:pPr>
    </w:p>
    <w:p w:rsidR="001C6E21" w:rsidRPr="00243C3E" w:rsidRDefault="001C6E21" w:rsidP="001C6E21">
      <w:pPr>
        <w:pStyle w:val="ConsPlusNormal"/>
        <w:jc w:val="center"/>
        <w:rPr>
          <w:rFonts w:ascii="Times New Roman" w:hAnsi="Times New Roman" w:cs="Times New Roman"/>
          <w:sz w:val="24"/>
          <w:szCs w:val="24"/>
        </w:rPr>
      </w:pPr>
      <w:r w:rsidRPr="00243C3E">
        <w:rPr>
          <w:rFonts w:ascii="Times New Roman" w:hAnsi="Times New Roman" w:cs="Times New Roman"/>
          <w:sz w:val="24"/>
          <w:szCs w:val="24"/>
        </w:rPr>
        <w:t>СтЖ = Н x РЖ,</w:t>
      </w:r>
    </w:p>
    <w:p w:rsidR="001C6E21" w:rsidRPr="00243C3E" w:rsidRDefault="001C6E21" w:rsidP="001C6E21">
      <w:pPr>
        <w:pStyle w:val="ConsPlusNormal"/>
        <w:ind w:firstLine="540"/>
        <w:jc w:val="both"/>
        <w:rPr>
          <w:rFonts w:ascii="Times New Roman" w:hAnsi="Times New Roman" w:cs="Times New Roman"/>
          <w:sz w:val="24"/>
          <w:szCs w:val="24"/>
        </w:rPr>
      </w:pP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где:</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СтЖ - расчетная (средняя) стоимость жилья, используемая при расчете размера социальной выплаты;</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Н - норматив стоимости 1 кв. м общей площади жилья по муниципальному образованию;</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РЖ - размер общей площади жилого помещения, с учетом которой определяется социальная выплата.</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26.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27. При рождении (усыновлении) одного ребенка предоставляется дополнительная социальная выплата за счет средств областного бюджета. Порядок и расчет предоставления дополнительной социальной выплаты определяется Правительством Свердловской области.</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28. Социальная выплата считается использованной молодой семьей с даты исполнения кредитным учреждением распоряжения распорядителя счета о перечислении зачисленных на его банковский счет средств в счет оплаты приобретаемого жилого помещения, работ по строительству индивидуального жилого дома.</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29. 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Изготовление свидетельств осуществляет Министерство.</w:t>
      </w:r>
    </w:p>
    <w:p w:rsidR="001C6E21" w:rsidRPr="00243C3E" w:rsidRDefault="001C6E21" w:rsidP="001C6E21">
      <w:pPr>
        <w:pStyle w:val="ConsPlusNormal"/>
        <w:ind w:firstLine="540"/>
        <w:jc w:val="both"/>
        <w:rPr>
          <w:rFonts w:ascii="Times New Roman" w:hAnsi="Times New Roman" w:cs="Times New Roman"/>
          <w:sz w:val="24"/>
          <w:szCs w:val="24"/>
        </w:rPr>
      </w:pPr>
    </w:p>
    <w:p w:rsidR="00CE4B93" w:rsidRDefault="00CE4B93" w:rsidP="001C6E21">
      <w:pPr>
        <w:pStyle w:val="ConsPlusNormal"/>
        <w:jc w:val="center"/>
        <w:outlineLvl w:val="2"/>
        <w:rPr>
          <w:rFonts w:ascii="Times New Roman" w:hAnsi="Times New Roman" w:cs="Times New Roman"/>
          <w:sz w:val="24"/>
          <w:szCs w:val="24"/>
        </w:rPr>
      </w:pPr>
      <w:bookmarkStart w:id="4" w:name="Par308"/>
      <w:bookmarkEnd w:id="4"/>
      <w:r>
        <w:rPr>
          <w:rFonts w:ascii="Times New Roman" w:hAnsi="Times New Roman" w:cs="Times New Roman"/>
          <w:sz w:val="24"/>
          <w:szCs w:val="24"/>
        </w:rPr>
        <w:t>5.2</w:t>
      </w:r>
      <w:r w:rsidR="001C6E21" w:rsidRPr="00243C3E">
        <w:rPr>
          <w:rFonts w:ascii="Times New Roman" w:hAnsi="Times New Roman" w:cs="Times New Roman"/>
          <w:sz w:val="24"/>
          <w:szCs w:val="24"/>
        </w:rPr>
        <w:t xml:space="preserve">. ПОРЯДОК ФОРМИРОВАНИЯ СПИСКОВ МОЛОДЫХ СЕМЕЙ </w:t>
      </w:r>
      <w:r>
        <w:rPr>
          <w:rFonts w:ascii="Times New Roman" w:hAnsi="Times New Roman" w:cs="Times New Roman"/>
          <w:sz w:val="24"/>
          <w:szCs w:val="24"/>
        </w:rPr>
        <w:t>–</w:t>
      </w:r>
      <w:r w:rsidR="001C6E21" w:rsidRPr="00243C3E">
        <w:rPr>
          <w:rFonts w:ascii="Times New Roman" w:hAnsi="Times New Roman" w:cs="Times New Roman"/>
          <w:sz w:val="24"/>
          <w:szCs w:val="24"/>
        </w:rPr>
        <w:t xml:space="preserve"> </w:t>
      </w:r>
    </w:p>
    <w:p w:rsidR="00CE4B93" w:rsidRDefault="001C6E21" w:rsidP="00CE4B93">
      <w:pPr>
        <w:pStyle w:val="ConsPlusNormal"/>
        <w:jc w:val="center"/>
        <w:outlineLvl w:val="2"/>
        <w:rPr>
          <w:rFonts w:ascii="Times New Roman" w:hAnsi="Times New Roman" w:cs="Times New Roman"/>
          <w:sz w:val="24"/>
          <w:szCs w:val="24"/>
        </w:rPr>
      </w:pPr>
      <w:r w:rsidRPr="00243C3E">
        <w:rPr>
          <w:rFonts w:ascii="Times New Roman" w:hAnsi="Times New Roman" w:cs="Times New Roman"/>
          <w:sz w:val="24"/>
          <w:szCs w:val="24"/>
        </w:rPr>
        <w:t>УЧАСТНИКОВ</w:t>
      </w:r>
      <w:r w:rsidR="00CE4B93">
        <w:rPr>
          <w:rFonts w:ascii="Times New Roman" w:hAnsi="Times New Roman" w:cs="Times New Roman"/>
          <w:sz w:val="24"/>
          <w:szCs w:val="24"/>
        </w:rPr>
        <w:t xml:space="preserve"> </w:t>
      </w:r>
      <w:r w:rsidRPr="00243C3E">
        <w:rPr>
          <w:rFonts w:ascii="Times New Roman" w:hAnsi="Times New Roman" w:cs="Times New Roman"/>
          <w:sz w:val="24"/>
          <w:szCs w:val="24"/>
        </w:rPr>
        <w:t xml:space="preserve">ПОДПРОГРАММЫ, ИЗЪЯВИВШИХ ЖЕЛАНИЕ </w:t>
      </w:r>
    </w:p>
    <w:p w:rsidR="001C6E21" w:rsidRPr="00243C3E" w:rsidRDefault="001C6E21" w:rsidP="001C6E21">
      <w:pPr>
        <w:pStyle w:val="ConsPlusNormal"/>
        <w:jc w:val="center"/>
        <w:rPr>
          <w:rFonts w:ascii="Times New Roman" w:hAnsi="Times New Roman" w:cs="Times New Roman"/>
          <w:sz w:val="24"/>
          <w:szCs w:val="24"/>
        </w:rPr>
      </w:pPr>
      <w:r w:rsidRPr="00243C3E">
        <w:rPr>
          <w:rFonts w:ascii="Times New Roman" w:hAnsi="Times New Roman" w:cs="Times New Roman"/>
          <w:sz w:val="24"/>
          <w:szCs w:val="24"/>
        </w:rPr>
        <w:t>ПОЛУЧИТЬ СОЦИАЛЬНУЮ ВЫПЛАТУ</w:t>
      </w:r>
    </w:p>
    <w:p w:rsidR="001C6E21" w:rsidRPr="00243C3E" w:rsidRDefault="00CE4B93" w:rsidP="001C6E21">
      <w:pPr>
        <w:pStyle w:val="ConsPlusNormal"/>
        <w:jc w:val="center"/>
        <w:rPr>
          <w:rFonts w:ascii="Times New Roman" w:hAnsi="Times New Roman" w:cs="Times New Roman"/>
          <w:sz w:val="24"/>
          <w:szCs w:val="24"/>
        </w:rPr>
      </w:pPr>
      <w:r>
        <w:rPr>
          <w:rFonts w:ascii="Times New Roman" w:hAnsi="Times New Roman" w:cs="Times New Roman"/>
          <w:sz w:val="24"/>
          <w:szCs w:val="24"/>
        </w:rPr>
        <w:t>ПО ГАРИНСКОМУ ГОРОДСКОМУ ОКРУГУ</w:t>
      </w:r>
    </w:p>
    <w:p w:rsidR="001C6E21" w:rsidRPr="00243C3E" w:rsidRDefault="001C6E21" w:rsidP="001C6E21">
      <w:pPr>
        <w:pStyle w:val="ConsPlusNormal"/>
        <w:jc w:val="center"/>
        <w:rPr>
          <w:rFonts w:ascii="Times New Roman" w:hAnsi="Times New Roman" w:cs="Times New Roman"/>
          <w:sz w:val="24"/>
          <w:szCs w:val="24"/>
        </w:rPr>
      </w:pPr>
    </w:p>
    <w:p w:rsidR="001C6E21" w:rsidRPr="00243C3E" w:rsidRDefault="00BC44A5"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w:t>
      </w:r>
      <w:r w:rsidR="001C6E21" w:rsidRPr="00243C3E">
        <w:rPr>
          <w:rFonts w:ascii="Times New Roman" w:hAnsi="Times New Roman" w:cs="Times New Roman"/>
          <w:sz w:val="24"/>
          <w:szCs w:val="24"/>
        </w:rPr>
        <w:t xml:space="preserve">. Для участия в подпрограмме </w:t>
      </w:r>
      <w:r w:rsidR="00CE4B93">
        <w:rPr>
          <w:rFonts w:ascii="Times New Roman" w:hAnsi="Times New Roman" w:cs="Times New Roman"/>
          <w:sz w:val="24"/>
          <w:szCs w:val="24"/>
        </w:rPr>
        <w:t xml:space="preserve"> в целях использования социальной выплаты в соответствии с подпунктами 1 - </w:t>
      </w:r>
      <w:r w:rsidR="000C0707">
        <w:rPr>
          <w:rFonts w:ascii="Times New Roman" w:hAnsi="Times New Roman" w:cs="Times New Roman"/>
          <w:sz w:val="24"/>
          <w:szCs w:val="24"/>
        </w:rPr>
        <w:t>5</w:t>
      </w:r>
      <w:r w:rsidR="00CE4B93">
        <w:rPr>
          <w:rFonts w:ascii="Times New Roman" w:hAnsi="Times New Roman" w:cs="Times New Roman"/>
          <w:sz w:val="24"/>
          <w:szCs w:val="24"/>
        </w:rPr>
        <w:t xml:space="preserve"> пункта 6 раздела 5 «Механизм реализации программы» </w:t>
      </w:r>
      <w:r w:rsidR="001C6E21" w:rsidRPr="00243C3E">
        <w:rPr>
          <w:rFonts w:ascii="Times New Roman" w:hAnsi="Times New Roman" w:cs="Times New Roman"/>
          <w:sz w:val="24"/>
          <w:szCs w:val="24"/>
        </w:rPr>
        <w:t>молодая семья подает в Администрацию Гаринского городского округа  следующие документы:</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 xml:space="preserve">а) </w:t>
      </w:r>
      <w:hyperlink w:anchor="Par614" w:tooltip="Ссылка на текущий документ" w:history="1">
        <w:r w:rsidRPr="00243C3E">
          <w:rPr>
            <w:rFonts w:ascii="Times New Roman" w:hAnsi="Times New Roman" w:cs="Times New Roman"/>
            <w:sz w:val="24"/>
            <w:szCs w:val="24"/>
          </w:rPr>
          <w:t>заявление</w:t>
        </w:r>
      </w:hyperlink>
      <w:r w:rsidRPr="00243C3E">
        <w:rPr>
          <w:rFonts w:ascii="Times New Roman" w:hAnsi="Times New Roman" w:cs="Times New Roman"/>
          <w:sz w:val="24"/>
          <w:szCs w:val="24"/>
        </w:rPr>
        <w:t xml:space="preserve"> по форме, приведенной в Приложении N 1, в 2 экземплярах (один экземпляр возвращается заявителю с указанием даты принятия заявления и приложенных к нему документов);</w:t>
      </w:r>
    </w:p>
    <w:p w:rsidR="001C6E21" w:rsidRPr="00243C3E" w:rsidRDefault="001C6E21" w:rsidP="001C6E21">
      <w:pPr>
        <w:pStyle w:val="ConsPlusNormal"/>
        <w:ind w:firstLine="540"/>
        <w:jc w:val="both"/>
        <w:rPr>
          <w:rFonts w:ascii="Times New Roman" w:hAnsi="Times New Roman" w:cs="Times New Roman"/>
          <w:sz w:val="24"/>
          <w:szCs w:val="24"/>
        </w:rPr>
      </w:pPr>
      <w:bookmarkStart w:id="5" w:name="Par314"/>
      <w:bookmarkEnd w:id="5"/>
      <w:r w:rsidRPr="00243C3E">
        <w:rPr>
          <w:rFonts w:ascii="Times New Roman" w:hAnsi="Times New Roman" w:cs="Times New Roman"/>
          <w:sz w:val="24"/>
          <w:szCs w:val="24"/>
        </w:rPr>
        <w:t>б) копии документов, удостоверяющих личность каждого члена семьи;</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в) копию свидетельства о браке (на неполную семью не распространяется);</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г) документ, подтверждающий признание молодой семьи нуждающейся в жилых помещениях;</w:t>
      </w:r>
    </w:p>
    <w:p w:rsidR="001C6E21" w:rsidRDefault="001C6E21" w:rsidP="001C6E21">
      <w:pPr>
        <w:pStyle w:val="ConsPlusNormal"/>
        <w:ind w:firstLine="540"/>
        <w:jc w:val="both"/>
        <w:rPr>
          <w:rFonts w:ascii="Times New Roman" w:hAnsi="Times New Roman" w:cs="Times New Roman"/>
          <w:sz w:val="24"/>
          <w:szCs w:val="24"/>
        </w:rPr>
      </w:pPr>
      <w:bookmarkStart w:id="6" w:name="Par317"/>
      <w:bookmarkEnd w:id="6"/>
      <w:r w:rsidRPr="00243C3E">
        <w:rPr>
          <w:rFonts w:ascii="Times New Roman" w:hAnsi="Times New Roman" w:cs="Times New Roman"/>
          <w:sz w:val="24"/>
          <w:szCs w:val="24"/>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0C0707" w:rsidRDefault="00BC44A5"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000C0707">
        <w:rPr>
          <w:rFonts w:ascii="Times New Roman" w:hAnsi="Times New Roman" w:cs="Times New Roman"/>
          <w:sz w:val="24"/>
          <w:szCs w:val="24"/>
        </w:rPr>
        <w:t xml:space="preserve">. Для участия в подпрограмме в целях использования социальной выплаты в соответствии с подпунктом 6 пункта 6 </w:t>
      </w:r>
      <w:r w:rsidR="000C0707" w:rsidRPr="000C0707">
        <w:rPr>
          <w:rFonts w:ascii="Times New Roman" w:hAnsi="Times New Roman" w:cs="Times New Roman"/>
          <w:sz w:val="24"/>
          <w:szCs w:val="24"/>
        </w:rPr>
        <w:t>раздела 5 «Механизм реализации программы»</w:t>
      </w:r>
      <w:r w:rsidR="000C0707">
        <w:rPr>
          <w:rFonts w:ascii="Times New Roman" w:hAnsi="Times New Roman" w:cs="Times New Roman"/>
          <w:sz w:val="24"/>
          <w:szCs w:val="24"/>
        </w:rPr>
        <w:t xml:space="preserve"> молодая семья подает в Администрацию Гаринского городского округа следующие документы:</w:t>
      </w:r>
    </w:p>
    <w:p w:rsidR="000C0707" w:rsidRPr="000C0707" w:rsidRDefault="000C0707" w:rsidP="000C0707">
      <w:pPr>
        <w:pStyle w:val="ConsPlusNormal"/>
        <w:ind w:firstLine="540"/>
        <w:rPr>
          <w:rFonts w:ascii="Times New Roman" w:hAnsi="Times New Roman"/>
          <w:sz w:val="24"/>
          <w:szCs w:val="24"/>
        </w:rPr>
      </w:pPr>
      <w:r w:rsidRPr="000C0707">
        <w:rPr>
          <w:rFonts w:ascii="Times New Roman" w:hAnsi="Times New Roman"/>
          <w:sz w:val="24"/>
          <w:szCs w:val="24"/>
        </w:rPr>
        <w:t xml:space="preserve">а) </w:t>
      </w:r>
      <w:hyperlink w:anchor="Par614" w:tooltip="Ссылка на текущий документ" w:history="1">
        <w:r w:rsidRPr="000C0707">
          <w:rPr>
            <w:rStyle w:val="a4"/>
            <w:rFonts w:ascii="Times New Roman" w:hAnsi="Times New Roman"/>
            <w:sz w:val="24"/>
            <w:szCs w:val="24"/>
          </w:rPr>
          <w:t>заявление</w:t>
        </w:r>
      </w:hyperlink>
      <w:r w:rsidRPr="000C0707">
        <w:rPr>
          <w:rFonts w:ascii="Times New Roman" w:hAnsi="Times New Roman"/>
          <w:sz w:val="24"/>
          <w:szCs w:val="24"/>
        </w:rPr>
        <w:t xml:space="preserve"> по форме, приведенной в Приложении N 1, в 2 экземплярах (один экземпляр возвращается заявителю с указанием даты принятия заявления и приложенных к нему документов);</w:t>
      </w:r>
    </w:p>
    <w:p w:rsidR="000C0707" w:rsidRPr="000C0707" w:rsidRDefault="000C0707" w:rsidP="000C0707">
      <w:pPr>
        <w:pStyle w:val="ConsPlusNormal"/>
        <w:ind w:firstLine="540"/>
        <w:rPr>
          <w:rFonts w:ascii="Times New Roman" w:hAnsi="Times New Roman"/>
          <w:sz w:val="24"/>
          <w:szCs w:val="24"/>
        </w:rPr>
      </w:pPr>
      <w:r w:rsidRPr="000C0707">
        <w:rPr>
          <w:rFonts w:ascii="Times New Roman" w:hAnsi="Times New Roman"/>
          <w:sz w:val="24"/>
          <w:szCs w:val="24"/>
        </w:rPr>
        <w:t>б) копии документов, удостоверяющих личность каждого члена семьи;</w:t>
      </w:r>
    </w:p>
    <w:p w:rsidR="000C0707" w:rsidRDefault="000C0707" w:rsidP="000C0707">
      <w:pPr>
        <w:pStyle w:val="ConsPlusNormal"/>
        <w:ind w:firstLine="540"/>
        <w:rPr>
          <w:rFonts w:ascii="Times New Roman" w:hAnsi="Times New Roman"/>
          <w:sz w:val="24"/>
          <w:szCs w:val="24"/>
        </w:rPr>
      </w:pPr>
      <w:r w:rsidRPr="000C0707">
        <w:rPr>
          <w:rFonts w:ascii="Times New Roman" w:hAnsi="Times New Roman"/>
          <w:sz w:val="24"/>
          <w:szCs w:val="24"/>
        </w:rPr>
        <w:t>в) копию свидетельства о браке (на неполную семью не распространяется);</w:t>
      </w:r>
    </w:p>
    <w:p w:rsidR="000C0707" w:rsidRDefault="000C0707" w:rsidP="000C0707">
      <w:pPr>
        <w:pStyle w:val="ConsPlusNormal"/>
        <w:ind w:firstLine="540"/>
        <w:rPr>
          <w:rFonts w:ascii="Times New Roman" w:hAnsi="Times New Roman"/>
          <w:sz w:val="24"/>
          <w:szCs w:val="24"/>
        </w:rPr>
      </w:pPr>
      <w:r>
        <w:rPr>
          <w:rFonts w:ascii="Times New Roman" w:hAnsi="Times New Roman"/>
          <w:sz w:val="24"/>
          <w:szCs w:val="24"/>
        </w:rPr>
        <w:t>г) копию свидетельства о государственной регистрации прав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предоставляются документы на строительство);</w:t>
      </w:r>
    </w:p>
    <w:p w:rsidR="000C0707" w:rsidRDefault="000C0707" w:rsidP="000C0707">
      <w:pPr>
        <w:pStyle w:val="ConsPlusNormal"/>
        <w:ind w:firstLine="540"/>
        <w:rPr>
          <w:rFonts w:ascii="Times New Roman" w:hAnsi="Times New Roman"/>
          <w:sz w:val="24"/>
          <w:szCs w:val="24"/>
        </w:rPr>
      </w:pPr>
      <w:r>
        <w:rPr>
          <w:rFonts w:ascii="Times New Roman" w:hAnsi="Times New Roman"/>
          <w:sz w:val="24"/>
          <w:szCs w:val="24"/>
        </w:rPr>
        <w:t xml:space="preserve">д) копия кредитного </w:t>
      </w:r>
      <w:r w:rsidR="004D0627">
        <w:rPr>
          <w:rFonts w:ascii="Times New Roman" w:hAnsi="Times New Roman"/>
          <w:sz w:val="24"/>
          <w:szCs w:val="24"/>
        </w:rPr>
        <w:t>договора (договор займа);</w:t>
      </w:r>
    </w:p>
    <w:p w:rsidR="000C0707" w:rsidRDefault="000C0707" w:rsidP="000C0707">
      <w:pPr>
        <w:pStyle w:val="ConsPlusNormal"/>
        <w:ind w:firstLine="540"/>
        <w:rPr>
          <w:rFonts w:ascii="Times New Roman" w:hAnsi="Times New Roman"/>
          <w:sz w:val="24"/>
          <w:szCs w:val="24"/>
        </w:rPr>
      </w:pPr>
      <w:r>
        <w:rPr>
          <w:rFonts w:ascii="Times New Roman" w:hAnsi="Times New Roman"/>
          <w:sz w:val="24"/>
          <w:szCs w:val="24"/>
        </w:rPr>
        <w:t xml:space="preserve">е) документ, </w:t>
      </w:r>
      <w:r w:rsidR="004D0627">
        <w:rPr>
          <w:rFonts w:ascii="Times New Roman" w:hAnsi="Times New Roman"/>
          <w:sz w:val="24"/>
          <w:szCs w:val="24"/>
        </w:rPr>
        <w:t>подтверждающий</w:t>
      </w:r>
      <w:r>
        <w:rPr>
          <w:rFonts w:ascii="Times New Roman" w:hAnsi="Times New Roman"/>
          <w:sz w:val="24"/>
          <w:szCs w:val="24"/>
        </w:rPr>
        <w:t>, что молодая семья была призвана нуждающейся</w:t>
      </w:r>
      <w:r w:rsidR="004D0627">
        <w:rPr>
          <w:rFonts w:ascii="Times New Roman" w:hAnsi="Times New Roman"/>
          <w:sz w:val="24"/>
          <w:szCs w:val="24"/>
        </w:rPr>
        <w:t xml:space="preserve"> в жилом помещении;</w:t>
      </w:r>
    </w:p>
    <w:p w:rsidR="004D0627" w:rsidRPr="000C0707" w:rsidRDefault="004D0627" w:rsidP="000C0707">
      <w:pPr>
        <w:pStyle w:val="ConsPlusNormal"/>
        <w:ind w:firstLine="540"/>
        <w:rPr>
          <w:rFonts w:ascii="Times New Roman" w:hAnsi="Times New Roman"/>
          <w:sz w:val="24"/>
          <w:szCs w:val="24"/>
        </w:rPr>
      </w:pPr>
      <w:r>
        <w:rPr>
          <w:rFonts w:ascii="Times New Roman" w:hAnsi="Times New Roman"/>
          <w:sz w:val="24"/>
          <w:szCs w:val="24"/>
        </w:rPr>
        <w:t>ж) справка кредитора (заимодавца) о сумме остатка основного долга и сумме задолженности по выплате процентов за использование имотечным жилищным кредитом (займом).</w:t>
      </w:r>
    </w:p>
    <w:p w:rsidR="001C6E21" w:rsidRPr="00243C3E" w:rsidRDefault="00BC44A5"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001C6E21" w:rsidRPr="00243C3E">
        <w:rPr>
          <w:rFonts w:ascii="Times New Roman" w:hAnsi="Times New Roman" w:cs="Times New Roman"/>
          <w:sz w:val="24"/>
          <w:szCs w:val="24"/>
        </w:rPr>
        <w:t>. От имени молодой семьи документы для участия в Программе могут быть поданы одним из ее членов либо иным уполномоченным лицом при наличии надлежащим образом оформленных полномочий.</w:t>
      </w:r>
    </w:p>
    <w:p w:rsidR="001C6E21" w:rsidRPr="00243C3E" w:rsidRDefault="00BC44A5"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001C6E21" w:rsidRPr="00243C3E">
        <w:rPr>
          <w:rFonts w:ascii="Times New Roman" w:hAnsi="Times New Roman" w:cs="Times New Roman"/>
          <w:sz w:val="24"/>
          <w:szCs w:val="24"/>
        </w:rPr>
        <w:t>.Администрация Гаринского городского округа  организует работу по проверке сведений, содержащихся в документах, представленных молодой семьей для участия в Программе, и в 10-дневный срок с даты представления этих документов принимает решение о признании либо об отказе в признании молодой семьи участницей Программы. О принятом решении молодая семья письменно уведомляется органом местного самоуправления в 5-дневный срок.</w:t>
      </w:r>
    </w:p>
    <w:p w:rsidR="001C6E21" w:rsidRPr="00243C3E" w:rsidRDefault="00BC44A5"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001C6E21" w:rsidRPr="00243C3E">
        <w:rPr>
          <w:rFonts w:ascii="Times New Roman" w:hAnsi="Times New Roman" w:cs="Times New Roman"/>
          <w:sz w:val="24"/>
          <w:szCs w:val="24"/>
        </w:rPr>
        <w:t>. Основаниями для отказа в признании молодой семьи участницей Программы являются:</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а) несоответствие молодой семьи требованиям, предусмотренным Программой;</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б) непредставление или представление не всех документов, предусмотренных Программой;</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в) недостоверность сведений, содержащихся в представленных документах;</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г)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1C6E21" w:rsidRPr="00243C3E" w:rsidRDefault="00BC44A5"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001C6E21" w:rsidRPr="00243C3E">
        <w:rPr>
          <w:rFonts w:ascii="Times New Roman" w:hAnsi="Times New Roman" w:cs="Times New Roman"/>
          <w:sz w:val="24"/>
          <w:szCs w:val="24"/>
        </w:rPr>
        <w:t>. Повторное обращение с заявлением об участии в Программе допускается после устранения оснований для отказа, предусмотренных подпрограммой.</w:t>
      </w:r>
    </w:p>
    <w:p w:rsidR="001C6E21" w:rsidRPr="00243C3E" w:rsidRDefault="00DE7529"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w:t>
      </w:r>
      <w:r w:rsidR="001C6E21" w:rsidRPr="00243C3E">
        <w:rPr>
          <w:rFonts w:ascii="Times New Roman" w:hAnsi="Times New Roman" w:cs="Times New Roman"/>
          <w:sz w:val="24"/>
          <w:szCs w:val="24"/>
        </w:rPr>
        <w:t>. В список молодых семей - участников подпрограммы, изъявивших желание получить социальную выплату по муниципальному образованию Гаринский городской округ, включаются молодые семьи, представившие документы на участие в подпрограмме и признанные постановлением главы Гаринского городского округа  участниками подпрограммы.</w:t>
      </w:r>
    </w:p>
    <w:p w:rsidR="001C6E21" w:rsidRPr="00243C3E" w:rsidRDefault="00DE7529"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001C6E21" w:rsidRPr="00243C3E">
        <w:rPr>
          <w:rFonts w:ascii="Times New Roman" w:hAnsi="Times New Roman" w:cs="Times New Roman"/>
          <w:sz w:val="24"/>
          <w:szCs w:val="24"/>
        </w:rPr>
        <w:t xml:space="preserve">. Администрация Гаринского городского округа  в срок до 1 сентября года, предшествующего планируемому, осуществляют формирование </w:t>
      </w:r>
      <w:hyperlink w:anchor="Par695" w:tooltip="Ссылка на текущий документ" w:history="1">
        <w:r w:rsidR="001C6E21" w:rsidRPr="00243C3E">
          <w:rPr>
            <w:rFonts w:ascii="Times New Roman" w:hAnsi="Times New Roman" w:cs="Times New Roman"/>
            <w:sz w:val="24"/>
            <w:szCs w:val="24"/>
          </w:rPr>
          <w:t>списка</w:t>
        </w:r>
      </w:hyperlink>
      <w:r w:rsidR="001C6E21" w:rsidRPr="00243C3E">
        <w:rPr>
          <w:rFonts w:ascii="Times New Roman" w:hAnsi="Times New Roman" w:cs="Times New Roman"/>
          <w:sz w:val="24"/>
          <w:szCs w:val="24"/>
        </w:rPr>
        <w:t xml:space="preserve"> молодых семей - участников подпрограммы, изъявивших желание получить социальную выплату по муниципальному образованию Гаринский городской округ  в планируемом году, по форме согласно Приложению N 2 к настоящей Программе.</w:t>
      </w:r>
    </w:p>
    <w:p w:rsidR="001C6E21" w:rsidRPr="00243C3E" w:rsidRDefault="00DE7529"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1C6E21" w:rsidRPr="00243C3E">
        <w:rPr>
          <w:rFonts w:ascii="Times New Roman" w:hAnsi="Times New Roman" w:cs="Times New Roman"/>
          <w:sz w:val="24"/>
          <w:szCs w:val="24"/>
        </w:rPr>
        <w:t xml:space="preserve">. В первую очередь в список молодых семей - участников подпрограммы, изъявивших желание получить социальную выплату по муниципальному образованию Гаринский городской округ, </w:t>
      </w:r>
      <w:r w:rsidR="00DD4EAD">
        <w:rPr>
          <w:rFonts w:ascii="Times New Roman" w:hAnsi="Times New Roman" w:cs="Times New Roman"/>
          <w:sz w:val="24"/>
          <w:szCs w:val="24"/>
        </w:rPr>
        <w:t xml:space="preserve"> </w:t>
      </w:r>
      <w:r w:rsidR="001C6E21" w:rsidRPr="00243C3E">
        <w:rPr>
          <w:rFonts w:ascii="Times New Roman" w:hAnsi="Times New Roman" w:cs="Times New Roman"/>
          <w:sz w:val="24"/>
          <w:szCs w:val="24"/>
        </w:rPr>
        <w:t>включаются молодые семьи - участники подпрограммы,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1C6E21" w:rsidRPr="00243C3E" w:rsidRDefault="00DE7529"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001C6E21" w:rsidRPr="00243C3E">
        <w:rPr>
          <w:rFonts w:ascii="Times New Roman" w:hAnsi="Times New Roman" w:cs="Times New Roman"/>
          <w:sz w:val="24"/>
          <w:szCs w:val="24"/>
        </w:rPr>
        <w:t>. Заявления от молодых семей на участие в подпрограмме принимаются Администрацией Гаринского городского округа  с момента вступления в силу подпрограммы и до 20 августа 2014 года.</w:t>
      </w:r>
    </w:p>
    <w:p w:rsidR="001C6E21" w:rsidRPr="00822435" w:rsidRDefault="00DE7529"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40</w:t>
      </w:r>
      <w:r w:rsidR="001C6E21" w:rsidRPr="00243C3E">
        <w:rPr>
          <w:rFonts w:ascii="Times New Roman" w:hAnsi="Times New Roman" w:cs="Times New Roman"/>
          <w:sz w:val="24"/>
          <w:szCs w:val="24"/>
        </w:rPr>
        <w:t>. Список молодых семей - участников подпрограммы, изъявивших желание получить социальную выплату по Гаринскому городскому округу ,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Министерство в составе заявки на отбор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для приобретения (строительства) жилья.</w:t>
      </w:r>
    </w:p>
    <w:p w:rsidR="001C6E21" w:rsidRDefault="00DE7529"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w:t>
      </w:r>
      <w:r w:rsidR="001C6E21" w:rsidRPr="00243C3E">
        <w:rPr>
          <w:rFonts w:ascii="Times New Roman" w:hAnsi="Times New Roman" w:cs="Times New Roman"/>
          <w:sz w:val="24"/>
          <w:szCs w:val="24"/>
        </w:rPr>
        <w:t>. Администрация Гаринского городского округа  представляет документы для внесения изменений в сводный список молодых семей - участников подпрограммы, изъявивших желание получить социальную выплату по Свердловской области, не чаще одного раза в месяц, в течение первых 5 рабочих дней. При возникновении оснований внесения изменений в сводный список молодых семей - участников подпрограммы изъявивших желание получить социальную выплату по Свердловской области в текущем месяце после указанного срока, представляют документы, являющиеся основанием для внесения изменений, в течение 5 дней следующего месяца.</w:t>
      </w:r>
    </w:p>
    <w:p w:rsidR="00D93746" w:rsidRDefault="00DE7529"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w:t>
      </w:r>
      <w:r w:rsidR="00D93746">
        <w:rPr>
          <w:rFonts w:ascii="Times New Roman" w:hAnsi="Times New Roman" w:cs="Times New Roman"/>
          <w:sz w:val="24"/>
          <w:szCs w:val="24"/>
        </w:rPr>
        <w:t xml:space="preserve">. Уведомление о внесении изменений в список молодых семей – участников подпрограммы, изъявивших получить социальную выплату по Гаринскому городскому округу, с указанием причин внесения изменений и измененный список молодых семей – участников подпрограммы, </w:t>
      </w:r>
      <w:r w:rsidR="00D4325E">
        <w:rPr>
          <w:rFonts w:ascii="Times New Roman" w:hAnsi="Times New Roman" w:cs="Times New Roman"/>
          <w:sz w:val="24"/>
          <w:szCs w:val="24"/>
        </w:rPr>
        <w:t>изъявивших</w:t>
      </w:r>
      <w:r w:rsidR="00D93746">
        <w:rPr>
          <w:rFonts w:ascii="Times New Roman" w:hAnsi="Times New Roman" w:cs="Times New Roman"/>
          <w:sz w:val="24"/>
          <w:szCs w:val="24"/>
        </w:rPr>
        <w:t xml:space="preserve"> желание получить социальную выплату по Гаринскому городскому округу, направляются в Министерство в течение 10 дней после принятия решения о внесении изменений в список молодых семей – участников подпрограммы, изъявивших желание получить социальную выплату по Гаринскому городскому округу.</w:t>
      </w:r>
    </w:p>
    <w:p w:rsidR="00D93746" w:rsidRPr="00243C3E" w:rsidRDefault="00DE7529"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w:t>
      </w:r>
      <w:r w:rsidR="00D93746">
        <w:rPr>
          <w:rFonts w:ascii="Times New Roman" w:hAnsi="Times New Roman" w:cs="Times New Roman"/>
          <w:sz w:val="24"/>
          <w:szCs w:val="24"/>
        </w:rPr>
        <w:t>. Список молодых семей – участников подпрограммы, изъявивших желание получить социальную выплату по Гаринскому городскому округу, утверждается постановлением главы Гаринского городского округа.</w:t>
      </w:r>
    </w:p>
    <w:p w:rsidR="001C6E21" w:rsidRPr="00243C3E" w:rsidRDefault="00DE7529"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001C6E21" w:rsidRPr="00243C3E">
        <w:rPr>
          <w:rFonts w:ascii="Times New Roman" w:hAnsi="Times New Roman" w:cs="Times New Roman"/>
          <w:sz w:val="24"/>
          <w:szCs w:val="24"/>
        </w:rPr>
        <w:t>. Основаниями для внесения изменений в список молодых семей - участников подпрограммы, изъявивших желание получить социальную выплату по Гаринскому городскому округу, сводный список молодых семей - участников подпрограммы, изъявивших желание получить социальную выплату по Свердловской области, список молодых семей - претендентов на получение социальной выплаты по Свердловской области являются:</w:t>
      </w:r>
    </w:p>
    <w:p w:rsidR="001C6E21"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1) личное заявление об отказе молодой семьи от участия в подпрограмме.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подпрограмме - в определенном году, либо от участия в подпрограмме вообще;</w:t>
      </w:r>
    </w:p>
    <w:p w:rsidR="00EA5B0A" w:rsidRDefault="00EA5B0A"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получение молодой семьёй в установленном порядке от органа государственной власти и (или) органа местного самоуправления бюджетных средств на приобретение или строительство жилого помещения;</w:t>
      </w:r>
    </w:p>
    <w:p w:rsidR="00EA5B0A" w:rsidRDefault="00EA5B0A"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предоставление молодой семье в установленном порядке от органа государтсвенной власти или органа местного самоуправления земельного участка для строительства индивидуального жилого дома;</w:t>
      </w:r>
    </w:p>
    <w:p w:rsidR="00EA5B0A" w:rsidRDefault="00EA5B0A"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243C3E">
        <w:rPr>
          <w:rFonts w:ascii="Times New Roman" w:hAnsi="Times New Roman" w:cs="Times New Roman"/>
          <w:sz w:val="24"/>
          <w:szCs w:val="24"/>
        </w:rPr>
        <w:t>достижение предельного возраста одним из членов молодой се</w:t>
      </w:r>
      <w:r w:rsidR="00D630D1">
        <w:rPr>
          <w:rFonts w:ascii="Times New Roman" w:hAnsi="Times New Roman" w:cs="Times New Roman"/>
          <w:sz w:val="24"/>
          <w:szCs w:val="24"/>
        </w:rPr>
        <w:t>мьи</w:t>
      </w:r>
      <w:r w:rsidRPr="00243C3E">
        <w:rPr>
          <w:rFonts w:ascii="Times New Roman" w:hAnsi="Times New Roman" w:cs="Times New Roman"/>
          <w:sz w:val="24"/>
          <w:szCs w:val="24"/>
        </w:rPr>
        <w:t>;</w:t>
      </w:r>
    </w:p>
    <w:p w:rsidR="00D630D1" w:rsidRDefault="00D630D1"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243C3E">
        <w:rPr>
          <w:rFonts w:ascii="Times New Roman" w:hAnsi="Times New Roman" w:cs="Times New Roman"/>
          <w:sz w:val="24"/>
          <w:szCs w:val="24"/>
        </w:rPr>
        <w:t>изменение объемов финансирования социальных выплат молодым семьям для приобретения (строительства) жилья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объема средств областного бюджета, в том числе при поступлении средств из федерального бюджета, на данные цели;</w:t>
      </w:r>
    </w:p>
    <w:p w:rsidR="00D630D1" w:rsidRDefault="00D630D1"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Pr="00243C3E">
        <w:rPr>
          <w:rFonts w:ascii="Times New Roman" w:hAnsi="Times New Roman" w:cs="Times New Roman"/>
          <w:sz w:val="24"/>
          <w:szCs w:val="24"/>
        </w:rPr>
        <w:t>изменение средней рыночной стоимости одного квадратного метра жилья, используемой для расчета социальной выплаты молодой семье для приобретения (строительства) жилья на территории муниципального образования;</w:t>
      </w:r>
    </w:p>
    <w:p w:rsidR="00D630D1" w:rsidRDefault="00D630D1"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002B6AF4" w:rsidRPr="00243C3E">
        <w:rPr>
          <w:rFonts w:ascii="Times New Roman" w:hAnsi="Times New Roman" w:cs="Times New Roman"/>
          <w:sz w:val="24"/>
          <w:szCs w:val="24"/>
        </w:rPr>
        <w:t>изменение численного состава молодой семьи - участницы подпрограммы в случае рождения, усыновления,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смерти;</w:t>
      </w:r>
    </w:p>
    <w:p w:rsidR="002B6AF4" w:rsidRDefault="002B6AF4"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Pr="00243C3E">
        <w:rPr>
          <w:rFonts w:ascii="Times New Roman" w:hAnsi="Times New Roman" w:cs="Times New Roman"/>
          <w:sz w:val="24"/>
          <w:szCs w:val="24"/>
        </w:rPr>
        <w:t>изменение очередности по списку молодых семей - участников подпрограммы,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2B6AF4" w:rsidRDefault="002B6AF4"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неподтверждение </w:t>
      </w:r>
      <w:r w:rsidRPr="00243C3E">
        <w:rPr>
          <w:rFonts w:ascii="Times New Roman" w:hAnsi="Times New Roman" w:cs="Times New Roman"/>
          <w:sz w:val="24"/>
          <w:szCs w:val="24"/>
        </w:rPr>
        <w:t xml:space="preserve"> платежеспособности;</w:t>
      </w:r>
    </w:p>
    <w:p w:rsidR="002B6AF4" w:rsidRDefault="002B6AF4"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утрата молодой семьёй права состоять на учете в качестве нуждающихся в улучшении жилищных условий;</w:t>
      </w:r>
    </w:p>
    <w:p w:rsidR="002B6AF4" w:rsidRDefault="002B6AF4"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Pr="00243C3E">
        <w:rPr>
          <w:rFonts w:ascii="Times New Roman" w:hAnsi="Times New Roman" w:cs="Times New Roman"/>
          <w:sz w:val="24"/>
          <w:szCs w:val="24"/>
        </w:rPr>
        <w:t xml:space="preserve"> изменение реквизитов документов, удостоверяющи</w:t>
      </w:r>
      <w:r>
        <w:rPr>
          <w:rFonts w:ascii="Times New Roman" w:hAnsi="Times New Roman" w:cs="Times New Roman"/>
          <w:sz w:val="24"/>
          <w:szCs w:val="24"/>
        </w:rPr>
        <w:t>х личность членов молодой семьи;</w:t>
      </w:r>
    </w:p>
    <w:p w:rsidR="002B6AF4" w:rsidRPr="00243C3E" w:rsidRDefault="002B6AF4"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Pr="00243C3E">
        <w:rPr>
          <w:rFonts w:ascii="Times New Roman" w:hAnsi="Times New Roman" w:cs="Times New Roman"/>
          <w:sz w:val="24"/>
          <w:szCs w:val="24"/>
        </w:rPr>
        <w:t>решение суда, содержащие требования о внесении изменений в списки;</w:t>
      </w:r>
    </w:p>
    <w:p w:rsidR="001C6E21" w:rsidRPr="00243C3E" w:rsidRDefault="00DE7529"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w:t>
      </w:r>
      <w:r w:rsidR="001C6E21" w:rsidRPr="00243C3E">
        <w:rPr>
          <w:rFonts w:ascii="Times New Roman" w:hAnsi="Times New Roman" w:cs="Times New Roman"/>
          <w:sz w:val="24"/>
          <w:szCs w:val="24"/>
        </w:rPr>
        <w:t>. Для внесения изменений в список молодых семей - участников подпрограммы, изъявивших желание получить социальную выплату по Гаринскому городскому округу, сводный список молодых семей-участников подпрограммы по Свердловской области, сводный список молодых семей - участников подпрограммы, изъявивших желание получить социальную выплату по Свердловской области, список молодых семей - претендентов на получение социальной выплаты по Свердловской в Министерство представляются следующие документы:</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 xml:space="preserve">1) уведомление Гаринского городского округа  о внесении изменений в соответствующий список. В тексте уведомления указываются причины внесения изменений в списки. </w:t>
      </w:r>
      <w:hyperlink w:anchor="Par747" w:tooltip="Ссылка на текущий документ" w:history="1">
        <w:r w:rsidRPr="00243C3E">
          <w:rPr>
            <w:rFonts w:ascii="Times New Roman" w:hAnsi="Times New Roman" w:cs="Times New Roman"/>
            <w:sz w:val="24"/>
            <w:szCs w:val="24"/>
          </w:rPr>
          <w:t>Уведомление</w:t>
        </w:r>
      </w:hyperlink>
      <w:r w:rsidRPr="00243C3E">
        <w:rPr>
          <w:rFonts w:ascii="Times New Roman" w:hAnsi="Times New Roman" w:cs="Times New Roman"/>
          <w:sz w:val="24"/>
          <w:szCs w:val="24"/>
        </w:rPr>
        <w:t xml:space="preserve"> составляется по форме согласно Приложению N 3 к настоящей Программе;</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2) копия постановления главы Гаринского городского округа  об утверждении соответствующего решения о внесении изменений в списки;</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3) список молодых семей - участников подпрограммы, изъявивших желание получить социальную выплату по Гаринскому городскому округу, с учетом внесенных изменений. Список предоставляется на бумажном и электронном носителях (дискеты, диски, флеш-накопители) в формате текстового редактора Word. Список должен быть прошит, пронумерован и скреплен печатью.</w:t>
      </w:r>
    </w:p>
    <w:p w:rsidR="001C6E21" w:rsidRPr="00243C3E" w:rsidRDefault="00DE7529"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w:t>
      </w:r>
      <w:r w:rsidR="001C6E21" w:rsidRPr="00243C3E">
        <w:rPr>
          <w:rFonts w:ascii="Times New Roman" w:hAnsi="Times New Roman" w:cs="Times New Roman"/>
          <w:sz w:val="24"/>
          <w:szCs w:val="24"/>
        </w:rPr>
        <w:t>. Список молодых семей - участников подпрограммы, изъявивших желание получить социальную выплату по Гаринскому городскому округу в планируемом году, утверждается постановлением  главы Гаринского городского округа.</w:t>
      </w:r>
    </w:p>
    <w:p w:rsidR="001C6E21" w:rsidRPr="00243C3E" w:rsidRDefault="00DE7529"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w:t>
      </w:r>
      <w:r w:rsidR="001C6E21" w:rsidRPr="00243C3E">
        <w:rPr>
          <w:rFonts w:ascii="Times New Roman" w:hAnsi="Times New Roman" w:cs="Times New Roman"/>
          <w:sz w:val="24"/>
          <w:szCs w:val="24"/>
        </w:rPr>
        <w:t>. В 2012 году действуют переходные положения: в измененный список молодых семей, изъявивших желание получить социальную выплату по Гаринскому городскому округу в планируемом году, дополнительно включаются молодые семьи, которые по состоянию на 31 марта 2012 года признаны постановлением главы Гаринского городского округа  участниками подпрограммы.</w:t>
      </w:r>
    </w:p>
    <w:p w:rsidR="001C6E21" w:rsidRPr="00243C3E" w:rsidRDefault="00DE7529"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w:t>
      </w:r>
      <w:r w:rsidR="001C6E21" w:rsidRPr="00243C3E">
        <w:rPr>
          <w:rFonts w:ascii="Times New Roman" w:hAnsi="Times New Roman" w:cs="Times New Roman"/>
          <w:sz w:val="24"/>
          <w:szCs w:val="24"/>
        </w:rPr>
        <w:t>. Администрация Гаринского городского округа  в соответствии с действующим законодательством несет ответственность за составление списков молодых семей - участников подпрограммы "Обеспечение жильем молодых семей", изъявивших желание получить социальную выплату по Гаринскому городскому округу.</w:t>
      </w:r>
    </w:p>
    <w:p w:rsidR="001C6E21" w:rsidRPr="00243C3E" w:rsidRDefault="001C6E21" w:rsidP="001C6E21">
      <w:pPr>
        <w:pStyle w:val="ConsPlusNormal"/>
        <w:rPr>
          <w:rFonts w:ascii="Times New Roman" w:hAnsi="Times New Roman" w:cs="Times New Roman"/>
          <w:sz w:val="24"/>
          <w:szCs w:val="24"/>
        </w:rPr>
      </w:pPr>
    </w:p>
    <w:p w:rsidR="001C6E21" w:rsidRPr="00243C3E" w:rsidRDefault="00320E70" w:rsidP="001C6E21">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5.3</w:t>
      </w:r>
      <w:r w:rsidR="001C6E21" w:rsidRPr="00243C3E">
        <w:rPr>
          <w:rFonts w:ascii="Times New Roman" w:hAnsi="Times New Roman" w:cs="Times New Roman"/>
          <w:sz w:val="24"/>
          <w:szCs w:val="24"/>
        </w:rPr>
        <w:t>. ВЫДАЧА СВИДЕТЕЛЬСТВ МОЛОДЫМ СЕМЬЯМ</w:t>
      </w:r>
    </w:p>
    <w:p w:rsidR="001C6E21" w:rsidRPr="00243C3E" w:rsidRDefault="001C6E21" w:rsidP="001C6E21">
      <w:pPr>
        <w:pStyle w:val="ConsPlusNormal"/>
        <w:jc w:val="center"/>
        <w:rPr>
          <w:rFonts w:ascii="Times New Roman" w:hAnsi="Times New Roman" w:cs="Times New Roman"/>
          <w:sz w:val="24"/>
          <w:szCs w:val="24"/>
        </w:rPr>
      </w:pPr>
    </w:p>
    <w:p w:rsidR="001C6E21" w:rsidRPr="00243C3E" w:rsidRDefault="00177A5A"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w:t>
      </w:r>
      <w:r w:rsidR="001C6E21" w:rsidRPr="00243C3E">
        <w:rPr>
          <w:rFonts w:ascii="Times New Roman" w:hAnsi="Times New Roman" w:cs="Times New Roman"/>
          <w:sz w:val="24"/>
          <w:szCs w:val="24"/>
        </w:rPr>
        <w:t>. Право молодой семьи - участницы подпрограммы на получение социальной выплаты удостоверяется именным документом - свидетельством, которое не является ценной бумагой.</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Срок действия свидетельства сос</w:t>
      </w:r>
      <w:r w:rsidR="00DE7529">
        <w:rPr>
          <w:rFonts w:ascii="Times New Roman" w:hAnsi="Times New Roman" w:cs="Times New Roman"/>
          <w:sz w:val="24"/>
          <w:szCs w:val="24"/>
        </w:rPr>
        <w:t xml:space="preserve">тавляет </w:t>
      </w:r>
      <w:r w:rsidR="00B34490">
        <w:rPr>
          <w:rFonts w:ascii="Times New Roman" w:hAnsi="Times New Roman" w:cs="Times New Roman"/>
          <w:sz w:val="24"/>
          <w:szCs w:val="24"/>
        </w:rPr>
        <w:t xml:space="preserve">                                                                          </w:t>
      </w:r>
      <w:r w:rsidRPr="00243C3E">
        <w:rPr>
          <w:rFonts w:ascii="Times New Roman" w:hAnsi="Times New Roman" w:cs="Times New Roman"/>
          <w:sz w:val="24"/>
          <w:szCs w:val="24"/>
        </w:rPr>
        <w:t xml:space="preserve"> 9 месяцев с даты выдачи, указанной в свидетельстве.</w:t>
      </w:r>
    </w:p>
    <w:p w:rsidR="001C6E21" w:rsidRPr="00243C3E" w:rsidRDefault="00177A5A"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50</w:t>
      </w:r>
      <w:r w:rsidR="001C6E21" w:rsidRPr="00243C3E">
        <w:rPr>
          <w:rFonts w:ascii="Times New Roman" w:hAnsi="Times New Roman" w:cs="Times New Roman"/>
          <w:sz w:val="24"/>
          <w:szCs w:val="24"/>
        </w:rPr>
        <w:t>. Управление культуры Гаринского городского округа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претендующие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1C6E21" w:rsidRPr="00243C3E" w:rsidRDefault="00177A5A"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w:t>
      </w:r>
      <w:r w:rsidR="001C6E21" w:rsidRPr="00243C3E">
        <w:rPr>
          <w:rFonts w:ascii="Times New Roman" w:hAnsi="Times New Roman" w:cs="Times New Roman"/>
          <w:sz w:val="24"/>
          <w:szCs w:val="24"/>
        </w:rPr>
        <w:t>. В течение 2 месяцев после получения уведомления о лимитах бюджетных ассигнований из бюджета Свердловской области,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rsidR="001C6E21" w:rsidRPr="00243C3E" w:rsidRDefault="00177A5A"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w:t>
      </w:r>
      <w:r w:rsidR="001C6E21" w:rsidRPr="00243C3E">
        <w:rPr>
          <w:rFonts w:ascii="Times New Roman" w:hAnsi="Times New Roman" w:cs="Times New Roman"/>
          <w:sz w:val="24"/>
          <w:szCs w:val="24"/>
        </w:rPr>
        <w:t xml:space="preserve">. Для получения свидетельства молодая семья -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в Управление культуры Гаринского городского округа заявление о выдаче свидетельства (в произвольной форме) и документы в соответствии с </w:t>
      </w:r>
      <w:hyperlink w:anchor="Par314" w:tooltip="Ссылка на текущий документ" w:history="1">
        <w:r>
          <w:rPr>
            <w:rFonts w:ascii="Times New Roman" w:hAnsi="Times New Roman" w:cs="Times New Roman"/>
            <w:sz w:val="24"/>
            <w:szCs w:val="24"/>
          </w:rPr>
          <w:t>пунктами 30</w:t>
        </w:r>
        <w:r w:rsidR="001C6E21" w:rsidRPr="00243C3E">
          <w:rPr>
            <w:rFonts w:ascii="Times New Roman" w:hAnsi="Times New Roman" w:cs="Times New Roman"/>
            <w:sz w:val="24"/>
            <w:szCs w:val="24"/>
          </w:rPr>
          <w:t xml:space="preserve"> "б"</w:t>
        </w:r>
      </w:hyperlink>
      <w:r w:rsidR="001C6E21" w:rsidRPr="00243C3E">
        <w:rPr>
          <w:rFonts w:ascii="Times New Roman" w:hAnsi="Times New Roman" w:cs="Times New Roman"/>
          <w:sz w:val="24"/>
          <w:szCs w:val="24"/>
        </w:rPr>
        <w:t xml:space="preserve"> - </w:t>
      </w:r>
      <w:hyperlink w:anchor="Par317" w:tooltip="Ссылка на текущий документ" w:history="1">
        <w:r w:rsidR="001C6E21" w:rsidRPr="00243C3E">
          <w:rPr>
            <w:rFonts w:ascii="Times New Roman" w:hAnsi="Times New Roman" w:cs="Times New Roman"/>
            <w:sz w:val="24"/>
            <w:szCs w:val="24"/>
          </w:rPr>
          <w:t>"д"</w:t>
        </w:r>
      </w:hyperlink>
      <w:r w:rsidR="001C6E21" w:rsidRPr="00243C3E">
        <w:rPr>
          <w:rFonts w:ascii="Times New Roman" w:hAnsi="Times New Roman" w:cs="Times New Roman"/>
          <w:sz w:val="24"/>
          <w:szCs w:val="24"/>
        </w:rPr>
        <w:t xml:space="preserve"> и </w:t>
      </w:r>
      <w:hyperlink w:anchor="Par320" w:tooltip="Ссылка на текущий документ" w:history="1">
        <w:r>
          <w:rPr>
            <w:rFonts w:ascii="Times New Roman" w:hAnsi="Times New Roman" w:cs="Times New Roman"/>
            <w:sz w:val="24"/>
            <w:szCs w:val="24"/>
          </w:rPr>
          <w:t>31</w:t>
        </w:r>
        <w:r w:rsidR="001C6E21" w:rsidRPr="00243C3E">
          <w:rPr>
            <w:rFonts w:ascii="Times New Roman" w:hAnsi="Times New Roman" w:cs="Times New Roman"/>
            <w:sz w:val="24"/>
            <w:szCs w:val="24"/>
          </w:rPr>
          <w:t xml:space="preserve"> "б"</w:t>
        </w:r>
      </w:hyperlink>
      <w:r w:rsidR="001C6E21" w:rsidRPr="00243C3E">
        <w:rPr>
          <w:rFonts w:ascii="Times New Roman" w:hAnsi="Times New Roman" w:cs="Times New Roman"/>
          <w:sz w:val="24"/>
          <w:szCs w:val="24"/>
        </w:rPr>
        <w:t xml:space="preserve"> - </w:t>
      </w:r>
      <w:hyperlink w:anchor="Par323" w:tooltip="Ссылка на текущий документ" w:history="1">
        <w:r w:rsidR="001C6E21" w:rsidRPr="00243C3E">
          <w:rPr>
            <w:rFonts w:ascii="Times New Roman" w:hAnsi="Times New Roman" w:cs="Times New Roman"/>
            <w:sz w:val="24"/>
            <w:szCs w:val="24"/>
          </w:rPr>
          <w:t>"д"</w:t>
        </w:r>
      </w:hyperlink>
      <w:r w:rsidR="001C6E21" w:rsidRPr="00243C3E">
        <w:rPr>
          <w:rFonts w:ascii="Times New Roman" w:hAnsi="Times New Roman" w:cs="Times New Roman"/>
          <w:sz w:val="24"/>
          <w:szCs w:val="24"/>
        </w:rPr>
        <w:t xml:space="preserve"> и </w:t>
      </w:r>
      <w:r>
        <w:rPr>
          <w:rFonts w:ascii="Times New Roman" w:hAnsi="Times New Roman" w:cs="Times New Roman"/>
          <w:sz w:val="24"/>
          <w:szCs w:val="24"/>
        </w:rPr>
        <w:t>«ж» раздела 5.</w:t>
      </w:r>
      <w:hyperlink w:anchor="Par329" w:tooltip="Ссылка на текущий документ" w:history="1">
        <w:r>
          <w:rPr>
            <w:rFonts w:ascii="Times New Roman" w:hAnsi="Times New Roman" w:cs="Times New Roman"/>
            <w:sz w:val="24"/>
            <w:szCs w:val="24"/>
          </w:rPr>
          <w:t>2</w:t>
        </w:r>
      </w:hyperlink>
      <w:r w:rsidR="001C6E21" w:rsidRPr="00243C3E">
        <w:rPr>
          <w:rFonts w:ascii="Times New Roman" w:hAnsi="Times New Roman" w:cs="Times New Roman"/>
          <w:sz w:val="24"/>
          <w:szCs w:val="24"/>
        </w:rPr>
        <w:t xml:space="preserve"> Программы.</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1C6E21" w:rsidRPr="00243C3E" w:rsidRDefault="00177A5A"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w:t>
      </w:r>
      <w:r w:rsidR="001C6E21" w:rsidRPr="00243C3E">
        <w:rPr>
          <w:rFonts w:ascii="Times New Roman" w:hAnsi="Times New Roman" w:cs="Times New Roman"/>
          <w:sz w:val="24"/>
          <w:szCs w:val="24"/>
        </w:rPr>
        <w:t>. Управление культуры Гаринского городского округа  организует работу по проверке содержащихся в этих документах сведений.</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настоящей Программы.</w:t>
      </w:r>
    </w:p>
    <w:p w:rsidR="001C6E21" w:rsidRPr="00243C3E" w:rsidRDefault="00177A5A"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w:t>
      </w:r>
      <w:r w:rsidR="001C6E21" w:rsidRPr="00243C3E">
        <w:rPr>
          <w:rFonts w:ascii="Times New Roman" w:hAnsi="Times New Roman" w:cs="Times New Roman"/>
          <w:sz w:val="24"/>
          <w:szCs w:val="24"/>
        </w:rPr>
        <w:t>. При возникновении у молодой семьи - участницы подпрограммы обстоятельств, потребовавших замены выданного свидетельства, молодая семья представляет в Управление культуры Гаринского городского округа , заявление о его замене с указанием обстоятельств, потребовавших такой замены, и приложением документов, подтверждающих эти обстоятельства.</w:t>
      </w:r>
    </w:p>
    <w:p w:rsidR="001C6E21" w:rsidRPr="00243C3E" w:rsidRDefault="00177A5A"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w:t>
      </w:r>
      <w:r w:rsidR="001C6E21" w:rsidRPr="00243C3E">
        <w:rPr>
          <w:rFonts w:ascii="Times New Roman" w:hAnsi="Times New Roman" w:cs="Times New Roman"/>
          <w:sz w:val="24"/>
          <w:szCs w:val="24"/>
        </w:rPr>
        <w:t>. 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1C6E21" w:rsidRPr="00243C3E" w:rsidRDefault="00177A5A"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w:t>
      </w:r>
      <w:r w:rsidR="001C6E21" w:rsidRPr="00243C3E">
        <w:rPr>
          <w:rFonts w:ascii="Times New Roman" w:hAnsi="Times New Roman" w:cs="Times New Roman"/>
          <w:sz w:val="24"/>
          <w:szCs w:val="24"/>
        </w:rPr>
        <w:t>. В течение 30 дней с даты получения заявления орган, выдававший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1C6E21" w:rsidRPr="00243C3E" w:rsidRDefault="00177A5A"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w:t>
      </w:r>
      <w:r w:rsidR="001C6E21" w:rsidRPr="00243C3E">
        <w:rPr>
          <w:rFonts w:ascii="Times New Roman" w:hAnsi="Times New Roman" w:cs="Times New Roman"/>
          <w:sz w:val="24"/>
          <w:szCs w:val="24"/>
        </w:rPr>
        <w:t>. Размер социальной выплаты, рассчитывается на дату выдачи свидетельства, указывается в свидетельстве и является неизменным на весь срок действия.</w:t>
      </w:r>
    </w:p>
    <w:p w:rsidR="001C6E21" w:rsidRPr="00243C3E" w:rsidRDefault="001C6E21" w:rsidP="001C6E21">
      <w:pPr>
        <w:pStyle w:val="ConsPlusNormal"/>
        <w:ind w:firstLine="540"/>
        <w:jc w:val="both"/>
        <w:rPr>
          <w:rFonts w:ascii="Times New Roman" w:hAnsi="Times New Roman" w:cs="Times New Roman"/>
          <w:sz w:val="24"/>
          <w:szCs w:val="24"/>
        </w:rPr>
      </w:pPr>
    </w:p>
    <w:p w:rsidR="001C6E21" w:rsidRPr="007000DF" w:rsidRDefault="00177A5A" w:rsidP="001C6E21">
      <w:pPr>
        <w:pStyle w:val="ConsPlusNormal"/>
        <w:jc w:val="center"/>
        <w:outlineLvl w:val="2"/>
        <w:rPr>
          <w:rFonts w:ascii="Times New Roman" w:hAnsi="Times New Roman" w:cs="Times New Roman"/>
          <w:sz w:val="24"/>
          <w:szCs w:val="24"/>
        </w:rPr>
      </w:pPr>
      <w:r w:rsidRPr="007000DF">
        <w:rPr>
          <w:rFonts w:ascii="Times New Roman" w:hAnsi="Times New Roman" w:cs="Times New Roman"/>
          <w:sz w:val="24"/>
          <w:szCs w:val="24"/>
        </w:rPr>
        <w:t>5.4</w:t>
      </w:r>
      <w:r w:rsidR="001C6E21" w:rsidRPr="007000DF">
        <w:rPr>
          <w:rFonts w:ascii="Times New Roman" w:hAnsi="Times New Roman" w:cs="Times New Roman"/>
          <w:sz w:val="24"/>
          <w:szCs w:val="24"/>
        </w:rPr>
        <w:t>. ЗАКЛЮЧЕНИЕ ДОГОВОРА БАНКОВСКОГО СЧЕТА</w:t>
      </w:r>
    </w:p>
    <w:p w:rsidR="001C6E21" w:rsidRPr="00243C3E" w:rsidRDefault="001C6E21" w:rsidP="001C6E21">
      <w:pPr>
        <w:pStyle w:val="ConsPlusNormal"/>
        <w:ind w:firstLine="540"/>
        <w:jc w:val="both"/>
        <w:rPr>
          <w:rFonts w:ascii="Times New Roman" w:hAnsi="Times New Roman" w:cs="Times New Roman"/>
          <w:sz w:val="24"/>
          <w:szCs w:val="24"/>
        </w:rPr>
      </w:pPr>
    </w:p>
    <w:p w:rsidR="001C6E21" w:rsidRPr="00243C3E" w:rsidRDefault="00177A5A"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w:t>
      </w:r>
      <w:r w:rsidR="001C6E21" w:rsidRPr="00243C3E">
        <w:rPr>
          <w:rFonts w:ascii="Times New Roman" w:hAnsi="Times New Roman" w:cs="Times New Roman"/>
          <w:sz w:val="24"/>
          <w:szCs w:val="24"/>
        </w:rPr>
        <w:t>.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подпрограммы (далее - банк).</w:t>
      </w:r>
    </w:p>
    <w:p w:rsidR="001C6E21" w:rsidRPr="00243C3E" w:rsidRDefault="00177A5A"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w:t>
      </w:r>
      <w:r w:rsidR="001C6E21" w:rsidRPr="00243C3E">
        <w:rPr>
          <w:rFonts w:ascii="Times New Roman" w:hAnsi="Times New Roman" w:cs="Times New Roman"/>
          <w:sz w:val="24"/>
          <w:szCs w:val="24"/>
        </w:rPr>
        <w:t>. Владелец свидетельства в течение 2 месяцев с даты его выдачи сдает свидетельство в банк.</w:t>
      </w:r>
    </w:p>
    <w:p w:rsidR="001C6E21" w:rsidRPr="00243C3E" w:rsidRDefault="00177A5A"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60</w:t>
      </w:r>
      <w:r w:rsidR="001C6E21" w:rsidRPr="00243C3E">
        <w:rPr>
          <w:rFonts w:ascii="Times New Roman" w:hAnsi="Times New Roman" w:cs="Times New Roman"/>
          <w:sz w:val="24"/>
          <w:szCs w:val="24"/>
        </w:rPr>
        <w:t>. Свидетельство, представленное в банк по истечении 2-месячного срока с даты его выдачи, банком не принимается. По истечении этого срока владелец свидетельства вправе обратиться в орган местного самоуправления, выдавший свидетельство, с заявлением о замене свидетельства.</w:t>
      </w:r>
    </w:p>
    <w:p w:rsidR="001C6E21" w:rsidRPr="00243C3E" w:rsidRDefault="00177A5A"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w:t>
      </w:r>
      <w:r w:rsidR="001C6E21" w:rsidRPr="00243C3E">
        <w:rPr>
          <w:rFonts w:ascii="Times New Roman" w:hAnsi="Times New Roman" w:cs="Times New Roman"/>
          <w:sz w:val="24"/>
          <w:szCs w:val="24"/>
        </w:rPr>
        <w:t>.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1C6E21" w:rsidRPr="00243C3E" w:rsidRDefault="00177A5A"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w:t>
      </w:r>
      <w:r w:rsidR="001C6E21" w:rsidRPr="00243C3E">
        <w:rPr>
          <w:rFonts w:ascii="Times New Roman" w:hAnsi="Times New Roman" w:cs="Times New Roman"/>
          <w:sz w:val="24"/>
          <w:szCs w:val="24"/>
        </w:rPr>
        <w:t>.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1C6E21" w:rsidRPr="00243C3E" w:rsidRDefault="00177A5A"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63</w:t>
      </w:r>
      <w:r w:rsidR="001C6E21" w:rsidRPr="00243C3E">
        <w:rPr>
          <w:rFonts w:ascii="Times New Roman" w:hAnsi="Times New Roman" w:cs="Times New Roman"/>
          <w:sz w:val="24"/>
          <w:szCs w:val="24"/>
        </w:rPr>
        <w:t>. В договоре банковского счета оговариваются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1C6E21" w:rsidRPr="00243C3E" w:rsidRDefault="00177A5A"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64</w:t>
      </w:r>
      <w:r w:rsidR="001C6E21" w:rsidRPr="00243C3E">
        <w:rPr>
          <w:rFonts w:ascii="Times New Roman" w:hAnsi="Times New Roman" w:cs="Times New Roman"/>
          <w:sz w:val="24"/>
          <w:szCs w:val="24"/>
        </w:rPr>
        <w:t>.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1C6E21" w:rsidRPr="00243C3E" w:rsidRDefault="00177A5A"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65</w:t>
      </w:r>
      <w:r w:rsidR="001C6E21" w:rsidRPr="00243C3E">
        <w:rPr>
          <w:rFonts w:ascii="Times New Roman" w:hAnsi="Times New Roman" w:cs="Times New Roman"/>
          <w:sz w:val="24"/>
          <w:szCs w:val="24"/>
        </w:rPr>
        <w:t>.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1C6E21" w:rsidRPr="00243C3E" w:rsidRDefault="001C6E21" w:rsidP="001C6E21">
      <w:pPr>
        <w:pStyle w:val="ConsPlusNormal"/>
        <w:jc w:val="center"/>
        <w:rPr>
          <w:rFonts w:ascii="Times New Roman" w:hAnsi="Times New Roman" w:cs="Times New Roman"/>
          <w:sz w:val="24"/>
          <w:szCs w:val="24"/>
        </w:rPr>
      </w:pPr>
    </w:p>
    <w:p w:rsidR="001C6E21" w:rsidRPr="00243C3E" w:rsidRDefault="001C6E21" w:rsidP="001C6E21">
      <w:pPr>
        <w:pStyle w:val="ConsPlusNormal"/>
        <w:jc w:val="center"/>
        <w:outlineLvl w:val="2"/>
        <w:rPr>
          <w:rFonts w:ascii="Times New Roman" w:hAnsi="Times New Roman" w:cs="Times New Roman"/>
          <w:sz w:val="24"/>
          <w:szCs w:val="24"/>
        </w:rPr>
      </w:pPr>
      <w:r w:rsidRPr="00243C3E">
        <w:rPr>
          <w:rFonts w:ascii="Times New Roman" w:hAnsi="Times New Roman" w:cs="Times New Roman"/>
          <w:sz w:val="24"/>
          <w:szCs w:val="24"/>
        </w:rPr>
        <w:t>5.</w:t>
      </w:r>
      <w:r w:rsidR="00177A5A">
        <w:rPr>
          <w:rFonts w:ascii="Times New Roman" w:hAnsi="Times New Roman" w:cs="Times New Roman"/>
          <w:sz w:val="24"/>
          <w:szCs w:val="24"/>
        </w:rPr>
        <w:t>5</w:t>
      </w:r>
      <w:r w:rsidRPr="00243C3E">
        <w:rPr>
          <w:rFonts w:ascii="Times New Roman" w:hAnsi="Times New Roman" w:cs="Times New Roman"/>
          <w:sz w:val="24"/>
          <w:szCs w:val="24"/>
        </w:rPr>
        <w:t>. ОПЛАТА ПРИОБРЕТАЕМОГО ЖИЛОГО ПОМЕЩЕНИЯ (СОЗДАВАЕМОГО</w:t>
      </w:r>
    </w:p>
    <w:p w:rsidR="001C6E21" w:rsidRPr="00243C3E" w:rsidRDefault="001C6E21" w:rsidP="001C6E21">
      <w:pPr>
        <w:pStyle w:val="ConsPlusNormal"/>
        <w:jc w:val="center"/>
        <w:rPr>
          <w:rFonts w:ascii="Times New Roman" w:hAnsi="Times New Roman" w:cs="Times New Roman"/>
          <w:sz w:val="24"/>
          <w:szCs w:val="24"/>
        </w:rPr>
      </w:pPr>
      <w:r w:rsidRPr="00243C3E">
        <w:rPr>
          <w:rFonts w:ascii="Times New Roman" w:hAnsi="Times New Roman" w:cs="Times New Roman"/>
          <w:sz w:val="24"/>
          <w:szCs w:val="24"/>
        </w:rPr>
        <w:t>ОБЪЕКТА ИНДИВИДУАЛЬНОГО ЖИЛИЩНОГО СТРОИТЕЛЬСТВА)</w:t>
      </w:r>
    </w:p>
    <w:p w:rsidR="001C6E21" w:rsidRPr="00243C3E" w:rsidRDefault="001C6E21" w:rsidP="001C6E21">
      <w:pPr>
        <w:pStyle w:val="ConsPlusNormal"/>
        <w:ind w:firstLine="540"/>
        <w:jc w:val="both"/>
        <w:rPr>
          <w:rFonts w:ascii="Times New Roman" w:hAnsi="Times New Roman" w:cs="Times New Roman"/>
          <w:sz w:val="24"/>
          <w:szCs w:val="24"/>
        </w:rPr>
      </w:pPr>
    </w:p>
    <w:p w:rsidR="001C6E21" w:rsidRPr="00243C3E" w:rsidRDefault="00177A5A"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66</w:t>
      </w:r>
      <w:r w:rsidR="001C6E21" w:rsidRPr="00243C3E">
        <w:rPr>
          <w:rFonts w:ascii="Times New Roman" w:hAnsi="Times New Roman" w:cs="Times New Roman"/>
          <w:sz w:val="24"/>
          <w:szCs w:val="24"/>
        </w:rPr>
        <w:t>.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1C6E21" w:rsidRPr="00243C3E" w:rsidRDefault="00177A5A"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67</w:t>
      </w:r>
      <w:r w:rsidR="001C6E21" w:rsidRPr="00243C3E">
        <w:rPr>
          <w:rFonts w:ascii="Times New Roman" w:hAnsi="Times New Roman" w:cs="Times New Roman"/>
          <w:sz w:val="24"/>
          <w:szCs w:val="24"/>
        </w:rPr>
        <w:t>.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1C6E21" w:rsidRPr="00243C3E" w:rsidRDefault="00177A5A"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68</w:t>
      </w:r>
      <w:r w:rsidR="001C6E21" w:rsidRPr="00243C3E">
        <w:rPr>
          <w:rFonts w:ascii="Times New Roman" w:hAnsi="Times New Roman" w:cs="Times New Roman"/>
          <w:sz w:val="24"/>
          <w:szCs w:val="24"/>
        </w:rPr>
        <w:t>. 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ипотечных жилищных кредитов или займов, предоставляемых любыми организациями и (или) физическими лицами.</w:t>
      </w:r>
    </w:p>
    <w:p w:rsidR="001C6E21" w:rsidRPr="00243C3E" w:rsidRDefault="00177A5A"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69</w:t>
      </w:r>
      <w:r w:rsidR="001C6E21" w:rsidRPr="00243C3E">
        <w:rPr>
          <w:rFonts w:ascii="Times New Roman" w:hAnsi="Times New Roman" w:cs="Times New Roman"/>
          <w:sz w:val="24"/>
          <w:szCs w:val="24"/>
        </w:rPr>
        <w:t>. 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1C6E21" w:rsidRPr="00243C3E" w:rsidRDefault="00177A5A"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70</w:t>
      </w:r>
      <w:r w:rsidR="001C6E21" w:rsidRPr="00243C3E">
        <w:rPr>
          <w:rFonts w:ascii="Times New Roman" w:hAnsi="Times New Roman" w:cs="Times New Roman"/>
          <w:sz w:val="24"/>
          <w:szCs w:val="24"/>
        </w:rPr>
        <w:t>. 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1C6E21" w:rsidRPr="00243C3E" w:rsidRDefault="00177A5A"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w:t>
      </w:r>
      <w:r w:rsidR="001C6E21" w:rsidRPr="00243C3E">
        <w:rPr>
          <w:rFonts w:ascii="Times New Roman" w:hAnsi="Times New Roman" w:cs="Times New Roman"/>
          <w:sz w:val="24"/>
          <w:szCs w:val="24"/>
        </w:rPr>
        <w:t>. В случае приобретения жилого помещения экономкласса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регионального развития Российской Федерации.</w:t>
      </w:r>
    </w:p>
    <w:p w:rsidR="001C6E21" w:rsidRPr="00243C3E" w:rsidRDefault="00177A5A"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72</w:t>
      </w:r>
      <w:r w:rsidR="001C6E21" w:rsidRPr="00177A5A">
        <w:rPr>
          <w:rFonts w:ascii="Times New Roman" w:hAnsi="Times New Roman" w:cs="Times New Roman"/>
          <w:sz w:val="24"/>
          <w:szCs w:val="24"/>
        </w:rPr>
        <w:t>. В</w:t>
      </w:r>
      <w:r w:rsidR="001C6E21" w:rsidRPr="00243C3E">
        <w:rPr>
          <w:rFonts w:ascii="Times New Roman" w:hAnsi="Times New Roman" w:cs="Times New Roman"/>
          <w:sz w:val="24"/>
          <w:szCs w:val="24"/>
        </w:rPr>
        <w:t xml:space="preserve">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1C6E21" w:rsidRPr="00243C3E" w:rsidRDefault="00B11D08"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73</w:t>
      </w:r>
      <w:r w:rsidR="001C6E21" w:rsidRPr="00B11D08">
        <w:rPr>
          <w:rFonts w:ascii="Times New Roman" w:hAnsi="Times New Roman" w:cs="Times New Roman"/>
          <w:sz w:val="24"/>
          <w:szCs w:val="24"/>
        </w:rPr>
        <w:t>. В случае</w:t>
      </w:r>
      <w:r w:rsidR="001C6E21" w:rsidRPr="00243C3E">
        <w:rPr>
          <w:rFonts w:ascii="Times New Roman" w:hAnsi="Times New Roman" w:cs="Times New Roman"/>
          <w:sz w:val="24"/>
          <w:szCs w:val="24"/>
        </w:rPr>
        <w:t xml:space="preserve">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а) договор банковского счета;</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б) кредитный договор (договор займа);</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в) в случае приобретения жилого помещения - договор на жилое помещение, прошедший в установленном порядке государственную регистрацию;</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г) в случае строительства индивидуального жилого дома - договор строительного подряда.</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В случае использования социальной выплаты для погашения долга по кредитам распорядитель счета представляет в банк следующие документы:</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а) договор банковского счета;</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б) кредитный договор (договор займа), заключенный в период с 1 января 2006 года по 31 декабря 2010 года включительно;</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в) 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г)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C6E21" w:rsidRPr="00243C3E" w:rsidRDefault="00B11D08"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74</w:t>
      </w:r>
      <w:r w:rsidR="001C6E21" w:rsidRPr="00243C3E">
        <w:rPr>
          <w:rFonts w:ascii="Times New Roman" w:hAnsi="Times New Roman" w:cs="Times New Roman"/>
          <w:sz w:val="24"/>
          <w:szCs w:val="24"/>
        </w:rPr>
        <w:t>. Социальная выплата может быть использована распорядителем счета, который является членом жилищного накопительного кооператива и для которого кооперативом приобретено жилое помещение, в качестве последнего платежа в счет оплаты паевого взноса в полном размере, после чего данное жилое помещение переходит в собственность члена кооператива. Указанный распорядитель счета должен представить в банк:</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 справку о внесенной сумме паевого взноса за жилое помещение и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 копию устава кооператива;</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 выписку из реестра членов кооператива, подтверждающую его членство в кооперативе;</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 копию документа, подтверждающего право собственности кооператива на жилое помещение, которое будет передано молодой семье - участнице подпрограммы;</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 копию решения о передаче жилого помещения в пользование члена кооператива.</w:t>
      </w:r>
    </w:p>
    <w:p w:rsidR="001C6E21" w:rsidRPr="00243C3E" w:rsidRDefault="00B11D08"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75</w:t>
      </w:r>
      <w:r w:rsidR="001C6E21" w:rsidRPr="00243C3E">
        <w:rPr>
          <w:rFonts w:ascii="Times New Roman" w:hAnsi="Times New Roman" w:cs="Times New Roman"/>
          <w:sz w:val="24"/>
          <w:szCs w:val="24"/>
        </w:rPr>
        <w:t>. Банк в течение 5 рабочих дней с даты получения документов, осуществляет проверку содержащихся в них сведений.</w:t>
      </w:r>
    </w:p>
    <w:p w:rsidR="001C6E21" w:rsidRPr="00243C3E" w:rsidRDefault="00B11D08"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76</w:t>
      </w:r>
      <w:r w:rsidR="001C6E21" w:rsidRPr="00243C3E">
        <w:rPr>
          <w:rFonts w:ascii="Times New Roman" w:hAnsi="Times New Roman" w:cs="Times New Roman"/>
          <w:sz w:val="24"/>
          <w:szCs w:val="24"/>
        </w:rPr>
        <w:t>. В случае вынесения банком решения об отказе в принятии договора купли-продажи жилого помещения, документов на строительство, справки об оставшейся сумме паевого взноса, справки об остатке суммы основного долга и остатке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от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C6E21" w:rsidRPr="00243C3E" w:rsidRDefault="00B11D08"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77</w:t>
      </w:r>
      <w:r w:rsidR="001C6E21" w:rsidRPr="00243C3E">
        <w:rPr>
          <w:rFonts w:ascii="Times New Roman" w:hAnsi="Times New Roman" w:cs="Times New Roman"/>
          <w:sz w:val="24"/>
          <w:szCs w:val="24"/>
        </w:rPr>
        <w:t>. 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1C6E21" w:rsidRPr="00243C3E" w:rsidRDefault="00B11D08"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78</w:t>
      </w:r>
      <w:r w:rsidR="001C6E21" w:rsidRPr="00243C3E">
        <w:rPr>
          <w:rFonts w:ascii="Times New Roman" w:hAnsi="Times New Roman" w:cs="Times New Roman"/>
          <w:sz w:val="24"/>
          <w:szCs w:val="24"/>
        </w:rPr>
        <w:t>. Банк в течение 1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направляет в Управление заявку на перечисление бюджетных средств в счет оплаты расходов на основе указанных документов.</w:t>
      </w:r>
    </w:p>
    <w:p w:rsidR="001C6E21" w:rsidRPr="00243C3E" w:rsidRDefault="00B11D08"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79</w:t>
      </w:r>
      <w:r w:rsidR="001C6E21" w:rsidRPr="00243C3E">
        <w:rPr>
          <w:rFonts w:ascii="Times New Roman" w:hAnsi="Times New Roman" w:cs="Times New Roman"/>
          <w:sz w:val="24"/>
          <w:szCs w:val="24"/>
        </w:rPr>
        <w:t xml:space="preserve">. Управление культуры </w:t>
      </w:r>
      <w:r w:rsidR="00C6500E">
        <w:rPr>
          <w:rFonts w:ascii="Times New Roman" w:hAnsi="Times New Roman" w:cs="Times New Roman"/>
          <w:sz w:val="24"/>
          <w:szCs w:val="24"/>
        </w:rPr>
        <w:t>Г</w:t>
      </w:r>
      <w:r w:rsidR="001C6E21" w:rsidRPr="00243C3E">
        <w:rPr>
          <w:rFonts w:ascii="Times New Roman" w:hAnsi="Times New Roman" w:cs="Times New Roman"/>
          <w:sz w:val="24"/>
          <w:szCs w:val="24"/>
        </w:rPr>
        <w:t>аринского городского округа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1C6E21" w:rsidRPr="00243C3E" w:rsidRDefault="00B11D08"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80</w:t>
      </w:r>
      <w:r w:rsidR="001C6E21" w:rsidRPr="00243C3E">
        <w:rPr>
          <w:rFonts w:ascii="Times New Roman" w:hAnsi="Times New Roman" w:cs="Times New Roman"/>
          <w:sz w:val="24"/>
          <w:szCs w:val="24"/>
        </w:rPr>
        <w:t>. По соглашению сторон договор банковского счета может быть продлен, если:</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но оплата не произведена;</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жилое помещение для оплаты осуществляется в порядке установленном данным разделом.</w:t>
      </w:r>
    </w:p>
    <w:p w:rsidR="001C6E21" w:rsidRPr="00243C3E" w:rsidRDefault="00B11D08"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w:t>
      </w:r>
      <w:r w:rsidR="001C6E21" w:rsidRPr="00243C3E">
        <w:rPr>
          <w:rFonts w:ascii="Times New Roman" w:hAnsi="Times New Roman" w:cs="Times New Roman"/>
          <w:sz w:val="24"/>
          <w:szCs w:val="24"/>
        </w:rPr>
        <w:t>. 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полученный до 1 января 2011 года, либо уплаты оставшейся части паевого взноса члена кооператива. Перечисление указанных средств является основанием для исключения органом местного самоуправления молодой семьи - участницы подпрограммы из списка молодых семей - участников подпрограммы, изъявивших желание получить соц</w:t>
      </w:r>
      <w:r w:rsidR="00CA7181">
        <w:rPr>
          <w:rFonts w:ascii="Times New Roman" w:hAnsi="Times New Roman" w:cs="Times New Roman"/>
          <w:sz w:val="24"/>
          <w:szCs w:val="24"/>
        </w:rPr>
        <w:t>иальную выплату по Гаринскому городскому округу</w:t>
      </w:r>
      <w:r w:rsidR="001C6E21" w:rsidRPr="00243C3E">
        <w:rPr>
          <w:rFonts w:ascii="Times New Roman" w:hAnsi="Times New Roman" w:cs="Times New Roman"/>
          <w:sz w:val="24"/>
          <w:szCs w:val="24"/>
        </w:rPr>
        <w:t>.</w:t>
      </w:r>
    </w:p>
    <w:p w:rsidR="001C6E21" w:rsidRPr="00243C3E" w:rsidRDefault="00B11D08"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w:t>
      </w:r>
      <w:r w:rsidR="001C6E21" w:rsidRPr="00243C3E">
        <w:rPr>
          <w:rFonts w:ascii="Times New Roman" w:hAnsi="Times New Roman" w:cs="Times New Roman"/>
          <w:sz w:val="24"/>
          <w:szCs w:val="24"/>
        </w:rPr>
        <w:t>.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настоящими Правилами, считаются недействительными.</w:t>
      </w:r>
    </w:p>
    <w:p w:rsidR="001C6E21" w:rsidRPr="00243C3E" w:rsidRDefault="00B11D08" w:rsidP="001C6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83</w:t>
      </w:r>
      <w:r w:rsidR="001C6E21" w:rsidRPr="00243C3E">
        <w:rPr>
          <w:rFonts w:ascii="Times New Roman" w:hAnsi="Times New Roman" w:cs="Times New Roman"/>
          <w:sz w:val="24"/>
          <w:szCs w:val="24"/>
        </w:rPr>
        <w:t>.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Гаринского городского округа ,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1C6E21" w:rsidRPr="00243C3E" w:rsidRDefault="001C6E21" w:rsidP="001C6E21">
      <w:pPr>
        <w:pStyle w:val="ConsPlusNormal"/>
        <w:jc w:val="center"/>
        <w:rPr>
          <w:rFonts w:ascii="Times New Roman" w:hAnsi="Times New Roman" w:cs="Times New Roman"/>
          <w:sz w:val="24"/>
          <w:szCs w:val="24"/>
        </w:rPr>
      </w:pPr>
    </w:p>
    <w:p w:rsidR="001C6E21" w:rsidRPr="00243C3E" w:rsidRDefault="001C6E21" w:rsidP="001C6E21">
      <w:pPr>
        <w:pStyle w:val="ConsPlusNormal"/>
        <w:jc w:val="center"/>
        <w:outlineLvl w:val="1"/>
        <w:rPr>
          <w:rFonts w:ascii="Times New Roman" w:hAnsi="Times New Roman" w:cs="Times New Roman"/>
          <w:sz w:val="24"/>
          <w:szCs w:val="24"/>
        </w:rPr>
      </w:pPr>
      <w:r w:rsidRPr="00243C3E">
        <w:rPr>
          <w:rFonts w:ascii="Times New Roman" w:hAnsi="Times New Roman" w:cs="Times New Roman"/>
          <w:sz w:val="24"/>
          <w:szCs w:val="24"/>
        </w:rPr>
        <w:t>Раздел 6. СИСТЕМА КОНТРОЛЯ ЗА РЕАЛИЗАЦИЕЙ ПРОГРАММЫ</w:t>
      </w:r>
    </w:p>
    <w:p w:rsidR="00761967" w:rsidRPr="00243C3E" w:rsidRDefault="00761967" w:rsidP="001C6E21">
      <w:pPr>
        <w:pStyle w:val="ConsPlusNormal"/>
        <w:outlineLvl w:val="1"/>
        <w:rPr>
          <w:rFonts w:ascii="Times New Roman" w:hAnsi="Times New Roman" w:cs="Times New Roman"/>
          <w:sz w:val="24"/>
          <w:szCs w:val="24"/>
        </w:rPr>
      </w:pPr>
    </w:p>
    <w:p w:rsidR="00761967" w:rsidRPr="00243C3E" w:rsidRDefault="001C6E21" w:rsidP="00D91B77">
      <w:pPr>
        <w:pStyle w:val="ConsPlusNormal"/>
        <w:jc w:val="both"/>
        <w:outlineLvl w:val="1"/>
        <w:rPr>
          <w:rFonts w:ascii="Times New Roman" w:hAnsi="Times New Roman" w:cs="Times New Roman"/>
          <w:sz w:val="24"/>
          <w:szCs w:val="24"/>
        </w:rPr>
      </w:pPr>
      <w:r w:rsidRPr="00243C3E">
        <w:rPr>
          <w:rFonts w:ascii="Times New Roman" w:hAnsi="Times New Roman" w:cs="Times New Roman"/>
          <w:sz w:val="24"/>
          <w:szCs w:val="24"/>
        </w:rPr>
        <w:t xml:space="preserve">Текущий контроль:                                        </w:t>
      </w:r>
    </w:p>
    <w:p w:rsidR="001C6E21" w:rsidRPr="00243C3E" w:rsidRDefault="001C6E21" w:rsidP="00D91B77">
      <w:pPr>
        <w:pStyle w:val="ConsPlusNormal"/>
        <w:jc w:val="both"/>
        <w:outlineLvl w:val="1"/>
        <w:rPr>
          <w:rFonts w:ascii="Times New Roman" w:hAnsi="Times New Roman" w:cs="Times New Roman"/>
          <w:sz w:val="24"/>
          <w:szCs w:val="24"/>
        </w:rPr>
      </w:pPr>
      <w:r w:rsidRPr="00243C3E">
        <w:rPr>
          <w:rFonts w:ascii="Times New Roman" w:hAnsi="Times New Roman" w:cs="Times New Roman"/>
          <w:sz w:val="24"/>
          <w:szCs w:val="24"/>
        </w:rPr>
        <w:t xml:space="preserve">- совещания у начальника Управления культуры Гаринского городского округа  - 1 раз в квартал в течение </w:t>
      </w:r>
      <w:r w:rsidR="00C6500E">
        <w:rPr>
          <w:rFonts w:ascii="Times New Roman" w:hAnsi="Times New Roman" w:cs="Times New Roman"/>
          <w:sz w:val="24"/>
          <w:szCs w:val="24"/>
        </w:rPr>
        <w:t>в</w:t>
      </w:r>
      <w:r w:rsidRPr="00243C3E">
        <w:rPr>
          <w:rFonts w:ascii="Times New Roman" w:hAnsi="Times New Roman" w:cs="Times New Roman"/>
          <w:sz w:val="24"/>
          <w:szCs w:val="24"/>
        </w:rPr>
        <w:t xml:space="preserve">сего периода реализации Программы;                      </w:t>
      </w:r>
      <w:r w:rsidRPr="00243C3E">
        <w:rPr>
          <w:rFonts w:ascii="Times New Roman" w:hAnsi="Times New Roman" w:cs="Times New Roman"/>
          <w:sz w:val="24"/>
          <w:szCs w:val="24"/>
        </w:rPr>
        <w:br/>
        <w:t>- отчет о реализации Программы на заседании   Координационного совета при заместителе Главы  Администрации города по социальным вопросам  -  ежегодно в январе.</w:t>
      </w:r>
      <w:r w:rsidRPr="00243C3E">
        <w:rPr>
          <w:rFonts w:ascii="Times New Roman" w:hAnsi="Times New Roman" w:cs="Times New Roman"/>
          <w:sz w:val="24"/>
          <w:szCs w:val="24"/>
        </w:rPr>
        <w:br/>
        <w:t xml:space="preserve">- отчет о выполнении программы заместителю главы администрации Гаринского городского округа по экономике, имуществу и вопросам ЖКХ до 15 августа (за 1-полугодие) и до 15 февраля (за прошедший финансовый год).                             </w:t>
      </w:r>
      <w:r w:rsidRPr="00243C3E">
        <w:rPr>
          <w:rFonts w:ascii="Times New Roman" w:hAnsi="Times New Roman" w:cs="Times New Roman"/>
          <w:sz w:val="24"/>
          <w:szCs w:val="24"/>
        </w:rPr>
        <w:br/>
        <w:t xml:space="preserve">Итоговый контроль:                                       </w:t>
      </w:r>
      <w:r w:rsidRPr="00243C3E">
        <w:rPr>
          <w:rFonts w:ascii="Times New Roman" w:hAnsi="Times New Roman" w:cs="Times New Roman"/>
          <w:sz w:val="24"/>
          <w:szCs w:val="24"/>
        </w:rPr>
        <w:br/>
        <w:t xml:space="preserve">- отчет об итогах реализации Программы Главе Гаринского городского округа  - ежегодно июль месяц.    </w:t>
      </w:r>
      <w:r w:rsidRPr="00243C3E">
        <w:rPr>
          <w:rFonts w:ascii="Times New Roman" w:hAnsi="Times New Roman" w:cs="Times New Roman"/>
          <w:sz w:val="24"/>
          <w:szCs w:val="24"/>
        </w:rPr>
        <w:br/>
      </w:r>
    </w:p>
    <w:p w:rsidR="001C6E21" w:rsidRPr="00243C3E" w:rsidRDefault="001C6E21" w:rsidP="001C6E21">
      <w:pPr>
        <w:pStyle w:val="ConsPlusNormal"/>
        <w:jc w:val="center"/>
        <w:outlineLvl w:val="1"/>
        <w:rPr>
          <w:rFonts w:ascii="Times New Roman" w:hAnsi="Times New Roman" w:cs="Times New Roman"/>
          <w:sz w:val="24"/>
          <w:szCs w:val="24"/>
        </w:rPr>
      </w:pPr>
      <w:r w:rsidRPr="00243C3E">
        <w:rPr>
          <w:rFonts w:ascii="Times New Roman" w:hAnsi="Times New Roman" w:cs="Times New Roman"/>
          <w:sz w:val="24"/>
          <w:szCs w:val="24"/>
        </w:rPr>
        <w:t>Раздел 7. ОЦЕНКА ЭФФЕКТИВНОСТИ РЕАЛИЗАЦИИ ПРОГРАММЫ</w:t>
      </w:r>
    </w:p>
    <w:p w:rsidR="001C6E21" w:rsidRPr="00243C3E" w:rsidRDefault="001C6E21" w:rsidP="001C6E21">
      <w:pPr>
        <w:pStyle w:val="ConsPlusNormal"/>
        <w:ind w:firstLine="540"/>
        <w:jc w:val="both"/>
        <w:rPr>
          <w:rFonts w:ascii="Times New Roman" w:hAnsi="Times New Roman" w:cs="Times New Roman"/>
          <w:sz w:val="24"/>
          <w:szCs w:val="24"/>
        </w:rPr>
      </w:pP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Эффективность реализации муниципальной программы "Обеспечение жильем молодых семей на территории Гаринског</w:t>
      </w:r>
      <w:r w:rsidR="007000DF">
        <w:rPr>
          <w:rFonts w:ascii="Times New Roman" w:hAnsi="Times New Roman" w:cs="Times New Roman"/>
          <w:sz w:val="24"/>
          <w:szCs w:val="24"/>
        </w:rPr>
        <w:t>о городского округа на 2012-2015</w:t>
      </w:r>
      <w:r w:rsidRPr="00243C3E">
        <w:rPr>
          <w:rFonts w:ascii="Times New Roman" w:hAnsi="Times New Roman" w:cs="Times New Roman"/>
          <w:sz w:val="24"/>
          <w:szCs w:val="24"/>
        </w:rPr>
        <w:t xml:space="preserve"> годы" и использования выделенных бюджетных средств будет обеспечена за счет:</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 адресного предоставления бюджетных средств;</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 привлечения молодыми семьями собственных, кредитных и заемных средств на приобретение (строительство) жилья.</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Оценка эффективности реализации мер по обеспечению жильем молодых семей будет осуществляться на основе следующих индикаторов:</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 количество молодых семей, улучшивших жилищные условия (в том числе с использованием ипотечных кредитов) при предоставлении жилищной социальной выплаты за счет бюджетных ассигнований.</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 xml:space="preserve">Успешное выполнение мероприятий позволит предоставить государственную поддержку </w:t>
      </w:r>
      <w:r w:rsidR="00B11D08">
        <w:rPr>
          <w:rFonts w:ascii="Times New Roman" w:hAnsi="Times New Roman" w:cs="Times New Roman"/>
          <w:sz w:val="24"/>
          <w:szCs w:val="24"/>
        </w:rPr>
        <w:t>на приобретение жилья не менее 2</w:t>
      </w:r>
      <w:r w:rsidRPr="00243C3E">
        <w:rPr>
          <w:rFonts w:ascii="Times New Roman" w:hAnsi="Times New Roman" w:cs="Times New Roman"/>
          <w:sz w:val="24"/>
          <w:szCs w:val="24"/>
        </w:rPr>
        <w:t xml:space="preserve"> молодым семьям, а также позволит обеспечить:</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 привлечение в жилищную сферу собственных средств молодых семей, а также финансовых средств банков и других организаций, предоставляющих ипотечные жилищные кредиты и займы;</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 развитие и закрепление положительных демографических тенденц</w:t>
      </w:r>
      <w:r w:rsidR="007000DF">
        <w:rPr>
          <w:rFonts w:ascii="Times New Roman" w:hAnsi="Times New Roman" w:cs="Times New Roman"/>
          <w:sz w:val="24"/>
          <w:szCs w:val="24"/>
        </w:rPr>
        <w:t>ий в округе</w:t>
      </w:r>
      <w:r w:rsidRPr="00243C3E">
        <w:rPr>
          <w:rFonts w:ascii="Times New Roman" w:hAnsi="Times New Roman" w:cs="Times New Roman"/>
          <w:sz w:val="24"/>
          <w:szCs w:val="24"/>
        </w:rPr>
        <w:t>;</w:t>
      </w:r>
    </w:p>
    <w:p w:rsidR="001C6E21" w:rsidRPr="00243C3E" w:rsidRDefault="001C6E21" w:rsidP="001C6E21">
      <w:pPr>
        <w:pStyle w:val="ConsPlusNormal"/>
        <w:ind w:firstLine="540"/>
        <w:jc w:val="both"/>
        <w:rPr>
          <w:rFonts w:ascii="Times New Roman" w:hAnsi="Times New Roman" w:cs="Times New Roman"/>
          <w:sz w:val="24"/>
          <w:szCs w:val="24"/>
        </w:rPr>
      </w:pPr>
      <w:r w:rsidRPr="00243C3E">
        <w:rPr>
          <w:rFonts w:ascii="Times New Roman" w:hAnsi="Times New Roman" w:cs="Times New Roman"/>
          <w:sz w:val="24"/>
          <w:szCs w:val="24"/>
        </w:rPr>
        <w:t>- развитие системы ипотечного</w:t>
      </w:r>
      <w:r w:rsidR="007000DF">
        <w:rPr>
          <w:rFonts w:ascii="Times New Roman" w:hAnsi="Times New Roman" w:cs="Times New Roman"/>
          <w:sz w:val="24"/>
          <w:szCs w:val="24"/>
        </w:rPr>
        <w:t xml:space="preserve"> жилищного кредитования в округе</w:t>
      </w:r>
      <w:r w:rsidRPr="00243C3E">
        <w:rPr>
          <w:rFonts w:ascii="Times New Roman" w:hAnsi="Times New Roman" w:cs="Times New Roman"/>
          <w:sz w:val="24"/>
          <w:szCs w:val="24"/>
        </w:rPr>
        <w:t>;</w:t>
      </w:r>
    </w:p>
    <w:p w:rsidR="001C6E21" w:rsidRPr="00243C3E" w:rsidRDefault="001C6E21" w:rsidP="001C6E21">
      <w:pPr>
        <w:pStyle w:val="ConsPlusNormal"/>
        <w:jc w:val="center"/>
        <w:rPr>
          <w:rFonts w:ascii="Times New Roman" w:hAnsi="Times New Roman" w:cs="Times New Roman"/>
          <w:sz w:val="24"/>
          <w:szCs w:val="24"/>
        </w:rPr>
      </w:pPr>
    </w:p>
    <w:p w:rsidR="001C6E21" w:rsidRDefault="001C6E21" w:rsidP="001C6E21">
      <w:pPr>
        <w:pStyle w:val="ConsPlusNormal"/>
        <w:jc w:val="center"/>
        <w:outlineLvl w:val="2"/>
        <w:rPr>
          <w:rFonts w:ascii="Times New Roman" w:hAnsi="Times New Roman" w:cs="Times New Roman"/>
          <w:sz w:val="24"/>
          <w:szCs w:val="24"/>
        </w:rPr>
      </w:pPr>
      <w:r w:rsidRPr="00243C3E">
        <w:rPr>
          <w:rFonts w:ascii="Times New Roman" w:hAnsi="Times New Roman" w:cs="Times New Roman"/>
          <w:sz w:val="24"/>
          <w:szCs w:val="24"/>
        </w:rPr>
        <w:t>ЦЕЛЕВЫЕ ИНДИКАТОРЫ И ПОКАЗАТЕЛИ</w:t>
      </w:r>
    </w:p>
    <w:p w:rsidR="007901E9" w:rsidRPr="00243C3E" w:rsidRDefault="007901E9" w:rsidP="001C6E21">
      <w:pPr>
        <w:pStyle w:val="ConsPlusNormal"/>
        <w:jc w:val="center"/>
        <w:outlineLvl w:val="2"/>
        <w:rPr>
          <w:rFonts w:ascii="Times New Roman" w:hAnsi="Times New Roman" w:cs="Times New Roman"/>
          <w:sz w:val="24"/>
          <w:szCs w:val="24"/>
        </w:rPr>
      </w:pPr>
    </w:p>
    <w:tbl>
      <w:tblPr>
        <w:tblStyle w:val="a3"/>
        <w:tblW w:w="9341" w:type="dxa"/>
        <w:tblLayout w:type="fixed"/>
        <w:tblLook w:val="04A0" w:firstRow="1" w:lastRow="0" w:firstColumn="1" w:lastColumn="0" w:noHBand="0" w:noVBand="1"/>
      </w:tblPr>
      <w:tblGrid>
        <w:gridCol w:w="1760"/>
        <w:gridCol w:w="1350"/>
        <w:gridCol w:w="2243"/>
        <w:gridCol w:w="870"/>
        <w:gridCol w:w="992"/>
        <w:gridCol w:w="851"/>
        <w:gridCol w:w="1275"/>
      </w:tblGrid>
      <w:tr w:rsidR="00D91B77" w:rsidRPr="00243C3E" w:rsidTr="00736481">
        <w:trPr>
          <w:trHeight w:val="135"/>
        </w:trPr>
        <w:tc>
          <w:tcPr>
            <w:tcW w:w="1760" w:type="dxa"/>
            <w:vMerge w:val="restart"/>
          </w:tcPr>
          <w:p w:rsidR="00D91B77" w:rsidRPr="00243C3E" w:rsidRDefault="00D91B77" w:rsidP="0076005E">
            <w:pPr>
              <w:pStyle w:val="ConsPlusCell"/>
              <w:rPr>
                <w:rFonts w:ascii="Times New Roman" w:hAnsi="Times New Roman" w:cs="Times New Roman"/>
                <w:sz w:val="24"/>
                <w:szCs w:val="24"/>
              </w:rPr>
            </w:pPr>
            <w:r w:rsidRPr="00243C3E">
              <w:rPr>
                <w:rFonts w:ascii="Times New Roman" w:hAnsi="Times New Roman" w:cs="Times New Roman"/>
                <w:sz w:val="24"/>
                <w:szCs w:val="24"/>
              </w:rPr>
              <w:t xml:space="preserve"> Наименование  </w:t>
            </w:r>
            <w:r w:rsidRPr="00243C3E">
              <w:rPr>
                <w:rFonts w:ascii="Times New Roman" w:hAnsi="Times New Roman" w:cs="Times New Roman"/>
                <w:sz w:val="24"/>
                <w:szCs w:val="24"/>
              </w:rPr>
              <w:br/>
              <w:t xml:space="preserve">  индикатора   </w:t>
            </w:r>
            <w:r w:rsidRPr="00243C3E">
              <w:rPr>
                <w:rFonts w:ascii="Times New Roman" w:hAnsi="Times New Roman" w:cs="Times New Roman"/>
                <w:sz w:val="24"/>
                <w:szCs w:val="24"/>
              </w:rPr>
              <w:br/>
              <w:t xml:space="preserve"> и показателя  </w:t>
            </w:r>
          </w:p>
        </w:tc>
        <w:tc>
          <w:tcPr>
            <w:tcW w:w="1350" w:type="dxa"/>
            <w:vMerge w:val="restart"/>
          </w:tcPr>
          <w:p w:rsidR="00D91B77" w:rsidRPr="00243C3E" w:rsidRDefault="00D91B77" w:rsidP="0076005E">
            <w:pPr>
              <w:pStyle w:val="ConsPlusCell"/>
              <w:rPr>
                <w:rFonts w:ascii="Times New Roman" w:hAnsi="Times New Roman" w:cs="Times New Roman"/>
                <w:sz w:val="24"/>
                <w:szCs w:val="24"/>
              </w:rPr>
            </w:pPr>
            <w:r w:rsidRPr="00243C3E">
              <w:rPr>
                <w:rFonts w:ascii="Times New Roman" w:hAnsi="Times New Roman" w:cs="Times New Roman"/>
                <w:sz w:val="24"/>
                <w:szCs w:val="24"/>
              </w:rPr>
              <w:t xml:space="preserve"> Единицы  </w:t>
            </w:r>
            <w:r w:rsidRPr="00243C3E">
              <w:rPr>
                <w:rFonts w:ascii="Times New Roman" w:hAnsi="Times New Roman" w:cs="Times New Roman"/>
                <w:sz w:val="24"/>
                <w:szCs w:val="24"/>
              </w:rPr>
              <w:br/>
              <w:t xml:space="preserve">измерения </w:t>
            </w:r>
          </w:p>
        </w:tc>
        <w:tc>
          <w:tcPr>
            <w:tcW w:w="2243" w:type="dxa"/>
            <w:vMerge w:val="restart"/>
          </w:tcPr>
          <w:p w:rsidR="00D91B77" w:rsidRPr="00243C3E" w:rsidRDefault="00D91B77" w:rsidP="00736481">
            <w:pPr>
              <w:pStyle w:val="ConsPlusCell"/>
              <w:jc w:val="center"/>
              <w:rPr>
                <w:rFonts w:ascii="Times New Roman" w:hAnsi="Times New Roman" w:cs="Times New Roman"/>
                <w:sz w:val="24"/>
                <w:szCs w:val="24"/>
              </w:rPr>
            </w:pPr>
            <w:r w:rsidRPr="00243C3E">
              <w:rPr>
                <w:rFonts w:ascii="Times New Roman" w:hAnsi="Times New Roman" w:cs="Times New Roman"/>
                <w:sz w:val="24"/>
                <w:szCs w:val="24"/>
              </w:rPr>
              <w:t xml:space="preserve">Базовый     </w:t>
            </w:r>
            <w:r w:rsidRPr="00243C3E">
              <w:rPr>
                <w:rFonts w:ascii="Times New Roman" w:hAnsi="Times New Roman" w:cs="Times New Roman"/>
                <w:sz w:val="24"/>
                <w:szCs w:val="24"/>
              </w:rPr>
              <w:br/>
              <w:t xml:space="preserve">   показатель   </w:t>
            </w:r>
            <w:r w:rsidRPr="00243C3E">
              <w:rPr>
                <w:rFonts w:ascii="Times New Roman" w:hAnsi="Times New Roman" w:cs="Times New Roman"/>
                <w:sz w:val="24"/>
                <w:szCs w:val="24"/>
              </w:rPr>
              <w:br/>
              <w:t xml:space="preserve">  (фактический  </w:t>
            </w:r>
            <w:r w:rsidRPr="00243C3E">
              <w:rPr>
                <w:rFonts w:ascii="Times New Roman" w:hAnsi="Times New Roman" w:cs="Times New Roman"/>
                <w:sz w:val="24"/>
                <w:szCs w:val="24"/>
              </w:rPr>
              <w:br/>
              <w:t>показатель года,</w:t>
            </w:r>
            <w:r w:rsidRPr="00243C3E">
              <w:rPr>
                <w:rFonts w:ascii="Times New Roman" w:hAnsi="Times New Roman" w:cs="Times New Roman"/>
                <w:sz w:val="24"/>
                <w:szCs w:val="24"/>
              </w:rPr>
              <w:br/>
              <w:t xml:space="preserve">предшествующего </w:t>
            </w:r>
            <w:r w:rsidRPr="00243C3E">
              <w:rPr>
                <w:rFonts w:ascii="Times New Roman" w:hAnsi="Times New Roman" w:cs="Times New Roman"/>
                <w:sz w:val="24"/>
                <w:szCs w:val="24"/>
              </w:rPr>
              <w:br/>
              <w:t xml:space="preserve">  году начала   </w:t>
            </w:r>
            <w:r w:rsidRPr="00243C3E">
              <w:rPr>
                <w:rFonts w:ascii="Times New Roman" w:hAnsi="Times New Roman" w:cs="Times New Roman"/>
                <w:sz w:val="24"/>
                <w:szCs w:val="24"/>
              </w:rPr>
              <w:br/>
              <w:t xml:space="preserve">   реализации   </w:t>
            </w:r>
            <w:r w:rsidRPr="00243C3E">
              <w:rPr>
                <w:rFonts w:ascii="Times New Roman" w:hAnsi="Times New Roman" w:cs="Times New Roman"/>
                <w:sz w:val="24"/>
                <w:szCs w:val="24"/>
              </w:rPr>
              <w:br/>
              <w:t xml:space="preserve">   Программы)</w:t>
            </w:r>
          </w:p>
        </w:tc>
        <w:tc>
          <w:tcPr>
            <w:tcW w:w="3988" w:type="dxa"/>
            <w:gridSpan w:val="4"/>
          </w:tcPr>
          <w:p w:rsidR="00D91B77" w:rsidRPr="00243C3E" w:rsidRDefault="00D91B77" w:rsidP="0076005E">
            <w:pPr>
              <w:pStyle w:val="ConsPlusCell"/>
              <w:rPr>
                <w:rFonts w:ascii="Times New Roman" w:hAnsi="Times New Roman" w:cs="Times New Roman"/>
                <w:sz w:val="24"/>
                <w:szCs w:val="24"/>
              </w:rPr>
            </w:pPr>
            <w:r w:rsidRPr="00243C3E">
              <w:rPr>
                <w:rFonts w:ascii="Times New Roman" w:hAnsi="Times New Roman" w:cs="Times New Roman"/>
                <w:sz w:val="24"/>
                <w:szCs w:val="24"/>
              </w:rPr>
              <w:t xml:space="preserve">           Величина индикатора и показателя           </w:t>
            </w:r>
          </w:p>
        </w:tc>
      </w:tr>
      <w:tr w:rsidR="00B11D08" w:rsidRPr="00243C3E" w:rsidTr="00736481">
        <w:trPr>
          <w:trHeight w:val="135"/>
        </w:trPr>
        <w:tc>
          <w:tcPr>
            <w:tcW w:w="1760" w:type="dxa"/>
            <w:vMerge/>
          </w:tcPr>
          <w:p w:rsidR="00B11D08" w:rsidRPr="00243C3E" w:rsidRDefault="00B11D08">
            <w:pPr>
              <w:rPr>
                <w:rFonts w:ascii="Times New Roman" w:hAnsi="Times New Roman"/>
                <w:sz w:val="24"/>
                <w:szCs w:val="24"/>
              </w:rPr>
            </w:pPr>
          </w:p>
        </w:tc>
        <w:tc>
          <w:tcPr>
            <w:tcW w:w="1350" w:type="dxa"/>
            <w:vMerge/>
          </w:tcPr>
          <w:p w:rsidR="00B11D08" w:rsidRPr="00243C3E" w:rsidRDefault="00B11D08">
            <w:pPr>
              <w:rPr>
                <w:rFonts w:ascii="Times New Roman" w:hAnsi="Times New Roman"/>
                <w:sz w:val="24"/>
                <w:szCs w:val="24"/>
              </w:rPr>
            </w:pPr>
          </w:p>
        </w:tc>
        <w:tc>
          <w:tcPr>
            <w:tcW w:w="2243" w:type="dxa"/>
            <w:vMerge/>
          </w:tcPr>
          <w:p w:rsidR="00B11D08" w:rsidRPr="00243C3E" w:rsidRDefault="00B11D08">
            <w:pPr>
              <w:rPr>
                <w:rFonts w:ascii="Times New Roman" w:hAnsi="Times New Roman"/>
                <w:sz w:val="24"/>
                <w:szCs w:val="24"/>
              </w:rPr>
            </w:pPr>
          </w:p>
        </w:tc>
        <w:tc>
          <w:tcPr>
            <w:tcW w:w="870" w:type="dxa"/>
          </w:tcPr>
          <w:p w:rsidR="00B11D08" w:rsidRPr="00243C3E" w:rsidRDefault="00B11D08" w:rsidP="00D91B77">
            <w:pPr>
              <w:rPr>
                <w:rFonts w:ascii="Times New Roman" w:hAnsi="Times New Roman"/>
                <w:sz w:val="24"/>
                <w:szCs w:val="24"/>
              </w:rPr>
            </w:pPr>
            <w:r w:rsidRPr="00243C3E">
              <w:rPr>
                <w:rFonts w:ascii="Times New Roman" w:hAnsi="Times New Roman"/>
                <w:sz w:val="24"/>
                <w:szCs w:val="24"/>
              </w:rPr>
              <w:t xml:space="preserve">  2012   </w:t>
            </w:r>
          </w:p>
        </w:tc>
        <w:tc>
          <w:tcPr>
            <w:tcW w:w="992" w:type="dxa"/>
          </w:tcPr>
          <w:p w:rsidR="00B11D08" w:rsidRPr="00243C3E" w:rsidRDefault="00B11D08" w:rsidP="0076005E">
            <w:pPr>
              <w:pStyle w:val="ConsPlusCell"/>
              <w:rPr>
                <w:rFonts w:ascii="Times New Roman" w:hAnsi="Times New Roman" w:cs="Times New Roman"/>
                <w:sz w:val="24"/>
                <w:szCs w:val="24"/>
              </w:rPr>
            </w:pPr>
            <w:r w:rsidRPr="00243C3E">
              <w:rPr>
                <w:rFonts w:ascii="Times New Roman" w:hAnsi="Times New Roman" w:cs="Times New Roman"/>
                <w:sz w:val="24"/>
                <w:szCs w:val="24"/>
              </w:rPr>
              <w:t>2013</w:t>
            </w:r>
          </w:p>
        </w:tc>
        <w:tc>
          <w:tcPr>
            <w:tcW w:w="851" w:type="dxa"/>
          </w:tcPr>
          <w:p w:rsidR="00B11D08" w:rsidRPr="00243C3E" w:rsidRDefault="00B11D08" w:rsidP="0076005E">
            <w:pPr>
              <w:pStyle w:val="ConsPlusCell"/>
              <w:rPr>
                <w:rFonts w:ascii="Times New Roman" w:hAnsi="Times New Roman" w:cs="Times New Roman"/>
                <w:sz w:val="24"/>
                <w:szCs w:val="24"/>
              </w:rPr>
            </w:pPr>
            <w:r w:rsidRPr="00243C3E">
              <w:rPr>
                <w:rFonts w:ascii="Times New Roman" w:hAnsi="Times New Roman" w:cs="Times New Roman"/>
                <w:sz w:val="24"/>
                <w:szCs w:val="24"/>
              </w:rPr>
              <w:t>2014</w:t>
            </w:r>
          </w:p>
        </w:tc>
        <w:tc>
          <w:tcPr>
            <w:tcW w:w="1275" w:type="dxa"/>
          </w:tcPr>
          <w:p w:rsidR="00B11D08" w:rsidRPr="00243C3E" w:rsidRDefault="00B11D08" w:rsidP="0076005E">
            <w:pPr>
              <w:pStyle w:val="ConsPlusCell"/>
              <w:rPr>
                <w:rFonts w:ascii="Times New Roman" w:hAnsi="Times New Roman" w:cs="Times New Roman"/>
                <w:sz w:val="24"/>
                <w:szCs w:val="24"/>
              </w:rPr>
            </w:pPr>
            <w:r w:rsidRPr="00243C3E">
              <w:rPr>
                <w:rFonts w:ascii="Times New Roman" w:hAnsi="Times New Roman" w:cs="Times New Roman"/>
                <w:sz w:val="24"/>
                <w:szCs w:val="24"/>
              </w:rPr>
              <w:t>2015</w:t>
            </w:r>
          </w:p>
          <w:p w:rsidR="00B11D08" w:rsidRPr="00243C3E" w:rsidRDefault="00B11D08" w:rsidP="0076005E">
            <w:pPr>
              <w:pStyle w:val="ConsPlusCell"/>
              <w:rPr>
                <w:rFonts w:ascii="Times New Roman" w:hAnsi="Times New Roman" w:cs="Times New Roman"/>
                <w:sz w:val="24"/>
                <w:szCs w:val="24"/>
              </w:rPr>
            </w:pPr>
          </w:p>
        </w:tc>
      </w:tr>
      <w:tr w:rsidR="00D91B77" w:rsidRPr="00243C3E" w:rsidTr="00736481">
        <w:tc>
          <w:tcPr>
            <w:tcW w:w="9341" w:type="dxa"/>
            <w:gridSpan w:val="7"/>
          </w:tcPr>
          <w:p w:rsidR="00D91B77" w:rsidRPr="00243C3E" w:rsidRDefault="00D91B77" w:rsidP="00D91B77">
            <w:pPr>
              <w:pStyle w:val="ConsPlusNormal"/>
              <w:outlineLvl w:val="0"/>
              <w:rPr>
                <w:rFonts w:ascii="Times New Roman" w:hAnsi="Times New Roman" w:cs="Times New Roman"/>
                <w:sz w:val="24"/>
                <w:szCs w:val="24"/>
              </w:rPr>
            </w:pPr>
            <w:r w:rsidRPr="00243C3E">
              <w:rPr>
                <w:rFonts w:ascii="Times New Roman" w:hAnsi="Times New Roman"/>
                <w:sz w:val="24"/>
                <w:szCs w:val="24"/>
              </w:rPr>
              <w:t xml:space="preserve">Задача 1. ОБЕСПЕЧЕНИЕ ПРЕДОСТАВЛЕНИЯ МОЛОДЫМ СЕМЬЯМ - </w:t>
            </w:r>
            <w:r>
              <w:rPr>
                <w:rFonts w:ascii="Times New Roman" w:hAnsi="Times New Roman"/>
                <w:sz w:val="24"/>
                <w:szCs w:val="24"/>
              </w:rPr>
              <w:t>УЧ</w:t>
            </w:r>
            <w:r w:rsidRPr="00243C3E">
              <w:rPr>
                <w:rFonts w:ascii="Times New Roman" w:hAnsi="Times New Roman"/>
                <w:sz w:val="24"/>
                <w:szCs w:val="24"/>
              </w:rPr>
              <w:t xml:space="preserve">АСТНИКАМ ПОДПРОГРАММЫ СОЦИАЛЬНЫХ ВЫПЛАТ   НА ПРИОБРЕТЕНИЕ ЖИЛЬЯ ЭКОНОМИЧЕСКОГО КЛАССА ИЛИ СТРОИТЕЛЬСТВО </w:t>
            </w:r>
            <w:r>
              <w:rPr>
                <w:rFonts w:ascii="Times New Roman" w:hAnsi="Times New Roman"/>
                <w:sz w:val="24"/>
                <w:szCs w:val="24"/>
              </w:rPr>
              <w:t xml:space="preserve">ИНДИВИДУАЛЬНОГО ЖИЛОГО ДОМА    </w:t>
            </w:r>
            <w:r w:rsidRPr="00243C3E">
              <w:rPr>
                <w:rFonts w:ascii="Times New Roman" w:hAnsi="Times New Roman"/>
                <w:sz w:val="24"/>
                <w:szCs w:val="24"/>
              </w:rPr>
              <w:t xml:space="preserve">ЭКОНОМИЧЕСКОГО КЛАССА                                       </w:t>
            </w:r>
          </w:p>
        </w:tc>
      </w:tr>
      <w:tr w:rsidR="00B11D08" w:rsidRPr="00243C3E" w:rsidTr="00736481">
        <w:tc>
          <w:tcPr>
            <w:tcW w:w="1760" w:type="dxa"/>
          </w:tcPr>
          <w:p w:rsidR="00B11D08" w:rsidRPr="004C6416" w:rsidRDefault="00B11D08" w:rsidP="00FA3CE0">
            <w:pPr>
              <w:pStyle w:val="ConsPlusCell"/>
              <w:rPr>
                <w:rFonts w:ascii="Times New Roman" w:hAnsi="Times New Roman" w:cs="Times New Roman"/>
                <w:sz w:val="22"/>
                <w:szCs w:val="22"/>
              </w:rPr>
            </w:pPr>
            <w:r w:rsidRPr="004C6416">
              <w:rPr>
                <w:rFonts w:ascii="Times New Roman" w:hAnsi="Times New Roman" w:cs="Times New Roman"/>
                <w:sz w:val="22"/>
                <w:szCs w:val="22"/>
              </w:rPr>
              <w:t xml:space="preserve">1.             </w:t>
            </w:r>
            <w:r w:rsidRPr="004C6416">
              <w:rPr>
                <w:rFonts w:ascii="Times New Roman" w:hAnsi="Times New Roman" w:cs="Times New Roman"/>
                <w:sz w:val="22"/>
                <w:szCs w:val="22"/>
              </w:rPr>
              <w:br/>
              <w:t>Разъяснительная</w:t>
            </w:r>
            <w:r w:rsidRPr="004C6416">
              <w:rPr>
                <w:rFonts w:ascii="Times New Roman" w:hAnsi="Times New Roman" w:cs="Times New Roman"/>
                <w:sz w:val="22"/>
                <w:szCs w:val="22"/>
              </w:rPr>
              <w:br/>
              <w:t xml:space="preserve">работа         </w:t>
            </w:r>
            <w:r w:rsidRPr="004C6416">
              <w:rPr>
                <w:rFonts w:ascii="Times New Roman" w:hAnsi="Times New Roman" w:cs="Times New Roman"/>
                <w:sz w:val="22"/>
                <w:szCs w:val="22"/>
              </w:rPr>
              <w:br/>
              <w:t xml:space="preserve">по условиям    </w:t>
            </w:r>
            <w:r w:rsidRPr="004C6416">
              <w:rPr>
                <w:rFonts w:ascii="Times New Roman" w:hAnsi="Times New Roman" w:cs="Times New Roman"/>
                <w:sz w:val="22"/>
                <w:szCs w:val="22"/>
              </w:rPr>
              <w:br/>
              <w:t xml:space="preserve">использования  </w:t>
            </w:r>
            <w:r w:rsidRPr="004C6416">
              <w:rPr>
                <w:rFonts w:ascii="Times New Roman" w:hAnsi="Times New Roman" w:cs="Times New Roman"/>
                <w:sz w:val="22"/>
                <w:szCs w:val="22"/>
              </w:rPr>
              <w:br/>
              <w:t xml:space="preserve">социальной     </w:t>
            </w:r>
            <w:r w:rsidRPr="004C6416">
              <w:rPr>
                <w:rFonts w:ascii="Times New Roman" w:hAnsi="Times New Roman" w:cs="Times New Roman"/>
                <w:sz w:val="22"/>
                <w:szCs w:val="22"/>
              </w:rPr>
              <w:br/>
              <w:t xml:space="preserve">выплаты        </w:t>
            </w:r>
          </w:p>
        </w:tc>
        <w:tc>
          <w:tcPr>
            <w:tcW w:w="1350" w:type="dxa"/>
          </w:tcPr>
          <w:p w:rsidR="00B11D08" w:rsidRPr="004C6416" w:rsidRDefault="00B11D08" w:rsidP="0076005E">
            <w:pPr>
              <w:pStyle w:val="ConsPlusCell"/>
              <w:rPr>
                <w:rFonts w:ascii="Times New Roman" w:hAnsi="Times New Roman" w:cs="Times New Roman"/>
                <w:sz w:val="22"/>
                <w:szCs w:val="22"/>
              </w:rPr>
            </w:pPr>
            <w:r w:rsidRPr="004C6416">
              <w:rPr>
                <w:rFonts w:ascii="Times New Roman" w:hAnsi="Times New Roman" w:cs="Times New Roman"/>
                <w:sz w:val="22"/>
                <w:szCs w:val="22"/>
              </w:rPr>
              <w:t>количество</w:t>
            </w:r>
            <w:r w:rsidRPr="004C6416">
              <w:rPr>
                <w:rFonts w:ascii="Times New Roman" w:hAnsi="Times New Roman" w:cs="Times New Roman"/>
                <w:sz w:val="22"/>
                <w:szCs w:val="22"/>
              </w:rPr>
              <w:br/>
              <w:t xml:space="preserve">семей     </w:t>
            </w:r>
          </w:p>
        </w:tc>
        <w:tc>
          <w:tcPr>
            <w:tcW w:w="2243" w:type="dxa"/>
          </w:tcPr>
          <w:p w:rsidR="00B11D08" w:rsidRPr="004C6416" w:rsidRDefault="00B11D08" w:rsidP="0076005E">
            <w:pPr>
              <w:pStyle w:val="ConsPlusCell"/>
              <w:rPr>
                <w:rFonts w:ascii="Times New Roman" w:hAnsi="Times New Roman" w:cs="Times New Roman"/>
                <w:sz w:val="22"/>
                <w:szCs w:val="22"/>
              </w:rPr>
            </w:pPr>
            <w:r w:rsidRPr="004C6416">
              <w:rPr>
                <w:rFonts w:ascii="Times New Roman" w:hAnsi="Times New Roman" w:cs="Times New Roman"/>
                <w:sz w:val="22"/>
                <w:szCs w:val="22"/>
              </w:rPr>
              <w:t xml:space="preserve">не менее 10     </w:t>
            </w:r>
            <w:r w:rsidRPr="004C6416">
              <w:rPr>
                <w:rFonts w:ascii="Times New Roman" w:hAnsi="Times New Roman" w:cs="Times New Roman"/>
                <w:sz w:val="22"/>
                <w:szCs w:val="22"/>
              </w:rPr>
              <w:br/>
              <w:t xml:space="preserve">молодых семей   </w:t>
            </w:r>
          </w:p>
        </w:tc>
        <w:tc>
          <w:tcPr>
            <w:tcW w:w="870" w:type="dxa"/>
          </w:tcPr>
          <w:p w:rsidR="00B11D08" w:rsidRPr="004C6416" w:rsidRDefault="00B11D08" w:rsidP="0076005E">
            <w:pPr>
              <w:pStyle w:val="ConsPlusCell"/>
              <w:rPr>
                <w:rFonts w:ascii="Times New Roman" w:hAnsi="Times New Roman" w:cs="Times New Roman"/>
                <w:sz w:val="22"/>
                <w:szCs w:val="22"/>
              </w:rPr>
            </w:pPr>
            <w:r w:rsidRPr="004C6416">
              <w:rPr>
                <w:rFonts w:ascii="Times New Roman" w:hAnsi="Times New Roman" w:cs="Times New Roman"/>
                <w:sz w:val="22"/>
                <w:szCs w:val="22"/>
              </w:rPr>
              <w:t xml:space="preserve">не менее  </w:t>
            </w:r>
            <w:r w:rsidRPr="004C6416">
              <w:rPr>
                <w:rFonts w:ascii="Times New Roman" w:hAnsi="Times New Roman" w:cs="Times New Roman"/>
                <w:sz w:val="22"/>
                <w:szCs w:val="22"/>
              </w:rPr>
              <w:br/>
              <w:t xml:space="preserve">10 молодых семей  </w:t>
            </w:r>
          </w:p>
        </w:tc>
        <w:tc>
          <w:tcPr>
            <w:tcW w:w="992" w:type="dxa"/>
          </w:tcPr>
          <w:p w:rsidR="00B11D08" w:rsidRPr="004C6416" w:rsidRDefault="00B11D08" w:rsidP="0076005E">
            <w:pPr>
              <w:pStyle w:val="ConsPlusCell"/>
              <w:rPr>
                <w:rFonts w:ascii="Times New Roman" w:hAnsi="Times New Roman" w:cs="Times New Roman"/>
                <w:sz w:val="22"/>
                <w:szCs w:val="22"/>
              </w:rPr>
            </w:pPr>
            <w:r w:rsidRPr="004C6416">
              <w:rPr>
                <w:rFonts w:ascii="Times New Roman" w:hAnsi="Times New Roman" w:cs="Times New Roman"/>
                <w:sz w:val="22"/>
                <w:szCs w:val="22"/>
              </w:rPr>
              <w:t xml:space="preserve">не менее  </w:t>
            </w:r>
            <w:r w:rsidRPr="004C6416">
              <w:rPr>
                <w:rFonts w:ascii="Times New Roman" w:hAnsi="Times New Roman" w:cs="Times New Roman"/>
                <w:sz w:val="22"/>
                <w:szCs w:val="22"/>
              </w:rPr>
              <w:br/>
              <w:t>10 молодых</w:t>
            </w:r>
            <w:r w:rsidRPr="004C6416">
              <w:rPr>
                <w:rFonts w:ascii="Times New Roman" w:hAnsi="Times New Roman" w:cs="Times New Roman"/>
                <w:sz w:val="22"/>
                <w:szCs w:val="22"/>
              </w:rPr>
              <w:br/>
              <w:t xml:space="preserve">семей     </w:t>
            </w:r>
          </w:p>
        </w:tc>
        <w:tc>
          <w:tcPr>
            <w:tcW w:w="851" w:type="dxa"/>
          </w:tcPr>
          <w:p w:rsidR="00B11D08" w:rsidRPr="004C6416" w:rsidRDefault="00B11D08" w:rsidP="0076005E">
            <w:pPr>
              <w:pStyle w:val="ConsPlusCell"/>
              <w:rPr>
                <w:rFonts w:ascii="Times New Roman" w:hAnsi="Times New Roman" w:cs="Times New Roman"/>
                <w:sz w:val="22"/>
                <w:szCs w:val="22"/>
              </w:rPr>
            </w:pPr>
            <w:r w:rsidRPr="004C6416">
              <w:rPr>
                <w:rFonts w:ascii="Times New Roman" w:hAnsi="Times New Roman" w:cs="Times New Roman"/>
                <w:sz w:val="22"/>
                <w:szCs w:val="22"/>
              </w:rPr>
              <w:t xml:space="preserve">не менее  </w:t>
            </w:r>
            <w:r w:rsidRPr="004C6416">
              <w:rPr>
                <w:rFonts w:ascii="Times New Roman" w:hAnsi="Times New Roman" w:cs="Times New Roman"/>
                <w:sz w:val="22"/>
                <w:szCs w:val="22"/>
              </w:rPr>
              <w:br/>
              <w:t>10 молодых</w:t>
            </w:r>
            <w:r w:rsidRPr="004C6416">
              <w:rPr>
                <w:rFonts w:ascii="Times New Roman" w:hAnsi="Times New Roman" w:cs="Times New Roman"/>
                <w:sz w:val="22"/>
                <w:szCs w:val="22"/>
              </w:rPr>
              <w:br/>
              <w:t xml:space="preserve">семей     </w:t>
            </w:r>
          </w:p>
        </w:tc>
        <w:tc>
          <w:tcPr>
            <w:tcW w:w="1275" w:type="dxa"/>
          </w:tcPr>
          <w:p w:rsidR="00B11D08" w:rsidRPr="004C6416" w:rsidRDefault="00B11D08" w:rsidP="0076005E">
            <w:pPr>
              <w:pStyle w:val="ConsPlusCell"/>
              <w:rPr>
                <w:rFonts w:ascii="Times New Roman" w:hAnsi="Times New Roman" w:cs="Times New Roman"/>
                <w:sz w:val="22"/>
                <w:szCs w:val="22"/>
              </w:rPr>
            </w:pPr>
            <w:r w:rsidRPr="004C6416">
              <w:rPr>
                <w:rFonts w:ascii="Times New Roman" w:hAnsi="Times New Roman" w:cs="Times New Roman"/>
                <w:sz w:val="22"/>
                <w:szCs w:val="22"/>
              </w:rPr>
              <w:t xml:space="preserve">не менее  </w:t>
            </w:r>
            <w:r w:rsidRPr="004C6416">
              <w:rPr>
                <w:rFonts w:ascii="Times New Roman" w:hAnsi="Times New Roman" w:cs="Times New Roman"/>
                <w:sz w:val="22"/>
                <w:szCs w:val="22"/>
              </w:rPr>
              <w:br/>
              <w:t>10 молодых</w:t>
            </w:r>
            <w:r w:rsidRPr="004C6416">
              <w:rPr>
                <w:rFonts w:ascii="Times New Roman" w:hAnsi="Times New Roman" w:cs="Times New Roman"/>
                <w:sz w:val="22"/>
                <w:szCs w:val="22"/>
              </w:rPr>
              <w:br/>
              <w:t xml:space="preserve">семей     </w:t>
            </w:r>
          </w:p>
          <w:p w:rsidR="00B11D08" w:rsidRPr="004C6416" w:rsidRDefault="00B11D08" w:rsidP="0076005E">
            <w:pPr>
              <w:pStyle w:val="ConsPlusCell"/>
              <w:rPr>
                <w:rFonts w:ascii="Times New Roman" w:hAnsi="Times New Roman" w:cs="Times New Roman"/>
                <w:sz w:val="22"/>
                <w:szCs w:val="22"/>
              </w:rPr>
            </w:pPr>
          </w:p>
        </w:tc>
      </w:tr>
      <w:tr w:rsidR="00D91B77" w:rsidRPr="00243C3E" w:rsidTr="00736481">
        <w:tc>
          <w:tcPr>
            <w:tcW w:w="9341" w:type="dxa"/>
            <w:gridSpan w:val="7"/>
          </w:tcPr>
          <w:p w:rsidR="00D91B77" w:rsidRPr="00243C3E" w:rsidRDefault="00D91B77" w:rsidP="00FA3CE0">
            <w:pPr>
              <w:rPr>
                <w:rFonts w:ascii="Times New Roman" w:hAnsi="Times New Roman"/>
                <w:sz w:val="24"/>
                <w:szCs w:val="24"/>
              </w:rPr>
            </w:pPr>
            <w:r w:rsidRPr="00243C3E">
              <w:rPr>
                <w:rFonts w:ascii="Times New Roman" w:hAnsi="Times New Roman"/>
                <w:sz w:val="24"/>
                <w:szCs w:val="24"/>
              </w:rPr>
              <w:t xml:space="preserve">Задача 3. ИНФОРМИРОВАНИЕ НАСЕЛЕНИЯ ОБ УСЛОВИЯХ И ПОРЯДКЕ ПОЛУЧЕНИЯ СОЦИАЛЬНОЙ ВЫПЛАТЫ  МОЛОДЫМИ СЕМЬЯМИ, НУЖДАЮЩИМИСЯ В УЛУЧШЕНИИ ЖИЛИЩНЫХ УСЛОВИЙ И ВАРИАНТАХ УЛУЧШЕНИЯ ЖИЛИЩНЫХ УСЛОВИЙ  В ПЕРВУЮ ОЧЕРЕДЬ ГРАЖДАН В ВОЗРАСТЕ НЕ СТАРШЕ 35 ЛЕТ        </w:t>
            </w:r>
          </w:p>
        </w:tc>
      </w:tr>
      <w:tr w:rsidR="00B11D08" w:rsidRPr="00243C3E" w:rsidTr="00736481">
        <w:tc>
          <w:tcPr>
            <w:tcW w:w="1760" w:type="dxa"/>
          </w:tcPr>
          <w:p w:rsidR="00B11D08" w:rsidRPr="00243C3E" w:rsidRDefault="00B11D08" w:rsidP="0076005E">
            <w:pPr>
              <w:pStyle w:val="ConsPlusCell"/>
              <w:rPr>
                <w:rFonts w:ascii="Times New Roman" w:hAnsi="Times New Roman" w:cs="Times New Roman"/>
                <w:sz w:val="24"/>
                <w:szCs w:val="24"/>
              </w:rPr>
            </w:pPr>
            <w:r w:rsidRPr="00243C3E">
              <w:rPr>
                <w:rFonts w:ascii="Times New Roman" w:hAnsi="Times New Roman" w:cs="Times New Roman"/>
                <w:sz w:val="24"/>
                <w:szCs w:val="24"/>
              </w:rPr>
              <w:t>1. Консультации</w:t>
            </w:r>
            <w:r w:rsidRPr="00243C3E">
              <w:rPr>
                <w:rFonts w:ascii="Times New Roman" w:hAnsi="Times New Roman" w:cs="Times New Roman"/>
                <w:sz w:val="24"/>
                <w:szCs w:val="24"/>
              </w:rPr>
              <w:br/>
              <w:t xml:space="preserve">граждан        </w:t>
            </w:r>
          </w:p>
        </w:tc>
        <w:tc>
          <w:tcPr>
            <w:tcW w:w="1350" w:type="dxa"/>
          </w:tcPr>
          <w:p w:rsidR="00B11D08" w:rsidRPr="00243C3E" w:rsidRDefault="00B11D08" w:rsidP="0076005E">
            <w:pPr>
              <w:pStyle w:val="ConsPlusCell"/>
              <w:rPr>
                <w:rFonts w:ascii="Times New Roman" w:hAnsi="Times New Roman" w:cs="Times New Roman"/>
                <w:sz w:val="24"/>
                <w:szCs w:val="24"/>
              </w:rPr>
            </w:pPr>
            <w:r w:rsidRPr="00243C3E">
              <w:rPr>
                <w:rFonts w:ascii="Times New Roman" w:hAnsi="Times New Roman" w:cs="Times New Roman"/>
                <w:sz w:val="24"/>
                <w:szCs w:val="24"/>
              </w:rPr>
              <w:t>количество</w:t>
            </w:r>
            <w:r w:rsidRPr="00243C3E">
              <w:rPr>
                <w:rFonts w:ascii="Times New Roman" w:hAnsi="Times New Roman" w:cs="Times New Roman"/>
                <w:sz w:val="24"/>
                <w:szCs w:val="24"/>
              </w:rPr>
              <w:br/>
              <w:t xml:space="preserve">человек   </w:t>
            </w:r>
          </w:p>
        </w:tc>
        <w:tc>
          <w:tcPr>
            <w:tcW w:w="2243" w:type="dxa"/>
          </w:tcPr>
          <w:p w:rsidR="00B11D08" w:rsidRPr="00243C3E" w:rsidRDefault="00B11D08" w:rsidP="0076005E">
            <w:pPr>
              <w:pStyle w:val="ConsPlusCell"/>
              <w:rPr>
                <w:rFonts w:ascii="Times New Roman" w:hAnsi="Times New Roman" w:cs="Times New Roman"/>
                <w:sz w:val="24"/>
                <w:szCs w:val="24"/>
              </w:rPr>
            </w:pPr>
            <w:r w:rsidRPr="00243C3E">
              <w:rPr>
                <w:rFonts w:ascii="Times New Roman" w:hAnsi="Times New Roman" w:cs="Times New Roman"/>
                <w:sz w:val="24"/>
                <w:szCs w:val="24"/>
              </w:rPr>
              <w:t xml:space="preserve">не менее        </w:t>
            </w:r>
            <w:r w:rsidRPr="00243C3E">
              <w:rPr>
                <w:rFonts w:ascii="Times New Roman" w:hAnsi="Times New Roman" w:cs="Times New Roman"/>
                <w:sz w:val="24"/>
                <w:szCs w:val="24"/>
              </w:rPr>
              <w:br/>
              <w:t xml:space="preserve">20  человек     </w:t>
            </w:r>
          </w:p>
          <w:p w:rsidR="00B11D08" w:rsidRPr="00243C3E" w:rsidRDefault="00B11D08" w:rsidP="0076005E">
            <w:pPr>
              <w:pStyle w:val="ConsPlusCell"/>
              <w:rPr>
                <w:rFonts w:ascii="Times New Roman" w:hAnsi="Times New Roman" w:cs="Times New Roman"/>
                <w:sz w:val="24"/>
                <w:szCs w:val="24"/>
              </w:rPr>
            </w:pPr>
          </w:p>
        </w:tc>
        <w:tc>
          <w:tcPr>
            <w:tcW w:w="870" w:type="dxa"/>
          </w:tcPr>
          <w:p w:rsidR="00B11D08" w:rsidRPr="00243C3E" w:rsidRDefault="00B11D08" w:rsidP="0076005E">
            <w:pPr>
              <w:pStyle w:val="ConsPlusCell"/>
              <w:rPr>
                <w:rFonts w:ascii="Times New Roman" w:hAnsi="Times New Roman" w:cs="Times New Roman"/>
                <w:sz w:val="24"/>
                <w:szCs w:val="24"/>
              </w:rPr>
            </w:pPr>
            <w:r w:rsidRPr="00243C3E">
              <w:rPr>
                <w:rFonts w:ascii="Times New Roman" w:hAnsi="Times New Roman" w:cs="Times New Roman"/>
                <w:sz w:val="24"/>
                <w:szCs w:val="24"/>
              </w:rPr>
              <w:t xml:space="preserve">не менее  </w:t>
            </w:r>
            <w:r w:rsidRPr="00243C3E">
              <w:rPr>
                <w:rFonts w:ascii="Times New Roman" w:hAnsi="Times New Roman" w:cs="Times New Roman"/>
                <w:sz w:val="24"/>
                <w:szCs w:val="24"/>
              </w:rPr>
              <w:br/>
              <w:t xml:space="preserve">20 чел.  </w:t>
            </w:r>
          </w:p>
        </w:tc>
        <w:tc>
          <w:tcPr>
            <w:tcW w:w="992" w:type="dxa"/>
          </w:tcPr>
          <w:p w:rsidR="00B11D08" w:rsidRPr="00243C3E" w:rsidRDefault="00B11D08" w:rsidP="0076005E">
            <w:pPr>
              <w:pStyle w:val="ConsPlusCell"/>
              <w:rPr>
                <w:rFonts w:ascii="Times New Roman" w:hAnsi="Times New Roman" w:cs="Times New Roman"/>
                <w:sz w:val="24"/>
                <w:szCs w:val="24"/>
              </w:rPr>
            </w:pPr>
            <w:r w:rsidRPr="00243C3E">
              <w:rPr>
                <w:rFonts w:ascii="Times New Roman" w:hAnsi="Times New Roman" w:cs="Times New Roman"/>
                <w:sz w:val="24"/>
                <w:szCs w:val="24"/>
              </w:rPr>
              <w:t xml:space="preserve">не менее  </w:t>
            </w:r>
            <w:r w:rsidRPr="00243C3E">
              <w:rPr>
                <w:rFonts w:ascii="Times New Roman" w:hAnsi="Times New Roman" w:cs="Times New Roman"/>
                <w:sz w:val="24"/>
                <w:szCs w:val="24"/>
              </w:rPr>
              <w:br/>
              <w:t xml:space="preserve">20 чел.  </w:t>
            </w:r>
          </w:p>
        </w:tc>
        <w:tc>
          <w:tcPr>
            <w:tcW w:w="851" w:type="dxa"/>
          </w:tcPr>
          <w:p w:rsidR="00B11D08" w:rsidRPr="00243C3E" w:rsidRDefault="00B11D08" w:rsidP="0076005E">
            <w:pPr>
              <w:pStyle w:val="ConsPlusCell"/>
              <w:rPr>
                <w:rFonts w:ascii="Times New Roman" w:hAnsi="Times New Roman" w:cs="Times New Roman"/>
                <w:sz w:val="24"/>
                <w:szCs w:val="24"/>
              </w:rPr>
            </w:pPr>
            <w:r w:rsidRPr="00243C3E">
              <w:rPr>
                <w:rFonts w:ascii="Times New Roman" w:hAnsi="Times New Roman" w:cs="Times New Roman"/>
                <w:sz w:val="24"/>
                <w:szCs w:val="24"/>
              </w:rPr>
              <w:t xml:space="preserve">не менее  </w:t>
            </w:r>
            <w:r w:rsidRPr="00243C3E">
              <w:rPr>
                <w:rFonts w:ascii="Times New Roman" w:hAnsi="Times New Roman" w:cs="Times New Roman"/>
                <w:sz w:val="24"/>
                <w:szCs w:val="24"/>
              </w:rPr>
              <w:br/>
              <w:t xml:space="preserve">20 чел.  </w:t>
            </w:r>
          </w:p>
        </w:tc>
        <w:tc>
          <w:tcPr>
            <w:tcW w:w="1275" w:type="dxa"/>
          </w:tcPr>
          <w:p w:rsidR="00B11D08" w:rsidRPr="00243C3E" w:rsidRDefault="00B11D08" w:rsidP="0076005E">
            <w:pPr>
              <w:pStyle w:val="ConsPlusCell"/>
              <w:rPr>
                <w:rFonts w:ascii="Times New Roman" w:hAnsi="Times New Roman" w:cs="Times New Roman"/>
                <w:sz w:val="24"/>
                <w:szCs w:val="24"/>
              </w:rPr>
            </w:pPr>
            <w:r w:rsidRPr="00243C3E">
              <w:rPr>
                <w:rFonts w:ascii="Times New Roman" w:hAnsi="Times New Roman" w:cs="Times New Roman"/>
                <w:sz w:val="24"/>
                <w:szCs w:val="24"/>
              </w:rPr>
              <w:t xml:space="preserve">не менее  </w:t>
            </w:r>
            <w:r w:rsidRPr="00243C3E">
              <w:rPr>
                <w:rFonts w:ascii="Times New Roman" w:hAnsi="Times New Roman" w:cs="Times New Roman"/>
                <w:sz w:val="24"/>
                <w:szCs w:val="24"/>
              </w:rPr>
              <w:br/>
              <w:t xml:space="preserve">20 чел.  </w:t>
            </w:r>
          </w:p>
          <w:p w:rsidR="00B11D08" w:rsidRPr="00243C3E" w:rsidRDefault="00B11D08" w:rsidP="00F50527">
            <w:pPr>
              <w:pStyle w:val="ConsPlusCell"/>
              <w:rPr>
                <w:rFonts w:ascii="Times New Roman" w:hAnsi="Times New Roman" w:cs="Times New Roman"/>
                <w:sz w:val="24"/>
                <w:szCs w:val="24"/>
              </w:rPr>
            </w:pPr>
          </w:p>
        </w:tc>
      </w:tr>
    </w:tbl>
    <w:p w:rsidR="00EE51E0" w:rsidRPr="00243C3E" w:rsidRDefault="00EE51E0" w:rsidP="00EE51E0">
      <w:pPr>
        <w:pStyle w:val="ConsPlusNormal"/>
        <w:jc w:val="center"/>
        <w:outlineLvl w:val="1"/>
        <w:rPr>
          <w:rFonts w:ascii="Times New Roman" w:hAnsi="Times New Roman" w:cs="Times New Roman"/>
          <w:sz w:val="24"/>
          <w:szCs w:val="24"/>
        </w:rPr>
      </w:pPr>
    </w:p>
    <w:p w:rsidR="00EE51E0" w:rsidRPr="00243C3E" w:rsidRDefault="00EE51E0" w:rsidP="00EE51E0">
      <w:pPr>
        <w:pStyle w:val="ConsPlusNormal"/>
        <w:jc w:val="center"/>
        <w:outlineLvl w:val="1"/>
        <w:rPr>
          <w:rFonts w:ascii="Times New Roman" w:hAnsi="Times New Roman" w:cs="Times New Roman"/>
          <w:sz w:val="24"/>
          <w:szCs w:val="24"/>
        </w:rPr>
      </w:pPr>
    </w:p>
    <w:p w:rsidR="00D7025F" w:rsidRPr="00243C3E" w:rsidRDefault="00D7025F" w:rsidP="00EE51E0">
      <w:pPr>
        <w:pStyle w:val="ConsPlusNormal"/>
        <w:jc w:val="center"/>
        <w:outlineLvl w:val="1"/>
        <w:rPr>
          <w:rFonts w:ascii="Times New Roman" w:hAnsi="Times New Roman" w:cs="Times New Roman"/>
          <w:sz w:val="24"/>
          <w:szCs w:val="24"/>
        </w:rPr>
      </w:pPr>
    </w:p>
    <w:p w:rsidR="00D7025F" w:rsidRDefault="00D7025F" w:rsidP="00EE51E0">
      <w:pPr>
        <w:pStyle w:val="ConsPlusNormal"/>
        <w:jc w:val="center"/>
        <w:outlineLvl w:val="1"/>
        <w:rPr>
          <w:rFonts w:ascii="Times New Roman" w:hAnsi="Times New Roman" w:cs="Times New Roman"/>
          <w:sz w:val="24"/>
          <w:szCs w:val="24"/>
        </w:rPr>
      </w:pPr>
    </w:p>
    <w:p w:rsidR="007901E9" w:rsidRPr="00243C3E" w:rsidRDefault="007901E9" w:rsidP="00EE51E0">
      <w:pPr>
        <w:pStyle w:val="ConsPlusNormal"/>
        <w:jc w:val="center"/>
        <w:outlineLvl w:val="1"/>
        <w:rPr>
          <w:rFonts w:ascii="Times New Roman" w:hAnsi="Times New Roman" w:cs="Times New Roman"/>
          <w:sz w:val="24"/>
          <w:szCs w:val="24"/>
        </w:rPr>
      </w:pPr>
    </w:p>
    <w:p w:rsidR="00D7025F" w:rsidRPr="00243C3E" w:rsidRDefault="00D7025F" w:rsidP="00EE51E0">
      <w:pPr>
        <w:pStyle w:val="ConsPlusNormal"/>
        <w:jc w:val="center"/>
        <w:outlineLvl w:val="1"/>
        <w:rPr>
          <w:rFonts w:ascii="Times New Roman" w:hAnsi="Times New Roman" w:cs="Times New Roman"/>
          <w:sz w:val="24"/>
          <w:szCs w:val="24"/>
        </w:rPr>
      </w:pPr>
    </w:p>
    <w:p w:rsidR="00A95A33" w:rsidRPr="00243C3E" w:rsidRDefault="00A95A33" w:rsidP="00A95A33">
      <w:pPr>
        <w:pStyle w:val="ConsPlusNormal"/>
        <w:jc w:val="center"/>
        <w:outlineLvl w:val="1"/>
        <w:rPr>
          <w:rFonts w:ascii="Times New Roman" w:hAnsi="Times New Roman" w:cs="Times New Roman"/>
          <w:sz w:val="24"/>
          <w:szCs w:val="24"/>
        </w:rPr>
      </w:pPr>
      <w:r w:rsidRPr="00243C3E">
        <w:rPr>
          <w:rFonts w:ascii="Times New Roman" w:hAnsi="Times New Roman" w:cs="Times New Roman"/>
          <w:sz w:val="24"/>
          <w:szCs w:val="24"/>
        </w:rPr>
        <w:t>Раздел 8. ПЛАН МЕРОПРИЯТИЙ</w:t>
      </w:r>
    </w:p>
    <w:p w:rsidR="00A95A33" w:rsidRPr="00243C3E" w:rsidRDefault="00A95A33" w:rsidP="00A95A33">
      <w:pPr>
        <w:pStyle w:val="ConsPlusNormal"/>
        <w:jc w:val="center"/>
        <w:rPr>
          <w:rFonts w:ascii="Times New Roman" w:hAnsi="Times New Roman" w:cs="Times New Roman"/>
          <w:sz w:val="24"/>
          <w:szCs w:val="24"/>
        </w:rPr>
      </w:pPr>
      <w:r w:rsidRPr="00243C3E">
        <w:rPr>
          <w:rFonts w:ascii="Times New Roman" w:hAnsi="Times New Roman" w:cs="Times New Roman"/>
          <w:sz w:val="24"/>
          <w:szCs w:val="24"/>
        </w:rPr>
        <w:t>ПО РЕАЛИЗАЦИИ МУНИЦИПАЛЬНОЙ ЦЕЛЕВОЙ ПРОГРАММЫ</w:t>
      </w:r>
    </w:p>
    <w:p w:rsidR="00A95A33" w:rsidRDefault="00A95A33" w:rsidP="007F190B">
      <w:pPr>
        <w:pStyle w:val="ConsPlusNormal"/>
        <w:jc w:val="center"/>
        <w:sectPr w:rsidR="00A95A33" w:rsidSect="007F190B">
          <w:pgSz w:w="11906" w:h="16838"/>
          <w:pgMar w:top="1134" w:right="851" w:bottom="1134" w:left="1701" w:header="709" w:footer="709" w:gutter="0"/>
          <w:cols w:space="708"/>
          <w:docGrid w:linePitch="360"/>
        </w:sectPr>
      </w:pPr>
      <w:r w:rsidRPr="00243C3E">
        <w:rPr>
          <w:rFonts w:ascii="Times New Roman" w:hAnsi="Times New Roman" w:cs="Times New Roman"/>
          <w:sz w:val="24"/>
          <w:szCs w:val="24"/>
        </w:rPr>
        <w:t>"Обеспечение жильем молодых семей на территории Гаринског</w:t>
      </w:r>
      <w:r w:rsidR="00736481">
        <w:rPr>
          <w:rFonts w:ascii="Times New Roman" w:hAnsi="Times New Roman" w:cs="Times New Roman"/>
          <w:sz w:val="24"/>
          <w:szCs w:val="24"/>
        </w:rPr>
        <w:t>о городского округа на 2012-2015</w:t>
      </w:r>
      <w:r w:rsidRPr="00243C3E">
        <w:rPr>
          <w:rFonts w:ascii="Times New Roman" w:hAnsi="Times New Roman" w:cs="Times New Roman"/>
          <w:sz w:val="24"/>
          <w:szCs w:val="24"/>
        </w:rPr>
        <w:t xml:space="preserve"> годы"</w:t>
      </w:r>
    </w:p>
    <w:p w:rsidR="007F190B" w:rsidRPr="007D6FBE" w:rsidRDefault="007F190B" w:rsidP="007F190B">
      <w:pPr>
        <w:pStyle w:val="ConsPlusNormal"/>
        <w:jc w:val="center"/>
        <w:rPr>
          <w:rFonts w:ascii="Times New Roman" w:hAnsi="Times New Roman" w:cs="Times New Roman"/>
          <w:sz w:val="24"/>
          <w:szCs w:val="24"/>
        </w:rPr>
      </w:pPr>
    </w:p>
    <w:tbl>
      <w:tblPr>
        <w:tblStyle w:val="a3"/>
        <w:tblW w:w="13935" w:type="dxa"/>
        <w:tblInd w:w="959" w:type="dxa"/>
        <w:tblLayout w:type="fixed"/>
        <w:tblLook w:val="04A0" w:firstRow="1" w:lastRow="0" w:firstColumn="1" w:lastColumn="0" w:noHBand="0" w:noVBand="1"/>
      </w:tblPr>
      <w:tblGrid>
        <w:gridCol w:w="489"/>
        <w:gridCol w:w="2630"/>
        <w:gridCol w:w="115"/>
        <w:gridCol w:w="1586"/>
        <w:gridCol w:w="870"/>
        <w:gridCol w:w="870"/>
        <w:gridCol w:w="1094"/>
        <w:gridCol w:w="1358"/>
        <w:gridCol w:w="1194"/>
        <w:gridCol w:w="1660"/>
        <w:gridCol w:w="2069"/>
      </w:tblGrid>
      <w:tr w:rsidR="00EE4140" w:rsidRPr="007D6FBE" w:rsidTr="00736481">
        <w:trPr>
          <w:trHeight w:val="113"/>
        </w:trPr>
        <w:tc>
          <w:tcPr>
            <w:tcW w:w="489" w:type="dxa"/>
            <w:vMerge w:val="restart"/>
          </w:tcPr>
          <w:p w:rsidR="00796E6F" w:rsidRPr="007D6FBE" w:rsidRDefault="00796E6F" w:rsidP="00EE51E0">
            <w:pPr>
              <w:pStyle w:val="ConsPlusNormal"/>
              <w:jc w:val="center"/>
              <w:outlineLvl w:val="1"/>
              <w:rPr>
                <w:rFonts w:ascii="Times New Roman" w:hAnsi="Times New Roman" w:cs="Times New Roman"/>
                <w:sz w:val="24"/>
                <w:szCs w:val="24"/>
              </w:rPr>
            </w:pPr>
          </w:p>
          <w:p w:rsidR="009227BC" w:rsidRPr="007D6FBE" w:rsidRDefault="009227BC" w:rsidP="00EE51E0">
            <w:pPr>
              <w:pStyle w:val="ConsPlusNormal"/>
              <w:jc w:val="center"/>
              <w:outlineLvl w:val="1"/>
              <w:rPr>
                <w:rFonts w:ascii="Times New Roman" w:hAnsi="Times New Roman" w:cs="Times New Roman"/>
                <w:sz w:val="24"/>
                <w:szCs w:val="24"/>
              </w:rPr>
            </w:pPr>
            <w:r w:rsidRPr="007D6FBE">
              <w:rPr>
                <w:rFonts w:ascii="Times New Roman" w:hAnsi="Times New Roman" w:cs="Times New Roman"/>
                <w:sz w:val="24"/>
                <w:szCs w:val="24"/>
              </w:rPr>
              <w:t>№</w:t>
            </w:r>
          </w:p>
          <w:p w:rsidR="00EE4140" w:rsidRPr="007D6FBE" w:rsidRDefault="009227BC" w:rsidP="00EE51E0">
            <w:pPr>
              <w:pStyle w:val="ConsPlusNormal"/>
              <w:jc w:val="center"/>
              <w:outlineLvl w:val="1"/>
              <w:rPr>
                <w:rFonts w:ascii="Times New Roman" w:hAnsi="Times New Roman" w:cs="Times New Roman"/>
                <w:sz w:val="24"/>
                <w:szCs w:val="24"/>
              </w:rPr>
            </w:pPr>
            <w:r w:rsidRPr="007D6FBE">
              <w:rPr>
                <w:rFonts w:ascii="Times New Roman" w:hAnsi="Times New Roman" w:cs="Times New Roman"/>
                <w:sz w:val="24"/>
                <w:szCs w:val="24"/>
              </w:rPr>
              <w:t>п\п</w:t>
            </w:r>
          </w:p>
        </w:tc>
        <w:tc>
          <w:tcPr>
            <w:tcW w:w="2745" w:type="dxa"/>
            <w:gridSpan w:val="2"/>
            <w:vMerge w:val="restart"/>
          </w:tcPr>
          <w:p w:rsidR="00796E6F" w:rsidRPr="007D6FBE" w:rsidRDefault="00796E6F" w:rsidP="00EE51E0">
            <w:pPr>
              <w:pStyle w:val="ConsPlusNormal"/>
              <w:jc w:val="center"/>
              <w:outlineLvl w:val="1"/>
              <w:rPr>
                <w:rFonts w:ascii="Times New Roman" w:hAnsi="Times New Roman" w:cs="Times New Roman"/>
                <w:sz w:val="24"/>
                <w:szCs w:val="24"/>
              </w:rPr>
            </w:pPr>
          </w:p>
          <w:p w:rsidR="00EE4140" w:rsidRPr="007D6FBE" w:rsidRDefault="009227BC" w:rsidP="00EE51E0">
            <w:pPr>
              <w:pStyle w:val="ConsPlusNormal"/>
              <w:jc w:val="center"/>
              <w:outlineLvl w:val="1"/>
              <w:rPr>
                <w:rFonts w:ascii="Times New Roman" w:hAnsi="Times New Roman" w:cs="Times New Roman"/>
                <w:sz w:val="24"/>
                <w:szCs w:val="24"/>
              </w:rPr>
            </w:pPr>
            <w:r w:rsidRPr="007D6FBE">
              <w:rPr>
                <w:rFonts w:ascii="Times New Roman" w:hAnsi="Times New Roman" w:cs="Times New Roman"/>
                <w:sz w:val="24"/>
                <w:szCs w:val="24"/>
              </w:rPr>
              <w:t>Мероприятия, источники финансирования</w:t>
            </w:r>
          </w:p>
        </w:tc>
        <w:tc>
          <w:tcPr>
            <w:tcW w:w="1586" w:type="dxa"/>
            <w:vMerge w:val="restart"/>
          </w:tcPr>
          <w:p w:rsidR="00796E6F" w:rsidRPr="007D6FBE" w:rsidRDefault="00796E6F" w:rsidP="00EE51E0">
            <w:pPr>
              <w:pStyle w:val="ConsPlusNormal"/>
              <w:jc w:val="center"/>
              <w:outlineLvl w:val="1"/>
              <w:rPr>
                <w:rFonts w:ascii="Times New Roman" w:hAnsi="Times New Roman" w:cs="Times New Roman"/>
                <w:sz w:val="24"/>
                <w:szCs w:val="24"/>
              </w:rPr>
            </w:pPr>
          </w:p>
          <w:p w:rsidR="00EE4140" w:rsidRPr="007D6FBE" w:rsidRDefault="009227BC" w:rsidP="00EE51E0">
            <w:pPr>
              <w:pStyle w:val="ConsPlusNormal"/>
              <w:jc w:val="center"/>
              <w:outlineLvl w:val="1"/>
              <w:rPr>
                <w:rFonts w:ascii="Times New Roman" w:hAnsi="Times New Roman" w:cs="Times New Roman"/>
                <w:sz w:val="24"/>
                <w:szCs w:val="24"/>
              </w:rPr>
            </w:pPr>
            <w:r w:rsidRPr="007D6FBE">
              <w:rPr>
                <w:rFonts w:ascii="Times New Roman" w:hAnsi="Times New Roman" w:cs="Times New Roman"/>
                <w:sz w:val="24"/>
                <w:szCs w:val="24"/>
              </w:rPr>
              <w:t>Исполнители мероприятий</w:t>
            </w:r>
          </w:p>
        </w:tc>
        <w:tc>
          <w:tcPr>
            <w:tcW w:w="4192" w:type="dxa"/>
            <w:gridSpan w:val="4"/>
          </w:tcPr>
          <w:p w:rsidR="00796E6F" w:rsidRPr="007D6FBE" w:rsidRDefault="00796E6F" w:rsidP="00EE51E0">
            <w:pPr>
              <w:pStyle w:val="ConsPlusNormal"/>
              <w:jc w:val="center"/>
              <w:outlineLvl w:val="1"/>
              <w:rPr>
                <w:rFonts w:ascii="Times New Roman" w:hAnsi="Times New Roman" w:cs="Times New Roman"/>
                <w:sz w:val="24"/>
                <w:szCs w:val="24"/>
              </w:rPr>
            </w:pPr>
          </w:p>
          <w:p w:rsidR="00EE4140" w:rsidRPr="007D6FBE" w:rsidRDefault="009227BC" w:rsidP="00EE51E0">
            <w:pPr>
              <w:pStyle w:val="ConsPlusNormal"/>
              <w:jc w:val="center"/>
              <w:outlineLvl w:val="1"/>
              <w:rPr>
                <w:rFonts w:ascii="Times New Roman" w:hAnsi="Times New Roman" w:cs="Times New Roman"/>
                <w:sz w:val="24"/>
                <w:szCs w:val="24"/>
              </w:rPr>
            </w:pPr>
            <w:r w:rsidRPr="007D6FBE">
              <w:rPr>
                <w:rFonts w:ascii="Times New Roman" w:hAnsi="Times New Roman" w:cs="Times New Roman"/>
                <w:sz w:val="24"/>
                <w:szCs w:val="24"/>
              </w:rPr>
              <w:t>Сроки исполнения, объемы финансирования, тыс. рублей</w:t>
            </w:r>
          </w:p>
        </w:tc>
        <w:tc>
          <w:tcPr>
            <w:tcW w:w="1194" w:type="dxa"/>
            <w:vMerge w:val="restart"/>
          </w:tcPr>
          <w:p w:rsidR="00796E6F" w:rsidRPr="007D6FBE" w:rsidRDefault="00796E6F" w:rsidP="00EE51E0">
            <w:pPr>
              <w:pStyle w:val="ConsPlusNormal"/>
              <w:jc w:val="center"/>
              <w:outlineLvl w:val="1"/>
              <w:rPr>
                <w:rFonts w:ascii="Times New Roman" w:hAnsi="Times New Roman" w:cs="Times New Roman"/>
                <w:sz w:val="24"/>
                <w:szCs w:val="24"/>
              </w:rPr>
            </w:pPr>
          </w:p>
          <w:p w:rsidR="00EE4140" w:rsidRPr="007D6FBE" w:rsidRDefault="009227BC" w:rsidP="00EE51E0">
            <w:pPr>
              <w:pStyle w:val="ConsPlusNormal"/>
              <w:jc w:val="center"/>
              <w:outlineLvl w:val="1"/>
              <w:rPr>
                <w:rFonts w:ascii="Times New Roman" w:hAnsi="Times New Roman" w:cs="Times New Roman"/>
                <w:sz w:val="24"/>
                <w:szCs w:val="24"/>
              </w:rPr>
            </w:pPr>
            <w:r w:rsidRPr="007D6FBE">
              <w:rPr>
                <w:rFonts w:ascii="Times New Roman" w:hAnsi="Times New Roman" w:cs="Times New Roman"/>
                <w:sz w:val="24"/>
                <w:szCs w:val="24"/>
              </w:rPr>
              <w:t>Объем финанси-рования</w:t>
            </w:r>
          </w:p>
          <w:p w:rsidR="009227BC" w:rsidRPr="007D6FBE" w:rsidRDefault="00D91B77"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2012</w:t>
            </w:r>
            <w:r w:rsidR="00736481">
              <w:rPr>
                <w:rFonts w:ascii="Times New Roman" w:hAnsi="Times New Roman" w:cs="Times New Roman"/>
                <w:sz w:val="24"/>
                <w:szCs w:val="24"/>
              </w:rPr>
              <w:t>-2015</w:t>
            </w:r>
          </w:p>
        </w:tc>
        <w:tc>
          <w:tcPr>
            <w:tcW w:w="1660" w:type="dxa"/>
            <w:vMerge w:val="restart"/>
          </w:tcPr>
          <w:p w:rsidR="00AF0949" w:rsidRPr="007D6FBE" w:rsidRDefault="00AF0949" w:rsidP="00EE51E0">
            <w:pPr>
              <w:pStyle w:val="ConsPlusNormal"/>
              <w:jc w:val="center"/>
              <w:outlineLvl w:val="1"/>
              <w:rPr>
                <w:rFonts w:ascii="Times New Roman" w:hAnsi="Times New Roman" w:cs="Times New Roman"/>
                <w:sz w:val="24"/>
                <w:szCs w:val="24"/>
              </w:rPr>
            </w:pPr>
          </w:p>
          <w:p w:rsidR="00EE4140" w:rsidRPr="007D6FBE" w:rsidRDefault="00796E6F" w:rsidP="00EE51E0">
            <w:pPr>
              <w:pStyle w:val="ConsPlusNormal"/>
              <w:jc w:val="center"/>
              <w:outlineLvl w:val="1"/>
              <w:rPr>
                <w:rFonts w:ascii="Times New Roman" w:hAnsi="Times New Roman" w:cs="Times New Roman"/>
                <w:sz w:val="24"/>
                <w:szCs w:val="24"/>
              </w:rPr>
            </w:pPr>
            <w:r w:rsidRPr="007D6FBE">
              <w:rPr>
                <w:rFonts w:ascii="Times New Roman" w:hAnsi="Times New Roman" w:cs="Times New Roman"/>
                <w:sz w:val="24"/>
                <w:szCs w:val="24"/>
              </w:rPr>
              <w:t>Основные виды товаров и работ, приобретение и выполнение которых необходимо для осуществления мероприятия</w:t>
            </w:r>
          </w:p>
        </w:tc>
        <w:tc>
          <w:tcPr>
            <w:tcW w:w="2069" w:type="dxa"/>
            <w:vMerge w:val="restart"/>
          </w:tcPr>
          <w:p w:rsidR="00AF0949" w:rsidRPr="007D6FBE" w:rsidRDefault="00AF0949" w:rsidP="00EE51E0">
            <w:pPr>
              <w:pStyle w:val="ConsPlusNormal"/>
              <w:jc w:val="center"/>
              <w:outlineLvl w:val="1"/>
              <w:rPr>
                <w:rFonts w:ascii="Times New Roman" w:hAnsi="Times New Roman" w:cs="Times New Roman"/>
                <w:sz w:val="24"/>
                <w:szCs w:val="24"/>
              </w:rPr>
            </w:pPr>
          </w:p>
          <w:p w:rsidR="00AF0949" w:rsidRPr="007D6FBE" w:rsidRDefault="00AF0949" w:rsidP="00EE51E0">
            <w:pPr>
              <w:pStyle w:val="ConsPlusNormal"/>
              <w:jc w:val="center"/>
              <w:outlineLvl w:val="1"/>
              <w:rPr>
                <w:rFonts w:ascii="Times New Roman" w:hAnsi="Times New Roman" w:cs="Times New Roman"/>
                <w:sz w:val="24"/>
                <w:szCs w:val="24"/>
              </w:rPr>
            </w:pPr>
          </w:p>
          <w:p w:rsidR="00EE4140" w:rsidRPr="007D6FBE" w:rsidRDefault="00796E6F" w:rsidP="00EE51E0">
            <w:pPr>
              <w:pStyle w:val="ConsPlusNormal"/>
              <w:jc w:val="center"/>
              <w:outlineLvl w:val="1"/>
              <w:rPr>
                <w:rFonts w:ascii="Times New Roman" w:hAnsi="Times New Roman" w:cs="Times New Roman"/>
                <w:sz w:val="24"/>
                <w:szCs w:val="24"/>
              </w:rPr>
            </w:pPr>
            <w:r w:rsidRPr="007D6FBE">
              <w:rPr>
                <w:rFonts w:ascii="Times New Roman" w:hAnsi="Times New Roman" w:cs="Times New Roman"/>
                <w:sz w:val="24"/>
                <w:szCs w:val="24"/>
              </w:rPr>
              <w:t>Результаты выполнения мероприятия</w:t>
            </w:r>
          </w:p>
        </w:tc>
      </w:tr>
      <w:tr w:rsidR="00736481" w:rsidRPr="007D6FBE" w:rsidTr="00736481">
        <w:trPr>
          <w:trHeight w:val="112"/>
        </w:trPr>
        <w:tc>
          <w:tcPr>
            <w:tcW w:w="489" w:type="dxa"/>
            <w:vMerge/>
          </w:tcPr>
          <w:p w:rsidR="00736481" w:rsidRPr="007D6FBE" w:rsidRDefault="00736481" w:rsidP="00EE51E0">
            <w:pPr>
              <w:pStyle w:val="ConsPlusNormal"/>
              <w:jc w:val="center"/>
              <w:outlineLvl w:val="1"/>
              <w:rPr>
                <w:rFonts w:ascii="Times New Roman" w:hAnsi="Times New Roman" w:cs="Times New Roman"/>
                <w:sz w:val="24"/>
                <w:szCs w:val="24"/>
              </w:rPr>
            </w:pPr>
          </w:p>
        </w:tc>
        <w:tc>
          <w:tcPr>
            <w:tcW w:w="2745" w:type="dxa"/>
            <w:gridSpan w:val="2"/>
            <w:vMerge/>
          </w:tcPr>
          <w:p w:rsidR="00736481" w:rsidRPr="007D6FBE" w:rsidRDefault="00736481" w:rsidP="00EE51E0">
            <w:pPr>
              <w:pStyle w:val="ConsPlusNormal"/>
              <w:jc w:val="center"/>
              <w:outlineLvl w:val="1"/>
              <w:rPr>
                <w:rFonts w:ascii="Times New Roman" w:hAnsi="Times New Roman" w:cs="Times New Roman"/>
                <w:sz w:val="24"/>
                <w:szCs w:val="24"/>
              </w:rPr>
            </w:pPr>
          </w:p>
        </w:tc>
        <w:tc>
          <w:tcPr>
            <w:tcW w:w="1586" w:type="dxa"/>
            <w:vMerge/>
          </w:tcPr>
          <w:p w:rsidR="00736481" w:rsidRPr="007D6FBE" w:rsidRDefault="00736481" w:rsidP="00EE51E0">
            <w:pPr>
              <w:pStyle w:val="ConsPlusNormal"/>
              <w:jc w:val="center"/>
              <w:outlineLvl w:val="1"/>
              <w:rPr>
                <w:rFonts w:ascii="Times New Roman" w:hAnsi="Times New Roman" w:cs="Times New Roman"/>
                <w:sz w:val="24"/>
                <w:szCs w:val="24"/>
              </w:rPr>
            </w:pPr>
          </w:p>
        </w:tc>
        <w:tc>
          <w:tcPr>
            <w:tcW w:w="870" w:type="dxa"/>
          </w:tcPr>
          <w:p w:rsidR="00736481" w:rsidRPr="007D6FBE"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2012</w:t>
            </w:r>
          </w:p>
        </w:tc>
        <w:tc>
          <w:tcPr>
            <w:tcW w:w="870" w:type="dxa"/>
          </w:tcPr>
          <w:p w:rsidR="00736481" w:rsidRPr="007D6FBE"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2013</w:t>
            </w:r>
          </w:p>
        </w:tc>
        <w:tc>
          <w:tcPr>
            <w:tcW w:w="1094" w:type="dxa"/>
          </w:tcPr>
          <w:p w:rsidR="00736481" w:rsidRPr="007D6FBE"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2014</w:t>
            </w:r>
          </w:p>
        </w:tc>
        <w:tc>
          <w:tcPr>
            <w:tcW w:w="1358" w:type="dxa"/>
          </w:tcPr>
          <w:p w:rsidR="00736481" w:rsidRPr="007D6FBE"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2015</w:t>
            </w:r>
          </w:p>
          <w:p w:rsidR="00736481" w:rsidRPr="007D6FBE" w:rsidRDefault="00736481" w:rsidP="00EE51E0">
            <w:pPr>
              <w:pStyle w:val="ConsPlusNormal"/>
              <w:jc w:val="center"/>
              <w:outlineLvl w:val="1"/>
              <w:rPr>
                <w:rFonts w:ascii="Times New Roman" w:hAnsi="Times New Roman" w:cs="Times New Roman"/>
                <w:sz w:val="24"/>
                <w:szCs w:val="24"/>
              </w:rPr>
            </w:pPr>
          </w:p>
        </w:tc>
        <w:tc>
          <w:tcPr>
            <w:tcW w:w="1194" w:type="dxa"/>
            <w:vMerge/>
          </w:tcPr>
          <w:p w:rsidR="00736481" w:rsidRPr="007D6FBE" w:rsidRDefault="00736481" w:rsidP="00EE51E0">
            <w:pPr>
              <w:pStyle w:val="ConsPlusNormal"/>
              <w:jc w:val="center"/>
              <w:outlineLvl w:val="1"/>
              <w:rPr>
                <w:rFonts w:ascii="Times New Roman" w:hAnsi="Times New Roman" w:cs="Times New Roman"/>
                <w:sz w:val="24"/>
                <w:szCs w:val="24"/>
              </w:rPr>
            </w:pPr>
          </w:p>
        </w:tc>
        <w:tc>
          <w:tcPr>
            <w:tcW w:w="1660" w:type="dxa"/>
            <w:vMerge/>
          </w:tcPr>
          <w:p w:rsidR="00736481" w:rsidRPr="007D6FBE" w:rsidRDefault="00736481" w:rsidP="00EE51E0">
            <w:pPr>
              <w:pStyle w:val="ConsPlusNormal"/>
              <w:jc w:val="center"/>
              <w:outlineLvl w:val="1"/>
              <w:rPr>
                <w:rFonts w:ascii="Times New Roman" w:hAnsi="Times New Roman" w:cs="Times New Roman"/>
                <w:sz w:val="24"/>
                <w:szCs w:val="24"/>
              </w:rPr>
            </w:pPr>
          </w:p>
        </w:tc>
        <w:tc>
          <w:tcPr>
            <w:tcW w:w="2069" w:type="dxa"/>
            <w:vMerge/>
          </w:tcPr>
          <w:p w:rsidR="00736481" w:rsidRPr="007D6FBE" w:rsidRDefault="00736481" w:rsidP="00EE51E0">
            <w:pPr>
              <w:pStyle w:val="ConsPlusNormal"/>
              <w:jc w:val="center"/>
              <w:outlineLvl w:val="1"/>
              <w:rPr>
                <w:rFonts w:ascii="Times New Roman" w:hAnsi="Times New Roman" w:cs="Times New Roman"/>
                <w:sz w:val="24"/>
                <w:szCs w:val="24"/>
              </w:rPr>
            </w:pPr>
          </w:p>
        </w:tc>
      </w:tr>
      <w:tr w:rsidR="00AF0949" w:rsidRPr="007D6FBE" w:rsidTr="00736481">
        <w:tc>
          <w:tcPr>
            <w:tcW w:w="13935" w:type="dxa"/>
            <w:gridSpan w:val="11"/>
          </w:tcPr>
          <w:p w:rsidR="00AF0949" w:rsidRPr="007D6FBE" w:rsidRDefault="00AF0949" w:rsidP="00AF0949">
            <w:pPr>
              <w:pStyle w:val="ConsPlusCell"/>
              <w:rPr>
                <w:rFonts w:ascii="Times New Roman" w:hAnsi="Times New Roman" w:cs="Times New Roman"/>
                <w:sz w:val="24"/>
                <w:szCs w:val="24"/>
              </w:rPr>
            </w:pPr>
            <w:r w:rsidRPr="007D6FBE">
              <w:rPr>
                <w:rFonts w:ascii="Times New Roman" w:hAnsi="Times New Roman" w:cs="Times New Roman"/>
                <w:sz w:val="24"/>
                <w:szCs w:val="24"/>
              </w:rPr>
              <w:t xml:space="preserve">   Задача 1. ОБЕСПЕЧЕНИЕ ПРЕДОСТАВЛЕНИЯ МОЛОДЫМ СЕМЬЯМ - УЧАСТНИКАМ ПОДПРОГРАММЫ СОЦИАЛЬНЫХ ВЫПЛАТ НА ПРИОБРЕТЕНИЕ ЖИЛЬЯ ЭКОНОМИЧЕСКОГО КЛАССА ИЛИ СТРОИТЕЛЬСТВО ИНДИВИДУАЛЬНОГО ЖИЛОГО ДОМА ЭКОНОМИЧЕСКОГО КЛАССА</w:t>
            </w:r>
          </w:p>
        </w:tc>
      </w:tr>
      <w:tr w:rsidR="00736481" w:rsidRPr="007D6FBE" w:rsidTr="00736481">
        <w:tc>
          <w:tcPr>
            <w:tcW w:w="489" w:type="dxa"/>
          </w:tcPr>
          <w:p w:rsidR="00736481" w:rsidRPr="007D6FBE" w:rsidRDefault="00736481" w:rsidP="00EE51E0">
            <w:pPr>
              <w:pStyle w:val="ConsPlusNormal"/>
              <w:jc w:val="center"/>
              <w:outlineLvl w:val="1"/>
              <w:rPr>
                <w:rFonts w:ascii="Times New Roman" w:hAnsi="Times New Roman" w:cs="Times New Roman"/>
                <w:sz w:val="24"/>
                <w:szCs w:val="24"/>
              </w:rPr>
            </w:pPr>
            <w:r w:rsidRPr="007D6FBE">
              <w:rPr>
                <w:rFonts w:ascii="Times New Roman" w:hAnsi="Times New Roman" w:cs="Times New Roman"/>
                <w:sz w:val="24"/>
                <w:szCs w:val="24"/>
              </w:rPr>
              <w:t>1</w:t>
            </w:r>
          </w:p>
        </w:tc>
        <w:tc>
          <w:tcPr>
            <w:tcW w:w="2630" w:type="dxa"/>
          </w:tcPr>
          <w:p w:rsidR="00736481" w:rsidRPr="007D6FBE" w:rsidRDefault="00736481" w:rsidP="00341120">
            <w:pPr>
              <w:pStyle w:val="ConsPlusNormal"/>
              <w:outlineLvl w:val="1"/>
              <w:rPr>
                <w:rFonts w:ascii="Times New Roman" w:hAnsi="Times New Roman" w:cs="Times New Roman"/>
                <w:sz w:val="24"/>
                <w:szCs w:val="24"/>
              </w:rPr>
            </w:pPr>
            <w:r w:rsidRPr="007D6FBE">
              <w:rPr>
                <w:rFonts w:ascii="Times New Roman" w:hAnsi="Times New Roman" w:cs="Times New Roman"/>
                <w:sz w:val="24"/>
                <w:szCs w:val="24"/>
              </w:rPr>
              <w:t>Формирование списков молодых семей-участников программы, оформление документов для рассмотрения в Правительстве Свердловской области</w:t>
            </w:r>
          </w:p>
        </w:tc>
        <w:tc>
          <w:tcPr>
            <w:tcW w:w="1701" w:type="dxa"/>
            <w:gridSpan w:val="2"/>
          </w:tcPr>
          <w:p w:rsidR="00736481"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Администрация Гаринского городского округа;</w:t>
            </w:r>
          </w:p>
          <w:p w:rsidR="00736481" w:rsidRPr="007D6FBE"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Упраление культуры Гаринского городского округа</w:t>
            </w:r>
          </w:p>
        </w:tc>
        <w:tc>
          <w:tcPr>
            <w:tcW w:w="870" w:type="dxa"/>
          </w:tcPr>
          <w:p w:rsidR="00736481" w:rsidRPr="007D6FBE"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w:t>
            </w:r>
          </w:p>
        </w:tc>
        <w:tc>
          <w:tcPr>
            <w:tcW w:w="870" w:type="dxa"/>
          </w:tcPr>
          <w:p w:rsidR="00736481" w:rsidRPr="007D6FBE"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w:t>
            </w:r>
          </w:p>
        </w:tc>
        <w:tc>
          <w:tcPr>
            <w:tcW w:w="1094" w:type="dxa"/>
          </w:tcPr>
          <w:p w:rsidR="00736481" w:rsidRPr="007D6FBE"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w:t>
            </w:r>
          </w:p>
        </w:tc>
        <w:tc>
          <w:tcPr>
            <w:tcW w:w="1358" w:type="dxa"/>
          </w:tcPr>
          <w:p w:rsidR="00736481" w:rsidRPr="007D6FBE"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w:t>
            </w:r>
          </w:p>
          <w:p w:rsidR="00736481" w:rsidRPr="007D6FBE" w:rsidRDefault="00736481" w:rsidP="00EE51E0">
            <w:pPr>
              <w:pStyle w:val="ConsPlusNormal"/>
              <w:jc w:val="center"/>
              <w:outlineLvl w:val="1"/>
              <w:rPr>
                <w:rFonts w:ascii="Times New Roman" w:hAnsi="Times New Roman" w:cs="Times New Roman"/>
                <w:sz w:val="24"/>
                <w:szCs w:val="24"/>
              </w:rPr>
            </w:pPr>
          </w:p>
        </w:tc>
        <w:tc>
          <w:tcPr>
            <w:tcW w:w="1194" w:type="dxa"/>
          </w:tcPr>
          <w:p w:rsidR="00736481" w:rsidRPr="007D6FBE"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w:t>
            </w:r>
          </w:p>
        </w:tc>
        <w:tc>
          <w:tcPr>
            <w:tcW w:w="1660" w:type="dxa"/>
          </w:tcPr>
          <w:p w:rsidR="00736481" w:rsidRPr="007D6FBE" w:rsidRDefault="00736481" w:rsidP="00EE51E0">
            <w:pPr>
              <w:pStyle w:val="ConsPlusNormal"/>
              <w:jc w:val="center"/>
              <w:outlineLvl w:val="1"/>
              <w:rPr>
                <w:rFonts w:ascii="Times New Roman" w:hAnsi="Times New Roman" w:cs="Times New Roman"/>
                <w:sz w:val="24"/>
                <w:szCs w:val="24"/>
              </w:rPr>
            </w:pPr>
          </w:p>
        </w:tc>
        <w:tc>
          <w:tcPr>
            <w:tcW w:w="2069" w:type="dxa"/>
          </w:tcPr>
          <w:p w:rsidR="00736481" w:rsidRPr="007D6FBE" w:rsidRDefault="00736481" w:rsidP="00EE51E0">
            <w:pPr>
              <w:pStyle w:val="ConsPlusNormal"/>
              <w:jc w:val="center"/>
              <w:outlineLvl w:val="1"/>
              <w:rPr>
                <w:rFonts w:ascii="Times New Roman" w:hAnsi="Times New Roman" w:cs="Times New Roman"/>
                <w:sz w:val="24"/>
                <w:szCs w:val="24"/>
              </w:rPr>
            </w:pPr>
            <w:r w:rsidRPr="007D6FBE">
              <w:rPr>
                <w:rFonts w:ascii="Times New Roman" w:hAnsi="Times New Roman" w:cs="Times New Roman"/>
                <w:sz w:val="24"/>
                <w:szCs w:val="24"/>
              </w:rPr>
              <w:t>Участие в отборах на последующий год в Свердловской области</w:t>
            </w:r>
          </w:p>
        </w:tc>
      </w:tr>
      <w:tr w:rsidR="00736481" w:rsidRPr="007D6FBE" w:rsidTr="00736481">
        <w:trPr>
          <w:trHeight w:val="1126"/>
        </w:trPr>
        <w:tc>
          <w:tcPr>
            <w:tcW w:w="489" w:type="dxa"/>
          </w:tcPr>
          <w:p w:rsidR="00736481" w:rsidRPr="007D6FBE" w:rsidRDefault="00736481" w:rsidP="00EE51E0">
            <w:pPr>
              <w:pStyle w:val="ConsPlusNormal"/>
              <w:jc w:val="center"/>
              <w:outlineLvl w:val="1"/>
              <w:rPr>
                <w:rFonts w:ascii="Times New Roman" w:hAnsi="Times New Roman" w:cs="Times New Roman"/>
                <w:sz w:val="24"/>
                <w:szCs w:val="24"/>
              </w:rPr>
            </w:pPr>
            <w:r w:rsidRPr="007D6FBE">
              <w:rPr>
                <w:rFonts w:ascii="Times New Roman" w:hAnsi="Times New Roman" w:cs="Times New Roman"/>
                <w:sz w:val="24"/>
                <w:szCs w:val="24"/>
              </w:rPr>
              <w:t>2</w:t>
            </w:r>
          </w:p>
        </w:tc>
        <w:tc>
          <w:tcPr>
            <w:tcW w:w="2630" w:type="dxa"/>
          </w:tcPr>
          <w:p w:rsidR="00736481" w:rsidRPr="007D6FBE" w:rsidRDefault="00736481" w:rsidP="00341120">
            <w:pPr>
              <w:pStyle w:val="ConsPlusNormal"/>
              <w:outlineLvl w:val="1"/>
              <w:rPr>
                <w:rFonts w:ascii="Times New Roman" w:hAnsi="Times New Roman" w:cs="Times New Roman"/>
                <w:sz w:val="24"/>
                <w:szCs w:val="24"/>
              </w:rPr>
            </w:pPr>
            <w:r w:rsidRPr="007D6FBE">
              <w:rPr>
                <w:rFonts w:ascii="Times New Roman" w:hAnsi="Times New Roman" w:cs="Times New Roman"/>
                <w:sz w:val="24"/>
                <w:szCs w:val="24"/>
              </w:rPr>
              <w:t>Обеспечение социальных выплат (местный бюджет)</w:t>
            </w:r>
          </w:p>
          <w:p w:rsidR="00736481" w:rsidRDefault="00736481" w:rsidP="00341120">
            <w:pPr>
              <w:pStyle w:val="ConsPlusNormal"/>
              <w:outlineLvl w:val="1"/>
              <w:rPr>
                <w:rFonts w:ascii="Times New Roman" w:hAnsi="Times New Roman" w:cs="Times New Roman"/>
                <w:sz w:val="24"/>
                <w:szCs w:val="24"/>
              </w:rPr>
            </w:pPr>
            <w:r w:rsidRPr="007D6FBE">
              <w:rPr>
                <w:rFonts w:ascii="Times New Roman" w:hAnsi="Times New Roman" w:cs="Times New Roman"/>
                <w:sz w:val="24"/>
                <w:szCs w:val="24"/>
              </w:rPr>
              <w:t>- областной бюджет</w:t>
            </w:r>
          </w:p>
          <w:p w:rsidR="00736481" w:rsidRPr="007D6FBE" w:rsidRDefault="00736481" w:rsidP="00341120">
            <w:pPr>
              <w:pStyle w:val="ConsPlusNormal"/>
              <w:outlineLvl w:val="1"/>
              <w:rPr>
                <w:rFonts w:ascii="Times New Roman" w:hAnsi="Times New Roman" w:cs="Times New Roman"/>
                <w:sz w:val="24"/>
                <w:szCs w:val="24"/>
              </w:rPr>
            </w:pPr>
          </w:p>
          <w:p w:rsidR="00736481" w:rsidRPr="007D6FBE" w:rsidRDefault="00736481" w:rsidP="00BD0908">
            <w:pPr>
              <w:pStyle w:val="ConsPlusNormal"/>
              <w:outlineLvl w:val="1"/>
              <w:rPr>
                <w:rFonts w:ascii="Times New Roman" w:hAnsi="Times New Roman" w:cs="Times New Roman"/>
                <w:sz w:val="24"/>
                <w:szCs w:val="24"/>
              </w:rPr>
            </w:pPr>
            <w:r w:rsidRPr="007D6FBE">
              <w:rPr>
                <w:rFonts w:ascii="Times New Roman" w:hAnsi="Times New Roman" w:cs="Times New Roman"/>
                <w:sz w:val="24"/>
                <w:szCs w:val="24"/>
              </w:rPr>
              <w:t xml:space="preserve">-местный бюджет </w:t>
            </w:r>
          </w:p>
        </w:tc>
        <w:tc>
          <w:tcPr>
            <w:tcW w:w="1701" w:type="dxa"/>
            <w:gridSpan w:val="2"/>
          </w:tcPr>
          <w:p w:rsidR="00736481" w:rsidRDefault="00736481" w:rsidP="00F50527">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Администрация Гаринского городского округа;</w:t>
            </w:r>
          </w:p>
          <w:p w:rsidR="00736481" w:rsidRPr="007D6FBE" w:rsidRDefault="00736481" w:rsidP="00F50527">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Упраление культуры Гаринского городского округа</w:t>
            </w:r>
          </w:p>
        </w:tc>
        <w:tc>
          <w:tcPr>
            <w:tcW w:w="870" w:type="dxa"/>
          </w:tcPr>
          <w:p w:rsidR="00736481" w:rsidRPr="00F50527" w:rsidRDefault="00736481" w:rsidP="00EE51E0">
            <w:pPr>
              <w:pStyle w:val="ConsPlusNormal"/>
              <w:jc w:val="center"/>
              <w:outlineLvl w:val="1"/>
              <w:rPr>
                <w:rFonts w:ascii="Times New Roman" w:hAnsi="Times New Roman" w:cs="Times New Roman"/>
                <w:sz w:val="24"/>
                <w:szCs w:val="24"/>
              </w:rPr>
            </w:pPr>
          </w:p>
          <w:p w:rsidR="00736481" w:rsidRPr="00F50527" w:rsidRDefault="00736481" w:rsidP="00EE51E0">
            <w:pPr>
              <w:pStyle w:val="ConsPlusNormal"/>
              <w:jc w:val="center"/>
              <w:outlineLvl w:val="1"/>
              <w:rPr>
                <w:rFonts w:ascii="Times New Roman" w:hAnsi="Times New Roman" w:cs="Times New Roman"/>
                <w:sz w:val="24"/>
                <w:szCs w:val="24"/>
              </w:rPr>
            </w:pPr>
          </w:p>
          <w:p w:rsidR="00736481" w:rsidRPr="00F50527" w:rsidRDefault="00736481" w:rsidP="00EE51E0">
            <w:pPr>
              <w:pStyle w:val="ConsPlusNormal"/>
              <w:jc w:val="center"/>
              <w:outlineLvl w:val="1"/>
              <w:rPr>
                <w:rFonts w:ascii="Times New Roman" w:hAnsi="Times New Roman" w:cs="Times New Roman"/>
                <w:sz w:val="24"/>
                <w:szCs w:val="24"/>
              </w:rPr>
            </w:pPr>
          </w:p>
          <w:p w:rsidR="00736481"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0</w:t>
            </w:r>
          </w:p>
          <w:p w:rsidR="00736481" w:rsidRPr="009E2E3D" w:rsidRDefault="00736481" w:rsidP="00EE51E0">
            <w:pPr>
              <w:pStyle w:val="ConsPlusNormal"/>
              <w:jc w:val="center"/>
              <w:outlineLvl w:val="1"/>
              <w:rPr>
                <w:rFonts w:ascii="Times New Roman" w:hAnsi="Times New Roman" w:cs="Times New Roman"/>
                <w:sz w:val="24"/>
                <w:szCs w:val="24"/>
              </w:rPr>
            </w:pPr>
          </w:p>
          <w:p w:rsidR="00736481" w:rsidRDefault="00736481" w:rsidP="00EE51E0">
            <w:pPr>
              <w:pStyle w:val="ConsPlusNormal"/>
              <w:jc w:val="center"/>
              <w:outlineLvl w:val="1"/>
              <w:rPr>
                <w:rFonts w:ascii="Times New Roman" w:hAnsi="Times New Roman" w:cs="Times New Roman"/>
                <w:sz w:val="24"/>
                <w:szCs w:val="24"/>
                <w:lang w:val="en-US"/>
              </w:rPr>
            </w:pPr>
            <w:r>
              <w:rPr>
                <w:rFonts w:ascii="Times New Roman" w:hAnsi="Times New Roman" w:cs="Times New Roman"/>
                <w:sz w:val="24"/>
                <w:szCs w:val="24"/>
                <w:lang w:val="en-US"/>
              </w:rPr>
              <w:t>0</w:t>
            </w:r>
          </w:p>
          <w:p w:rsidR="00736481" w:rsidRPr="009E2E3D" w:rsidRDefault="00736481" w:rsidP="00EE51E0">
            <w:pPr>
              <w:pStyle w:val="ConsPlusNormal"/>
              <w:jc w:val="center"/>
              <w:outlineLvl w:val="1"/>
              <w:rPr>
                <w:rFonts w:ascii="Times New Roman" w:hAnsi="Times New Roman" w:cs="Times New Roman"/>
                <w:sz w:val="24"/>
                <w:szCs w:val="24"/>
                <w:lang w:val="en-US"/>
              </w:rPr>
            </w:pPr>
          </w:p>
        </w:tc>
        <w:tc>
          <w:tcPr>
            <w:tcW w:w="870" w:type="dxa"/>
          </w:tcPr>
          <w:p w:rsidR="00736481" w:rsidRDefault="00736481" w:rsidP="00EE51E0">
            <w:pPr>
              <w:pStyle w:val="ConsPlusNormal"/>
              <w:jc w:val="center"/>
              <w:outlineLvl w:val="1"/>
              <w:rPr>
                <w:rFonts w:ascii="Times New Roman" w:hAnsi="Times New Roman" w:cs="Times New Roman"/>
                <w:sz w:val="24"/>
                <w:szCs w:val="24"/>
                <w:lang w:val="en-US"/>
              </w:rPr>
            </w:pPr>
          </w:p>
          <w:p w:rsidR="00736481" w:rsidRDefault="00736481" w:rsidP="00EE51E0">
            <w:pPr>
              <w:pStyle w:val="ConsPlusNormal"/>
              <w:jc w:val="center"/>
              <w:outlineLvl w:val="1"/>
              <w:rPr>
                <w:rFonts w:ascii="Times New Roman" w:hAnsi="Times New Roman" w:cs="Times New Roman"/>
                <w:sz w:val="24"/>
                <w:szCs w:val="24"/>
                <w:lang w:val="en-US"/>
              </w:rPr>
            </w:pPr>
          </w:p>
          <w:p w:rsidR="00736481" w:rsidRDefault="00736481" w:rsidP="00EE51E0">
            <w:pPr>
              <w:pStyle w:val="ConsPlusNormal"/>
              <w:jc w:val="center"/>
              <w:outlineLvl w:val="1"/>
              <w:rPr>
                <w:rFonts w:ascii="Times New Roman" w:hAnsi="Times New Roman" w:cs="Times New Roman"/>
                <w:sz w:val="24"/>
                <w:szCs w:val="24"/>
                <w:lang w:val="en-US"/>
              </w:rPr>
            </w:pPr>
          </w:p>
          <w:p w:rsidR="00736481"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0</w:t>
            </w:r>
          </w:p>
          <w:p w:rsidR="00736481" w:rsidRPr="009E2E3D" w:rsidRDefault="00736481" w:rsidP="00EE51E0">
            <w:pPr>
              <w:pStyle w:val="ConsPlusNormal"/>
              <w:jc w:val="center"/>
              <w:outlineLvl w:val="1"/>
              <w:rPr>
                <w:rFonts w:ascii="Times New Roman" w:hAnsi="Times New Roman" w:cs="Times New Roman"/>
                <w:sz w:val="24"/>
                <w:szCs w:val="24"/>
              </w:rPr>
            </w:pPr>
          </w:p>
          <w:p w:rsidR="00736481" w:rsidRPr="009E2E3D" w:rsidRDefault="00736481" w:rsidP="00EE51E0">
            <w:pPr>
              <w:pStyle w:val="ConsPlusNormal"/>
              <w:jc w:val="center"/>
              <w:outlineLvl w:val="1"/>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094" w:type="dxa"/>
          </w:tcPr>
          <w:p w:rsidR="00736481" w:rsidRDefault="00736481" w:rsidP="00EE51E0">
            <w:pPr>
              <w:pStyle w:val="ConsPlusNormal"/>
              <w:jc w:val="center"/>
              <w:outlineLvl w:val="1"/>
              <w:rPr>
                <w:rFonts w:ascii="Times New Roman" w:hAnsi="Times New Roman" w:cs="Times New Roman"/>
                <w:sz w:val="24"/>
                <w:szCs w:val="24"/>
                <w:lang w:val="en-US"/>
              </w:rPr>
            </w:pPr>
          </w:p>
          <w:p w:rsidR="00736481" w:rsidRDefault="00736481" w:rsidP="00EE51E0">
            <w:pPr>
              <w:pStyle w:val="ConsPlusNormal"/>
              <w:jc w:val="center"/>
              <w:outlineLvl w:val="1"/>
              <w:rPr>
                <w:rFonts w:ascii="Times New Roman" w:hAnsi="Times New Roman" w:cs="Times New Roman"/>
                <w:sz w:val="24"/>
                <w:szCs w:val="24"/>
                <w:lang w:val="en-US"/>
              </w:rPr>
            </w:pPr>
          </w:p>
          <w:p w:rsidR="00736481" w:rsidRDefault="00736481" w:rsidP="00EE51E0">
            <w:pPr>
              <w:pStyle w:val="ConsPlusNormal"/>
              <w:jc w:val="center"/>
              <w:outlineLvl w:val="1"/>
              <w:rPr>
                <w:rFonts w:ascii="Times New Roman" w:hAnsi="Times New Roman" w:cs="Times New Roman"/>
                <w:sz w:val="24"/>
                <w:szCs w:val="24"/>
                <w:lang w:val="en-US"/>
              </w:rPr>
            </w:pPr>
          </w:p>
          <w:p w:rsidR="00736481"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442,260</w:t>
            </w:r>
          </w:p>
          <w:p w:rsidR="00736481" w:rsidRPr="00736481" w:rsidRDefault="00736481" w:rsidP="00EE51E0">
            <w:pPr>
              <w:pStyle w:val="ConsPlusNormal"/>
              <w:jc w:val="center"/>
              <w:outlineLvl w:val="1"/>
              <w:rPr>
                <w:rFonts w:ascii="Times New Roman" w:hAnsi="Times New Roman" w:cs="Times New Roman"/>
                <w:sz w:val="24"/>
                <w:szCs w:val="24"/>
              </w:rPr>
            </w:pPr>
          </w:p>
          <w:p w:rsidR="00736481" w:rsidRPr="009E2E3D"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147,420</w:t>
            </w:r>
          </w:p>
        </w:tc>
        <w:tc>
          <w:tcPr>
            <w:tcW w:w="1358" w:type="dxa"/>
          </w:tcPr>
          <w:p w:rsidR="00736481" w:rsidRDefault="00736481" w:rsidP="00EE51E0">
            <w:pPr>
              <w:pStyle w:val="ConsPlusNormal"/>
              <w:jc w:val="center"/>
              <w:outlineLvl w:val="1"/>
              <w:rPr>
                <w:rFonts w:ascii="Times New Roman" w:hAnsi="Times New Roman" w:cs="Times New Roman"/>
                <w:sz w:val="24"/>
                <w:szCs w:val="24"/>
              </w:rPr>
            </w:pPr>
          </w:p>
          <w:p w:rsidR="00736481" w:rsidRDefault="00736481" w:rsidP="00EE51E0">
            <w:pPr>
              <w:pStyle w:val="ConsPlusNormal"/>
              <w:jc w:val="center"/>
              <w:outlineLvl w:val="1"/>
              <w:rPr>
                <w:rFonts w:ascii="Times New Roman" w:hAnsi="Times New Roman" w:cs="Times New Roman"/>
                <w:sz w:val="24"/>
                <w:szCs w:val="24"/>
              </w:rPr>
            </w:pPr>
          </w:p>
          <w:p w:rsidR="00736481" w:rsidRDefault="00736481" w:rsidP="00EE51E0">
            <w:pPr>
              <w:pStyle w:val="ConsPlusNormal"/>
              <w:jc w:val="center"/>
              <w:outlineLvl w:val="1"/>
              <w:rPr>
                <w:rFonts w:ascii="Times New Roman" w:hAnsi="Times New Roman" w:cs="Times New Roman"/>
                <w:sz w:val="24"/>
                <w:szCs w:val="24"/>
              </w:rPr>
            </w:pPr>
          </w:p>
          <w:p w:rsidR="00736481"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442,260</w:t>
            </w:r>
          </w:p>
          <w:p w:rsidR="00736481" w:rsidRDefault="00736481" w:rsidP="00EE51E0">
            <w:pPr>
              <w:pStyle w:val="ConsPlusNormal"/>
              <w:jc w:val="center"/>
              <w:outlineLvl w:val="1"/>
              <w:rPr>
                <w:rFonts w:ascii="Times New Roman" w:hAnsi="Times New Roman" w:cs="Times New Roman"/>
                <w:sz w:val="24"/>
                <w:szCs w:val="24"/>
              </w:rPr>
            </w:pPr>
          </w:p>
          <w:p w:rsidR="00736481" w:rsidRPr="007D6FBE"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147,420</w:t>
            </w:r>
          </w:p>
          <w:p w:rsidR="00736481" w:rsidRDefault="00736481" w:rsidP="009E2E3D">
            <w:pPr>
              <w:pStyle w:val="ConsPlusNormal"/>
              <w:jc w:val="center"/>
              <w:outlineLvl w:val="1"/>
              <w:rPr>
                <w:rFonts w:ascii="Times New Roman" w:hAnsi="Times New Roman" w:cs="Times New Roman"/>
                <w:sz w:val="24"/>
                <w:szCs w:val="24"/>
              </w:rPr>
            </w:pPr>
          </w:p>
          <w:p w:rsidR="00736481" w:rsidRDefault="00736481" w:rsidP="009E2E3D">
            <w:pPr>
              <w:pStyle w:val="ConsPlusNormal"/>
              <w:jc w:val="center"/>
              <w:outlineLvl w:val="1"/>
              <w:rPr>
                <w:rFonts w:ascii="Times New Roman" w:hAnsi="Times New Roman" w:cs="Times New Roman"/>
                <w:sz w:val="24"/>
                <w:szCs w:val="24"/>
              </w:rPr>
            </w:pPr>
          </w:p>
          <w:p w:rsidR="00736481" w:rsidRDefault="00736481" w:rsidP="009E2E3D">
            <w:pPr>
              <w:pStyle w:val="ConsPlusNormal"/>
              <w:jc w:val="center"/>
              <w:outlineLvl w:val="1"/>
              <w:rPr>
                <w:rFonts w:ascii="Times New Roman" w:hAnsi="Times New Roman" w:cs="Times New Roman"/>
                <w:sz w:val="24"/>
                <w:szCs w:val="24"/>
              </w:rPr>
            </w:pPr>
          </w:p>
          <w:p w:rsidR="00736481" w:rsidRPr="007D6FBE" w:rsidRDefault="00736481" w:rsidP="00736481">
            <w:pPr>
              <w:pStyle w:val="ConsPlusNormal"/>
              <w:jc w:val="center"/>
              <w:outlineLvl w:val="1"/>
              <w:rPr>
                <w:rFonts w:ascii="Times New Roman" w:hAnsi="Times New Roman" w:cs="Times New Roman"/>
                <w:sz w:val="24"/>
                <w:szCs w:val="24"/>
              </w:rPr>
            </w:pPr>
          </w:p>
        </w:tc>
        <w:tc>
          <w:tcPr>
            <w:tcW w:w="1194" w:type="dxa"/>
          </w:tcPr>
          <w:p w:rsidR="00736481" w:rsidRDefault="00736481" w:rsidP="00EE51E0">
            <w:pPr>
              <w:pStyle w:val="ConsPlusNormal"/>
              <w:jc w:val="center"/>
              <w:outlineLvl w:val="1"/>
              <w:rPr>
                <w:rFonts w:ascii="Times New Roman" w:hAnsi="Times New Roman" w:cs="Times New Roman"/>
                <w:sz w:val="24"/>
                <w:szCs w:val="24"/>
              </w:rPr>
            </w:pPr>
          </w:p>
          <w:p w:rsidR="00736481" w:rsidRDefault="00736481" w:rsidP="00EE51E0">
            <w:pPr>
              <w:pStyle w:val="ConsPlusNormal"/>
              <w:jc w:val="center"/>
              <w:outlineLvl w:val="1"/>
              <w:rPr>
                <w:rFonts w:ascii="Times New Roman" w:hAnsi="Times New Roman" w:cs="Times New Roman"/>
                <w:sz w:val="24"/>
                <w:szCs w:val="24"/>
              </w:rPr>
            </w:pPr>
          </w:p>
          <w:p w:rsidR="00736481" w:rsidRDefault="00736481" w:rsidP="00EE51E0">
            <w:pPr>
              <w:pStyle w:val="ConsPlusNormal"/>
              <w:jc w:val="center"/>
              <w:outlineLvl w:val="1"/>
              <w:rPr>
                <w:rFonts w:ascii="Times New Roman" w:hAnsi="Times New Roman" w:cs="Times New Roman"/>
                <w:sz w:val="24"/>
                <w:szCs w:val="24"/>
              </w:rPr>
            </w:pPr>
          </w:p>
          <w:p w:rsidR="00736481"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884,520</w:t>
            </w:r>
          </w:p>
          <w:p w:rsidR="00736481" w:rsidRDefault="00736481" w:rsidP="00EE51E0">
            <w:pPr>
              <w:pStyle w:val="ConsPlusNormal"/>
              <w:jc w:val="center"/>
              <w:outlineLvl w:val="1"/>
              <w:rPr>
                <w:rFonts w:ascii="Times New Roman" w:hAnsi="Times New Roman" w:cs="Times New Roman"/>
                <w:sz w:val="24"/>
                <w:szCs w:val="24"/>
              </w:rPr>
            </w:pPr>
          </w:p>
          <w:p w:rsidR="00736481" w:rsidRPr="007D6FBE"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294,840</w:t>
            </w:r>
          </w:p>
        </w:tc>
        <w:tc>
          <w:tcPr>
            <w:tcW w:w="1660" w:type="dxa"/>
          </w:tcPr>
          <w:p w:rsidR="00736481" w:rsidRPr="007D6FBE" w:rsidRDefault="00736481" w:rsidP="00EE51E0">
            <w:pPr>
              <w:pStyle w:val="ConsPlusNormal"/>
              <w:jc w:val="center"/>
              <w:outlineLvl w:val="1"/>
              <w:rPr>
                <w:rFonts w:ascii="Times New Roman" w:hAnsi="Times New Roman" w:cs="Times New Roman"/>
                <w:sz w:val="24"/>
                <w:szCs w:val="24"/>
              </w:rPr>
            </w:pPr>
            <w:r w:rsidRPr="007D6FBE">
              <w:rPr>
                <w:rFonts w:ascii="Times New Roman" w:hAnsi="Times New Roman" w:cs="Times New Roman"/>
                <w:sz w:val="24"/>
                <w:szCs w:val="24"/>
              </w:rPr>
              <w:t>Выдача социальных выплат</w:t>
            </w:r>
          </w:p>
        </w:tc>
        <w:tc>
          <w:tcPr>
            <w:tcW w:w="2069" w:type="dxa"/>
          </w:tcPr>
          <w:p w:rsidR="00736481" w:rsidRPr="007D6FBE" w:rsidRDefault="00736481" w:rsidP="005A7C7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Обеспечение жильем около 5 </w:t>
            </w:r>
            <w:r w:rsidRPr="007D6FBE">
              <w:rPr>
                <w:rFonts w:ascii="Times New Roman" w:hAnsi="Times New Roman" w:cs="Times New Roman"/>
                <w:sz w:val="24"/>
                <w:szCs w:val="24"/>
              </w:rPr>
              <w:t xml:space="preserve"> молодых семей, нуждающихся в улучшении жилищных условий</w:t>
            </w:r>
          </w:p>
        </w:tc>
      </w:tr>
      <w:tr w:rsidR="00736481" w:rsidRPr="007D6FBE" w:rsidTr="00736481">
        <w:tc>
          <w:tcPr>
            <w:tcW w:w="489" w:type="dxa"/>
          </w:tcPr>
          <w:p w:rsidR="00736481" w:rsidRPr="007D6FBE" w:rsidRDefault="00736481" w:rsidP="00EE51E0">
            <w:pPr>
              <w:pStyle w:val="ConsPlusNormal"/>
              <w:jc w:val="center"/>
              <w:outlineLvl w:val="1"/>
              <w:rPr>
                <w:rFonts w:ascii="Times New Roman" w:hAnsi="Times New Roman" w:cs="Times New Roman"/>
                <w:sz w:val="24"/>
                <w:szCs w:val="24"/>
              </w:rPr>
            </w:pPr>
            <w:r w:rsidRPr="007D6FBE">
              <w:rPr>
                <w:rFonts w:ascii="Times New Roman" w:hAnsi="Times New Roman" w:cs="Times New Roman"/>
                <w:sz w:val="24"/>
                <w:szCs w:val="24"/>
              </w:rPr>
              <w:t>3</w:t>
            </w:r>
          </w:p>
        </w:tc>
        <w:tc>
          <w:tcPr>
            <w:tcW w:w="2630" w:type="dxa"/>
          </w:tcPr>
          <w:p w:rsidR="00736481" w:rsidRPr="007D6FBE" w:rsidRDefault="00736481" w:rsidP="00EE51E0">
            <w:pPr>
              <w:pStyle w:val="ConsPlusNormal"/>
              <w:jc w:val="center"/>
              <w:outlineLvl w:val="1"/>
              <w:rPr>
                <w:rFonts w:ascii="Times New Roman" w:hAnsi="Times New Roman" w:cs="Times New Roman"/>
                <w:sz w:val="24"/>
                <w:szCs w:val="24"/>
              </w:rPr>
            </w:pPr>
            <w:r w:rsidRPr="007D6FBE">
              <w:rPr>
                <w:rFonts w:ascii="Times New Roman" w:hAnsi="Times New Roman" w:cs="Times New Roman"/>
                <w:sz w:val="24"/>
                <w:szCs w:val="24"/>
              </w:rPr>
              <w:t>Расчет и определение ежегодного объема средств, выделенных из местного бюджета на реализацию мероприятий программы</w:t>
            </w:r>
          </w:p>
        </w:tc>
        <w:tc>
          <w:tcPr>
            <w:tcW w:w="1701" w:type="dxa"/>
            <w:gridSpan w:val="2"/>
          </w:tcPr>
          <w:p w:rsidR="00736481" w:rsidRDefault="00736481" w:rsidP="00F50527">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Администрация Гаринского городского округа;</w:t>
            </w:r>
          </w:p>
          <w:p w:rsidR="00736481" w:rsidRPr="007D6FBE" w:rsidRDefault="00736481" w:rsidP="00F50527">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Упраление культуры Гаринского городского округа</w:t>
            </w:r>
          </w:p>
        </w:tc>
        <w:tc>
          <w:tcPr>
            <w:tcW w:w="870" w:type="dxa"/>
          </w:tcPr>
          <w:p w:rsidR="00736481" w:rsidRPr="007D6FBE"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w:t>
            </w:r>
          </w:p>
        </w:tc>
        <w:tc>
          <w:tcPr>
            <w:tcW w:w="870" w:type="dxa"/>
          </w:tcPr>
          <w:p w:rsidR="00736481" w:rsidRPr="007D6FBE"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w:t>
            </w:r>
          </w:p>
        </w:tc>
        <w:tc>
          <w:tcPr>
            <w:tcW w:w="1094" w:type="dxa"/>
          </w:tcPr>
          <w:p w:rsidR="00736481" w:rsidRPr="007D6FBE"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w:t>
            </w:r>
          </w:p>
        </w:tc>
        <w:tc>
          <w:tcPr>
            <w:tcW w:w="1358" w:type="dxa"/>
          </w:tcPr>
          <w:p w:rsidR="00736481" w:rsidRPr="007D6FBE"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w:t>
            </w:r>
          </w:p>
          <w:p w:rsidR="00736481" w:rsidRPr="007D6FBE" w:rsidRDefault="00736481" w:rsidP="00EE51E0">
            <w:pPr>
              <w:pStyle w:val="ConsPlusNormal"/>
              <w:jc w:val="center"/>
              <w:outlineLvl w:val="1"/>
              <w:rPr>
                <w:rFonts w:ascii="Times New Roman" w:hAnsi="Times New Roman" w:cs="Times New Roman"/>
                <w:sz w:val="24"/>
                <w:szCs w:val="24"/>
              </w:rPr>
            </w:pPr>
          </w:p>
        </w:tc>
        <w:tc>
          <w:tcPr>
            <w:tcW w:w="1194" w:type="dxa"/>
          </w:tcPr>
          <w:p w:rsidR="00736481" w:rsidRPr="007D6FBE"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w:t>
            </w:r>
          </w:p>
        </w:tc>
        <w:tc>
          <w:tcPr>
            <w:tcW w:w="1660" w:type="dxa"/>
          </w:tcPr>
          <w:p w:rsidR="00736481" w:rsidRPr="007D6FBE" w:rsidRDefault="00736481" w:rsidP="00EE51E0">
            <w:pPr>
              <w:pStyle w:val="ConsPlusNormal"/>
              <w:jc w:val="center"/>
              <w:outlineLvl w:val="1"/>
              <w:rPr>
                <w:rFonts w:ascii="Times New Roman" w:hAnsi="Times New Roman" w:cs="Times New Roman"/>
                <w:sz w:val="24"/>
                <w:szCs w:val="24"/>
              </w:rPr>
            </w:pPr>
          </w:p>
        </w:tc>
        <w:tc>
          <w:tcPr>
            <w:tcW w:w="2069" w:type="dxa"/>
          </w:tcPr>
          <w:p w:rsidR="00736481" w:rsidRPr="007D6FBE" w:rsidRDefault="00736481" w:rsidP="00EE51E0">
            <w:pPr>
              <w:pStyle w:val="ConsPlusNormal"/>
              <w:jc w:val="center"/>
              <w:outlineLvl w:val="1"/>
              <w:rPr>
                <w:rFonts w:ascii="Times New Roman" w:hAnsi="Times New Roman" w:cs="Times New Roman"/>
                <w:sz w:val="24"/>
                <w:szCs w:val="24"/>
              </w:rPr>
            </w:pPr>
            <w:r w:rsidRPr="007D6FBE">
              <w:rPr>
                <w:rFonts w:ascii="Times New Roman" w:hAnsi="Times New Roman" w:cs="Times New Roman"/>
                <w:sz w:val="24"/>
                <w:szCs w:val="24"/>
              </w:rPr>
              <w:t>Выполнение программы по количеству социальных выплат, выданных молодым семьям</w:t>
            </w:r>
          </w:p>
        </w:tc>
      </w:tr>
      <w:tr w:rsidR="00736481" w:rsidRPr="007D6FBE" w:rsidTr="00736481">
        <w:tc>
          <w:tcPr>
            <w:tcW w:w="489" w:type="dxa"/>
          </w:tcPr>
          <w:p w:rsidR="00736481" w:rsidRPr="007D6FBE" w:rsidRDefault="00736481" w:rsidP="00EE51E0">
            <w:pPr>
              <w:pStyle w:val="ConsPlusNormal"/>
              <w:jc w:val="center"/>
              <w:outlineLvl w:val="1"/>
              <w:rPr>
                <w:rFonts w:ascii="Times New Roman" w:hAnsi="Times New Roman" w:cs="Times New Roman"/>
                <w:sz w:val="24"/>
                <w:szCs w:val="24"/>
              </w:rPr>
            </w:pPr>
          </w:p>
        </w:tc>
        <w:tc>
          <w:tcPr>
            <w:tcW w:w="4331" w:type="dxa"/>
            <w:gridSpan w:val="3"/>
          </w:tcPr>
          <w:p w:rsidR="00736481" w:rsidRPr="007D6FBE" w:rsidRDefault="00736481" w:rsidP="0083046D">
            <w:pPr>
              <w:pStyle w:val="ConsPlusNormal"/>
              <w:outlineLvl w:val="1"/>
              <w:rPr>
                <w:rFonts w:ascii="Times New Roman" w:hAnsi="Times New Roman" w:cs="Times New Roman"/>
                <w:sz w:val="24"/>
                <w:szCs w:val="24"/>
              </w:rPr>
            </w:pPr>
            <w:r w:rsidRPr="007D6FBE">
              <w:rPr>
                <w:rFonts w:ascii="Times New Roman" w:hAnsi="Times New Roman" w:cs="Times New Roman"/>
                <w:sz w:val="24"/>
                <w:szCs w:val="24"/>
              </w:rPr>
              <w:t xml:space="preserve">Финансирование по задаче № 1 </w:t>
            </w:r>
          </w:p>
          <w:p w:rsidR="00736481" w:rsidRPr="007D6FBE" w:rsidRDefault="00736481" w:rsidP="0083046D">
            <w:pPr>
              <w:pStyle w:val="ConsPlusNormal"/>
              <w:outlineLvl w:val="1"/>
              <w:rPr>
                <w:rFonts w:ascii="Times New Roman" w:hAnsi="Times New Roman" w:cs="Times New Roman"/>
                <w:sz w:val="24"/>
                <w:szCs w:val="24"/>
              </w:rPr>
            </w:pPr>
            <w:r w:rsidRPr="007D6FBE">
              <w:rPr>
                <w:rFonts w:ascii="Times New Roman" w:hAnsi="Times New Roman" w:cs="Times New Roman"/>
                <w:sz w:val="24"/>
                <w:szCs w:val="24"/>
              </w:rPr>
              <w:t>В том числе:</w:t>
            </w:r>
          </w:p>
          <w:p w:rsidR="00736481" w:rsidRDefault="00736481" w:rsidP="0083046D">
            <w:pPr>
              <w:pStyle w:val="ConsPlusNormal"/>
              <w:outlineLvl w:val="1"/>
              <w:rPr>
                <w:rFonts w:ascii="Times New Roman" w:hAnsi="Times New Roman" w:cs="Times New Roman"/>
                <w:sz w:val="24"/>
                <w:szCs w:val="24"/>
              </w:rPr>
            </w:pPr>
            <w:r w:rsidRPr="007D6FBE">
              <w:rPr>
                <w:rFonts w:ascii="Times New Roman" w:hAnsi="Times New Roman" w:cs="Times New Roman"/>
                <w:sz w:val="24"/>
                <w:szCs w:val="24"/>
              </w:rPr>
              <w:t>-областной бюджет</w:t>
            </w:r>
          </w:p>
          <w:p w:rsidR="00736481" w:rsidRPr="007D6FBE" w:rsidRDefault="00736481" w:rsidP="0083046D">
            <w:pPr>
              <w:pStyle w:val="ConsPlusNormal"/>
              <w:outlineLvl w:val="1"/>
              <w:rPr>
                <w:rFonts w:ascii="Times New Roman" w:hAnsi="Times New Roman" w:cs="Times New Roman"/>
                <w:sz w:val="24"/>
                <w:szCs w:val="24"/>
              </w:rPr>
            </w:pPr>
          </w:p>
          <w:p w:rsidR="00736481" w:rsidRPr="007D6FBE" w:rsidRDefault="00736481" w:rsidP="0083046D">
            <w:pPr>
              <w:pStyle w:val="ConsPlusNormal"/>
              <w:outlineLvl w:val="1"/>
              <w:rPr>
                <w:rFonts w:ascii="Times New Roman" w:hAnsi="Times New Roman" w:cs="Times New Roman"/>
                <w:sz w:val="24"/>
                <w:szCs w:val="24"/>
              </w:rPr>
            </w:pPr>
            <w:r w:rsidRPr="007D6FBE">
              <w:rPr>
                <w:rFonts w:ascii="Times New Roman" w:hAnsi="Times New Roman" w:cs="Times New Roman"/>
                <w:sz w:val="24"/>
                <w:szCs w:val="24"/>
              </w:rPr>
              <w:t>-местный бюджет</w:t>
            </w:r>
          </w:p>
        </w:tc>
        <w:tc>
          <w:tcPr>
            <w:tcW w:w="870" w:type="dxa"/>
          </w:tcPr>
          <w:p w:rsidR="00736481"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0</w:t>
            </w:r>
          </w:p>
          <w:p w:rsidR="00736481" w:rsidRDefault="00736481" w:rsidP="00EE51E0">
            <w:pPr>
              <w:pStyle w:val="ConsPlusNormal"/>
              <w:jc w:val="center"/>
              <w:outlineLvl w:val="1"/>
              <w:rPr>
                <w:rFonts w:ascii="Times New Roman" w:hAnsi="Times New Roman" w:cs="Times New Roman"/>
                <w:sz w:val="24"/>
                <w:szCs w:val="24"/>
              </w:rPr>
            </w:pPr>
          </w:p>
          <w:p w:rsidR="00736481"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0</w:t>
            </w:r>
          </w:p>
          <w:p w:rsidR="00736481" w:rsidRDefault="00736481" w:rsidP="00EE51E0">
            <w:pPr>
              <w:pStyle w:val="ConsPlusNormal"/>
              <w:jc w:val="center"/>
              <w:outlineLvl w:val="1"/>
              <w:rPr>
                <w:rFonts w:ascii="Times New Roman" w:hAnsi="Times New Roman" w:cs="Times New Roman"/>
                <w:sz w:val="24"/>
                <w:szCs w:val="24"/>
              </w:rPr>
            </w:pPr>
          </w:p>
          <w:p w:rsidR="00736481" w:rsidRPr="007D6FBE"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0</w:t>
            </w:r>
          </w:p>
        </w:tc>
        <w:tc>
          <w:tcPr>
            <w:tcW w:w="870" w:type="dxa"/>
          </w:tcPr>
          <w:p w:rsidR="00736481"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0</w:t>
            </w:r>
          </w:p>
          <w:p w:rsidR="00736481" w:rsidRDefault="00736481" w:rsidP="00EE51E0">
            <w:pPr>
              <w:pStyle w:val="ConsPlusNormal"/>
              <w:jc w:val="center"/>
              <w:outlineLvl w:val="1"/>
              <w:rPr>
                <w:rFonts w:ascii="Times New Roman" w:hAnsi="Times New Roman" w:cs="Times New Roman"/>
                <w:sz w:val="24"/>
                <w:szCs w:val="24"/>
              </w:rPr>
            </w:pPr>
          </w:p>
          <w:p w:rsidR="00736481"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0</w:t>
            </w:r>
          </w:p>
          <w:p w:rsidR="00736481" w:rsidRDefault="00736481" w:rsidP="00EE51E0">
            <w:pPr>
              <w:pStyle w:val="ConsPlusNormal"/>
              <w:jc w:val="center"/>
              <w:outlineLvl w:val="1"/>
              <w:rPr>
                <w:rFonts w:ascii="Times New Roman" w:hAnsi="Times New Roman" w:cs="Times New Roman"/>
                <w:sz w:val="24"/>
                <w:szCs w:val="24"/>
              </w:rPr>
            </w:pPr>
          </w:p>
          <w:p w:rsidR="00736481" w:rsidRPr="007D6FBE"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0</w:t>
            </w:r>
          </w:p>
        </w:tc>
        <w:tc>
          <w:tcPr>
            <w:tcW w:w="1094" w:type="dxa"/>
          </w:tcPr>
          <w:p w:rsidR="00736481" w:rsidRDefault="00736481" w:rsidP="00C5345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589,680</w:t>
            </w:r>
          </w:p>
          <w:p w:rsidR="00736481" w:rsidRPr="00736481" w:rsidRDefault="00736481" w:rsidP="00C5345E">
            <w:pPr>
              <w:pStyle w:val="ConsPlusNormal"/>
              <w:jc w:val="center"/>
              <w:outlineLvl w:val="1"/>
              <w:rPr>
                <w:rFonts w:ascii="Times New Roman" w:hAnsi="Times New Roman" w:cs="Times New Roman"/>
                <w:sz w:val="24"/>
                <w:szCs w:val="24"/>
              </w:rPr>
            </w:pPr>
          </w:p>
          <w:p w:rsidR="00736481" w:rsidRDefault="00736481" w:rsidP="00C5345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442,260</w:t>
            </w:r>
          </w:p>
          <w:p w:rsidR="00736481" w:rsidRDefault="00736481" w:rsidP="00C5345E">
            <w:pPr>
              <w:pStyle w:val="ConsPlusNormal"/>
              <w:jc w:val="center"/>
              <w:outlineLvl w:val="1"/>
              <w:rPr>
                <w:rFonts w:ascii="Times New Roman" w:hAnsi="Times New Roman" w:cs="Times New Roman"/>
                <w:sz w:val="24"/>
                <w:szCs w:val="24"/>
              </w:rPr>
            </w:pPr>
          </w:p>
          <w:p w:rsidR="00736481" w:rsidRPr="007D6FBE" w:rsidRDefault="00736481" w:rsidP="00C5345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147,420</w:t>
            </w:r>
          </w:p>
        </w:tc>
        <w:tc>
          <w:tcPr>
            <w:tcW w:w="1358" w:type="dxa"/>
          </w:tcPr>
          <w:p w:rsidR="00736481" w:rsidRPr="00736481" w:rsidRDefault="00736481" w:rsidP="00736481">
            <w:pPr>
              <w:pStyle w:val="ConsPlusNormal"/>
              <w:rPr>
                <w:rFonts w:ascii="Times New Roman" w:hAnsi="Times New Roman"/>
                <w:sz w:val="24"/>
                <w:szCs w:val="24"/>
              </w:rPr>
            </w:pPr>
            <w:r w:rsidRPr="00736481">
              <w:rPr>
                <w:rFonts w:ascii="Times New Roman" w:hAnsi="Times New Roman"/>
                <w:sz w:val="24"/>
                <w:szCs w:val="24"/>
                <w:lang w:val="en-US"/>
              </w:rPr>
              <w:t>589,680</w:t>
            </w:r>
          </w:p>
          <w:p w:rsidR="00736481" w:rsidRPr="00736481" w:rsidRDefault="00736481" w:rsidP="00736481">
            <w:pPr>
              <w:pStyle w:val="ConsPlusNormal"/>
              <w:rPr>
                <w:rFonts w:ascii="Times New Roman" w:hAnsi="Times New Roman"/>
                <w:sz w:val="24"/>
                <w:szCs w:val="24"/>
              </w:rPr>
            </w:pPr>
          </w:p>
          <w:p w:rsidR="00736481" w:rsidRPr="00736481" w:rsidRDefault="00736481" w:rsidP="00736481">
            <w:pPr>
              <w:pStyle w:val="ConsPlusNormal"/>
              <w:rPr>
                <w:rFonts w:ascii="Times New Roman" w:hAnsi="Times New Roman"/>
                <w:sz w:val="24"/>
                <w:szCs w:val="24"/>
              </w:rPr>
            </w:pPr>
            <w:r w:rsidRPr="00736481">
              <w:rPr>
                <w:rFonts w:ascii="Times New Roman" w:hAnsi="Times New Roman"/>
                <w:sz w:val="24"/>
                <w:szCs w:val="24"/>
              </w:rPr>
              <w:t>442,260</w:t>
            </w:r>
          </w:p>
          <w:p w:rsidR="00736481" w:rsidRPr="00736481" w:rsidRDefault="00736481" w:rsidP="00736481">
            <w:pPr>
              <w:pStyle w:val="ConsPlusNormal"/>
              <w:rPr>
                <w:rFonts w:ascii="Times New Roman" w:hAnsi="Times New Roman"/>
                <w:sz w:val="24"/>
                <w:szCs w:val="24"/>
              </w:rPr>
            </w:pPr>
          </w:p>
          <w:p w:rsidR="00736481" w:rsidRPr="007D6FBE" w:rsidRDefault="00736481" w:rsidP="00736481">
            <w:pPr>
              <w:pStyle w:val="ConsPlusNormal"/>
              <w:outlineLvl w:val="1"/>
              <w:rPr>
                <w:rFonts w:ascii="Times New Roman" w:hAnsi="Times New Roman" w:cs="Times New Roman"/>
                <w:sz w:val="24"/>
                <w:szCs w:val="24"/>
              </w:rPr>
            </w:pPr>
            <w:r w:rsidRPr="00736481">
              <w:rPr>
                <w:rFonts w:ascii="Times New Roman" w:hAnsi="Times New Roman" w:cs="Times New Roman"/>
                <w:sz w:val="24"/>
                <w:szCs w:val="24"/>
              </w:rPr>
              <w:t>147,420</w:t>
            </w:r>
          </w:p>
        </w:tc>
        <w:tc>
          <w:tcPr>
            <w:tcW w:w="1194" w:type="dxa"/>
          </w:tcPr>
          <w:p w:rsidR="00736481" w:rsidRDefault="00736481" w:rsidP="00C5345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1179,360</w:t>
            </w:r>
          </w:p>
          <w:p w:rsidR="00736481" w:rsidRDefault="00736481" w:rsidP="00C5345E">
            <w:pPr>
              <w:pStyle w:val="ConsPlusNormal"/>
              <w:jc w:val="center"/>
              <w:outlineLvl w:val="1"/>
              <w:rPr>
                <w:rFonts w:ascii="Times New Roman" w:hAnsi="Times New Roman" w:cs="Times New Roman"/>
                <w:sz w:val="24"/>
                <w:szCs w:val="24"/>
              </w:rPr>
            </w:pPr>
          </w:p>
          <w:p w:rsidR="00736481" w:rsidRDefault="00736481" w:rsidP="00C5345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884,520</w:t>
            </w:r>
          </w:p>
          <w:p w:rsidR="00736481" w:rsidRDefault="00736481" w:rsidP="00C5345E">
            <w:pPr>
              <w:pStyle w:val="ConsPlusNormal"/>
              <w:jc w:val="center"/>
              <w:outlineLvl w:val="1"/>
              <w:rPr>
                <w:rFonts w:ascii="Times New Roman" w:hAnsi="Times New Roman" w:cs="Times New Roman"/>
                <w:sz w:val="24"/>
                <w:szCs w:val="24"/>
              </w:rPr>
            </w:pPr>
          </w:p>
          <w:p w:rsidR="00736481" w:rsidRPr="007D6FBE" w:rsidRDefault="00736481" w:rsidP="00C5345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294,840</w:t>
            </w:r>
          </w:p>
        </w:tc>
        <w:tc>
          <w:tcPr>
            <w:tcW w:w="1660" w:type="dxa"/>
          </w:tcPr>
          <w:p w:rsidR="00736481" w:rsidRPr="007D6FBE" w:rsidRDefault="00736481" w:rsidP="00EE51E0">
            <w:pPr>
              <w:pStyle w:val="ConsPlusNormal"/>
              <w:jc w:val="center"/>
              <w:outlineLvl w:val="1"/>
              <w:rPr>
                <w:rFonts w:ascii="Times New Roman" w:hAnsi="Times New Roman" w:cs="Times New Roman"/>
                <w:sz w:val="24"/>
                <w:szCs w:val="24"/>
              </w:rPr>
            </w:pPr>
          </w:p>
        </w:tc>
        <w:tc>
          <w:tcPr>
            <w:tcW w:w="2069" w:type="dxa"/>
          </w:tcPr>
          <w:p w:rsidR="00736481" w:rsidRPr="007D6FBE" w:rsidRDefault="00736481" w:rsidP="00EE51E0">
            <w:pPr>
              <w:pStyle w:val="ConsPlusNormal"/>
              <w:jc w:val="center"/>
              <w:outlineLvl w:val="1"/>
              <w:rPr>
                <w:rFonts w:ascii="Times New Roman" w:hAnsi="Times New Roman" w:cs="Times New Roman"/>
                <w:sz w:val="24"/>
                <w:szCs w:val="24"/>
              </w:rPr>
            </w:pPr>
          </w:p>
        </w:tc>
      </w:tr>
      <w:tr w:rsidR="00C5345E" w:rsidRPr="007D6FBE" w:rsidTr="00736481">
        <w:tc>
          <w:tcPr>
            <w:tcW w:w="13935" w:type="dxa"/>
            <w:gridSpan w:val="11"/>
          </w:tcPr>
          <w:p w:rsidR="00C5345E" w:rsidRPr="007D6FBE" w:rsidRDefault="00C5345E" w:rsidP="00BD0908">
            <w:pPr>
              <w:pStyle w:val="ConsPlusCell"/>
              <w:rPr>
                <w:rFonts w:ascii="Times New Roman" w:hAnsi="Times New Roman" w:cs="Times New Roman"/>
                <w:sz w:val="24"/>
                <w:szCs w:val="24"/>
              </w:rPr>
            </w:pPr>
            <w:r w:rsidRPr="007D6FBE">
              <w:rPr>
                <w:rFonts w:ascii="Times New Roman" w:hAnsi="Times New Roman" w:cs="Times New Roman"/>
                <w:sz w:val="24"/>
                <w:szCs w:val="24"/>
              </w:rPr>
              <w:t xml:space="preserve">Ожидаемые результаты реализации Программы:                                                                                     </w:t>
            </w:r>
          </w:p>
          <w:p w:rsidR="00C5345E" w:rsidRPr="007D6FBE" w:rsidRDefault="00C5345E" w:rsidP="00BD0908">
            <w:pPr>
              <w:pStyle w:val="ConsPlusCell"/>
              <w:rPr>
                <w:rFonts w:ascii="Times New Roman" w:hAnsi="Times New Roman" w:cs="Times New Roman"/>
                <w:sz w:val="24"/>
                <w:szCs w:val="24"/>
              </w:rPr>
            </w:pPr>
            <w:r>
              <w:rPr>
                <w:rFonts w:ascii="Times New Roman" w:hAnsi="Times New Roman" w:cs="Times New Roman"/>
                <w:sz w:val="24"/>
                <w:szCs w:val="24"/>
              </w:rPr>
              <w:t xml:space="preserve">1. Обеспечение жильем 5 </w:t>
            </w:r>
            <w:r w:rsidRPr="007D6FBE">
              <w:rPr>
                <w:rFonts w:ascii="Times New Roman" w:hAnsi="Times New Roman" w:cs="Times New Roman"/>
                <w:sz w:val="24"/>
                <w:szCs w:val="24"/>
              </w:rPr>
              <w:t xml:space="preserve"> молодых семей города, нуждающихся в улучшении жилищных условий.                                      </w:t>
            </w:r>
          </w:p>
          <w:p w:rsidR="00C5345E" w:rsidRDefault="00C5345E" w:rsidP="00BD0908">
            <w:pPr>
              <w:pStyle w:val="ConsPlusCell"/>
              <w:rPr>
                <w:rFonts w:ascii="Times New Roman" w:hAnsi="Times New Roman" w:cs="Times New Roman"/>
                <w:sz w:val="24"/>
                <w:szCs w:val="24"/>
              </w:rPr>
            </w:pPr>
            <w:r w:rsidRPr="007D6FBE">
              <w:rPr>
                <w:rFonts w:ascii="Times New Roman" w:hAnsi="Times New Roman" w:cs="Times New Roman"/>
                <w:sz w:val="24"/>
                <w:szCs w:val="24"/>
              </w:rPr>
              <w:t xml:space="preserve">2. Развитие и закрепление положительных демографических тенденций в городе.                                                  </w:t>
            </w:r>
          </w:p>
          <w:p w:rsidR="00C5345E" w:rsidRPr="007D6FBE" w:rsidRDefault="00C5345E" w:rsidP="00BD0908">
            <w:pPr>
              <w:pStyle w:val="ConsPlusCell"/>
              <w:rPr>
                <w:rFonts w:ascii="Times New Roman" w:hAnsi="Times New Roman" w:cs="Times New Roman"/>
                <w:sz w:val="24"/>
                <w:szCs w:val="24"/>
              </w:rPr>
            </w:pPr>
            <w:r w:rsidRPr="007D6FBE">
              <w:rPr>
                <w:rFonts w:ascii="Times New Roman" w:hAnsi="Times New Roman" w:cs="Times New Roman"/>
                <w:sz w:val="24"/>
                <w:szCs w:val="24"/>
              </w:rPr>
              <w:t xml:space="preserve">  3. Укрепление семейных отношений и снижение уровня социальной напряженности в городе</w:t>
            </w:r>
          </w:p>
        </w:tc>
      </w:tr>
      <w:tr w:rsidR="00C5345E" w:rsidRPr="007D6FBE" w:rsidTr="00736481">
        <w:tc>
          <w:tcPr>
            <w:tcW w:w="13935" w:type="dxa"/>
            <w:gridSpan w:val="11"/>
          </w:tcPr>
          <w:p w:rsidR="00C5345E" w:rsidRPr="007D6FBE" w:rsidRDefault="00C5345E" w:rsidP="00D91B77">
            <w:pPr>
              <w:pStyle w:val="ConsPlusCell"/>
              <w:rPr>
                <w:rFonts w:ascii="Times New Roman" w:hAnsi="Times New Roman" w:cs="Times New Roman"/>
                <w:sz w:val="24"/>
                <w:szCs w:val="24"/>
              </w:rPr>
            </w:pPr>
            <w:r w:rsidRPr="007D6FBE">
              <w:rPr>
                <w:rFonts w:ascii="Times New Roman" w:hAnsi="Times New Roman" w:cs="Times New Roman"/>
                <w:sz w:val="24"/>
                <w:szCs w:val="24"/>
              </w:rPr>
              <w:t>Задача 2. СОЗДАНИЕ УСЛОВИЙ ДЛЯ ПРИВЛЕЧЕНИЯ МОЛОДЫМИ СЕМЬЯМИ СОБСТВЕННЫХ СРЕДСТВ, ДОПОЛНИТЕЛЬНЫ</w:t>
            </w:r>
            <w:r>
              <w:rPr>
                <w:rFonts w:ascii="Times New Roman" w:hAnsi="Times New Roman" w:cs="Times New Roman"/>
                <w:sz w:val="24"/>
                <w:szCs w:val="24"/>
              </w:rPr>
              <w:t xml:space="preserve">Х ФИНАНСОВЫХ СРЕДСТВ БАНКОВ И  </w:t>
            </w:r>
            <w:r w:rsidRPr="007D6FBE">
              <w:rPr>
                <w:rFonts w:ascii="Times New Roman" w:hAnsi="Times New Roman" w:cs="Times New Roman"/>
                <w:sz w:val="24"/>
                <w:szCs w:val="24"/>
              </w:rPr>
              <w:t xml:space="preserve"> ДРУГИХ ОРГАНИЗАЦИЙ, ПРЕДОСТАВЛЯЮЩИХ ИПОТЕЧНЫЕ ЖИЛИЩНЫЕ КРЕДИТЫ И ЗАЙМЫ НА ПРИОБРЕТЕНИЕ (СТРОИТЕЛЬСТВО) ЖИЛЬЯ</w:t>
            </w:r>
          </w:p>
        </w:tc>
      </w:tr>
      <w:tr w:rsidR="00736481" w:rsidRPr="007D6FBE" w:rsidTr="00736481">
        <w:tc>
          <w:tcPr>
            <w:tcW w:w="489" w:type="dxa"/>
          </w:tcPr>
          <w:p w:rsidR="00736481" w:rsidRPr="007D6FBE" w:rsidRDefault="00736481" w:rsidP="00EE51E0">
            <w:pPr>
              <w:pStyle w:val="ConsPlusNormal"/>
              <w:jc w:val="center"/>
              <w:outlineLvl w:val="1"/>
              <w:rPr>
                <w:rFonts w:ascii="Times New Roman" w:hAnsi="Times New Roman" w:cs="Times New Roman"/>
                <w:sz w:val="24"/>
                <w:szCs w:val="24"/>
              </w:rPr>
            </w:pPr>
            <w:r w:rsidRPr="007D6FBE">
              <w:rPr>
                <w:rFonts w:ascii="Times New Roman" w:hAnsi="Times New Roman" w:cs="Times New Roman"/>
                <w:sz w:val="24"/>
                <w:szCs w:val="24"/>
              </w:rPr>
              <w:t>1</w:t>
            </w:r>
          </w:p>
        </w:tc>
        <w:tc>
          <w:tcPr>
            <w:tcW w:w="2630" w:type="dxa"/>
          </w:tcPr>
          <w:p w:rsidR="00736481" w:rsidRPr="007D6FBE" w:rsidRDefault="00736481" w:rsidP="00EE51E0">
            <w:pPr>
              <w:pStyle w:val="ConsPlusNormal"/>
              <w:jc w:val="center"/>
              <w:outlineLvl w:val="1"/>
              <w:rPr>
                <w:rFonts w:ascii="Times New Roman" w:hAnsi="Times New Roman" w:cs="Times New Roman"/>
                <w:sz w:val="24"/>
                <w:szCs w:val="24"/>
              </w:rPr>
            </w:pPr>
            <w:r w:rsidRPr="007D6FBE">
              <w:rPr>
                <w:rFonts w:ascii="Times New Roman" w:hAnsi="Times New Roman" w:cs="Times New Roman"/>
                <w:sz w:val="24"/>
                <w:szCs w:val="24"/>
              </w:rPr>
              <w:t>Проведение разъяснительной работы с молодыми семьями получателями социальных выплат по кредитованию и кредитным организациям</w:t>
            </w:r>
          </w:p>
        </w:tc>
        <w:tc>
          <w:tcPr>
            <w:tcW w:w="1701" w:type="dxa"/>
            <w:gridSpan w:val="2"/>
          </w:tcPr>
          <w:p w:rsidR="00736481" w:rsidRDefault="00736481" w:rsidP="00B21F9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Администрация Гаринского городского округа;</w:t>
            </w:r>
          </w:p>
          <w:p w:rsidR="00736481" w:rsidRPr="007D6FBE" w:rsidRDefault="00736481" w:rsidP="00B21F9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Упраление культуры Гаринского городского округа</w:t>
            </w:r>
          </w:p>
        </w:tc>
        <w:tc>
          <w:tcPr>
            <w:tcW w:w="870" w:type="dxa"/>
          </w:tcPr>
          <w:p w:rsidR="00736481" w:rsidRPr="007D6FBE"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w:t>
            </w:r>
          </w:p>
        </w:tc>
        <w:tc>
          <w:tcPr>
            <w:tcW w:w="870" w:type="dxa"/>
          </w:tcPr>
          <w:p w:rsidR="00736481" w:rsidRPr="007D6FBE"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w:t>
            </w:r>
          </w:p>
        </w:tc>
        <w:tc>
          <w:tcPr>
            <w:tcW w:w="1094" w:type="dxa"/>
          </w:tcPr>
          <w:p w:rsidR="00736481" w:rsidRPr="007D6FBE"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w:t>
            </w:r>
          </w:p>
        </w:tc>
        <w:tc>
          <w:tcPr>
            <w:tcW w:w="1358" w:type="dxa"/>
          </w:tcPr>
          <w:p w:rsidR="00736481" w:rsidRPr="007D6FBE"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w:t>
            </w:r>
          </w:p>
          <w:p w:rsidR="00736481" w:rsidRPr="007D6FBE" w:rsidRDefault="00736481" w:rsidP="00EE51E0">
            <w:pPr>
              <w:pStyle w:val="ConsPlusNormal"/>
              <w:jc w:val="center"/>
              <w:outlineLvl w:val="1"/>
              <w:rPr>
                <w:rFonts w:ascii="Times New Roman" w:hAnsi="Times New Roman" w:cs="Times New Roman"/>
                <w:sz w:val="24"/>
                <w:szCs w:val="24"/>
              </w:rPr>
            </w:pPr>
          </w:p>
        </w:tc>
        <w:tc>
          <w:tcPr>
            <w:tcW w:w="1194" w:type="dxa"/>
          </w:tcPr>
          <w:p w:rsidR="00736481" w:rsidRPr="007D6FBE"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w:t>
            </w:r>
          </w:p>
        </w:tc>
        <w:tc>
          <w:tcPr>
            <w:tcW w:w="1660" w:type="dxa"/>
          </w:tcPr>
          <w:p w:rsidR="00736481" w:rsidRPr="007D6FBE" w:rsidRDefault="00736481" w:rsidP="00DC37FC">
            <w:pPr>
              <w:pStyle w:val="ConsPlusNormal"/>
              <w:jc w:val="center"/>
              <w:outlineLvl w:val="1"/>
              <w:rPr>
                <w:rFonts w:ascii="Times New Roman" w:hAnsi="Times New Roman" w:cs="Times New Roman"/>
                <w:sz w:val="24"/>
                <w:szCs w:val="24"/>
              </w:rPr>
            </w:pPr>
            <w:r w:rsidRPr="007D6FBE">
              <w:rPr>
                <w:rFonts w:ascii="Times New Roman" w:hAnsi="Times New Roman" w:cs="Times New Roman"/>
                <w:sz w:val="24"/>
                <w:szCs w:val="24"/>
              </w:rPr>
              <w:t>Привлечение в жилищную сферу собственных средств молодых семей, а также финансовых средств банков и других организаций, предоставляющих ипотечные жилищные кредиты и займы</w:t>
            </w:r>
          </w:p>
        </w:tc>
        <w:tc>
          <w:tcPr>
            <w:tcW w:w="2069" w:type="dxa"/>
          </w:tcPr>
          <w:p w:rsidR="00736481" w:rsidRPr="007D6FBE" w:rsidRDefault="00736481" w:rsidP="00EE51E0">
            <w:pPr>
              <w:pStyle w:val="ConsPlusNormal"/>
              <w:jc w:val="center"/>
              <w:outlineLvl w:val="1"/>
              <w:rPr>
                <w:rFonts w:ascii="Times New Roman" w:hAnsi="Times New Roman" w:cs="Times New Roman"/>
                <w:sz w:val="24"/>
                <w:szCs w:val="24"/>
              </w:rPr>
            </w:pPr>
          </w:p>
        </w:tc>
      </w:tr>
      <w:tr w:rsidR="00C5345E" w:rsidRPr="007D6FBE" w:rsidTr="00736481">
        <w:tc>
          <w:tcPr>
            <w:tcW w:w="13935" w:type="dxa"/>
            <w:gridSpan w:val="11"/>
          </w:tcPr>
          <w:p w:rsidR="00C5345E" w:rsidRPr="007D6FBE" w:rsidRDefault="00C5345E" w:rsidP="00586C79">
            <w:pPr>
              <w:pStyle w:val="ConsPlusCell"/>
              <w:rPr>
                <w:rFonts w:ascii="Times New Roman" w:hAnsi="Times New Roman" w:cs="Times New Roman"/>
                <w:sz w:val="24"/>
                <w:szCs w:val="24"/>
              </w:rPr>
            </w:pPr>
            <w:r w:rsidRPr="007D6FBE">
              <w:rPr>
                <w:rFonts w:ascii="Times New Roman" w:hAnsi="Times New Roman" w:cs="Times New Roman"/>
                <w:sz w:val="24"/>
                <w:szCs w:val="24"/>
              </w:rPr>
              <w:t xml:space="preserve">Ожидаемые результаты реализации Программы:                                                                                     </w:t>
            </w:r>
          </w:p>
          <w:p w:rsidR="00C5345E" w:rsidRPr="007D6FBE" w:rsidRDefault="00C5345E" w:rsidP="00586C79">
            <w:pPr>
              <w:pStyle w:val="ConsPlusCell"/>
              <w:rPr>
                <w:rFonts w:ascii="Times New Roman" w:hAnsi="Times New Roman" w:cs="Times New Roman"/>
                <w:sz w:val="24"/>
                <w:szCs w:val="24"/>
              </w:rPr>
            </w:pPr>
            <w:r w:rsidRPr="007D6FBE">
              <w:rPr>
                <w:rFonts w:ascii="Times New Roman" w:hAnsi="Times New Roman" w:cs="Times New Roman"/>
                <w:sz w:val="24"/>
                <w:szCs w:val="24"/>
              </w:rPr>
              <w:t xml:space="preserve">1. Повышение информированности молодых семей округа.                                                                           </w:t>
            </w:r>
          </w:p>
          <w:p w:rsidR="00C5345E" w:rsidRPr="007D6FBE" w:rsidRDefault="00C5345E" w:rsidP="00586C79">
            <w:pPr>
              <w:pStyle w:val="ConsPlusCell"/>
              <w:rPr>
                <w:rFonts w:ascii="Times New Roman" w:hAnsi="Times New Roman" w:cs="Times New Roman"/>
                <w:sz w:val="24"/>
                <w:szCs w:val="24"/>
              </w:rPr>
            </w:pPr>
            <w:r w:rsidRPr="007D6FBE">
              <w:rPr>
                <w:rFonts w:ascii="Times New Roman" w:hAnsi="Times New Roman" w:cs="Times New Roman"/>
                <w:sz w:val="24"/>
                <w:szCs w:val="24"/>
              </w:rPr>
              <w:t xml:space="preserve">2. Привлечение в жилищную сферу собственных средств граждан, а также финансовых средств банков и других организаций,           </w:t>
            </w:r>
          </w:p>
          <w:p w:rsidR="00C5345E" w:rsidRPr="007D6FBE" w:rsidRDefault="00C5345E" w:rsidP="00586C79">
            <w:pPr>
              <w:pStyle w:val="ConsPlusCell"/>
              <w:rPr>
                <w:rFonts w:ascii="Times New Roman" w:hAnsi="Times New Roman" w:cs="Times New Roman"/>
                <w:sz w:val="24"/>
                <w:szCs w:val="24"/>
              </w:rPr>
            </w:pPr>
            <w:r w:rsidRPr="007D6FBE">
              <w:rPr>
                <w:rFonts w:ascii="Times New Roman" w:hAnsi="Times New Roman" w:cs="Times New Roman"/>
                <w:sz w:val="24"/>
                <w:szCs w:val="24"/>
              </w:rPr>
              <w:t xml:space="preserve">предоставляющих ипотечные жилищные кредиты и займы.                                                                            </w:t>
            </w:r>
          </w:p>
          <w:p w:rsidR="00C5345E" w:rsidRPr="007D6FBE" w:rsidRDefault="00C5345E" w:rsidP="00586C79">
            <w:pPr>
              <w:pStyle w:val="ConsPlusNormal"/>
              <w:outlineLvl w:val="1"/>
              <w:rPr>
                <w:rFonts w:ascii="Times New Roman" w:hAnsi="Times New Roman" w:cs="Times New Roman"/>
                <w:sz w:val="24"/>
                <w:szCs w:val="24"/>
              </w:rPr>
            </w:pPr>
            <w:r w:rsidRPr="007D6FBE">
              <w:rPr>
                <w:rFonts w:ascii="Times New Roman" w:hAnsi="Times New Roman" w:cs="Times New Roman"/>
                <w:sz w:val="24"/>
                <w:szCs w:val="24"/>
              </w:rPr>
              <w:t>3. Развитие системы ипотечного жилищного кредитования в округе</w:t>
            </w:r>
          </w:p>
        </w:tc>
      </w:tr>
      <w:tr w:rsidR="00C5345E" w:rsidRPr="007D6FBE" w:rsidTr="00736481">
        <w:tc>
          <w:tcPr>
            <w:tcW w:w="13935" w:type="dxa"/>
            <w:gridSpan w:val="11"/>
          </w:tcPr>
          <w:p w:rsidR="00C5345E" w:rsidRPr="007D6FBE" w:rsidRDefault="00C5345E" w:rsidP="00586C79">
            <w:pPr>
              <w:pStyle w:val="ConsPlusCell"/>
              <w:rPr>
                <w:rFonts w:ascii="Times New Roman" w:hAnsi="Times New Roman" w:cs="Times New Roman"/>
                <w:sz w:val="24"/>
                <w:szCs w:val="24"/>
              </w:rPr>
            </w:pPr>
            <w:r w:rsidRPr="007D6FBE">
              <w:rPr>
                <w:rFonts w:ascii="Times New Roman" w:hAnsi="Times New Roman" w:cs="Times New Roman"/>
                <w:sz w:val="24"/>
                <w:szCs w:val="24"/>
              </w:rPr>
              <w:t xml:space="preserve">    Задача 3. ИНФОРМИРОВАНИЕ НАСЕЛЕНИЯ ОБ УСЛОВИЯХ И ПОРЯДКЕ ПОЛУЧЕНИЯ СОЦИАЛЬНОЙ ВЫПЛАТЫ МОЛОДЫМИ СЕМЬЯМИ, НУЖДАЮЩИМИСЯ  В УЛУЧШЕНИИ ЖИЛИЩНЫХ УСЛОВИЙ, И ВАРИАНТАХ УЛУЧШЕНИЯ ЖИЛИЩНЫХ УСЛОВИЙ В ПЕРВУЮ ОЧЕРЕДЬ ГРАЖДАН В ВОЗРАСТЕ НЕ СТАРШЕ 35 ЛЕТ</w:t>
            </w:r>
          </w:p>
        </w:tc>
      </w:tr>
      <w:tr w:rsidR="00736481" w:rsidRPr="007D6FBE" w:rsidTr="00736481">
        <w:tc>
          <w:tcPr>
            <w:tcW w:w="489" w:type="dxa"/>
          </w:tcPr>
          <w:p w:rsidR="00736481" w:rsidRPr="007D6FBE" w:rsidRDefault="00736481" w:rsidP="00EE51E0">
            <w:pPr>
              <w:pStyle w:val="ConsPlusNormal"/>
              <w:jc w:val="center"/>
              <w:outlineLvl w:val="1"/>
              <w:rPr>
                <w:rFonts w:ascii="Times New Roman" w:hAnsi="Times New Roman" w:cs="Times New Roman"/>
                <w:sz w:val="24"/>
                <w:szCs w:val="24"/>
              </w:rPr>
            </w:pPr>
            <w:r w:rsidRPr="007D6FBE">
              <w:rPr>
                <w:rFonts w:ascii="Times New Roman" w:hAnsi="Times New Roman" w:cs="Times New Roman"/>
                <w:sz w:val="24"/>
                <w:szCs w:val="24"/>
              </w:rPr>
              <w:t>1</w:t>
            </w:r>
          </w:p>
        </w:tc>
        <w:tc>
          <w:tcPr>
            <w:tcW w:w="2630" w:type="dxa"/>
          </w:tcPr>
          <w:p w:rsidR="00736481" w:rsidRPr="007D6FBE" w:rsidRDefault="00736481" w:rsidP="00EE51E0">
            <w:pPr>
              <w:pStyle w:val="ConsPlusNormal"/>
              <w:jc w:val="center"/>
              <w:outlineLvl w:val="1"/>
              <w:rPr>
                <w:rFonts w:ascii="Times New Roman" w:hAnsi="Times New Roman" w:cs="Times New Roman"/>
                <w:sz w:val="24"/>
                <w:szCs w:val="24"/>
              </w:rPr>
            </w:pPr>
            <w:r w:rsidRPr="007D6FBE">
              <w:rPr>
                <w:rFonts w:ascii="Times New Roman" w:hAnsi="Times New Roman" w:cs="Times New Roman"/>
                <w:sz w:val="24"/>
                <w:szCs w:val="24"/>
              </w:rPr>
              <w:t>Организация информационно-разъяснительной работы среди населения округа</w:t>
            </w:r>
          </w:p>
        </w:tc>
        <w:tc>
          <w:tcPr>
            <w:tcW w:w="1701" w:type="dxa"/>
            <w:gridSpan w:val="2"/>
          </w:tcPr>
          <w:p w:rsidR="00736481" w:rsidRDefault="00736481" w:rsidP="00B21F9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Администрация Гаринского городского округа;</w:t>
            </w:r>
          </w:p>
          <w:p w:rsidR="00736481" w:rsidRPr="007D6FBE" w:rsidRDefault="00736481" w:rsidP="00B21F9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Упраление культуры Гаринского городского округа</w:t>
            </w:r>
          </w:p>
        </w:tc>
        <w:tc>
          <w:tcPr>
            <w:tcW w:w="870" w:type="dxa"/>
          </w:tcPr>
          <w:p w:rsidR="00736481" w:rsidRPr="007D6FBE"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w:t>
            </w:r>
          </w:p>
        </w:tc>
        <w:tc>
          <w:tcPr>
            <w:tcW w:w="870" w:type="dxa"/>
          </w:tcPr>
          <w:p w:rsidR="00736481" w:rsidRPr="007D6FBE"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w:t>
            </w:r>
          </w:p>
        </w:tc>
        <w:tc>
          <w:tcPr>
            <w:tcW w:w="1094" w:type="dxa"/>
          </w:tcPr>
          <w:p w:rsidR="00736481" w:rsidRPr="007D6FBE"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w:t>
            </w:r>
          </w:p>
        </w:tc>
        <w:tc>
          <w:tcPr>
            <w:tcW w:w="1358" w:type="dxa"/>
          </w:tcPr>
          <w:p w:rsidR="00736481" w:rsidRPr="007D6FBE"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w:t>
            </w:r>
          </w:p>
          <w:p w:rsidR="00736481" w:rsidRPr="007D6FBE" w:rsidRDefault="00736481" w:rsidP="00EE51E0">
            <w:pPr>
              <w:pStyle w:val="ConsPlusNormal"/>
              <w:jc w:val="center"/>
              <w:outlineLvl w:val="1"/>
              <w:rPr>
                <w:rFonts w:ascii="Times New Roman" w:hAnsi="Times New Roman" w:cs="Times New Roman"/>
                <w:sz w:val="24"/>
                <w:szCs w:val="24"/>
              </w:rPr>
            </w:pPr>
          </w:p>
        </w:tc>
        <w:tc>
          <w:tcPr>
            <w:tcW w:w="1194" w:type="dxa"/>
          </w:tcPr>
          <w:p w:rsidR="00736481" w:rsidRPr="007D6FBE"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w:t>
            </w:r>
          </w:p>
        </w:tc>
        <w:tc>
          <w:tcPr>
            <w:tcW w:w="1660" w:type="dxa"/>
          </w:tcPr>
          <w:p w:rsidR="00736481" w:rsidRPr="007D6FBE" w:rsidRDefault="00736481" w:rsidP="00EE51E0">
            <w:pPr>
              <w:pStyle w:val="ConsPlusNormal"/>
              <w:jc w:val="center"/>
              <w:outlineLvl w:val="1"/>
              <w:rPr>
                <w:rFonts w:ascii="Times New Roman" w:hAnsi="Times New Roman" w:cs="Times New Roman"/>
                <w:sz w:val="24"/>
                <w:szCs w:val="24"/>
              </w:rPr>
            </w:pPr>
          </w:p>
        </w:tc>
        <w:tc>
          <w:tcPr>
            <w:tcW w:w="2069" w:type="dxa"/>
          </w:tcPr>
          <w:p w:rsidR="00736481" w:rsidRPr="007D6FBE" w:rsidRDefault="00736481" w:rsidP="00EE51E0">
            <w:pPr>
              <w:pStyle w:val="ConsPlusNormal"/>
              <w:jc w:val="center"/>
              <w:outlineLvl w:val="1"/>
              <w:rPr>
                <w:rFonts w:ascii="Times New Roman" w:hAnsi="Times New Roman" w:cs="Times New Roman"/>
                <w:sz w:val="24"/>
                <w:szCs w:val="24"/>
              </w:rPr>
            </w:pPr>
            <w:r w:rsidRPr="007D6FBE">
              <w:rPr>
                <w:rFonts w:ascii="Times New Roman" w:hAnsi="Times New Roman" w:cs="Times New Roman"/>
                <w:sz w:val="24"/>
                <w:szCs w:val="24"/>
              </w:rPr>
              <w:t>Повышение информированности молодых семей округа</w:t>
            </w:r>
          </w:p>
        </w:tc>
      </w:tr>
      <w:tr w:rsidR="00C5345E" w:rsidRPr="007D6FBE" w:rsidTr="00736481">
        <w:trPr>
          <w:trHeight w:val="455"/>
        </w:trPr>
        <w:tc>
          <w:tcPr>
            <w:tcW w:w="13935" w:type="dxa"/>
            <w:gridSpan w:val="11"/>
          </w:tcPr>
          <w:p w:rsidR="00C5345E" w:rsidRPr="007D6FBE" w:rsidRDefault="00C5345E" w:rsidP="00920FA9">
            <w:pPr>
              <w:pStyle w:val="ConsPlusCell"/>
              <w:rPr>
                <w:rFonts w:ascii="Times New Roman" w:hAnsi="Times New Roman" w:cs="Times New Roman"/>
                <w:sz w:val="24"/>
                <w:szCs w:val="24"/>
              </w:rPr>
            </w:pPr>
            <w:r w:rsidRPr="007D6FBE">
              <w:rPr>
                <w:rFonts w:ascii="Times New Roman" w:hAnsi="Times New Roman" w:cs="Times New Roman"/>
                <w:sz w:val="24"/>
                <w:szCs w:val="24"/>
              </w:rPr>
              <w:t xml:space="preserve">Ожидаемые результаты реализации Программы:                                                                                     </w:t>
            </w:r>
          </w:p>
          <w:p w:rsidR="00C5345E" w:rsidRDefault="00C5345E" w:rsidP="00920FA9">
            <w:pPr>
              <w:pStyle w:val="ConsPlusNormal"/>
              <w:outlineLvl w:val="1"/>
              <w:rPr>
                <w:rFonts w:ascii="Times New Roman" w:hAnsi="Times New Roman" w:cs="Times New Roman"/>
                <w:sz w:val="24"/>
                <w:szCs w:val="24"/>
              </w:rPr>
            </w:pPr>
            <w:r w:rsidRPr="007D6FBE">
              <w:rPr>
                <w:rFonts w:ascii="Times New Roman" w:hAnsi="Times New Roman" w:cs="Times New Roman"/>
                <w:sz w:val="24"/>
                <w:szCs w:val="24"/>
              </w:rPr>
              <w:t>Повышение информированности молодых семей округа</w:t>
            </w:r>
          </w:p>
          <w:p w:rsidR="00C5345E" w:rsidRPr="007D6FBE" w:rsidRDefault="00C5345E" w:rsidP="00920FA9">
            <w:pPr>
              <w:pStyle w:val="ConsPlusNormal"/>
              <w:outlineLvl w:val="1"/>
              <w:rPr>
                <w:rFonts w:ascii="Times New Roman" w:hAnsi="Times New Roman" w:cs="Times New Roman"/>
                <w:sz w:val="24"/>
                <w:szCs w:val="24"/>
              </w:rPr>
            </w:pPr>
          </w:p>
        </w:tc>
      </w:tr>
      <w:tr w:rsidR="00736481" w:rsidRPr="007D6FBE" w:rsidTr="00736481">
        <w:tc>
          <w:tcPr>
            <w:tcW w:w="489" w:type="dxa"/>
          </w:tcPr>
          <w:p w:rsidR="00736481" w:rsidRPr="007D6FBE" w:rsidRDefault="00736481" w:rsidP="00EE51E0">
            <w:pPr>
              <w:pStyle w:val="ConsPlusNormal"/>
              <w:jc w:val="center"/>
              <w:outlineLvl w:val="1"/>
              <w:rPr>
                <w:rFonts w:ascii="Times New Roman" w:hAnsi="Times New Roman" w:cs="Times New Roman"/>
                <w:sz w:val="24"/>
                <w:szCs w:val="24"/>
              </w:rPr>
            </w:pPr>
          </w:p>
        </w:tc>
        <w:tc>
          <w:tcPr>
            <w:tcW w:w="4331" w:type="dxa"/>
            <w:gridSpan w:val="3"/>
          </w:tcPr>
          <w:p w:rsidR="00736481" w:rsidRPr="007D6FBE" w:rsidRDefault="00736481" w:rsidP="007D6FBE">
            <w:pPr>
              <w:pStyle w:val="ConsPlusNormal"/>
              <w:outlineLvl w:val="1"/>
              <w:rPr>
                <w:rFonts w:ascii="Times New Roman" w:hAnsi="Times New Roman" w:cs="Times New Roman"/>
                <w:sz w:val="24"/>
                <w:szCs w:val="24"/>
              </w:rPr>
            </w:pPr>
            <w:r w:rsidRPr="007D6FBE">
              <w:rPr>
                <w:rFonts w:ascii="Times New Roman" w:hAnsi="Times New Roman" w:cs="Times New Roman"/>
                <w:sz w:val="24"/>
                <w:szCs w:val="24"/>
              </w:rPr>
              <w:t>Всего финансирование</w:t>
            </w:r>
          </w:p>
          <w:p w:rsidR="00736481" w:rsidRPr="007D6FBE" w:rsidRDefault="00736481" w:rsidP="007D6FBE">
            <w:pPr>
              <w:pStyle w:val="ConsPlusNormal"/>
              <w:outlineLvl w:val="1"/>
              <w:rPr>
                <w:rFonts w:ascii="Times New Roman" w:hAnsi="Times New Roman" w:cs="Times New Roman"/>
                <w:sz w:val="24"/>
                <w:szCs w:val="24"/>
              </w:rPr>
            </w:pPr>
            <w:r w:rsidRPr="007D6FBE">
              <w:rPr>
                <w:rFonts w:ascii="Times New Roman" w:hAnsi="Times New Roman" w:cs="Times New Roman"/>
                <w:sz w:val="24"/>
                <w:szCs w:val="24"/>
              </w:rPr>
              <w:t>по Программе</w:t>
            </w:r>
          </w:p>
          <w:p w:rsidR="00736481" w:rsidRPr="007D6FBE" w:rsidRDefault="00736481" w:rsidP="007D6FBE">
            <w:pPr>
              <w:pStyle w:val="ConsPlusNormal"/>
              <w:outlineLvl w:val="1"/>
              <w:rPr>
                <w:rFonts w:ascii="Times New Roman" w:hAnsi="Times New Roman" w:cs="Times New Roman"/>
                <w:sz w:val="24"/>
                <w:szCs w:val="24"/>
              </w:rPr>
            </w:pPr>
            <w:r w:rsidRPr="007D6FBE">
              <w:rPr>
                <w:rFonts w:ascii="Times New Roman" w:hAnsi="Times New Roman" w:cs="Times New Roman"/>
                <w:sz w:val="24"/>
                <w:szCs w:val="24"/>
              </w:rPr>
              <w:t>В том числе:</w:t>
            </w:r>
          </w:p>
          <w:p w:rsidR="00736481" w:rsidRDefault="00736481" w:rsidP="007D6FBE">
            <w:pPr>
              <w:pStyle w:val="ConsPlusNormal"/>
              <w:outlineLvl w:val="1"/>
              <w:rPr>
                <w:rFonts w:ascii="Times New Roman" w:hAnsi="Times New Roman" w:cs="Times New Roman"/>
                <w:sz w:val="24"/>
                <w:szCs w:val="24"/>
              </w:rPr>
            </w:pPr>
            <w:r w:rsidRPr="007D6FBE">
              <w:rPr>
                <w:rFonts w:ascii="Times New Roman" w:hAnsi="Times New Roman" w:cs="Times New Roman"/>
                <w:sz w:val="24"/>
                <w:szCs w:val="24"/>
              </w:rPr>
              <w:t>- областной бюджет</w:t>
            </w:r>
          </w:p>
          <w:p w:rsidR="00736481" w:rsidRPr="007D6FBE" w:rsidRDefault="00736481" w:rsidP="007D6FBE">
            <w:pPr>
              <w:pStyle w:val="ConsPlusNormal"/>
              <w:outlineLvl w:val="1"/>
              <w:rPr>
                <w:rFonts w:ascii="Times New Roman" w:hAnsi="Times New Roman" w:cs="Times New Roman"/>
                <w:sz w:val="24"/>
                <w:szCs w:val="24"/>
              </w:rPr>
            </w:pPr>
          </w:p>
          <w:p w:rsidR="00736481" w:rsidRPr="007D6FBE" w:rsidRDefault="00736481" w:rsidP="007D6FBE">
            <w:pPr>
              <w:pStyle w:val="ConsPlusNormal"/>
              <w:outlineLvl w:val="1"/>
              <w:rPr>
                <w:rFonts w:ascii="Times New Roman" w:hAnsi="Times New Roman" w:cs="Times New Roman"/>
                <w:sz w:val="24"/>
                <w:szCs w:val="24"/>
              </w:rPr>
            </w:pPr>
            <w:r w:rsidRPr="007D6FBE">
              <w:rPr>
                <w:rFonts w:ascii="Times New Roman" w:hAnsi="Times New Roman" w:cs="Times New Roman"/>
                <w:sz w:val="24"/>
                <w:szCs w:val="24"/>
              </w:rPr>
              <w:t>-местный бюджет</w:t>
            </w:r>
          </w:p>
        </w:tc>
        <w:tc>
          <w:tcPr>
            <w:tcW w:w="870" w:type="dxa"/>
          </w:tcPr>
          <w:p w:rsidR="00736481" w:rsidRPr="00C5345E" w:rsidRDefault="00736481" w:rsidP="00EE51E0">
            <w:pPr>
              <w:pStyle w:val="ConsPlusNormal"/>
              <w:jc w:val="center"/>
              <w:outlineLvl w:val="1"/>
              <w:rPr>
                <w:rFonts w:ascii="Times New Roman" w:hAnsi="Times New Roman" w:cs="Times New Roman"/>
                <w:sz w:val="24"/>
                <w:szCs w:val="24"/>
                <w:lang w:val="en-US"/>
              </w:rPr>
            </w:pPr>
            <w:r>
              <w:rPr>
                <w:rFonts w:ascii="Times New Roman" w:hAnsi="Times New Roman" w:cs="Times New Roman"/>
                <w:sz w:val="24"/>
                <w:szCs w:val="24"/>
                <w:lang w:val="en-US"/>
              </w:rPr>
              <w:t>0</w:t>
            </w:r>
          </w:p>
          <w:p w:rsidR="00736481" w:rsidRDefault="00736481" w:rsidP="00EE51E0">
            <w:pPr>
              <w:pStyle w:val="ConsPlusNormal"/>
              <w:jc w:val="center"/>
              <w:outlineLvl w:val="1"/>
              <w:rPr>
                <w:rFonts w:ascii="Times New Roman" w:hAnsi="Times New Roman" w:cs="Times New Roman"/>
                <w:sz w:val="24"/>
                <w:szCs w:val="24"/>
              </w:rPr>
            </w:pPr>
          </w:p>
          <w:p w:rsidR="00736481" w:rsidRDefault="00736481" w:rsidP="00EE51E0">
            <w:pPr>
              <w:pStyle w:val="ConsPlusNormal"/>
              <w:jc w:val="center"/>
              <w:outlineLvl w:val="1"/>
              <w:rPr>
                <w:rFonts w:ascii="Times New Roman" w:hAnsi="Times New Roman" w:cs="Times New Roman"/>
                <w:sz w:val="24"/>
                <w:szCs w:val="24"/>
              </w:rPr>
            </w:pPr>
          </w:p>
          <w:p w:rsidR="00736481"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0</w:t>
            </w:r>
          </w:p>
          <w:p w:rsidR="00736481" w:rsidRDefault="00736481" w:rsidP="00EE51E0">
            <w:pPr>
              <w:pStyle w:val="ConsPlusNormal"/>
              <w:jc w:val="center"/>
              <w:outlineLvl w:val="1"/>
              <w:rPr>
                <w:rFonts w:ascii="Times New Roman" w:hAnsi="Times New Roman" w:cs="Times New Roman"/>
                <w:sz w:val="24"/>
                <w:szCs w:val="24"/>
              </w:rPr>
            </w:pPr>
          </w:p>
          <w:p w:rsidR="00736481" w:rsidRPr="007D6FBE"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0</w:t>
            </w:r>
          </w:p>
        </w:tc>
        <w:tc>
          <w:tcPr>
            <w:tcW w:w="870" w:type="dxa"/>
          </w:tcPr>
          <w:p w:rsidR="00736481" w:rsidRPr="00C5345E" w:rsidRDefault="00736481" w:rsidP="00EE51E0">
            <w:pPr>
              <w:pStyle w:val="ConsPlusNormal"/>
              <w:jc w:val="center"/>
              <w:outlineLvl w:val="1"/>
              <w:rPr>
                <w:rFonts w:ascii="Times New Roman" w:hAnsi="Times New Roman" w:cs="Times New Roman"/>
                <w:sz w:val="24"/>
                <w:szCs w:val="24"/>
                <w:lang w:val="en-US"/>
              </w:rPr>
            </w:pPr>
            <w:r>
              <w:rPr>
                <w:rFonts w:ascii="Times New Roman" w:hAnsi="Times New Roman" w:cs="Times New Roman"/>
                <w:sz w:val="24"/>
                <w:szCs w:val="24"/>
                <w:lang w:val="en-US"/>
              </w:rPr>
              <w:t>0</w:t>
            </w:r>
          </w:p>
          <w:p w:rsidR="00736481" w:rsidRDefault="00736481" w:rsidP="00EE51E0">
            <w:pPr>
              <w:pStyle w:val="ConsPlusNormal"/>
              <w:jc w:val="center"/>
              <w:outlineLvl w:val="1"/>
              <w:rPr>
                <w:rFonts w:ascii="Times New Roman" w:hAnsi="Times New Roman" w:cs="Times New Roman"/>
                <w:sz w:val="24"/>
                <w:szCs w:val="24"/>
              </w:rPr>
            </w:pPr>
          </w:p>
          <w:p w:rsidR="00736481" w:rsidRDefault="00736481" w:rsidP="00EE51E0">
            <w:pPr>
              <w:pStyle w:val="ConsPlusNormal"/>
              <w:jc w:val="center"/>
              <w:outlineLvl w:val="1"/>
              <w:rPr>
                <w:rFonts w:ascii="Times New Roman" w:hAnsi="Times New Roman" w:cs="Times New Roman"/>
                <w:sz w:val="24"/>
                <w:szCs w:val="24"/>
              </w:rPr>
            </w:pPr>
          </w:p>
          <w:p w:rsidR="00736481"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0</w:t>
            </w:r>
          </w:p>
          <w:p w:rsidR="00736481" w:rsidRDefault="00736481" w:rsidP="00EE51E0">
            <w:pPr>
              <w:pStyle w:val="ConsPlusNormal"/>
              <w:jc w:val="center"/>
              <w:outlineLvl w:val="1"/>
              <w:rPr>
                <w:rFonts w:ascii="Times New Roman" w:hAnsi="Times New Roman" w:cs="Times New Roman"/>
                <w:sz w:val="24"/>
                <w:szCs w:val="24"/>
              </w:rPr>
            </w:pPr>
          </w:p>
          <w:p w:rsidR="00736481" w:rsidRPr="007D6FBE"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0</w:t>
            </w:r>
          </w:p>
        </w:tc>
        <w:tc>
          <w:tcPr>
            <w:tcW w:w="1094" w:type="dxa"/>
          </w:tcPr>
          <w:p w:rsidR="00736481" w:rsidRPr="00C5345E" w:rsidRDefault="00736481" w:rsidP="00EE51E0">
            <w:pPr>
              <w:pStyle w:val="ConsPlusNormal"/>
              <w:jc w:val="center"/>
              <w:outlineLvl w:val="1"/>
              <w:rPr>
                <w:rFonts w:ascii="Times New Roman" w:hAnsi="Times New Roman" w:cs="Times New Roman"/>
                <w:sz w:val="24"/>
                <w:szCs w:val="24"/>
                <w:lang w:val="en-US"/>
              </w:rPr>
            </w:pPr>
            <w:r>
              <w:rPr>
                <w:rFonts w:ascii="Times New Roman" w:hAnsi="Times New Roman" w:cs="Times New Roman"/>
                <w:sz w:val="24"/>
                <w:szCs w:val="24"/>
                <w:lang w:val="en-US"/>
              </w:rPr>
              <w:t>589,680</w:t>
            </w:r>
          </w:p>
          <w:p w:rsidR="00736481" w:rsidRDefault="00736481" w:rsidP="00EE51E0">
            <w:pPr>
              <w:pStyle w:val="ConsPlusNormal"/>
              <w:jc w:val="center"/>
              <w:outlineLvl w:val="1"/>
              <w:rPr>
                <w:rFonts w:ascii="Times New Roman" w:hAnsi="Times New Roman" w:cs="Times New Roman"/>
                <w:sz w:val="24"/>
                <w:szCs w:val="24"/>
              </w:rPr>
            </w:pPr>
          </w:p>
          <w:p w:rsidR="00736481" w:rsidRDefault="00736481" w:rsidP="00EE51E0">
            <w:pPr>
              <w:pStyle w:val="ConsPlusNormal"/>
              <w:jc w:val="center"/>
              <w:outlineLvl w:val="1"/>
              <w:rPr>
                <w:rFonts w:ascii="Times New Roman" w:hAnsi="Times New Roman" w:cs="Times New Roman"/>
                <w:sz w:val="24"/>
                <w:szCs w:val="24"/>
              </w:rPr>
            </w:pPr>
          </w:p>
          <w:p w:rsidR="00736481"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442,260</w:t>
            </w:r>
          </w:p>
          <w:p w:rsidR="00736481" w:rsidRDefault="00736481" w:rsidP="00EE51E0">
            <w:pPr>
              <w:pStyle w:val="ConsPlusNormal"/>
              <w:jc w:val="center"/>
              <w:outlineLvl w:val="1"/>
              <w:rPr>
                <w:rFonts w:ascii="Times New Roman" w:hAnsi="Times New Roman" w:cs="Times New Roman"/>
                <w:sz w:val="24"/>
                <w:szCs w:val="24"/>
              </w:rPr>
            </w:pPr>
          </w:p>
          <w:p w:rsidR="00736481" w:rsidRPr="007D6FBE"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147,420</w:t>
            </w:r>
          </w:p>
        </w:tc>
        <w:tc>
          <w:tcPr>
            <w:tcW w:w="1358" w:type="dxa"/>
          </w:tcPr>
          <w:p w:rsidR="00736481"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589,680</w:t>
            </w:r>
          </w:p>
          <w:p w:rsidR="00736481" w:rsidRDefault="00736481" w:rsidP="00EE51E0">
            <w:pPr>
              <w:pStyle w:val="ConsPlusNormal"/>
              <w:jc w:val="center"/>
              <w:outlineLvl w:val="1"/>
              <w:rPr>
                <w:rFonts w:ascii="Times New Roman" w:hAnsi="Times New Roman" w:cs="Times New Roman"/>
                <w:sz w:val="24"/>
                <w:szCs w:val="24"/>
              </w:rPr>
            </w:pPr>
          </w:p>
          <w:p w:rsidR="00736481" w:rsidRDefault="00736481" w:rsidP="00736481">
            <w:pPr>
              <w:pStyle w:val="ConsPlusNormal"/>
              <w:jc w:val="center"/>
              <w:outlineLvl w:val="1"/>
              <w:rPr>
                <w:rFonts w:ascii="Times New Roman" w:hAnsi="Times New Roman" w:cs="Times New Roman"/>
                <w:sz w:val="24"/>
                <w:szCs w:val="24"/>
              </w:rPr>
            </w:pPr>
          </w:p>
          <w:p w:rsidR="00736481" w:rsidRDefault="00736481" w:rsidP="00736481">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442,260</w:t>
            </w:r>
          </w:p>
          <w:p w:rsidR="00736481" w:rsidRDefault="00736481" w:rsidP="00736481">
            <w:pPr>
              <w:pStyle w:val="ConsPlusNormal"/>
              <w:jc w:val="center"/>
              <w:outlineLvl w:val="1"/>
              <w:rPr>
                <w:rFonts w:ascii="Times New Roman" w:hAnsi="Times New Roman" w:cs="Times New Roman"/>
                <w:sz w:val="24"/>
                <w:szCs w:val="24"/>
              </w:rPr>
            </w:pPr>
          </w:p>
          <w:p w:rsidR="00736481" w:rsidRPr="007D6FBE" w:rsidRDefault="00736481" w:rsidP="00736481">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147,420</w:t>
            </w:r>
          </w:p>
        </w:tc>
        <w:tc>
          <w:tcPr>
            <w:tcW w:w="1194" w:type="dxa"/>
          </w:tcPr>
          <w:p w:rsidR="00736481"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1179,360</w:t>
            </w:r>
          </w:p>
          <w:p w:rsidR="00736481" w:rsidRDefault="00736481" w:rsidP="00EE51E0">
            <w:pPr>
              <w:pStyle w:val="ConsPlusNormal"/>
              <w:jc w:val="center"/>
              <w:outlineLvl w:val="1"/>
              <w:rPr>
                <w:rFonts w:ascii="Times New Roman" w:hAnsi="Times New Roman" w:cs="Times New Roman"/>
                <w:sz w:val="24"/>
                <w:szCs w:val="24"/>
              </w:rPr>
            </w:pPr>
          </w:p>
          <w:p w:rsidR="00736481" w:rsidRDefault="00736481" w:rsidP="00EE51E0">
            <w:pPr>
              <w:pStyle w:val="ConsPlusNormal"/>
              <w:jc w:val="center"/>
              <w:outlineLvl w:val="1"/>
              <w:rPr>
                <w:rFonts w:ascii="Times New Roman" w:hAnsi="Times New Roman" w:cs="Times New Roman"/>
                <w:sz w:val="24"/>
                <w:szCs w:val="24"/>
              </w:rPr>
            </w:pPr>
          </w:p>
          <w:p w:rsidR="00736481"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884,520</w:t>
            </w:r>
          </w:p>
          <w:p w:rsidR="00736481" w:rsidRDefault="00736481" w:rsidP="00EE51E0">
            <w:pPr>
              <w:pStyle w:val="ConsPlusNormal"/>
              <w:jc w:val="center"/>
              <w:outlineLvl w:val="1"/>
              <w:rPr>
                <w:rFonts w:ascii="Times New Roman" w:hAnsi="Times New Roman" w:cs="Times New Roman"/>
                <w:sz w:val="24"/>
                <w:szCs w:val="24"/>
              </w:rPr>
            </w:pPr>
          </w:p>
          <w:p w:rsidR="00736481" w:rsidRPr="007D6FBE" w:rsidRDefault="00736481" w:rsidP="00EE51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294,840</w:t>
            </w:r>
          </w:p>
        </w:tc>
        <w:tc>
          <w:tcPr>
            <w:tcW w:w="1660" w:type="dxa"/>
          </w:tcPr>
          <w:p w:rsidR="00736481" w:rsidRPr="007D6FBE" w:rsidRDefault="00736481" w:rsidP="00EE51E0">
            <w:pPr>
              <w:pStyle w:val="ConsPlusNormal"/>
              <w:jc w:val="center"/>
              <w:outlineLvl w:val="1"/>
              <w:rPr>
                <w:rFonts w:ascii="Times New Roman" w:hAnsi="Times New Roman" w:cs="Times New Roman"/>
                <w:sz w:val="24"/>
                <w:szCs w:val="24"/>
              </w:rPr>
            </w:pPr>
          </w:p>
        </w:tc>
        <w:tc>
          <w:tcPr>
            <w:tcW w:w="2069" w:type="dxa"/>
          </w:tcPr>
          <w:p w:rsidR="00736481" w:rsidRPr="007D6FBE" w:rsidRDefault="00736481" w:rsidP="00EE51E0">
            <w:pPr>
              <w:pStyle w:val="ConsPlusNormal"/>
              <w:jc w:val="center"/>
              <w:outlineLvl w:val="1"/>
              <w:rPr>
                <w:rFonts w:ascii="Times New Roman" w:hAnsi="Times New Roman" w:cs="Times New Roman"/>
                <w:sz w:val="24"/>
                <w:szCs w:val="24"/>
              </w:rPr>
            </w:pPr>
          </w:p>
        </w:tc>
      </w:tr>
    </w:tbl>
    <w:p w:rsidR="00D7025F" w:rsidRPr="007D6FBE" w:rsidRDefault="00D7025F" w:rsidP="00EE51E0">
      <w:pPr>
        <w:pStyle w:val="ConsPlusNormal"/>
        <w:jc w:val="center"/>
        <w:outlineLvl w:val="1"/>
        <w:rPr>
          <w:rFonts w:ascii="Times New Roman" w:hAnsi="Times New Roman" w:cs="Times New Roman"/>
          <w:sz w:val="24"/>
          <w:szCs w:val="24"/>
        </w:rPr>
        <w:sectPr w:rsidR="00D7025F" w:rsidRPr="007D6FBE" w:rsidSect="00A95A33">
          <w:pgSz w:w="16838" w:h="11906" w:orient="landscape"/>
          <w:pgMar w:top="1701" w:right="1134" w:bottom="851" w:left="1134" w:header="709" w:footer="709" w:gutter="0"/>
          <w:cols w:space="708"/>
          <w:docGrid w:linePitch="360"/>
        </w:sectPr>
      </w:pPr>
    </w:p>
    <w:p w:rsidR="00D7025F" w:rsidRPr="007D6FBE" w:rsidRDefault="00D7025F" w:rsidP="009C4177">
      <w:pPr>
        <w:pStyle w:val="ConsPlusNormal"/>
        <w:jc w:val="right"/>
        <w:outlineLvl w:val="1"/>
        <w:rPr>
          <w:rFonts w:ascii="Times New Roman" w:hAnsi="Times New Roman" w:cs="Times New Roman"/>
          <w:sz w:val="24"/>
          <w:szCs w:val="24"/>
        </w:rPr>
      </w:pPr>
    </w:p>
    <w:p w:rsidR="009C4177" w:rsidRPr="007D6FBE" w:rsidRDefault="009C4177" w:rsidP="009C4177">
      <w:pPr>
        <w:pStyle w:val="ConsPlusNormal"/>
        <w:jc w:val="right"/>
        <w:outlineLvl w:val="1"/>
        <w:rPr>
          <w:rFonts w:ascii="Times New Roman" w:hAnsi="Times New Roman" w:cs="Times New Roman"/>
          <w:sz w:val="24"/>
          <w:szCs w:val="24"/>
        </w:rPr>
      </w:pPr>
      <w:r w:rsidRPr="007D6FBE">
        <w:rPr>
          <w:rFonts w:ascii="Times New Roman" w:hAnsi="Times New Roman" w:cs="Times New Roman"/>
          <w:sz w:val="24"/>
          <w:szCs w:val="24"/>
        </w:rPr>
        <w:t>Приложение N 1</w:t>
      </w:r>
    </w:p>
    <w:p w:rsidR="009C4177" w:rsidRPr="007D6FBE" w:rsidRDefault="004149BB" w:rsidP="009C417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муниципальной </w:t>
      </w:r>
      <w:r w:rsidR="009C4177" w:rsidRPr="007D6FBE">
        <w:rPr>
          <w:rFonts w:ascii="Times New Roman" w:hAnsi="Times New Roman" w:cs="Times New Roman"/>
          <w:sz w:val="24"/>
          <w:szCs w:val="24"/>
        </w:rPr>
        <w:t xml:space="preserve"> программе</w:t>
      </w:r>
    </w:p>
    <w:p w:rsidR="00176FE0" w:rsidRDefault="009C4177" w:rsidP="00FA3CE0">
      <w:pPr>
        <w:pStyle w:val="ConsPlusNormal"/>
        <w:jc w:val="right"/>
        <w:rPr>
          <w:rFonts w:ascii="Times New Roman" w:hAnsi="Times New Roman" w:cs="Times New Roman"/>
          <w:sz w:val="24"/>
          <w:szCs w:val="24"/>
        </w:rPr>
      </w:pPr>
      <w:r w:rsidRPr="007D6FBE">
        <w:rPr>
          <w:rFonts w:ascii="Times New Roman" w:hAnsi="Times New Roman" w:cs="Times New Roman"/>
          <w:sz w:val="24"/>
          <w:szCs w:val="24"/>
        </w:rPr>
        <w:t>"</w:t>
      </w:r>
      <w:r w:rsidR="00FA3CE0" w:rsidRPr="00243C3E">
        <w:rPr>
          <w:rFonts w:ascii="Times New Roman" w:hAnsi="Times New Roman" w:cs="Times New Roman"/>
          <w:sz w:val="24"/>
          <w:szCs w:val="24"/>
        </w:rPr>
        <w:t xml:space="preserve">Обеспечение жильем </w:t>
      </w:r>
      <w:r w:rsidR="00FA3CE0">
        <w:rPr>
          <w:rFonts w:ascii="Times New Roman" w:hAnsi="Times New Roman" w:cs="Times New Roman"/>
          <w:sz w:val="24"/>
          <w:szCs w:val="24"/>
        </w:rPr>
        <w:t>м</w:t>
      </w:r>
      <w:r w:rsidR="00FA3CE0" w:rsidRPr="00243C3E">
        <w:rPr>
          <w:rFonts w:ascii="Times New Roman" w:hAnsi="Times New Roman" w:cs="Times New Roman"/>
          <w:sz w:val="24"/>
          <w:szCs w:val="24"/>
        </w:rPr>
        <w:t>олодых семей</w:t>
      </w:r>
    </w:p>
    <w:p w:rsidR="00176FE0" w:rsidRDefault="00FA3CE0" w:rsidP="00FA3CE0">
      <w:pPr>
        <w:pStyle w:val="ConsPlusNormal"/>
        <w:jc w:val="right"/>
        <w:rPr>
          <w:rFonts w:ascii="Times New Roman" w:hAnsi="Times New Roman" w:cs="Times New Roman"/>
          <w:sz w:val="24"/>
          <w:szCs w:val="24"/>
        </w:rPr>
      </w:pPr>
      <w:r w:rsidRPr="00243C3E">
        <w:rPr>
          <w:rFonts w:ascii="Times New Roman" w:hAnsi="Times New Roman" w:cs="Times New Roman"/>
          <w:sz w:val="24"/>
          <w:szCs w:val="24"/>
        </w:rPr>
        <w:t xml:space="preserve"> на территории   Гаринского городского округа </w:t>
      </w:r>
    </w:p>
    <w:p w:rsidR="009C4177" w:rsidRPr="007D6FBE" w:rsidRDefault="007A7439" w:rsidP="00FA3CE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4149BB">
        <w:rPr>
          <w:rFonts w:ascii="Times New Roman" w:hAnsi="Times New Roman" w:cs="Times New Roman"/>
          <w:sz w:val="24"/>
          <w:szCs w:val="24"/>
        </w:rPr>
        <w:t>2012 - 2015</w:t>
      </w:r>
      <w:r>
        <w:rPr>
          <w:rFonts w:ascii="Times New Roman" w:hAnsi="Times New Roman" w:cs="Times New Roman"/>
          <w:sz w:val="24"/>
          <w:szCs w:val="24"/>
        </w:rPr>
        <w:t xml:space="preserve"> годы</w:t>
      </w:r>
      <w:r w:rsidR="009C4177" w:rsidRPr="007D6FBE">
        <w:rPr>
          <w:rFonts w:ascii="Times New Roman" w:hAnsi="Times New Roman" w:cs="Times New Roman"/>
          <w:sz w:val="24"/>
          <w:szCs w:val="24"/>
        </w:rPr>
        <w:t>"</w:t>
      </w:r>
    </w:p>
    <w:p w:rsidR="00EE51E0" w:rsidRPr="007D6FBE" w:rsidRDefault="00EE51E0" w:rsidP="00EE51E0">
      <w:pPr>
        <w:pStyle w:val="ConsPlusNormal"/>
        <w:jc w:val="center"/>
        <w:outlineLvl w:val="1"/>
        <w:rPr>
          <w:rFonts w:ascii="Times New Roman" w:hAnsi="Times New Roman" w:cs="Times New Roman"/>
          <w:sz w:val="24"/>
          <w:szCs w:val="24"/>
        </w:rPr>
      </w:pPr>
    </w:p>
    <w:p w:rsidR="00FA5CDC" w:rsidRPr="007D6FBE" w:rsidRDefault="00FA5CDC" w:rsidP="00FA5CDC">
      <w:pPr>
        <w:pStyle w:val="ConsPlusNormal"/>
        <w:jc w:val="center"/>
        <w:rPr>
          <w:rFonts w:ascii="Times New Roman" w:hAnsi="Times New Roman" w:cs="Times New Roman"/>
          <w:sz w:val="24"/>
          <w:szCs w:val="24"/>
        </w:rPr>
      </w:pP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 xml:space="preserve">  ____________________________________</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 xml:space="preserve"> (орган местного самоуправления)</w:t>
      </w:r>
    </w:p>
    <w:p w:rsidR="00FA5CDC" w:rsidRPr="007D6FBE" w:rsidRDefault="00FA5CDC" w:rsidP="00FA5CDC">
      <w:pPr>
        <w:pStyle w:val="ConsPlusNonformat"/>
        <w:rPr>
          <w:rFonts w:ascii="Times New Roman" w:hAnsi="Times New Roman" w:cs="Times New Roman"/>
          <w:sz w:val="24"/>
          <w:szCs w:val="24"/>
        </w:rPr>
      </w:pPr>
    </w:p>
    <w:p w:rsidR="00FA5CDC" w:rsidRPr="007D6FBE" w:rsidRDefault="00FA5CDC" w:rsidP="004149BB">
      <w:pPr>
        <w:pStyle w:val="ConsPlusNonformat"/>
        <w:jc w:val="center"/>
        <w:rPr>
          <w:rFonts w:ascii="Times New Roman" w:hAnsi="Times New Roman" w:cs="Times New Roman"/>
          <w:sz w:val="24"/>
          <w:szCs w:val="24"/>
        </w:rPr>
      </w:pPr>
      <w:bookmarkStart w:id="7" w:name="Par614"/>
      <w:bookmarkEnd w:id="7"/>
      <w:r w:rsidRPr="007D6FBE">
        <w:rPr>
          <w:rFonts w:ascii="Times New Roman" w:hAnsi="Times New Roman" w:cs="Times New Roman"/>
          <w:sz w:val="24"/>
          <w:szCs w:val="24"/>
        </w:rPr>
        <w:t>ЗАЯВЛЕНИЕ</w:t>
      </w:r>
    </w:p>
    <w:p w:rsidR="00FA5CDC" w:rsidRPr="007D6FBE" w:rsidRDefault="00FA5CDC" w:rsidP="00FA5CDC">
      <w:pPr>
        <w:pStyle w:val="ConsPlusNonformat"/>
        <w:rPr>
          <w:rFonts w:ascii="Times New Roman" w:hAnsi="Times New Roman" w:cs="Times New Roman"/>
          <w:sz w:val="24"/>
          <w:szCs w:val="24"/>
        </w:rPr>
      </w:pP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 xml:space="preserve">    Прошу  включить  в  состав  участников </w:t>
      </w:r>
      <w:hyperlink r:id="rId14" w:tooltip="Постановление Правительства РФ от 17.12.2010 N 1050 (ред. от 30.04.2013) &quot;О федеральной целевой программе &quot;Жилище&quot; на 2011 - 2015 годы&quot;{КонсультантПлюс}" w:history="1">
        <w:r w:rsidRPr="007D6FBE">
          <w:rPr>
            <w:rFonts w:ascii="Times New Roman" w:hAnsi="Times New Roman" w:cs="Times New Roman"/>
            <w:color w:val="0000FF"/>
            <w:sz w:val="24"/>
            <w:szCs w:val="24"/>
          </w:rPr>
          <w:t>подпрограммы</w:t>
        </w:r>
      </w:hyperlink>
      <w:r w:rsidRPr="007D6FBE">
        <w:rPr>
          <w:rFonts w:ascii="Times New Roman" w:hAnsi="Times New Roman" w:cs="Times New Roman"/>
          <w:sz w:val="24"/>
          <w:szCs w:val="24"/>
        </w:rPr>
        <w:t xml:space="preserve"> "Обеспечение жильем</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молодых семей" федеральной целевой программы  "Жилище"  на 2011 - 2015 годы</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молодую семью в составе:</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супруг ___________________________________________________________________,</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 xml:space="preserve">                          (Ф.И.О., дата рождения)</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паспорт: серия _________ N ___________, выданный __________________________</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____________________________________________ "__" ________________ 20__ г.,</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проживает по адресу: ______________________________________________________</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__________________________________________________________________________;</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супруга __________________________________________________________________,</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 xml:space="preserve">                          (Ф.И.О., дата рождения)</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паспорт: серия _________ N ___________, выданный __________________________</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______________________________________________ "__" ______________ 20__ г.,</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проживает по адресу: ______________________________________________________</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__________________________________________________________________________;</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дети: ____________________________________________________________________,</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 xml:space="preserve">                          (Ф.И.О., дата рождения)</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свидетельство о рождении (паспорт для ребенка, достигшего 14 лет)</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___________________________________________________________________________</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 xml:space="preserve">                           (ненужное вычеркнуть)</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паспорт: серия _________ N ___________, выданный __________________________</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______________________________________________ "__" ______________ 20__ г.,</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проживает по адресу: ______________________________________________________</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__________________________________________________________________________;</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__________________________________________________________________________,</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 xml:space="preserve">                          (Ф.И.О., дата рождения)</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свидетельство о рождении (паспорт для ребенка, достигшего 14 лет)</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___________________________________________________________________________</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 xml:space="preserve">                           (ненужное вычеркнуть)</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паспорт: серия _________ N ___________, выданный __________________________</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______________________________________________ "__" ______________ 20__ г.,</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проживает по адресу: ______________________________________________________</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__________________________________________________________________________.</w:t>
      </w:r>
    </w:p>
    <w:p w:rsidR="00FA5CDC" w:rsidRPr="007D6FBE" w:rsidRDefault="00FA5CDC" w:rsidP="00FA5CDC">
      <w:pPr>
        <w:pStyle w:val="ConsPlusNonformat"/>
        <w:rPr>
          <w:rFonts w:ascii="Times New Roman" w:hAnsi="Times New Roman" w:cs="Times New Roman"/>
          <w:sz w:val="24"/>
          <w:szCs w:val="24"/>
        </w:rPr>
      </w:pP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 xml:space="preserve">    С  условиями  участия в </w:t>
      </w:r>
      <w:hyperlink r:id="rId15" w:tooltip="Постановление Правительства РФ от 17.12.2010 N 1050 (ред. от 30.04.2013) &quot;О федеральной целевой программе &quot;Жилище&quot; на 2011 - 2015 годы&quot;{КонсультантПлюс}" w:history="1">
        <w:r w:rsidRPr="007D6FBE">
          <w:rPr>
            <w:rFonts w:ascii="Times New Roman" w:hAnsi="Times New Roman" w:cs="Times New Roman"/>
            <w:color w:val="0000FF"/>
            <w:sz w:val="24"/>
            <w:szCs w:val="24"/>
          </w:rPr>
          <w:t>подпрограмме</w:t>
        </w:r>
      </w:hyperlink>
      <w:r w:rsidRPr="007D6FBE">
        <w:rPr>
          <w:rFonts w:ascii="Times New Roman" w:hAnsi="Times New Roman" w:cs="Times New Roman"/>
          <w:sz w:val="24"/>
          <w:szCs w:val="24"/>
        </w:rPr>
        <w:t xml:space="preserve"> "Обеспечение жильем молодых семей"</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федеральной   целевой  программы  "Жилище" на  2011 - 2015  годы ознакомлен</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(ознакомлены) и обязуюсь (обязуемся) их выполнять:</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1) ________________________________________ _____________ ________________;</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 xml:space="preserve">    (Ф.И.О. совершеннолетнего члена семьи)    (подпись)        (дата)</w:t>
      </w:r>
    </w:p>
    <w:p w:rsidR="00FA5CDC" w:rsidRPr="007D6FBE" w:rsidRDefault="00FA5CDC" w:rsidP="00FA5CDC">
      <w:pPr>
        <w:pStyle w:val="ConsPlusNonformat"/>
        <w:rPr>
          <w:rFonts w:ascii="Times New Roman" w:hAnsi="Times New Roman" w:cs="Times New Roman"/>
          <w:sz w:val="24"/>
          <w:szCs w:val="24"/>
        </w:rPr>
      </w:pP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2) ________________________________________ _____________ ________________;</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 xml:space="preserve">    (Ф.И.О. совершеннолетнего члена семьи)    (подпись)        (дата)</w:t>
      </w:r>
    </w:p>
    <w:p w:rsidR="00FA5CDC" w:rsidRPr="007D6FBE" w:rsidRDefault="00FA5CDC" w:rsidP="00FA5CDC">
      <w:pPr>
        <w:pStyle w:val="ConsPlusNonformat"/>
        <w:rPr>
          <w:rFonts w:ascii="Times New Roman" w:hAnsi="Times New Roman" w:cs="Times New Roman"/>
          <w:sz w:val="24"/>
          <w:szCs w:val="24"/>
        </w:rPr>
      </w:pP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3) ________________________________________ _____________ ________________;</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 xml:space="preserve">    (Ф.И.О. совершеннолетнего члена семьи)    (подпись)        (дата)</w:t>
      </w:r>
    </w:p>
    <w:p w:rsidR="00FA5CDC" w:rsidRPr="007D6FBE" w:rsidRDefault="00FA5CDC" w:rsidP="00FA5CDC">
      <w:pPr>
        <w:pStyle w:val="ConsPlusNonformat"/>
        <w:rPr>
          <w:rFonts w:ascii="Times New Roman" w:hAnsi="Times New Roman" w:cs="Times New Roman"/>
          <w:sz w:val="24"/>
          <w:szCs w:val="24"/>
        </w:rPr>
      </w:pP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4) ________________________________________ _____________ ________________.</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 xml:space="preserve">    (Ф.И.О. совершеннолетнего члена семьи)    (подпись)        (дата)</w:t>
      </w:r>
    </w:p>
    <w:p w:rsidR="00FA5CDC" w:rsidRPr="007D6FBE" w:rsidRDefault="00FA5CDC" w:rsidP="00FA5CDC">
      <w:pPr>
        <w:pStyle w:val="ConsPlusNonformat"/>
        <w:rPr>
          <w:rFonts w:ascii="Times New Roman" w:hAnsi="Times New Roman" w:cs="Times New Roman"/>
          <w:sz w:val="24"/>
          <w:szCs w:val="24"/>
        </w:rPr>
      </w:pPr>
    </w:p>
    <w:p w:rsidR="00EE51E0" w:rsidRPr="007D6FBE" w:rsidRDefault="00FA5CDC" w:rsidP="00FA5CDC">
      <w:pPr>
        <w:pStyle w:val="ConsPlusNormal"/>
        <w:jc w:val="center"/>
        <w:outlineLvl w:val="1"/>
        <w:rPr>
          <w:rFonts w:ascii="Times New Roman" w:hAnsi="Times New Roman" w:cs="Times New Roman"/>
          <w:sz w:val="24"/>
          <w:szCs w:val="24"/>
        </w:rPr>
      </w:pPr>
      <w:r w:rsidRPr="007D6FBE">
        <w:rPr>
          <w:rFonts w:ascii="Times New Roman" w:hAnsi="Times New Roman" w:cs="Times New Roman"/>
          <w:sz w:val="24"/>
          <w:szCs w:val="24"/>
        </w:rPr>
        <w:t>К заявлению прилагаются следующие документы:</w:t>
      </w:r>
    </w:p>
    <w:p w:rsidR="00EE51E0" w:rsidRPr="007D6FBE" w:rsidRDefault="00EE51E0" w:rsidP="00EE51E0">
      <w:pPr>
        <w:pStyle w:val="ConsPlusNormal"/>
        <w:jc w:val="center"/>
        <w:outlineLvl w:val="1"/>
        <w:rPr>
          <w:rFonts w:ascii="Times New Roman" w:hAnsi="Times New Roman" w:cs="Times New Roman"/>
          <w:sz w:val="24"/>
          <w:szCs w:val="24"/>
        </w:rPr>
      </w:pP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1) _______________________________________________________________________;</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 xml:space="preserve">            (наименование и номер документа, кем и когда выдан)</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2) _______________________________________________________________________;</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 xml:space="preserve">            (наименование и номер документа, кем и когда выдан)</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3) _______________________________________________________________________;</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 xml:space="preserve">            (наименование и номер документа, кем и когда выдан)</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4) _______________________________________________________________________.</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 xml:space="preserve">            (наименование и номер документа, кем и когда выдан)</w:t>
      </w:r>
    </w:p>
    <w:p w:rsidR="00FA5CDC" w:rsidRPr="007D6FBE" w:rsidRDefault="00FA5CDC" w:rsidP="00FA5CDC">
      <w:pPr>
        <w:pStyle w:val="ConsPlusNonformat"/>
        <w:rPr>
          <w:rFonts w:ascii="Times New Roman" w:hAnsi="Times New Roman" w:cs="Times New Roman"/>
          <w:sz w:val="24"/>
          <w:szCs w:val="24"/>
        </w:rPr>
      </w:pP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Заявление и прилагаемые к нему согласно перечню документы приняты</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"__" ____________ 20__ г.</w:t>
      </w:r>
    </w:p>
    <w:p w:rsidR="00FA5CDC" w:rsidRPr="007D6FBE" w:rsidRDefault="00FA5CDC" w:rsidP="00FA5CDC">
      <w:pPr>
        <w:pStyle w:val="ConsPlusNonformat"/>
        <w:rPr>
          <w:rFonts w:ascii="Times New Roman" w:hAnsi="Times New Roman" w:cs="Times New Roman"/>
          <w:sz w:val="24"/>
          <w:szCs w:val="24"/>
        </w:rPr>
      </w:pP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______________________________________ _______________ _____________________</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(должность лица, принявшего заявление) (подпись, дата) (расшифровка подписи)</w:t>
      </w:r>
    </w:p>
    <w:p w:rsidR="00EE51E0" w:rsidRPr="007D6FBE" w:rsidRDefault="00EE51E0" w:rsidP="00EE51E0">
      <w:pPr>
        <w:pStyle w:val="ConsPlusNormal"/>
        <w:jc w:val="center"/>
        <w:outlineLvl w:val="1"/>
        <w:rPr>
          <w:rFonts w:ascii="Times New Roman" w:hAnsi="Times New Roman" w:cs="Times New Roman"/>
          <w:sz w:val="24"/>
          <w:szCs w:val="24"/>
        </w:rPr>
      </w:pPr>
    </w:p>
    <w:p w:rsidR="00EE51E0" w:rsidRPr="007D6FBE" w:rsidRDefault="00EE51E0" w:rsidP="00EE51E0">
      <w:pPr>
        <w:pStyle w:val="ConsPlusNormal"/>
        <w:jc w:val="center"/>
        <w:outlineLvl w:val="1"/>
        <w:rPr>
          <w:rFonts w:ascii="Times New Roman" w:hAnsi="Times New Roman" w:cs="Times New Roman"/>
          <w:sz w:val="24"/>
          <w:szCs w:val="24"/>
        </w:rPr>
      </w:pPr>
    </w:p>
    <w:p w:rsidR="00EE51E0" w:rsidRPr="007D6FBE" w:rsidRDefault="00EE51E0" w:rsidP="00EE51E0">
      <w:pPr>
        <w:pStyle w:val="ConsPlusNormal"/>
        <w:jc w:val="center"/>
        <w:outlineLvl w:val="1"/>
        <w:rPr>
          <w:rFonts w:ascii="Times New Roman" w:hAnsi="Times New Roman" w:cs="Times New Roman"/>
          <w:sz w:val="24"/>
          <w:szCs w:val="24"/>
        </w:rPr>
      </w:pPr>
    </w:p>
    <w:p w:rsidR="00FA5CDC" w:rsidRPr="007D6FBE" w:rsidRDefault="00FA5CDC" w:rsidP="00FA5CDC">
      <w:pPr>
        <w:pStyle w:val="ConsPlusNormal"/>
        <w:jc w:val="right"/>
        <w:rPr>
          <w:rFonts w:ascii="Times New Roman" w:hAnsi="Times New Roman" w:cs="Times New Roman"/>
          <w:sz w:val="24"/>
          <w:szCs w:val="24"/>
        </w:rPr>
      </w:pPr>
      <w:r w:rsidRPr="007D6FBE">
        <w:rPr>
          <w:rFonts w:ascii="Times New Roman" w:hAnsi="Times New Roman" w:cs="Times New Roman"/>
          <w:sz w:val="24"/>
          <w:szCs w:val="24"/>
        </w:rPr>
        <w:t>)"</w:t>
      </w:r>
    </w:p>
    <w:p w:rsidR="00EE51E0" w:rsidRPr="007D6FBE" w:rsidRDefault="00EE51E0" w:rsidP="00EE51E0">
      <w:pPr>
        <w:pStyle w:val="ConsPlusNormal"/>
        <w:jc w:val="center"/>
        <w:outlineLvl w:val="1"/>
        <w:rPr>
          <w:rFonts w:ascii="Times New Roman" w:hAnsi="Times New Roman" w:cs="Times New Roman"/>
          <w:sz w:val="24"/>
          <w:szCs w:val="24"/>
        </w:rPr>
      </w:pPr>
    </w:p>
    <w:p w:rsidR="00FA5CDC" w:rsidRPr="007D6FBE" w:rsidRDefault="00FA5CDC" w:rsidP="00EE51E0">
      <w:pPr>
        <w:pStyle w:val="ConsPlusNormal"/>
        <w:jc w:val="center"/>
        <w:outlineLvl w:val="1"/>
        <w:rPr>
          <w:rFonts w:ascii="Times New Roman" w:hAnsi="Times New Roman" w:cs="Times New Roman"/>
          <w:sz w:val="24"/>
          <w:szCs w:val="24"/>
        </w:rPr>
      </w:pPr>
    </w:p>
    <w:p w:rsidR="002522DB" w:rsidRPr="007D6FBE" w:rsidRDefault="002522DB" w:rsidP="00EE51E0">
      <w:pPr>
        <w:pStyle w:val="ConsPlusNormal"/>
        <w:jc w:val="center"/>
        <w:outlineLvl w:val="1"/>
        <w:rPr>
          <w:rFonts w:ascii="Times New Roman" w:hAnsi="Times New Roman" w:cs="Times New Roman"/>
          <w:sz w:val="24"/>
          <w:szCs w:val="24"/>
        </w:rPr>
      </w:pPr>
    </w:p>
    <w:p w:rsidR="002522DB" w:rsidRPr="007D6FBE" w:rsidRDefault="002522DB" w:rsidP="00EE51E0">
      <w:pPr>
        <w:pStyle w:val="ConsPlusNormal"/>
        <w:jc w:val="center"/>
        <w:outlineLvl w:val="1"/>
        <w:rPr>
          <w:rFonts w:ascii="Times New Roman" w:hAnsi="Times New Roman" w:cs="Times New Roman"/>
          <w:sz w:val="24"/>
          <w:szCs w:val="24"/>
        </w:rPr>
      </w:pPr>
    </w:p>
    <w:p w:rsidR="002522DB" w:rsidRPr="007D6FBE" w:rsidRDefault="002522DB" w:rsidP="00EE51E0">
      <w:pPr>
        <w:pStyle w:val="ConsPlusNormal"/>
        <w:jc w:val="center"/>
        <w:outlineLvl w:val="1"/>
        <w:rPr>
          <w:rFonts w:ascii="Times New Roman" w:hAnsi="Times New Roman" w:cs="Times New Roman"/>
          <w:sz w:val="24"/>
          <w:szCs w:val="24"/>
        </w:rPr>
      </w:pPr>
    </w:p>
    <w:p w:rsidR="002522DB" w:rsidRPr="007D6FBE" w:rsidRDefault="002522DB" w:rsidP="00EE51E0">
      <w:pPr>
        <w:pStyle w:val="ConsPlusNormal"/>
        <w:jc w:val="center"/>
        <w:outlineLvl w:val="1"/>
        <w:rPr>
          <w:rFonts w:ascii="Times New Roman" w:hAnsi="Times New Roman" w:cs="Times New Roman"/>
          <w:sz w:val="24"/>
          <w:szCs w:val="24"/>
        </w:rPr>
      </w:pPr>
    </w:p>
    <w:p w:rsidR="002522DB" w:rsidRPr="007D6FBE" w:rsidRDefault="002522DB" w:rsidP="00EE51E0">
      <w:pPr>
        <w:pStyle w:val="ConsPlusNormal"/>
        <w:jc w:val="center"/>
        <w:outlineLvl w:val="1"/>
        <w:rPr>
          <w:rFonts w:ascii="Times New Roman" w:hAnsi="Times New Roman" w:cs="Times New Roman"/>
          <w:sz w:val="24"/>
          <w:szCs w:val="24"/>
        </w:rPr>
      </w:pPr>
    </w:p>
    <w:p w:rsidR="00656773" w:rsidRPr="007D6FBE" w:rsidRDefault="00656773" w:rsidP="00EE51E0">
      <w:pPr>
        <w:pStyle w:val="ConsPlusNormal"/>
        <w:jc w:val="center"/>
        <w:outlineLvl w:val="1"/>
        <w:rPr>
          <w:rFonts w:ascii="Times New Roman" w:hAnsi="Times New Roman" w:cs="Times New Roman"/>
          <w:sz w:val="24"/>
          <w:szCs w:val="24"/>
        </w:rPr>
      </w:pPr>
    </w:p>
    <w:p w:rsidR="00656773" w:rsidRPr="007D6FBE" w:rsidRDefault="00656773" w:rsidP="00EE51E0">
      <w:pPr>
        <w:pStyle w:val="ConsPlusNormal"/>
        <w:jc w:val="center"/>
        <w:outlineLvl w:val="1"/>
        <w:rPr>
          <w:rFonts w:ascii="Times New Roman" w:hAnsi="Times New Roman" w:cs="Times New Roman"/>
          <w:sz w:val="24"/>
          <w:szCs w:val="24"/>
        </w:rPr>
      </w:pPr>
    </w:p>
    <w:p w:rsidR="00656773" w:rsidRPr="007D6FBE" w:rsidRDefault="00656773" w:rsidP="00EE51E0">
      <w:pPr>
        <w:pStyle w:val="ConsPlusNormal"/>
        <w:jc w:val="center"/>
        <w:outlineLvl w:val="1"/>
        <w:rPr>
          <w:rFonts w:ascii="Times New Roman" w:hAnsi="Times New Roman" w:cs="Times New Roman"/>
          <w:sz w:val="24"/>
          <w:szCs w:val="24"/>
        </w:rPr>
      </w:pPr>
    </w:p>
    <w:p w:rsidR="00656773" w:rsidRPr="007D6FBE" w:rsidRDefault="00656773" w:rsidP="00EE51E0">
      <w:pPr>
        <w:pStyle w:val="ConsPlusNormal"/>
        <w:jc w:val="center"/>
        <w:outlineLvl w:val="1"/>
        <w:rPr>
          <w:rFonts w:ascii="Times New Roman" w:hAnsi="Times New Roman" w:cs="Times New Roman"/>
          <w:sz w:val="24"/>
          <w:szCs w:val="24"/>
        </w:rPr>
      </w:pPr>
    </w:p>
    <w:p w:rsidR="002C26E0" w:rsidRPr="007D6FBE" w:rsidRDefault="002C26E0" w:rsidP="00EE51E0">
      <w:pPr>
        <w:pStyle w:val="ConsPlusNormal"/>
        <w:jc w:val="center"/>
        <w:outlineLvl w:val="1"/>
        <w:rPr>
          <w:rFonts w:ascii="Times New Roman" w:hAnsi="Times New Roman" w:cs="Times New Roman"/>
          <w:sz w:val="24"/>
          <w:szCs w:val="24"/>
        </w:rPr>
        <w:sectPr w:rsidR="002C26E0" w:rsidRPr="007D6FBE" w:rsidSect="003D253F">
          <w:pgSz w:w="11906" w:h="16838"/>
          <w:pgMar w:top="1134" w:right="850" w:bottom="1134" w:left="1701" w:header="708" w:footer="708" w:gutter="0"/>
          <w:cols w:space="708"/>
          <w:docGrid w:linePitch="360"/>
        </w:sectPr>
      </w:pPr>
    </w:p>
    <w:p w:rsidR="004149BB" w:rsidRDefault="002C26E0" w:rsidP="00176FE0">
      <w:pPr>
        <w:pStyle w:val="ConsPlusNormal"/>
        <w:jc w:val="right"/>
        <w:rPr>
          <w:rFonts w:ascii="Times New Roman" w:hAnsi="Times New Roman" w:cs="Times New Roman"/>
          <w:sz w:val="24"/>
          <w:szCs w:val="24"/>
        </w:rPr>
      </w:pPr>
      <w:r w:rsidRPr="007D6FBE">
        <w:rPr>
          <w:rFonts w:ascii="Times New Roman" w:hAnsi="Times New Roman" w:cs="Times New Roman"/>
          <w:sz w:val="24"/>
          <w:szCs w:val="24"/>
        </w:rPr>
        <w:t xml:space="preserve">                                                                                                                               Приложение №2 </w:t>
      </w:r>
    </w:p>
    <w:p w:rsidR="00176FE0" w:rsidRPr="007D6FBE" w:rsidRDefault="004149BB" w:rsidP="00176FE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муниципальной </w:t>
      </w:r>
      <w:r w:rsidR="00176FE0" w:rsidRPr="007D6FBE">
        <w:rPr>
          <w:rFonts w:ascii="Times New Roman" w:hAnsi="Times New Roman" w:cs="Times New Roman"/>
          <w:sz w:val="24"/>
          <w:szCs w:val="24"/>
        </w:rPr>
        <w:t>программе</w:t>
      </w:r>
    </w:p>
    <w:p w:rsidR="00176FE0" w:rsidRDefault="00176FE0" w:rsidP="00176FE0">
      <w:pPr>
        <w:pStyle w:val="ConsPlusNormal"/>
        <w:jc w:val="right"/>
        <w:rPr>
          <w:rFonts w:ascii="Times New Roman" w:hAnsi="Times New Roman" w:cs="Times New Roman"/>
          <w:sz w:val="24"/>
          <w:szCs w:val="24"/>
        </w:rPr>
      </w:pPr>
      <w:r w:rsidRPr="007D6FBE">
        <w:rPr>
          <w:rFonts w:ascii="Times New Roman" w:hAnsi="Times New Roman" w:cs="Times New Roman"/>
          <w:sz w:val="24"/>
          <w:szCs w:val="24"/>
        </w:rPr>
        <w:t>"</w:t>
      </w:r>
      <w:r w:rsidRPr="00243C3E">
        <w:rPr>
          <w:rFonts w:ascii="Times New Roman" w:hAnsi="Times New Roman" w:cs="Times New Roman"/>
          <w:sz w:val="24"/>
          <w:szCs w:val="24"/>
        </w:rPr>
        <w:t xml:space="preserve">Обеспечение жильем </w:t>
      </w:r>
      <w:r>
        <w:rPr>
          <w:rFonts w:ascii="Times New Roman" w:hAnsi="Times New Roman" w:cs="Times New Roman"/>
          <w:sz w:val="24"/>
          <w:szCs w:val="24"/>
        </w:rPr>
        <w:t>м</w:t>
      </w:r>
      <w:r w:rsidRPr="00243C3E">
        <w:rPr>
          <w:rFonts w:ascii="Times New Roman" w:hAnsi="Times New Roman" w:cs="Times New Roman"/>
          <w:sz w:val="24"/>
          <w:szCs w:val="24"/>
        </w:rPr>
        <w:t>олодых семей</w:t>
      </w:r>
    </w:p>
    <w:p w:rsidR="00176FE0" w:rsidRDefault="00176FE0" w:rsidP="00176FE0">
      <w:pPr>
        <w:pStyle w:val="ConsPlusNormal"/>
        <w:jc w:val="right"/>
        <w:rPr>
          <w:rFonts w:ascii="Times New Roman" w:hAnsi="Times New Roman" w:cs="Times New Roman"/>
          <w:sz w:val="24"/>
          <w:szCs w:val="24"/>
        </w:rPr>
      </w:pPr>
      <w:r w:rsidRPr="00243C3E">
        <w:rPr>
          <w:rFonts w:ascii="Times New Roman" w:hAnsi="Times New Roman" w:cs="Times New Roman"/>
          <w:sz w:val="24"/>
          <w:szCs w:val="24"/>
        </w:rPr>
        <w:t xml:space="preserve"> на территории   Гаринского городского округа </w:t>
      </w:r>
    </w:p>
    <w:p w:rsidR="00176FE0" w:rsidRPr="007D6FBE" w:rsidRDefault="004149BB" w:rsidP="00176FE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(2012 - 2015</w:t>
      </w:r>
      <w:r w:rsidR="00176FE0" w:rsidRPr="00243C3E">
        <w:rPr>
          <w:rFonts w:ascii="Times New Roman" w:hAnsi="Times New Roman" w:cs="Times New Roman"/>
          <w:sz w:val="24"/>
          <w:szCs w:val="24"/>
        </w:rPr>
        <w:t xml:space="preserve"> годы)</w:t>
      </w:r>
      <w:r w:rsidR="00176FE0" w:rsidRPr="007D6FBE">
        <w:rPr>
          <w:rFonts w:ascii="Times New Roman" w:hAnsi="Times New Roman" w:cs="Times New Roman"/>
          <w:sz w:val="24"/>
          <w:szCs w:val="24"/>
        </w:rPr>
        <w:t>"</w:t>
      </w:r>
    </w:p>
    <w:p w:rsidR="00FA5CDC" w:rsidRPr="007D6FBE" w:rsidRDefault="00FA5CDC" w:rsidP="00BD0D28">
      <w:pPr>
        <w:pStyle w:val="ConsPlusNormal"/>
        <w:jc w:val="center"/>
        <w:rPr>
          <w:rFonts w:ascii="Times New Roman" w:hAnsi="Times New Roman" w:cs="Times New Roman"/>
          <w:sz w:val="24"/>
          <w:szCs w:val="24"/>
        </w:rPr>
      </w:pPr>
      <w:r w:rsidRPr="007D6FBE">
        <w:rPr>
          <w:rFonts w:ascii="Times New Roman" w:hAnsi="Times New Roman" w:cs="Times New Roman"/>
          <w:sz w:val="24"/>
          <w:szCs w:val="24"/>
        </w:rPr>
        <w:t>СПИСОК</w:t>
      </w:r>
    </w:p>
    <w:p w:rsidR="00FA5CDC" w:rsidRPr="007D6FBE" w:rsidRDefault="00FA5CDC" w:rsidP="00BD0D28">
      <w:pPr>
        <w:pStyle w:val="ConsPlusNormal"/>
        <w:jc w:val="center"/>
        <w:rPr>
          <w:rFonts w:ascii="Times New Roman" w:hAnsi="Times New Roman" w:cs="Times New Roman"/>
          <w:sz w:val="24"/>
          <w:szCs w:val="24"/>
        </w:rPr>
      </w:pPr>
      <w:r w:rsidRPr="007D6FBE">
        <w:rPr>
          <w:rFonts w:ascii="Times New Roman" w:hAnsi="Times New Roman" w:cs="Times New Roman"/>
          <w:sz w:val="24"/>
          <w:szCs w:val="24"/>
        </w:rPr>
        <w:t>МОЛОДЫХ СЕМЕЙ - УЧАСТНИКОВ ПОДПРОГРАММЫ,</w:t>
      </w:r>
    </w:p>
    <w:p w:rsidR="00FA5CDC" w:rsidRPr="007D6FBE" w:rsidRDefault="00FA5CDC" w:rsidP="00BD0D28">
      <w:pPr>
        <w:pStyle w:val="ConsPlusNormal"/>
        <w:jc w:val="center"/>
        <w:rPr>
          <w:rFonts w:ascii="Times New Roman" w:hAnsi="Times New Roman" w:cs="Times New Roman"/>
          <w:sz w:val="24"/>
          <w:szCs w:val="24"/>
        </w:rPr>
      </w:pPr>
      <w:r w:rsidRPr="007D6FBE">
        <w:rPr>
          <w:rFonts w:ascii="Times New Roman" w:hAnsi="Times New Roman" w:cs="Times New Roman"/>
          <w:sz w:val="24"/>
          <w:szCs w:val="24"/>
        </w:rPr>
        <w:t>ИЗЪЯВИВШИХ ЖЕЛАНИЕ ПОЛУЧИТЬ СОЦИАЛЬНУЮ ВЫПЛАТУ</w:t>
      </w:r>
    </w:p>
    <w:p w:rsidR="00FA5CDC" w:rsidRPr="007D6FBE" w:rsidRDefault="00FA5CDC" w:rsidP="00BD0D28">
      <w:pPr>
        <w:pStyle w:val="ConsPlusNormal"/>
        <w:jc w:val="center"/>
        <w:rPr>
          <w:rFonts w:ascii="Times New Roman" w:hAnsi="Times New Roman" w:cs="Times New Roman"/>
          <w:sz w:val="24"/>
          <w:szCs w:val="24"/>
        </w:rPr>
      </w:pPr>
      <w:r w:rsidRPr="007D6FBE">
        <w:rPr>
          <w:rFonts w:ascii="Times New Roman" w:hAnsi="Times New Roman" w:cs="Times New Roman"/>
          <w:sz w:val="24"/>
          <w:szCs w:val="24"/>
        </w:rPr>
        <w:t xml:space="preserve">ПО МУНИЦИПАЛЬНОМУ ОБРАЗОВАНИЮ </w:t>
      </w:r>
      <w:r w:rsidR="00C9465C">
        <w:rPr>
          <w:rFonts w:ascii="Times New Roman" w:hAnsi="Times New Roman" w:cs="Times New Roman"/>
          <w:sz w:val="24"/>
          <w:szCs w:val="24"/>
        </w:rPr>
        <w:t>ГАРИНСКИЙ ГОРОДСКОЙ ОКРУГ</w:t>
      </w:r>
    </w:p>
    <w:p w:rsidR="00FA5CDC" w:rsidRPr="007D6FBE" w:rsidRDefault="00FA5CDC" w:rsidP="00EE51E0">
      <w:pPr>
        <w:pStyle w:val="ConsPlusNormal"/>
        <w:jc w:val="center"/>
        <w:outlineLvl w:val="1"/>
        <w:rPr>
          <w:rFonts w:ascii="Times New Roman" w:hAnsi="Times New Roman" w:cs="Times New Roman"/>
          <w:sz w:val="24"/>
          <w:szCs w:val="24"/>
        </w:rPr>
      </w:pPr>
    </w:p>
    <w:p w:rsidR="00FA5CDC" w:rsidRPr="007D6FBE" w:rsidRDefault="00FA5CDC" w:rsidP="00EE51E0">
      <w:pPr>
        <w:pStyle w:val="ConsPlusNormal"/>
        <w:jc w:val="center"/>
        <w:outlineLvl w:val="1"/>
        <w:rPr>
          <w:rFonts w:ascii="Times New Roman" w:hAnsi="Times New Roman" w:cs="Times New Roman"/>
          <w:sz w:val="24"/>
          <w:szCs w:val="24"/>
        </w:rPr>
      </w:pPr>
    </w:p>
    <w:tbl>
      <w:tblPr>
        <w:tblStyle w:val="a3"/>
        <w:tblW w:w="15134" w:type="dxa"/>
        <w:tblLayout w:type="fixed"/>
        <w:tblLook w:val="04A0" w:firstRow="1" w:lastRow="0" w:firstColumn="1" w:lastColumn="0" w:noHBand="0" w:noVBand="1"/>
      </w:tblPr>
      <w:tblGrid>
        <w:gridCol w:w="592"/>
        <w:gridCol w:w="1657"/>
        <w:gridCol w:w="1369"/>
        <w:gridCol w:w="1259"/>
        <w:gridCol w:w="760"/>
        <w:gridCol w:w="992"/>
        <w:gridCol w:w="850"/>
        <w:gridCol w:w="993"/>
        <w:gridCol w:w="992"/>
        <w:gridCol w:w="709"/>
        <w:gridCol w:w="850"/>
        <w:gridCol w:w="851"/>
        <w:gridCol w:w="1134"/>
        <w:gridCol w:w="773"/>
        <w:gridCol w:w="589"/>
        <w:gridCol w:w="764"/>
      </w:tblGrid>
      <w:tr w:rsidR="00444ADF" w:rsidRPr="007D6FBE" w:rsidTr="00B33DA8">
        <w:tc>
          <w:tcPr>
            <w:tcW w:w="592" w:type="dxa"/>
            <w:vMerge w:val="restart"/>
          </w:tcPr>
          <w:p w:rsidR="00444ADF" w:rsidRPr="007D6FBE" w:rsidRDefault="00444ADF" w:rsidP="00EE51E0">
            <w:pPr>
              <w:pStyle w:val="ConsPlusNormal"/>
              <w:jc w:val="center"/>
              <w:outlineLvl w:val="1"/>
              <w:rPr>
                <w:rFonts w:ascii="Times New Roman" w:hAnsi="Times New Roman" w:cs="Times New Roman"/>
                <w:sz w:val="24"/>
                <w:szCs w:val="24"/>
              </w:rPr>
            </w:pPr>
            <w:r w:rsidRPr="007D6FBE">
              <w:rPr>
                <w:rFonts w:ascii="Times New Roman" w:hAnsi="Times New Roman" w:cs="Times New Roman"/>
                <w:sz w:val="24"/>
                <w:szCs w:val="24"/>
              </w:rPr>
              <w:t>№ п\п</w:t>
            </w:r>
          </w:p>
        </w:tc>
        <w:tc>
          <w:tcPr>
            <w:tcW w:w="1657" w:type="dxa"/>
            <w:vMerge w:val="restart"/>
          </w:tcPr>
          <w:p w:rsidR="00444ADF" w:rsidRPr="00B231D4" w:rsidRDefault="00444ADF" w:rsidP="00B33DA8">
            <w:pPr>
              <w:pStyle w:val="ConsPlusNormal"/>
              <w:ind w:right="-94"/>
              <w:outlineLvl w:val="1"/>
              <w:rPr>
                <w:rFonts w:ascii="Times New Roman" w:hAnsi="Times New Roman" w:cs="Times New Roman"/>
                <w:sz w:val="22"/>
                <w:szCs w:val="22"/>
              </w:rPr>
            </w:pPr>
            <w:r w:rsidRPr="00B231D4">
              <w:rPr>
                <w:rFonts w:ascii="Times New Roman" w:hAnsi="Times New Roman" w:cs="Times New Roman"/>
                <w:sz w:val="22"/>
                <w:szCs w:val="22"/>
              </w:rPr>
              <w:t xml:space="preserve">N п/п в списке </w:t>
            </w:r>
            <w:r w:rsidRPr="00B231D4">
              <w:rPr>
                <w:rFonts w:ascii="Times New Roman" w:hAnsi="Times New Roman" w:cs="Times New Roman"/>
                <w:sz w:val="22"/>
                <w:szCs w:val="22"/>
              </w:rPr>
              <w:br/>
              <w:t xml:space="preserve">молодых семей -  участников   </w:t>
            </w:r>
            <w:r w:rsidRPr="00B231D4">
              <w:rPr>
                <w:rFonts w:ascii="Times New Roman" w:hAnsi="Times New Roman" w:cs="Times New Roman"/>
                <w:sz w:val="22"/>
                <w:szCs w:val="22"/>
              </w:rPr>
              <w:br/>
            </w:r>
            <w:r w:rsidR="00B231D4">
              <w:rPr>
                <w:rFonts w:ascii="Times New Roman" w:hAnsi="Times New Roman" w:cs="Times New Roman"/>
                <w:sz w:val="22"/>
                <w:szCs w:val="22"/>
              </w:rPr>
              <w:t>п</w:t>
            </w:r>
            <w:r w:rsidRPr="00B231D4">
              <w:rPr>
                <w:rFonts w:ascii="Times New Roman" w:hAnsi="Times New Roman" w:cs="Times New Roman"/>
                <w:sz w:val="22"/>
                <w:szCs w:val="22"/>
              </w:rPr>
              <w:t xml:space="preserve">одпрограммы, </w:t>
            </w:r>
            <w:r w:rsidRPr="00B231D4">
              <w:rPr>
                <w:rFonts w:ascii="Times New Roman" w:hAnsi="Times New Roman" w:cs="Times New Roman"/>
                <w:sz w:val="22"/>
                <w:szCs w:val="22"/>
              </w:rPr>
              <w:br/>
              <w:t xml:space="preserve">  изъявивших   </w:t>
            </w:r>
            <w:r w:rsidRPr="00B231D4">
              <w:rPr>
                <w:rFonts w:ascii="Times New Roman" w:hAnsi="Times New Roman" w:cs="Times New Roman"/>
                <w:sz w:val="22"/>
                <w:szCs w:val="22"/>
              </w:rPr>
              <w:br/>
              <w:t xml:space="preserve">    желание    </w:t>
            </w:r>
            <w:r w:rsidRPr="00B231D4">
              <w:rPr>
                <w:rFonts w:ascii="Times New Roman" w:hAnsi="Times New Roman" w:cs="Times New Roman"/>
                <w:sz w:val="22"/>
                <w:szCs w:val="22"/>
              </w:rPr>
              <w:br/>
              <w:t xml:space="preserve">   получить    </w:t>
            </w:r>
            <w:r w:rsidRPr="00B231D4">
              <w:rPr>
                <w:rFonts w:ascii="Times New Roman" w:hAnsi="Times New Roman" w:cs="Times New Roman"/>
                <w:sz w:val="22"/>
                <w:szCs w:val="22"/>
              </w:rPr>
              <w:br/>
              <w:t xml:space="preserve"> соц. выплат</w:t>
            </w:r>
            <w:r w:rsidR="00B231D4">
              <w:rPr>
                <w:rFonts w:ascii="Times New Roman" w:hAnsi="Times New Roman" w:cs="Times New Roman"/>
                <w:sz w:val="22"/>
                <w:szCs w:val="22"/>
              </w:rPr>
              <w:t xml:space="preserve">у  </w:t>
            </w:r>
            <w:r w:rsidR="00B231D4">
              <w:rPr>
                <w:rFonts w:ascii="Times New Roman" w:hAnsi="Times New Roman" w:cs="Times New Roman"/>
                <w:sz w:val="22"/>
                <w:szCs w:val="22"/>
              </w:rPr>
              <w:br/>
              <w:t xml:space="preserve"> в планируемом </w:t>
            </w:r>
            <w:r w:rsidR="00B231D4">
              <w:rPr>
                <w:rFonts w:ascii="Times New Roman" w:hAnsi="Times New Roman" w:cs="Times New Roman"/>
                <w:sz w:val="22"/>
                <w:szCs w:val="22"/>
              </w:rPr>
              <w:br/>
              <w:t xml:space="preserve">     году  </w:t>
            </w:r>
            <w:r w:rsidRPr="00B231D4">
              <w:rPr>
                <w:rFonts w:ascii="Times New Roman" w:hAnsi="Times New Roman" w:cs="Times New Roman"/>
                <w:sz w:val="22"/>
                <w:szCs w:val="22"/>
              </w:rPr>
              <w:t>(сформирован</w:t>
            </w:r>
            <w:r w:rsidR="00B231D4">
              <w:rPr>
                <w:rFonts w:ascii="Times New Roman" w:hAnsi="Times New Roman" w:cs="Times New Roman"/>
                <w:sz w:val="22"/>
                <w:szCs w:val="22"/>
              </w:rPr>
              <w:t>-</w:t>
            </w:r>
            <w:r w:rsidRPr="00B231D4">
              <w:rPr>
                <w:rFonts w:ascii="Times New Roman" w:hAnsi="Times New Roman" w:cs="Times New Roman"/>
                <w:sz w:val="22"/>
                <w:szCs w:val="22"/>
              </w:rPr>
              <w:t xml:space="preserve">ный    органом    </w:t>
            </w:r>
            <w:r w:rsidRPr="00B231D4">
              <w:rPr>
                <w:rFonts w:ascii="Times New Roman" w:hAnsi="Times New Roman" w:cs="Times New Roman"/>
                <w:sz w:val="22"/>
                <w:szCs w:val="22"/>
              </w:rPr>
              <w:br/>
              <w:t xml:space="preserve">   местного    </w:t>
            </w:r>
            <w:r w:rsidRPr="00B231D4">
              <w:rPr>
                <w:rFonts w:ascii="Times New Roman" w:hAnsi="Times New Roman" w:cs="Times New Roman"/>
                <w:sz w:val="22"/>
                <w:szCs w:val="22"/>
              </w:rPr>
              <w:br/>
              <w:t xml:space="preserve">самоуправления </w:t>
            </w:r>
            <w:r w:rsidRPr="00B231D4">
              <w:rPr>
                <w:rFonts w:ascii="Times New Roman" w:hAnsi="Times New Roman" w:cs="Times New Roman"/>
                <w:sz w:val="22"/>
                <w:szCs w:val="22"/>
              </w:rPr>
              <w:br/>
              <w:t xml:space="preserve">в Свердловской </w:t>
            </w:r>
            <w:r w:rsidRPr="00B231D4">
              <w:rPr>
                <w:rFonts w:ascii="Times New Roman" w:hAnsi="Times New Roman" w:cs="Times New Roman"/>
                <w:sz w:val="22"/>
                <w:szCs w:val="22"/>
              </w:rPr>
              <w:br/>
              <w:t xml:space="preserve">    области    </w:t>
            </w:r>
            <w:r w:rsidRPr="00B231D4">
              <w:rPr>
                <w:rFonts w:ascii="Times New Roman" w:hAnsi="Times New Roman" w:cs="Times New Roman"/>
                <w:sz w:val="22"/>
                <w:szCs w:val="22"/>
              </w:rPr>
              <w:br/>
              <w:t xml:space="preserve"> до 1 сентября </w:t>
            </w:r>
            <w:r w:rsidRPr="00B231D4">
              <w:rPr>
                <w:rFonts w:ascii="Times New Roman" w:hAnsi="Times New Roman" w:cs="Times New Roman"/>
                <w:sz w:val="22"/>
                <w:szCs w:val="22"/>
              </w:rPr>
              <w:br/>
              <w:t>предшествующего года</w:t>
            </w:r>
          </w:p>
        </w:tc>
        <w:tc>
          <w:tcPr>
            <w:tcW w:w="1369" w:type="dxa"/>
            <w:vMerge w:val="restart"/>
          </w:tcPr>
          <w:p w:rsidR="00444ADF" w:rsidRPr="00B231D4" w:rsidRDefault="00444ADF" w:rsidP="00B231D4">
            <w:pPr>
              <w:pStyle w:val="ConsPlusNormal"/>
              <w:ind w:left="-122" w:right="-142" w:firstLine="122"/>
              <w:jc w:val="center"/>
              <w:outlineLvl w:val="1"/>
              <w:rPr>
                <w:rFonts w:ascii="Times New Roman" w:hAnsi="Times New Roman" w:cs="Times New Roman"/>
                <w:sz w:val="22"/>
                <w:szCs w:val="22"/>
              </w:rPr>
            </w:pPr>
            <w:r w:rsidRPr="00B231D4">
              <w:rPr>
                <w:rFonts w:ascii="Times New Roman" w:hAnsi="Times New Roman" w:cs="Times New Roman"/>
                <w:sz w:val="22"/>
                <w:szCs w:val="22"/>
              </w:rPr>
              <w:t xml:space="preserve">Дата, номер </w:t>
            </w:r>
            <w:r w:rsidRPr="00B231D4">
              <w:rPr>
                <w:rFonts w:ascii="Times New Roman" w:hAnsi="Times New Roman" w:cs="Times New Roman"/>
                <w:sz w:val="22"/>
                <w:szCs w:val="22"/>
              </w:rPr>
              <w:br/>
              <w:t xml:space="preserve">  решения   </w:t>
            </w:r>
            <w:r w:rsidRPr="00B231D4">
              <w:rPr>
                <w:rFonts w:ascii="Times New Roman" w:hAnsi="Times New Roman" w:cs="Times New Roman"/>
                <w:sz w:val="22"/>
                <w:szCs w:val="22"/>
              </w:rPr>
              <w:br/>
              <w:t xml:space="preserve">о признании </w:t>
            </w:r>
            <w:r w:rsidRPr="00B231D4">
              <w:rPr>
                <w:rFonts w:ascii="Times New Roman" w:hAnsi="Times New Roman" w:cs="Times New Roman"/>
                <w:sz w:val="22"/>
                <w:szCs w:val="22"/>
              </w:rPr>
              <w:br/>
              <w:t xml:space="preserve">  молодой   </w:t>
            </w:r>
            <w:r w:rsidRPr="00B231D4">
              <w:rPr>
                <w:rFonts w:ascii="Times New Roman" w:hAnsi="Times New Roman" w:cs="Times New Roman"/>
                <w:sz w:val="22"/>
                <w:szCs w:val="22"/>
              </w:rPr>
              <w:br/>
              <w:t xml:space="preserve">   семьи    </w:t>
            </w:r>
            <w:r w:rsidRPr="00B231D4">
              <w:rPr>
                <w:rFonts w:ascii="Times New Roman" w:hAnsi="Times New Roman" w:cs="Times New Roman"/>
                <w:sz w:val="22"/>
                <w:szCs w:val="22"/>
              </w:rPr>
              <w:br/>
              <w:t xml:space="preserve">участниками </w:t>
            </w:r>
            <w:r w:rsidRPr="00B231D4">
              <w:rPr>
                <w:rFonts w:ascii="Times New Roman" w:hAnsi="Times New Roman" w:cs="Times New Roman"/>
                <w:sz w:val="22"/>
                <w:szCs w:val="22"/>
              </w:rPr>
              <w:br/>
              <w:t>Подпрограм</w:t>
            </w:r>
            <w:r w:rsidR="00B33DA8">
              <w:rPr>
                <w:rFonts w:ascii="Times New Roman" w:hAnsi="Times New Roman" w:cs="Times New Roman"/>
                <w:sz w:val="22"/>
                <w:szCs w:val="22"/>
              </w:rPr>
              <w:t>-</w:t>
            </w:r>
            <w:r w:rsidRPr="00B231D4">
              <w:rPr>
                <w:rFonts w:ascii="Times New Roman" w:hAnsi="Times New Roman" w:cs="Times New Roman"/>
                <w:sz w:val="22"/>
                <w:szCs w:val="22"/>
              </w:rPr>
              <w:t>мы</w:t>
            </w:r>
          </w:p>
        </w:tc>
        <w:tc>
          <w:tcPr>
            <w:tcW w:w="1259" w:type="dxa"/>
            <w:vMerge w:val="restart"/>
          </w:tcPr>
          <w:p w:rsidR="00444ADF" w:rsidRPr="00B231D4" w:rsidRDefault="00444ADF" w:rsidP="00656773">
            <w:pPr>
              <w:pStyle w:val="ConsPlusNormal"/>
              <w:ind w:left="-80" w:right="-139"/>
              <w:jc w:val="center"/>
              <w:outlineLvl w:val="1"/>
              <w:rPr>
                <w:rFonts w:ascii="Times New Roman" w:hAnsi="Times New Roman" w:cs="Times New Roman"/>
                <w:sz w:val="22"/>
                <w:szCs w:val="22"/>
              </w:rPr>
            </w:pPr>
            <w:r w:rsidRPr="00B231D4">
              <w:rPr>
                <w:rFonts w:ascii="Times New Roman" w:hAnsi="Times New Roman" w:cs="Times New Roman"/>
                <w:sz w:val="22"/>
                <w:szCs w:val="22"/>
              </w:rPr>
              <w:t xml:space="preserve">   Дата    </w:t>
            </w:r>
            <w:r w:rsidRPr="00B231D4">
              <w:rPr>
                <w:rFonts w:ascii="Times New Roman" w:hAnsi="Times New Roman" w:cs="Times New Roman"/>
                <w:sz w:val="22"/>
                <w:szCs w:val="22"/>
              </w:rPr>
              <w:br/>
              <w:t xml:space="preserve">постановки </w:t>
            </w:r>
            <w:r w:rsidRPr="00B231D4">
              <w:rPr>
                <w:rFonts w:ascii="Times New Roman" w:hAnsi="Times New Roman" w:cs="Times New Roman"/>
                <w:sz w:val="22"/>
                <w:szCs w:val="22"/>
              </w:rPr>
              <w:br/>
              <w:t xml:space="preserve">  на учет  </w:t>
            </w:r>
            <w:r w:rsidRPr="00B231D4">
              <w:rPr>
                <w:rFonts w:ascii="Times New Roman" w:hAnsi="Times New Roman" w:cs="Times New Roman"/>
                <w:sz w:val="22"/>
                <w:szCs w:val="22"/>
              </w:rPr>
              <w:br/>
              <w:t xml:space="preserve">  молодой  </w:t>
            </w:r>
            <w:r w:rsidRPr="00B231D4">
              <w:rPr>
                <w:rFonts w:ascii="Times New Roman" w:hAnsi="Times New Roman" w:cs="Times New Roman"/>
                <w:sz w:val="22"/>
                <w:szCs w:val="22"/>
              </w:rPr>
              <w:br/>
              <w:t xml:space="preserve">   семьи   </w:t>
            </w:r>
            <w:r w:rsidRPr="00B231D4">
              <w:rPr>
                <w:rFonts w:ascii="Times New Roman" w:hAnsi="Times New Roman" w:cs="Times New Roman"/>
                <w:sz w:val="22"/>
                <w:szCs w:val="22"/>
              </w:rPr>
              <w:br/>
              <w:t xml:space="preserve">в качестве </w:t>
            </w:r>
            <w:r w:rsidRPr="00B231D4">
              <w:rPr>
                <w:rFonts w:ascii="Times New Roman" w:hAnsi="Times New Roman" w:cs="Times New Roman"/>
                <w:sz w:val="22"/>
                <w:szCs w:val="22"/>
              </w:rPr>
              <w:br/>
              <w:t>нуждающей</w:t>
            </w:r>
            <w:r w:rsidR="00B231D4">
              <w:rPr>
                <w:rFonts w:ascii="Times New Roman" w:hAnsi="Times New Roman" w:cs="Times New Roman"/>
                <w:sz w:val="22"/>
                <w:szCs w:val="22"/>
              </w:rPr>
              <w:t>-</w:t>
            </w:r>
            <w:r w:rsidRPr="00B231D4">
              <w:rPr>
                <w:rFonts w:ascii="Times New Roman" w:hAnsi="Times New Roman" w:cs="Times New Roman"/>
                <w:sz w:val="22"/>
                <w:szCs w:val="22"/>
              </w:rPr>
              <w:t>ся</w:t>
            </w:r>
            <w:r w:rsidRPr="00B231D4">
              <w:rPr>
                <w:rFonts w:ascii="Times New Roman" w:hAnsi="Times New Roman" w:cs="Times New Roman"/>
                <w:sz w:val="22"/>
                <w:szCs w:val="22"/>
              </w:rPr>
              <w:br/>
              <w:t>в улучшении</w:t>
            </w:r>
            <w:r w:rsidRPr="00B231D4">
              <w:rPr>
                <w:rFonts w:ascii="Times New Roman" w:hAnsi="Times New Roman" w:cs="Times New Roman"/>
                <w:sz w:val="22"/>
                <w:szCs w:val="22"/>
              </w:rPr>
              <w:br/>
              <w:t xml:space="preserve"> жилищных  </w:t>
            </w:r>
            <w:r w:rsidRPr="00B231D4">
              <w:rPr>
                <w:rFonts w:ascii="Times New Roman" w:hAnsi="Times New Roman" w:cs="Times New Roman"/>
                <w:sz w:val="22"/>
                <w:szCs w:val="22"/>
              </w:rPr>
              <w:br/>
              <w:t xml:space="preserve">  условий  </w:t>
            </w:r>
          </w:p>
        </w:tc>
        <w:tc>
          <w:tcPr>
            <w:tcW w:w="6146" w:type="dxa"/>
            <w:gridSpan w:val="7"/>
          </w:tcPr>
          <w:p w:rsidR="00444ADF" w:rsidRPr="00B231D4" w:rsidRDefault="00444ADF" w:rsidP="0015157B">
            <w:pPr>
              <w:pStyle w:val="ConsPlusNormal"/>
              <w:jc w:val="center"/>
              <w:outlineLvl w:val="1"/>
              <w:rPr>
                <w:rFonts w:ascii="Times New Roman" w:hAnsi="Times New Roman" w:cs="Times New Roman"/>
                <w:sz w:val="22"/>
                <w:szCs w:val="22"/>
              </w:rPr>
            </w:pPr>
            <w:r w:rsidRPr="00B231D4">
              <w:rPr>
                <w:rFonts w:ascii="Times New Roman" w:hAnsi="Times New Roman" w:cs="Times New Roman"/>
                <w:sz w:val="22"/>
                <w:szCs w:val="22"/>
              </w:rPr>
              <w:t xml:space="preserve">      Данные о членах молодой семьи                  </w:t>
            </w:r>
          </w:p>
        </w:tc>
        <w:tc>
          <w:tcPr>
            <w:tcW w:w="2758" w:type="dxa"/>
            <w:gridSpan w:val="3"/>
          </w:tcPr>
          <w:p w:rsidR="00444ADF" w:rsidRPr="00B231D4" w:rsidRDefault="00444ADF" w:rsidP="00EE51E0">
            <w:pPr>
              <w:pStyle w:val="ConsPlusNormal"/>
              <w:jc w:val="center"/>
              <w:outlineLvl w:val="1"/>
              <w:rPr>
                <w:rFonts w:ascii="Times New Roman" w:hAnsi="Times New Roman" w:cs="Times New Roman"/>
                <w:sz w:val="22"/>
                <w:szCs w:val="22"/>
              </w:rPr>
            </w:pPr>
            <w:r w:rsidRPr="00B231D4">
              <w:rPr>
                <w:rFonts w:ascii="Times New Roman" w:hAnsi="Times New Roman" w:cs="Times New Roman"/>
                <w:sz w:val="22"/>
                <w:szCs w:val="22"/>
              </w:rPr>
              <w:t>Расчетная стоимость жилья</w:t>
            </w:r>
          </w:p>
        </w:tc>
        <w:tc>
          <w:tcPr>
            <w:tcW w:w="1353" w:type="dxa"/>
            <w:gridSpan w:val="2"/>
            <w:vMerge w:val="restart"/>
          </w:tcPr>
          <w:p w:rsidR="00444ADF" w:rsidRPr="00B231D4" w:rsidRDefault="00444ADF" w:rsidP="00BD2F8E">
            <w:pPr>
              <w:pStyle w:val="ConsPlusNormal"/>
              <w:ind w:left="-172" w:right="-141"/>
              <w:jc w:val="center"/>
              <w:outlineLvl w:val="1"/>
              <w:rPr>
                <w:rFonts w:ascii="Times New Roman" w:hAnsi="Times New Roman" w:cs="Times New Roman"/>
                <w:sz w:val="22"/>
                <w:szCs w:val="22"/>
              </w:rPr>
            </w:pPr>
            <w:r w:rsidRPr="00B231D4">
              <w:rPr>
                <w:rFonts w:ascii="Times New Roman" w:hAnsi="Times New Roman" w:cs="Times New Roman"/>
                <w:sz w:val="22"/>
                <w:szCs w:val="22"/>
              </w:rPr>
              <w:t xml:space="preserve">Планируемый   </w:t>
            </w:r>
            <w:r w:rsidRPr="00B231D4">
              <w:rPr>
                <w:rFonts w:ascii="Times New Roman" w:hAnsi="Times New Roman" w:cs="Times New Roman"/>
                <w:sz w:val="22"/>
                <w:szCs w:val="22"/>
              </w:rPr>
              <w:br/>
              <w:t xml:space="preserve">     размер     </w:t>
            </w:r>
            <w:r w:rsidRPr="00B231D4">
              <w:rPr>
                <w:rFonts w:ascii="Times New Roman" w:hAnsi="Times New Roman" w:cs="Times New Roman"/>
                <w:sz w:val="22"/>
                <w:szCs w:val="22"/>
              </w:rPr>
              <w:br/>
              <w:t xml:space="preserve">   социальной   </w:t>
            </w:r>
            <w:r w:rsidRPr="00B231D4">
              <w:rPr>
                <w:rFonts w:ascii="Times New Roman" w:hAnsi="Times New Roman" w:cs="Times New Roman"/>
                <w:sz w:val="22"/>
                <w:szCs w:val="22"/>
              </w:rPr>
              <w:br/>
              <w:t xml:space="preserve">    выплаты,    </w:t>
            </w:r>
            <w:r w:rsidRPr="00B231D4">
              <w:rPr>
                <w:rFonts w:ascii="Times New Roman" w:hAnsi="Times New Roman" w:cs="Times New Roman"/>
                <w:sz w:val="22"/>
                <w:szCs w:val="22"/>
              </w:rPr>
              <w:br/>
              <w:t>предоставля</w:t>
            </w:r>
            <w:r w:rsidR="00DA1FAF">
              <w:rPr>
                <w:rFonts w:ascii="Times New Roman" w:hAnsi="Times New Roman" w:cs="Times New Roman"/>
                <w:sz w:val="22"/>
                <w:szCs w:val="22"/>
              </w:rPr>
              <w:t>-</w:t>
            </w:r>
            <w:r w:rsidRPr="00B231D4">
              <w:rPr>
                <w:rFonts w:ascii="Times New Roman" w:hAnsi="Times New Roman" w:cs="Times New Roman"/>
                <w:sz w:val="22"/>
                <w:szCs w:val="22"/>
              </w:rPr>
              <w:t>емый</w:t>
            </w:r>
            <w:r w:rsidRPr="00B231D4">
              <w:rPr>
                <w:rFonts w:ascii="Times New Roman" w:hAnsi="Times New Roman" w:cs="Times New Roman"/>
                <w:sz w:val="22"/>
                <w:szCs w:val="22"/>
              </w:rPr>
              <w:br/>
              <w:t xml:space="preserve"> молодой семье, </w:t>
            </w:r>
            <w:r w:rsidRPr="00B231D4">
              <w:rPr>
                <w:rFonts w:ascii="Times New Roman" w:hAnsi="Times New Roman" w:cs="Times New Roman"/>
                <w:sz w:val="22"/>
                <w:szCs w:val="22"/>
              </w:rPr>
              <w:br/>
              <w:t xml:space="preserve">     всего,     </w:t>
            </w:r>
            <w:r w:rsidRPr="00B231D4">
              <w:rPr>
                <w:rFonts w:ascii="Times New Roman" w:hAnsi="Times New Roman" w:cs="Times New Roman"/>
                <w:sz w:val="22"/>
                <w:szCs w:val="22"/>
              </w:rPr>
              <w:br/>
              <w:t xml:space="preserve">  тыс. рублей   </w:t>
            </w:r>
          </w:p>
        </w:tc>
      </w:tr>
      <w:tr w:rsidR="00444ADF" w:rsidRPr="007D6FBE" w:rsidTr="00B33DA8">
        <w:tc>
          <w:tcPr>
            <w:tcW w:w="592" w:type="dxa"/>
            <w:vMerge/>
          </w:tcPr>
          <w:p w:rsidR="00444ADF" w:rsidRPr="007D6FBE" w:rsidRDefault="00444ADF" w:rsidP="00EE51E0">
            <w:pPr>
              <w:pStyle w:val="ConsPlusNormal"/>
              <w:jc w:val="center"/>
              <w:outlineLvl w:val="1"/>
              <w:rPr>
                <w:rFonts w:ascii="Times New Roman" w:hAnsi="Times New Roman" w:cs="Times New Roman"/>
                <w:sz w:val="24"/>
                <w:szCs w:val="24"/>
              </w:rPr>
            </w:pPr>
          </w:p>
        </w:tc>
        <w:tc>
          <w:tcPr>
            <w:tcW w:w="1657" w:type="dxa"/>
            <w:vMerge/>
          </w:tcPr>
          <w:p w:rsidR="00444ADF" w:rsidRPr="00B231D4" w:rsidRDefault="00444ADF" w:rsidP="00EE51E0">
            <w:pPr>
              <w:pStyle w:val="ConsPlusNormal"/>
              <w:jc w:val="center"/>
              <w:outlineLvl w:val="1"/>
              <w:rPr>
                <w:rFonts w:ascii="Times New Roman" w:hAnsi="Times New Roman" w:cs="Times New Roman"/>
                <w:sz w:val="22"/>
                <w:szCs w:val="22"/>
              </w:rPr>
            </w:pPr>
          </w:p>
        </w:tc>
        <w:tc>
          <w:tcPr>
            <w:tcW w:w="1369" w:type="dxa"/>
            <w:vMerge/>
          </w:tcPr>
          <w:p w:rsidR="00444ADF" w:rsidRPr="00B231D4" w:rsidRDefault="00444ADF" w:rsidP="00EE51E0">
            <w:pPr>
              <w:pStyle w:val="ConsPlusNormal"/>
              <w:jc w:val="center"/>
              <w:outlineLvl w:val="1"/>
              <w:rPr>
                <w:rFonts w:ascii="Times New Roman" w:hAnsi="Times New Roman" w:cs="Times New Roman"/>
                <w:sz w:val="22"/>
                <w:szCs w:val="22"/>
              </w:rPr>
            </w:pPr>
          </w:p>
        </w:tc>
        <w:tc>
          <w:tcPr>
            <w:tcW w:w="1259" w:type="dxa"/>
            <w:vMerge/>
          </w:tcPr>
          <w:p w:rsidR="00444ADF" w:rsidRPr="00B231D4" w:rsidRDefault="00444ADF" w:rsidP="00EE51E0">
            <w:pPr>
              <w:pStyle w:val="ConsPlusNormal"/>
              <w:jc w:val="center"/>
              <w:outlineLvl w:val="1"/>
              <w:rPr>
                <w:rFonts w:ascii="Times New Roman" w:hAnsi="Times New Roman" w:cs="Times New Roman"/>
                <w:sz w:val="22"/>
                <w:szCs w:val="22"/>
              </w:rPr>
            </w:pPr>
          </w:p>
        </w:tc>
        <w:tc>
          <w:tcPr>
            <w:tcW w:w="760" w:type="dxa"/>
            <w:vMerge w:val="restart"/>
          </w:tcPr>
          <w:p w:rsidR="00444ADF" w:rsidRPr="00B231D4" w:rsidRDefault="00444ADF" w:rsidP="00BD2F8E">
            <w:pPr>
              <w:pStyle w:val="ConsPlusNormal"/>
              <w:ind w:left="-57" w:right="-108"/>
              <w:jc w:val="center"/>
              <w:outlineLvl w:val="1"/>
              <w:rPr>
                <w:rFonts w:ascii="Times New Roman" w:hAnsi="Times New Roman" w:cs="Times New Roman"/>
                <w:sz w:val="22"/>
                <w:szCs w:val="22"/>
              </w:rPr>
            </w:pPr>
            <w:r w:rsidRPr="00B231D4">
              <w:rPr>
                <w:rFonts w:ascii="Times New Roman" w:hAnsi="Times New Roman" w:cs="Times New Roman"/>
                <w:sz w:val="22"/>
                <w:szCs w:val="22"/>
              </w:rPr>
              <w:t xml:space="preserve">Члены  </w:t>
            </w:r>
            <w:r w:rsidRPr="00B231D4">
              <w:rPr>
                <w:rFonts w:ascii="Times New Roman" w:hAnsi="Times New Roman" w:cs="Times New Roman"/>
                <w:sz w:val="22"/>
                <w:szCs w:val="22"/>
              </w:rPr>
              <w:br/>
              <w:t xml:space="preserve">семьи  </w:t>
            </w:r>
            <w:r w:rsidRPr="00B231D4">
              <w:rPr>
                <w:rFonts w:ascii="Times New Roman" w:hAnsi="Times New Roman" w:cs="Times New Roman"/>
                <w:sz w:val="22"/>
                <w:szCs w:val="22"/>
              </w:rPr>
              <w:br/>
            </w:r>
            <w:r w:rsidRPr="00BD2F8E">
              <w:rPr>
                <w:rFonts w:ascii="Times New Roman" w:hAnsi="Times New Roman" w:cs="Times New Roman"/>
                <w:sz w:val="18"/>
                <w:szCs w:val="18"/>
              </w:rPr>
              <w:t>(Ф.И.О.)</w:t>
            </w:r>
          </w:p>
        </w:tc>
        <w:tc>
          <w:tcPr>
            <w:tcW w:w="992" w:type="dxa"/>
            <w:vMerge w:val="restart"/>
          </w:tcPr>
          <w:p w:rsidR="00444ADF" w:rsidRPr="00B231D4" w:rsidRDefault="00BD2F8E" w:rsidP="00BD2F8E">
            <w:pPr>
              <w:pStyle w:val="ConsPlusNormal"/>
              <w:ind w:left="-108" w:right="-108"/>
              <w:jc w:val="center"/>
              <w:outlineLvl w:val="1"/>
              <w:rPr>
                <w:rFonts w:ascii="Times New Roman" w:hAnsi="Times New Roman" w:cs="Times New Roman"/>
                <w:sz w:val="22"/>
                <w:szCs w:val="22"/>
              </w:rPr>
            </w:pPr>
            <w:r w:rsidRPr="00B231D4">
              <w:rPr>
                <w:rFonts w:ascii="Times New Roman" w:hAnsi="Times New Roman" w:cs="Times New Roman"/>
                <w:sz w:val="22"/>
                <w:szCs w:val="22"/>
              </w:rPr>
              <w:t>Р</w:t>
            </w:r>
            <w:r w:rsidR="00444ADF" w:rsidRPr="00B231D4">
              <w:rPr>
                <w:rFonts w:ascii="Times New Roman" w:hAnsi="Times New Roman" w:cs="Times New Roman"/>
                <w:sz w:val="22"/>
                <w:szCs w:val="22"/>
              </w:rPr>
              <w:t>одствен</w:t>
            </w:r>
            <w:r>
              <w:rPr>
                <w:rFonts w:ascii="Times New Roman" w:hAnsi="Times New Roman" w:cs="Times New Roman"/>
                <w:sz w:val="22"/>
                <w:szCs w:val="22"/>
              </w:rPr>
              <w:t>-</w:t>
            </w:r>
            <w:r w:rsidR="00444ADF" w:rsidRPr="00B231D4">
              <w:rPr>
                <w:rFonts w:ascii="Times New Roman" w:hAnsi="Times New Roman" w:cs="Times New Roman"/>
                <w:sz w:val="22"/>
                <w:szCs w:val="22"/>
              </w:rPr>
              <w:t>ные</w:t>
            </w:r>
            <w:r w:rsidR="00444ADF" w:rsidRPr="00B231D4">
              <w:rPr>
                <w:rFonts w:ascii="Times New Roman" w:hAnsi="Times New Roman" w:cs="Times New Roman"/>
                <w:sz w:val="22"/>
                <w:szCs w:val="22"/>
              </w:rPr>
              <w:br/>
              <w:t>отноше</w:t>
            </w:r>
            <w:r>
              <w:rPr>
                <w:rFonts w:ascii="Times New Roman" w:hAnsi="Times New Roman" w:cs="Times New Roman"/>
                <w:sz w:val="22"/>
                <w:szCs w:val="22"/>
              </w:rPr>
              <w:t>-</w:t>
            </w:r>
            <w:r w:rsidR="00444ADF" w:rsidRPr="00B231D4">
              <w:rPr>
                <w:rFonts w:ascii="Times New Roman" w:hAnsi="Times New Roman" w:cs="Times New Roman"/>
                <w:sz w:val="22"/>
                <w:szCs w:val="22"/>
              </w:rPr>
              <w:t>ния</w:t>
            </w:r>
            <w:r w:rsidR="00444ADF" w:rsidRPr="00B231D4">
              <w:rPr>
                <w:rFonts w:ascii="Times New Roman" w:hAnsi="Times New Roman" w:cs="Times New Roman"/>
                <w:sz w:val="22"/>
                <w:szCs w:val="22"/>
              </w:rPr>
              <w:br/>
              <w:t xml:space="preserve"> (супруг,  </w:t>
            </w:r>
            <w:r w:rsidR="00444ADF" w:rsidRPr="00B231D4">
              <w:rPr>
                <w:rFonts w:ascii="Times New Roman" w:hAnsi="Times New Roman" w:cs="Times New Roman"/>
                <w:sz w:val="22"/>
                <w:szCs w:val="22"/>
              </w:rPr>
              <w:br/>
              <w:t xml:space="preserve"> супруга,  </w:t>
            </w:r>
            <w:r w:rsidR="00444ADF" w:rsidRPr="00B231D4">
              <w:rPr>
                <w:rFonts w:ascii="Times New Roman" w:hAnsi="Times New Roman" w:cs="Times New Roman"/>
                <w:sz w:val="22"/>
                <w:szCs w:val="22"/>
              </w:rPr>
              <w:br/>
              <w:t>сын, дочь</w:t>
            </w:r>
          </w:p>
        </w:tc>
        <w:tc>
          <w:tcPr>
            <w:tcW w:w="850" w:type="dxa"/>
            <w:vMerge w:val="restart"/>
          </w:tcPr>
          <w:p w:rsidR="00444ADF" w:rsidRPr="00B231D4" w:rsidRDefault="00444ADF" w:rsidP="00BD2F8E">
            <w:pPr>
              <w:pStyle w:val="ConsPlusNormal"/>
              <w:ind w:right="-108"/>
              <w:jc w:val="center"/>
              <w:outlineLvl w:val="1"/>
              <w:rPr>
                <w:rFonts w:ascii="Times New Roman" w:hAnsi="Times New Roman" w:cs="Times New Roman"/>
                <w:sz w:val="22"/>
                <w:szCs w:val="22"/>
              </w:rPr>
            </w:pPr>
            <w:r w:rsidRPr="00B231D4">
              <w:rPr>
                <w:rFonts w:ascii="Times New Roman" w:hAnsi="Times New Roman" w:cs="Times New Roman"/>
                <w:sz w:val="22"/>
                <w:szCs w:val="22"/>
              </w:rPr>
              <w:t xml:space="preserve">число, </w:t>
            </w:r>
            <w:r w:rsidRPr="00B231D4">
              <w:rPr>
                <w:rFonts w:ascii="Times New Roman" w:hAnsi="Times New Roman" w:cs="Times New Roman"/>
                <w:sz w:val="22"/>
                <w:szCs w:val="22"/>
              </w:rPr>
              <w:br/>
              <w:t xml:space="preserve">месяц, </w:t>
            </w:r>
            <w:r w:rsidRPr="00B231D4">
              <w:rPr>
                <w:rFonts w:ascii="Times New Roman" w:hAnsi="Times New Roman" w:cs="Times New Roman"/>
                <w:sz w:val="22"/>
                <w:szCs w:val="22"/>
              </w:rPr>
              <w:br/>
              <w:t xml:space="preserve">  год   </w:t>
            </w:r>
            <w:r w:rsidRPr="00B231D4">
              <w:rPr>
                <w:rFonts w:ascii="Times New Roman" w:hAnsi="Times New Roman" w:cs="Times New Roman"/>
                <w:sz w:val="22"/>
                <w:szCs w:val="22"/>
              </w:rPr>
              <w:br/>
              <w:t>рожде</w:t>
            </w:r>
            <w:r w:rsidR="00BD2F8E">
              <w:rPr>
                <w:rFonts w:ascii="Times New Roman" w:hAnsi="Times New Roman" w:cs="Times New Roman"/>
                <w:sz w:val="22"/>
                <w:szCs w:val="22"/>
              </w:rPr>
              <w:t>-</w:t>
            </w:r>
            <w:r w:rsidRPr="00B231D4">
              <w:rPr>
                <w:rFonts w:ascii="Times New Roman" w:hAnsi="Times New Roman" w:cs="Times New Roman"/>
                <w:sz w:val="22"/>
                <w:szCs w:val="22"/>
              </w:rPr>
              <w:t>-ния</w:t>
            </w:r>
          </w:p>
        </w:tc>
        <w:tc>
          <w:tcPr>
            <w:tcW w:w="1985" w:type="dxa"/>
            <w:gridSpan w:val="2"/>
          </w:tcPr>
          <w:p w:rsidR="00444ADF" w:rsidRPr="00B231D4" w:rsidRDefault="00444ADF" w:rsidP="0062063D">
            <w:pPr>
              <w:pStyle w:val="ConsPlusNormal"/>
              <w:ind w:left="-249" w:right="-108" w:firstLine="249"/>
              <w:jc w:val="center"/>
              <w:outlineLvl w:val="1"/>
              <w:rPr>
                <w:rFonts w:ascii="Times New Roman" w:hAnsi="Times New Roman" w:cs="Times New Roman"/>
                <w:sz w:val="22"/>
                <w:szCs w:val="22"/>
              </w:rPr>
            </w:pPr>
            <w:r w:rsidRPr="00B231D4">
              <w:rPr>
                <w:rFonts w:ascii="Times New Roman" w:hAnsi="Times New Roman" w:cs="Times New Roman"/>
                <w:sz w:val="22"/>
                <w:szCs w:val="22"/>
              </w:rPr>
              <w:t xml:space="preserve">паспорт гражданина </w:t>
            </w:r>
            <w:r w:rsidRPr="00B231D4">
              <w:rPr>
                <w:rFonts w:ascii="Times New Roman" w:hAnsi="Times New Roman" w:cs="Times New Roman"/>
                <w:sz w:val="22"/>
                <w:szCs w:val="22"/>
              </w:rPr>
              <w:br/>
              <w:t>Российской Федерации</w:t>
            </w:r>
            <w:r w:rsidRPr="00B231D4">
              <w:rPr>
                <w:rFonts w:ascii="Times New Roman" w:hAnsi="Times New Roman" w:cs="Times New Roman"/>
                <w:sz w:val="22"/>
                <w:szCs w:val="22"/>
              </w:rPr>
              <w:br/>
              <w:t xml:space="preserve"> или свидетельство  </w:t>
            </w:r>
            <w:r w:rsidRPr="00B231D4">
              <w:rPr>
                <w:rFonts w:ascii="Times New Roman" w:hAnsi="Times New Roman" w:cs="Times New Roman"/>
                <w:sz w:val="22"/>
                <w:szCs w:val="22"/>
              </w:rPr>
              <w:br/>
              <w:t xml:space="preserve">     о рождении     </w:t>
            </w:r>
            <w:r w:rsidRPr="00B231D4">
              <w:rPr>
                <w:rFonts w:ascii="Times New Roman" w:hAnsi="Times New Roman" w:cs="Times New Roman"/>
                <w:sz w:val="22"/>
                <w:szCs w:val="22"/>
              </w:rPr>
              <w:br/>
              <w:t>несовершеннолетнего,</w:t>
            </w:r>
            <w:r w:rsidRPr="00B231D4">
              <w:rPr>
                <w:rFonts w:ascii="Times New Roman" w:hAnsi="Times New Roman" w:cs="Times New Roman"/>
                <w:sz w:val="22"/>
                <w:szCs w:val="22"/>
              </w:rPr>
              <w:br/>
              <w:t>не достигшего 14 лет</w:t>
            </w:r>
          </w:p>
        </w:tc>
        <w:tc>
          <w:tcPr>
            <w:tcW w:w="1559" w:type="dxa"/>
            <w:gridSpan w:val="2"/>
          </w:tcPr>
          <w:p w:rsidR="00444ADF" w:rsidRPr="00B231D4" w:rsidRDefault="00444ADF" w:rsidP="00EE51E0">
            <w:pPr>
              <w:pStyle w:val="ConsPlusNormal"/>
              <w:jc w:val="center"/>
              <w:outlineLvl w:val="1"/>
              <w:rPr>
                <w:rFonts w:ascii="Times New Roman" w:hAnsi="Times New Roman" w:cs="Times New Roman"/>
                <w:sz w:val="22"/>
                <w:szCs w:val="22"/>
              </w:rPr>
            </w:pPr>
            <w:r w:rsidRPr="00B231D4">
              <w:rPr>
                <w:rFonts w:ascii="Times New Roman" w:hAnsi="Times New Roman" w:cs="Times New Roman"/>
                <w:sz w:val="22"/>
                <w:szCs w:val="22"/>
              </w:rPr>
              <w:t xml:space="preserve">данные    </w:t>
            </w:r>
            <w:r w:rsidRPr="00B231D4">
              <w:rPr>
                <w:rFonts w:ascii="Times New Roman" w:hAnsi="Times New Roman" w:cs="Times New Roman"/>
                <w:sz w:val="22"/>
                <w:szCs w:val="22"/>
              </w:rPr>
              <w:br/>
              <w:t>свидетель-ства</w:t>
            </w:r>
            <w:r w:rsidRPr="00B231D4">
              <w:rPr>
                <w:rFonts w:ascii="Times New Roman" w:hAnsi="Times New Roman" w:cs="Times New Roman"/>
                <w:sz w:val="22"/>
                <w:szCs w:val="22"/>
              </w:rPr>
              <w:br/>
              <w:t xml:space="preserve">   о браке   </w:t>
            </w:r>
          </w:p>
        </w:tc>
        <w:tc>
          <w:tcPr>
            <w:tcW w:w="851" w:type="dxa"/>
            <w:vMerge w:val="restart"/>
          </w:tcPr>
          <w:p w:rsidR="00444ADF" w:rsidRPr="00B231D4" w:rsidRDefault="00444ADF" w:rsidP="00BD2F8E">
            <w:pPr>
              <w:pStyle w:val="ConsPlusNormal"/>
              <w:ind w:left="-108" w:right="-108"/>
              <w:jc w:val="center"/>
              <w:outlineLvl w:val="1"/>
              <w:rPr>
                <w:rFonts w:ascii="Times New Roman" w:hAnsi="Times New Roman" w:cs="Times New Roman"/>
                <w:sz w:val="22"/>
                <w:szCs w:val="22"/>
              </w:rPr>
            </w:pPr>
            <w:r w:rsidRPr="00B231D4">
              <w:rPr>
                <w:rFonts w:ascii="Times New Roman" w:hAnsi="Times New Roman" w:cs="Times New Roman"/>
                <w:sz w:val="22"/>
                <w:szCs w:val="22"/>
              </w:rPr>
              <w:t>Стои</w:t>
            </w:r>
            <w:r w:rsidR="00BD2F8E">
              <w:rPr>
                <w:rFonts w:ascii="Times New Roman" w:hAnsi="Times New Roman" w:cs="Times New Roman"/>
                <w:sz w:val="22"/>
                <w:szCs w:val="22"/>
              </w:rPr>
              <w:t>-</w:t>
            </w:r>
            <w:r w:rsidRPr="00B231D4">
              <w:rPr>
                <w:rFonts w:ascii="Times New Roman" w:hAnsi="Times New Roman" w:cs="Times New Roman"/>
                <w:sz w:val="22"/>
                <w:szCs w:val="22"/>
              </w:rPr>
              <w:t>мость</w:t>
            </w:r>
            <w:r w:rsidRPr="00B231D4">
              <w:rPr>
                <w:rFonts w:ascii="Times New Roman" w:hAnsi="Times New Roman" w:cs="Times New Roman"/>
                <w:sz w:val="22"/>
                <w:szCs w:val="22"/>
              </w:rPr>
              <w:br/>
              <w:t xml:space="preserve"> 1 кв. м </w:t>
            </w:r>
            <w:r w:rsidRPr="00B231D4">
              <w:rPr>
                <w:rFonts w:ascii="Times New Roman" w:hAnsi="Times New Roman" w:cs="Times New Roman"/>
                <w:sz w:val="22"/>
                <w:szCs w:val="22"/>
              </w:rPr>
              <w:br/>
              <w:t xml:space="preserve"> (тыс.  </w:t>
            </w:r>
            <w:r w:rsidRPr="00B231D4">
              <w:rPr>
                <w:rFonts w:ascii="Times New Roman" w:hAnsi="Times New Roman" w:cs="Times New Roman"/>
                <w:sz w:val="22"/>
                <w:szCs w:val="22"/>
              </w:rPr>
              <w:br/>
              <w:t xml:space="preserve"> рублей)</w:t>
            </w:r>
          </w:p>
        </w:tc>
        <w:tc>
          <w:tcPr>
            <w:tcW w:w="1134" w:type="dxa"/>
            <w:vMerge w:val="restart"/>
          </w:tcPr>
          <w:p w:rsidR="00444ADF" w:rsidRPr="00B231D4" w:rsidRDefault="00444ADF" w:rsidP="00BD2F8E">
            <w:pPr>
              <w:pStyle w:val="ConsPlusNormal"/>
              <w:ind w:left="-108" w:right="-108"/>
              <w:jc w:val="center"/>
              <w:outlineLvl w:val="1"/>
              <w:rPr>
                <w:rFonts w:ascii="Times New Roman" w:hAnsi="Times New Roman" w:cs="Times New Roman"/>
                <w:sz w:val="22"/>
                <w:szCs w:val="22"/>
              </w:rPr>
            </w:pPr>
            <w:r w:rsidRPr="00B231D4">
              <w:rPr>
                <w:rFonts w:ascii="Times New Roman" w:hAnsi="Times New Roman" w:cs="Times New Roman"/>
                <w:sz w:val="22"/>
                <w:szCs w:val="22"/>
              </w:rPr>
              <w:t xml:space="preserve">Размер  </w:t>
            </w:r>
            <w:r w:rsidRPr="00B231D4">
              <w:rPr>
                <w:rFonts w:ascii="Times New Roman" w:hAnsi="Times New Roman" w:cs="Times New Roman"/>
                <w:sz w:val="22"/>
                <w:szCs w:val="22"/>
              </w:rPr>
              <w:br/>
              <w:t xml:space="preserve">  общей  </w:t>
            </w:r>
            <w:r w:rsidRPr="00B231D4">
              <w:rPr>
                <w:rFonts w:ascii="Times New Roman" w:hAnsi="Times New Roman" w:cs="Times New Roman"/>
                <w:sz w:val="22"/>
                <w:szCs w:val="22"/>
              </w:rPr>
              <w:br/>
              <w:t xml:space="preserve">площади </w:t>
            </w:r>
            <w:r w:rsidRPr="00B231D4">
              <w:rPr>
                <w:rFonts w:ascii="Times New Roman" w:hAnsi="Times New Roman" w:cs="Times New Roman"/>
                <w:sz w:val="22"/>
                <w:szCs w:val="22"/>
              </w:rPr>
              <w:br/>
              <w:t xml:space="preserve"> жилого  </w:t>
            </w:r>
            <w:r w:rsidRPr="00B231D4">
              <w:rPr>
                <w:rFonts w:ascii="Times New Roman" w:hAnsi="Times New Roman" w:cs="Times New Roman"/>
                <w:sz w:val="22"/>
                <w:szCs w:val="22"/>
              </w:rPr>
              <w:br/>
              <w:t>помещения</w:t>
            </w:r>
            <w:r w:rsidRPr="00B231D4">
              <w:rPr>
                <w:rFonts w:ascii="Times New Roman" w:hAnsi="Times New Roman" w:cs="Times New Roman"/>
                <w:sz w:val="22"/>
                <w:szCs w:val="22"/>
              </w:rPr>
              <w:br/>
              <w:t xml:space="preserve">на семью </w:t>
            </w:r>
            <w:r w:rsidRPr="00B231D4">
              <w:rPr>
                <w:rFonts w:ascii="Times New Roman" w:hAnsi="Times New Roman" w:cs="Times New Roman"/>
                <w:sz w:val="22"/>
                <w:szCs w:val="22"/>
              </w:rPr>
              <w:br/>
              <w:t xml:space="preserve"> (кв. м)</w:t>
            </w:r>
          </w:p>
        </w:tc>
        <w:tc>
          <w:tcPr>
            <w:tcW w:w="773" w:type="dxa"/>
            <w:vMerge w:val="restart"/>
          </w:tcPr>
          <w:p w:rsidR="00444ADF" w:rsidRPr="00B231D4" w:rsidRDefault="00444ADF" w:rsidP="00BD2F8E">
            <w:pPr>
              <w:pStyle w:val="ConsPlusNormal"/>
              <w:ind w:left="-108" w:right="-44"/>
              <w:jc w:val="center"/>
              <w:outlineLvl w:val="1"/>
              <w:rPr>
                <w:rFonts w:ascii="Times New Roman" w:hAnsi="Times New Roman" w:cs="Times New Roman"/>
                <w:sz w:val="22"/>
                <w:szCs w:val="22"/>
              </w:rPr>
            </w:pPr>
            <w:r w:rsidRPr="00B231D4">
              <w:rPr>
                <w:rFonts w:ascii="Times New Roman" w:hAnsi="Times New Roman" w:cs="Times New Roman"/>
                <w:sz w:val="22"/>
                <w:szCs w:val="22"/>
              </w:rPr>
              <w:t xml:space="preserve">Всего </w:t>
            </w:r>
            <w:r w:rsidRPr="00B231D4">
              <w:rPr>
                <w:rFonts w:ascii="Times New Roman" w:hAnsi="Times New Roman" w:cs="Times New Roman"/>
                <w:sz w:val="22"/>
                <w:szCs w:val="22"/>
              </w:rPr>
              <w:br/>
              <w:t>(гр. 12</w:t>
            </w:r>
            <w:r w:rsidRPr="00B231D4">
              <w:rPr>
                <w:rFonts w:ascii="Times New Roman" w:hAnsi="Times New Roman" w:cs="Times New Roman"/>
                <w:sz w:val="22"/>
                <w:szCs w:val="22"/>
              </w:rPr>
              <w:br/>
              <w:t xml:space="preserve">   x   </w:t>
            </w:r>
            <w:r w:rsidRPr="00B231D4">
              <w:rPr>
                <w:rFonts w:ascii="Times New Roman" w:hAnsi="Times New Roman" w:cs="Times New Roman"/>
                <w:sz w:val="22"/>
                <w:szCs w:val="22"/>
              </w:rPr>
              <w:br/>
              <w:t>гр. 13)</w:t>
            </w:r>
          </w:p>
        </w:tc>
        <w:tc>
          <w:tcPr>
            <w:tcW w:w="1353" w:type="dxa"/>
            <w:gridSpan w:val="2"/>
            <w:vMerge/>
          </w:tcPr>
          <w:p w:rsidR="00444ADF" w:rsidRPr="00B231D4" w:rsidRDefault="00444ADF" w:rsidP="00EE51E0">
            <w:pPr>
              <w:pStyle w:val="ConsPlusNormal"/>
              <w:jc w:val="center"/>
              <w:outlineLvl w:val="1"/>
              <w:rPr>
                <w:rFonts w:ascii="Times New Roman" w:hAnsi="Times New Roman" w:cs="Times New Roman"/>
                <w:sz w:val="22"/>
                <w:szCs w:val="22"/>
              </w:rPr>
            </w:pPr>
          </w:p>
        </w:tc>
      </w:tr>
      <w:tr w:rsidR="0062063D" w:rsidRPr="007D6FBE" w:rsidTr="00B33DA8">
        <w:tc>
          <w:tcPr>
            <w:tcW w:w="592" w:type="dxa"/>
            <w:vMerge/>
          </w:tcPr>
          <w:p w:rsidR="0015157B" w:rsidRPr="007D6FBE" w:rsidRDefault="0015157B" w:rsidP="00EE51E0">
            <w:pPr>
              <w:pStyle w:val="ConsPlusNormal"/>
              <w:jc w:val="center"/>
              <w:outlineLvl w:val="1"/>
              <w:rPr>
                <w:rFonts w:ascii="Times New Roman" w:hAnsi="Times New Roman" w:cs="Times New Roman"/>
                <w:sz w:val="24"/>
                <w:szCs w:val="24"/>
              </w:rPr>
            </w:pPr>
          </w:p>
        </w:tc>
        <w:tc>
          <w:tcPr>
            <w:tcW w:w="1657" w:type="dxa"/>
            <w:vMerge/>
          </w:tcPr>
          <w:p w:rsidR="0015157B" w:rsidRPr="00B231D4" w:rsidRDefault="0015157B" w:rsidP="00EE51E0">
            <w:pPr>
              <w:pStyle w:val="ConsPlusNormal"/>
              <w:jc w:val="center"/>
              <w:outlineLvl w:val="1"/>
              <w:rPr>
                <w:rFonts w:ascii="Times New Roman" w:hAnsi="Times New Roman" w:cs="Times New Roman"/>
                <w:sz w:val="22"/>
                <w:szCs w:val="22"/>
              </w:rPr>
            </w:pPr>
          </w:p>
        </w:tc>
        <w:tc>
          <w:tcPr>
            <w:tcW w:w="1369" w:type="dxa"/>
            <w:vMerge/>
          </w:tcPr>
          <w:p w:rsidR="0015157B" w:rsidRPr="00B231D4" w:rsidRDefault="0015157B" w:rsidP="00EE51E0">
            <w:pPr>
              <w:pStyle w:val="ConsPlusNormal"/>
              <w:jc w:val="center"/>
              <w:outlineLvl w:val="1"/>
              <w:rPr>
                <w:rFonts w:ascii="Times New Roman" w:hAnsi="Times New Roman" w:cs="Times New Roman"/>
                <w:sz w:val="22"/>
                <w:szCs w:val="22"/>
              </w:rPr>
            </w:pPr>
          </w:p>
        </w:tc>
        <w:tc>
          <w:tcPr>
            <w:tcW w:w="1259" w:type="dxa"/>
            <w:vMerge/>
          </w:tcPr>
          <w:p w:rsidR="0015157B" w:rsidRPr="00B231D4" w:rsidRDefault="0015157B" w:rsidP="00EE51E0">
            <w:pPr>
              <w:pStyle w:val="ConsPlusNormal"/>
              <w:jc w:val="center"/>
              <w:outlineLvl w:val="1"/>
              <w:rPr>
                <w:rFonts w:ascii="Times New Roman" w:hAnsi="Times New Roman" w:cs="Times New Roman"/>
                <w:sz w:val="22"/>
                <w:szCs w:val="22"/>
              </w:rPr>
            </w:pPr>
          </w:p>
        </w:tc>
        <w:tc>
          <w:tcPr>
            <w:tcW w:w="760" w:type="dxa"/>
            <w:vMerge/>
          </w:tcPr>
          <w:p w:rsidR="0015157B" w:rsidRPr="00B231D4" w:rsidRDefault="0015157B" w:rsidP="00EE51E0">
            <w:pPr>
              <w:pStyle w:val="ConsPlusNormal"/>
              <w:jc w:val="center"/>
              <w:outlineLvl w:val="1"/>
              <w:rPr>
                <w:rFonts w:ascii="Times New Roman" w:hAnsi="Times New Roman" w:cs="Times New Roman"/>
                <w:sz w:val="22"/>
                <w:szCs w:val="22"/>
              </w:rPr>
            </w:pPr>
          </w:p>
        </w:tc>
        <w:tc>
          <w:tcPr>
            <w:tcW w:w="992" w:type="dxa"/>
            <w:vMerge/>
          </w:tcPr>
          <w:p w:rsidR="0015157B" w:rsidRPr="00B231D4" w:rsidRDefault="0015157B" w:rsidP="00EE51E0">
            <w:pPr>
              <w:pStyle w:val="ConsPlusNormal"/>
              <w:jc w:val="center"/>
              <w:outlineLvl w:val="1"/>
              <w:rPr>
                <w:rFonts w:ascii="Times New Roman" w:hAnsi="Times New Roman" w:cs="Times New Roman"/>
                <w:sz w:val="22"/>
                <w:szCs w:val="22"/>
              </w:rPr>
            </w:pPr>
          </w:p>
        </w:tc>
        <w:tc>
          <w:tcPr>
            <w:tcW w:w="850" w:type="dxa"/>
            <w:vMerge/>
          </w:tcPr>
          <w:p w:rsidR="0015157B" w:rsidRPr="00B231D4" w:rsidRDefault="0015157B" w:rsidP="00EE51E0">
            <w:pPr>
              <w:pStyle w:val="ConsPlusNormal"/>
              <w:jc w:val="center"/>
              <w:outlineLvl w:val="1"/>
              <w:rPr>
                <w:rFonts w:ascii="Times New Roman" w:hAnsi="Times New Roman" w:cs="Times New Roman"/>
                <w:sz w:val="22"/>
                <w:szCs w:val="22"/>
              </w:rPr>
            </w:pPr>
          </w:p>
        </w:tc>
        <w:tc>
          <w:tcPr>
            <w:tcW w:w="993" w:type="dxa"/>
          </w:tcPr>
          <w:p w:rsidR="0015157B" w:rsidRPr="00B231D4" w:rsidRDefault="00656773" w:rsidP="00EE51E0">
            <w:pPr>
              <w:pStyle w:val="ConsPlusNormal"/>
              <w:jc w:val="center"/>
              <w:outlineLvl w:val="1"/>
              <w:rPr>
                <w:rFonts w:ascii="Times New Roman" w:hAnsi="Times New Roman" w:cs="Times New Roman"/>
                <w:sz w:val="22"/>
                <w:szCs w:val="22"/>
              </w:rPr>
            </w:pPr>
            <w:r w:rsidRPr="00B231D4">
              <w:rPr>
                <w:rFonts w:ascii="Times New Roman" w:hAnsi="Times New Roman" w:cs="Times New Roman"/>
                <w:sz w:val="22"/>
                <w:szCs w:val="22"/>
              </w:rPr>
              <w:t xml:space="preserve">серия,   </w:t>
            </w:r>
            <w:r w:rsidRPr="00B231D4">
              <w:rPr>
                <w:rFonts w:ascii="Times New Roman" w:hAnsi="Times New Roman" w:cs="Times New Roman"/>
                <w:sz w:val="22"/>
                <w:szCs w:val="22"/>
              </w:rPr>
              <w:br/>
              <w:t xml:space="preserve">   номер   </w:t>
            </w:r>
          </w:p>
        </w:tc>
        <w:tc>
          <w:tcPr>
            <w:tcW w:w="992" w:type="dxa"/>
          </w:tcPr>
          <w:p w:rsidR="0015157B" w:rsidRPr="00B231D4" w:rsidRDefault="00656773" w:rsidP="00B33DA8">
            <w:pPr>
              <w:pStyle w:val="ConsPlusNormal"/>
              <w:ind w:left="-108" w:right="-108"/>
              <w:jc w:val="center"/>
              <w:outlineLvl w:val="1"/>
              <w:rPr>
                <w:rFonts w:ascii="Times New Roman" w:hAnsi="Times New Roman" w:cs="Times New Roman"/>
                <w:sz w:val="22"/>
                <w:szCs w:val="22"/>
              </w:rPr>
            </w:pPr>
            <w:r w:rsidRPr="00B231D4">
              <w:rPr>
                <w:rFonts w:ascii="Times New Roman" w:hAnsi="Times New Roman" w:cs="Times New Roman"/>
                <w:sz w:val="22"/>
                <w:szCs w:val="22"/>
              </w:rPr>
              <w:t xml:space="preserve">кем,  </w:t>
            </w:r>
            <w:r w:rsidRPr="00B231D4">
              <w:rPr>
                <w:rFonts w:ascii="Times New Roman" w:hAnsi="Times New Roman" w:cs="Times New Roman"/>
                <w:sz w:val="22"/>
                <w:szCs w:val="22"/>
              </w:rPr>
              <w:br/>
              <w:t xml:space="preserve"> когда  </w:t>
            </w:r>
            <w:r w:rsidRPr="00B231D4">
              <w:rPr>
                <w:rFonts w:ascii="Times New Roman" w:hAnsi="Times New Roman" w:cs="Times New Roman"/>
                <w:sz w:val="22"/>
                <w:szCs w:val="22"/>
              </w:rPr>
              <w:br/>
              <w:t>выдан(о)</w:t>
            </w:r>
          </w:p>
        </w:tc>
        <w:tc>
          <w:tcPr>
            <w:tcW w:w="709" w:type="dxa"/>
          </w:tcPr>
          <w:p w:rsidR="0015157B" w:rsidRPr="00B231D4" w:rsidRDefault="00656773" w:rsidP="0062063D">
            <w:pPr>
              <w:pStyle w:val="ConsPlusNormal"/>
              <w:ind w:left="-63" w:right="-108" w:hanging="129"/>
              <w:jc w:val="center"/>
              <w:outlineLvl w:val="1"/>
              <w:rPr>
                <w:rFonts w:ascii="Times New Roman" w:hAnsi="Times New Roman" w:cs="Times New Roman"/>
                <w:sz w:val="22"/>
                <w:szCs w:val="22"/>
              </w:rPr>
            </w:pPr>
            <w:r w:rsidRPr="00B231D4">
              <w:rPr>
                <w:rFonts w:ascii="Times New Roman" w:hAnsi="Times New Roman" w:cs="Times New Roman"/>
                <w:sz w:val="22"/>
                <w:szCs w:val="22"/>
              </w:rPr>
              <w:t>серия,</w:t>
            </w:r>
            <w:r w:rsidRPr="00B231D4">
              <w:rPr>
                <w:rFonts w:ascii="Times New Roman" w:hAnsi="Times New Roman" w:cs="Times New Roman"/>
                <w:sz w:val="22"/>
                <w:szCs w:val="22"/>
              </w:rPr>
              <w:br/>
              <w:t>номер</w:t>
            </w:r>
          </w:p>
        </w:tc>
        <w:tc>
          <w:tcPr>
            <w:tcW w:w="850" w:type="dxa"/>
          </w:tcPr>
          <w:p w:rsidR="0015157B" w:rsidRPr="00B231D4" w:rsidRDefault="00656773" w:rsidP="00656773">
            <w:pPr>
              <w:pStyle w:val="ConsPlusNormal"/>
              <w:ind w:left="-135" w:right="-108" w:firstLine="135"/>
              <w:jc w:val="center"/>
              <w:outlineLvl w:val="1"/>
              <w:rPr>
                <w:rFonts w:ascii="Times New Roman" w:hAnsi="Times New Roman" w:cs="Times New Roman"/>
                <w:sz w:val="22"/>
                <w:szCs w:val="22"/>
              </w:rPr>
            </w:pPr>
            <w:r w:rsidRPr="00B231D4">
              <w:rPr>
                <w:rFonts w:ascii="Times New Roman" w:hAnsi="Times New Roman" w:cs="Times New Roman"/>
                <w:sz w:val="22"/>
                <w:szCs w:val="22"/>
              </w:rPr>
              <w:t xml:space="preserve">кем, </w:t>
            </w:r>
            <w:r w:rsidRPr="00B231D4">
              <w:rPr>
                <w:rFonts w:ascii="Times New Roman" w:hAnsi="Times New Roman" w:cs="Times New Roman"/>
                <w:sz w:val="22"/>
                <w:szCs w:val="22"/>
              </w:rPr>
              <w:br/>
              <w:t xml:space="preserve">когда </w:t>
            </w:r>
            <w:r w:rsidRPr="00B231D4">
              <w:rPr>
                <w:rFonts w:ascii="Times New Roman" w:hAnsi="Times New Roman" w:cs="Times New Roman"/>
                <w:sz w:val="22"/>
                <w:szCs w:val="22"/>
              </w:rPr>
              <w:br/>
              <w:t>выдано</w:t>
            </w:r>
          </w:p>
        </w:tc>
        <w:tc>
          <w:tcPr>
            <w:tcW w:w="851" w:type="dxa"/>
            <w:vMerge/>
          </w:tcPr>
          <w:p w:rsidR="0015157B" w:rsidRPr="00B231D4" w:rsidRDefault="0015157B" w:rsidP="00EE51E0">
            <w:pPr>
              <w:pStyle w:val="ConsPlusNormal"/>
              <w:jc w:val="center"/>
              <w:outlineLvl w:val="1"/>
              <w:rPr>
                <w:rFonts w:ascii="Times New Roman" w:hAnsi="Times New Roman" w:cs="Times New Roman"/>
                <w:sz w:val="22"/>
                <w:szCs w:val="22"/>
              </w:rPr>
            </w:pPr>
          </w:p>
        </w:tc>
        <w:tc>
          <w:tcPr>
            <w:tcW w:w="1134" w:type="dxa"/>
            <w:vMerge/>
          </w:tcPr>
          <w:p w:rsidR="0015157B" w:rsidRPr="00B231D4" w:rsidRDefault="0015157B" w:rsidP="00EE51E0">
            <w:pPr>
              <w:pStyle w:val="ConsPlusNormal"/>
              <w:jc w:val="center"/>
              <w:outlineLvl w:val="1"/>
              <w:rPr>
                <w:rFonts w:ascii="Times New Roman" w:hAnsi="Times New Roman" w:cs="Times New Roman"/>
                <w:sz w:val="22"/>
                <w:szCs w:val="22"/>
              </w:rPr>
            </w:pPr>
          </w:p>
        </w:tc>
        <w:tc>
          <w:tcPr>
            <w:tcW w:w="773" w:type="dxa"/>
            <w:vMerge/>
          </w:tcPr>
          <w:p w:rsidR="0015157B" w:rsidRPr="00B231D4" w:rsidRDefault="0015157B" w:rsidP="00EE51E0">
            <w:pPr>
              <w:pStyle w:val="ConsPlusNormal"/>
              <w:jc w:val="center"/>
              <w:outlineLvl w:val="1"/>
              <w:rPr>
                <w:rFonts w:ascii="Times New Roman" w:hAnsi="Times New Roman" w:cs="Times New Roman"/>
                <w:sz w:val="22"/>
                <w:szCs w:val="22"/>
              </w:rPr>
            </w:pPr>
          </w:p>
        </w:tc>
        <w:tc>
          <w:tcPr>
            <w:tcW w:w="589" w:type="dxa"/>
          </w:tcPr>
          <w:p w:rsidR="0015157B" w:rsidRPr="00B231D4" w:rsidRDefault="00444ADF" w:rsidP="00DA1FAF">
            <w:pPr>
              <w:pStyle w:val="ConsPlusNormal"/>
              <w:ind w:right="-38"/>
              <w:jc w:val="center"/>
              <w:outlineLvl w:val="1"/>
              <w:rPr>
                <w:rFonts w:ascii="Times New Roman" w:hAnsi="Times New Roman" w:cs="Times New Roman"/>
                <w:sz w:val="22"/>
                <w:szCs w:val="22"/>
              </w:rPr>
            </w:pPr>
            <w:r w:rsidRPr="00B231D4">
              <w:rPr>
                <w:rFonts w:ascii="Times New Roman" w:hAnsi="Times New Roman" w:cs="Times New Roman"/>
                <w:sz w:val="22"/>
                <w:szCs w:val="22"/>
              </w:rPr>
              <w:t xml:space="preserve">тыс. </w:t>
            </w:r>
            <w:r w:rsidRPr="00B231D4">
              <w:rPr>
                <w:rFonts w:ascii="Times New Roman" w:hAnsi="Times New Roman" w:cs="Times New Roman"/>
                <w:sz w:val="22"/>
                <w:szCs w:val="22"/>
              </w:rPr>
              <w:br/>
              <w:t>рублей</w:t>
            </w:r>
          </w:p>
        </w:tc>
        <w:tc>
          <w:tcPr>
            <w:tcW w:w="764" w:type="dxa"/>
          </w:tcPr>
          <w:p w:rsidR="0015157B" w:rsidRPr="00B231D4" w:rsidRDefault="00DA1FAF" w:rsidP="00DA1FAF">
            <w:pPr>
              <w:pStyle w:val="ConsPlusNormal"/>
              <w:ind w:left="-194" w:right="-108"/>
              <w:jc w:val="center"/>
              <w:outlineLvl w:val="1"/>
              <w:rPr>
                <w:rFonts w:ascii="Times New Roman" w:hAnsi="Times New Roman" w:cs="Times New Roman"/>
                <w:sz w:val="22"/>
                <w:szCs w:val="22"/>
              </w:rPr>
            </w:pPr>
            <w:r w:rsidRPr="00B231D4">
              <w:rPr>
                <w:rFonts w:ascii="Times New Roman" w:hAnsi="Times New Roman" w:cs="Times New Roman"/>
                <w:sz w:val="22"/>
                <w:szCs w:val="22"/>
              </w:rPr>
              <w:t>П</w:t>
            </w:r>
            <w:r w:rsidR="00BD3940" w:rsidRPr="00B231D4">
              <w:rPr>
                <w:rFonts w:ascii="Times New Roman" w:hAnsi="Times New Roman" w:cs="Times New Roman"/>
                <w:sz w:val="22"/>
                <w:szCs w:val="22"/>
              </w:rPr>
              <w:t>роцен</w:t>
            </w:r>
            <w:r>
              <w:rPr>
                <w:rFonts w:ascii="Times New Roman" w:hAnsi="Times New Roman" w:cs="Times New Roman"/>
                <w:sz w:val="22"/>
                <w:szCs w:val="22"/>
              </w:rPr>
              <w:t>-</w:t>
            </w:r>
            <w:r w:rsidR="00BD3940" w:rsidRPr="00B231D4">
              <w:rPr>
                <w:rFonts w:ascii="Times New Roman" w:hAnsi="Times New Roman" w:cs="Times New Roman"/>
                <w:sz w:val="22"/>
                <w:szCs w:val="22"/>
              </w:rPr>
              <w:t>т</w:t>
            </w:r>
            <w:r>
              <w:rPr>
                <w:rFonts w:ascii="Times New Roman" w:hAnsi="Times New Roman" w:cs="Times New Roman"/>
                <w:sz w:val="22"/>
                <w:szCs w:val="22"/>
              </w:rPr>
              <w:t>ы</w:t>
            </w:r>
          </w:p>
        </w:tc>
      </w:tr>
      <w:tr w:rsidR="0062063D" w:rsidRPr="007D6FBE" w:rsidTr="00B33DA8">
        <w:tc>
          <w:tcPr>
            <w:tcW w:w="592" w:type="dxa"/>
          </w:tcPr>
          <w:p w:rsidR="009C4177" w:rsidRPr="007D6FBE" w:rsidRDefault="00A6617F" w:rsidP="00EE51E0">
            <w:pPr>
              <w:pStyle w:val="ConsPlusNormal"/>
              <w:jc w:val="center"/>
              <w:outlineLvl w:val="1"/>
              <w:rPr>
                <w:rFonts w:ascii="Times New Roman" w:hAnsi="Times New Roman" w:cs="Times New Roman"/>
                <w:sz w:val="24"/>
                <w:szCs w:val="24"/>
              </w:rPr>
            </w:pPr>
            <w:r w:rsidRPr="007D6FBE">
              <w:rPr>
                <w:rFonts w:ascii="Times New Roman" w:hAnsi="Times New Roman" w:cs="Times New Roman"/>
                <w:sz w:val="24"/>
                <w:szCs w:val="24"/>
              </w:rPr>
              <w:t>1</w:t>
            </w:r>
          </w:p>
        </w:tc>
        <w:tc>
          <w:tcPr>
            <w:tcW w:w="1657" w:type="dxa"/>
          </w:tcPr>
          <w:p w:rsidR="009C4177" w:rsidRPr="007D6FBE" w:rsidRDefault="00A6617F" w:rsidP="00EE51E0">
            <w:pPr>
              <w:pStyle w:val="ConsPlusNormal"/>
              <w:jc w:val="center"/>
              <w:outlineLvl w:val="1"/>
              <w:rPr>
                <w:rFonts w:ascii="Times New Roman" w:hAnsi="Times New Roman" w:cs="Times New Roman"/>
                <w:sz w:val="24"/>
                <w:szCs w:val="24"/>
              </w:rPr>
            </w:pPr>
            <w:r w:rsidRPr="007D6FBE">
              <w:rPr>
                <w:rFonts w:ascii="Times New Roman" w:hAnsi="Times New Roman" w:cs="Times New Roman"/>
                <w:sz w:val="24"/>
                <w:szCs w:val="24"/>
              </w:rPr>
              <w:t>2</w:t>
            </w:r>
          </w:p>
        </w:tc>
        <w:tc>
          <w:tcPr>
            <w:tcW w:w="1369" w:type="dxa"/>
          </w:tcPr>
          <w:p w:rsidR="009C4177" w:rsidRPr="007D6FBE" w:rsidRDefault="00A6617F" w:rsidP="00EE51E0">
            <w:pPr>
              <w:pStyle w:val="ConsPlusNormal"/>
              <w:jc w:val="center"/>
              <w:outlineLvl w:val="1"/>
              <w:rPr>
                <w:rFonts w:ascii="Times New Roman" w:hAnsi="Times New Roman" w:cs="Times New Roman"/>
                <w:sz w:val="24"/>
                <w:szCs w:val="24"/>
              </w:rPr>
            </w:pPr>
            <w:r w:rsidRPr="007D6FBE">
              <w:rPr>
                <w:rFonts w:ascii="Times New Roman" w:hAnsi="Times New Roman" w:cs="Times New Roman"/>
                <w:sz w:val="24"/>
                <w:szCs w:val="24"/>
              </w:rPr>
              <w:t>3</w:t>
            </w:r>
          </w:p>
        </w:tc>
        <w:tc>
          <w:tcPr>
            <w:tcW w:w="1259" w:type="dxa"/>
          </w:tcPr>
          <w:p w:rsidR="009C4177" w:rsidRPr="007D6FBE" w:rsidRDefault="00A6617F" w:rsidP="00EE51E0">
            <w:pPr>
              <w:pStyle w:val="ConsPlusNormal"/>
              <w:jc w:val="center"/>
              <w:outlineLvl w:val="1"/>
              <w:rPr>
                <w:rFonts w:ascii="Times New Roman" w:hAnsi="Times New Roman" w:cs="Times New Roman"/>
                <w:sz w:val="24"/>
                <w:szCs w:val="24"/>
              </w:rPr>
            </w:pPr>
            <w:r w:rsidRPr="007D6FBE">
              <w:rPr>
                <w:rFonts w:ascii="Times New Roman" w:hAnsi="Times New Roman" w:cs="Times New Roman"/>
                <w:sz w:val="24"/>
                <w:szCs w:val="24"/>
              </w:rPr>
              <w:t>4</w:t>
            </w:r>
          </w:p>
        </w:tc>
        <w:tc>
          <w:tcPr>
            <w:tcW w:w="760" w:type="dxa"/>
          </w:tcPr>
          <w:p w:rsidR="009C4177" w:rsidRPr="007D6FBE" w:rsidRDefault="00A6617F" w:rsidP="00EE51E0">
            <w:pPr>
              <w:pStyle w:val="ConsPlusNormal"/>
              <w:jc w:val="center"/>
              <w:outlineLvl w:val="1"/>
              <w:rPr>
                <w:rFonts w:ascii="Times New Roman" w:hAnsi="Times New Roman" w:cs="Times New Roman"/>
                <w:sz w:val="24"/>
                <w:szCs w:val="24"/>
              </w:rPr>
            </w:pPr>
            <w:r w:rsidRPr="007D6FBE">
              <w:rPr>
                <w:rFonts w:ascii="Times New Roman" w:hAnsi="Times New Roman" w:cs="Times New Roman"/>
                <w:sz w:val="24"/>
                <w:szCs w:val="24"/>
              </w:rPr>
              <w:t>5</w:t>
            </w:r>
          </w:p>
        </w:tc>
        <w:tc>
          <w:tcPr>
            <w:tcW w:w="992" w:type="dxa"/>
          </w:tcPr>
          <w:p w:rsidR="009C4177" w:rsidRPr="007D6FBE" w:rsidRDefault="00A6617F" w:rsidP="00EE51E0">
            <w:pPr>
              <w:pStyle w:val="ConsPlusNormal"/>
              <w:jc w:val="center"/>
              <w:outlineLvl w:val="1"/>
              <w:rPr>
                <w:rFonts w:ascii="Times New Roman" w:hAnsi="Times New Roman" w:cs="Times New Roman"/>
                <w:sz w:val="24"/>
                <w:szCs w:val="24"/>
              </w:rPr>
            </w:pPr>
            <w:r w:rsidRPr="007D6FBE">
              <w:rPr>
                <w:rFonts w:ascii="Times New Roman" w:hAnsi="Times New Roman" w:cs="Times New Roman"/>
                <w:sz w:val="24"/>
                <w:szCs w:val="24"/>
              </w:rPr>
              <w:t>6</w:t>
            </w:r>
          </w:p>
        </w:tc>
        <w:tc>
          <w:tcPr>
            <w:tcW w:w="850" w:type="dxa"/>
          </w:tcPr>
          <w:p w:rsidR="009C4177" w:rsidRPr="007D6FBE" w:rsidRDefault="00A6617F" w:rsidP="00EE51E0">
            <w:pPr>
              <w:pStyle w:val="ConsPlusNormal"/>
              <w:jc w:val="center"/>
              <w:outlineLvl w:val="1"/>
              <w:rPr>
                <w:rFonts w:ascii="Times New Roman" w:hAnsi="Times New Roman" w:cs="Times New Roman"/>
                <w:sz w:val="24"/>
                <w:szCs w:val="24"/>
              </w:rPr>
            </w:pPr>
            <w:r w:rsidRPr="007D6FBE">
              <w:rPr>
                <w:rFonts w:ascii="Times New Roman" w:hAnsi="Times New Roman" w:cs="Times New Roman"/>
                <w:sz w:val="24"/>
                <w:szCs w:val="24"/>
              </w:rPr>
              <w:t>7</w:t>
            </w:r>
          </w:p>
        </w:tc>
        <w:tc>
          <w:tcPr>
            <w:tcW w:w="993" w:type="dxa"/>
          </w:tcPr>
          <w:p w:rsidR="009C4177" w:rsidRPr="007D6FBE" w:rsidRDefault="00A6617F" w:rsidP="00EE51E0">
            <w:pPr>
              <w:pStyle w:val="ConsPlusNormal"/>
              <w:jc w:val="center"/>
              <w:outlineLvl w:val="1"/>
              <w:rPr>
                <w:rFonts w:ascii="Times New Roman" w:hAnsi="Times New Roman" w:cs="Times New Roman"/>
                <w:sz w:val="24"/>
                <w:szCs w:val="24"/>
              </w:rPr>
            </w:pPr>
            <w:r w:rsidRPr="007D6FBE">
              <w:rPr>
                <w:rFonts w:ascii="Times New Roman" w:hAnsi="Times New Roman" w:cs="Times New Roman"/>
                <w:sz w:val="24"/>
                <w:szCs w:val="24"/>
              </w:rPr>
              <w:t>8</w:t>
            </w:r>
          </w:p>
        </w:tc>
        <w:tc>
          <w:tcPr>
            <w:tcW w:w="992" w:type="dxa"/>
          </w:tcPr>
          <w:p w:rsidR="009C4177" w:rsidRPr="007D6FBE" w:rsidRDefault="00A6617F" w:rsidP="00EE51E0">
            <w:pPr>
              <w:pStyle w:val="ConsPlusNormal"/>
              <w:jc w:val="center"/>
              <w:outlineLvl w:val="1"/>
              <w:rPr>
                <w:rFonts w:ascii="Times New Roman" w:hAnsi="Times New Roman" w:cs="Times New Roman"/>
                <w:sz w:val="24"/>
                <w:szCs w:val="24"/>
              </w:rPr>
            </w:pPr>
            <w:r w:rsidRPr="007D6FBE">
              <w:rPr>
                <w:rFonts w:ascii="Times New Roman" w:hAnsi="Times New Roman" w:cs="Times New Roman"/>
                <w:sz w:val="24"/>
                <w:szCs w:val="24"/>
              </w:rPr>
              <w:t>9</w:t>
            </w:r>
          </w:p>
        </w:tc>
        <w:tc>
          <w:tcPr>
            <w:tcW w:w="709" w:type="dxa"/>
          </w:tcPr>
          <w:p w:rsidR="009C4177" w:rsidRPr="007D6FBE" w:rsidRDefault="00A6617F" w:rsidP="00EE51E0">
            <w:pPr>
              <w:pStyle w:val="ConsPlusNormal"/>
              <w:jc w:val="center"/>
              <w:outlineLvl w:val="1"/>
              <w:rPr>
                <w:rFonts w:ascii="Times New Roman" w:hAnsi="Times New Roman" w:cs="Times New Roman"/>
                <w:sz w:val="24"/>
                <w:szCs w:val="24"/>
              </w:rPr>
            </w:pPr>
            <w:r w:rsidRPr="007D6FBE">
              <w:rPr>
                <w:rFonts w:ascii="Times New Roman" w:hAnsi="Times New Roman" w:cs="Times New Roman"/>
                <w:sz w:val="24"/>
                <w:szCs w:val="24"/>
              </w:rPr>
              <w:t>10</w:t>
            </w:r>
          </w:p>
        </w:tc>
        <w:tc>
          <w:tcPr>
            <w:tcW w:w="850" w:type="dxa"/>
          </w:tcPr>
          <w:p w:rsidR="009C4177" w:rsidRPr="007D6FBE" w:rsidRDefault="00A6617F" w:rsidP="00EE51E0">
            <w:pPr>
              <w:pStyle w:val="ConsPlusNormal"/>
              <w:jc w:val="center"/>
              <w:outlineLvl w:val="1"/>
              <w:rPr>
                <w:rFonts w:ascii="Times New Roman" w:hAnsi="Times New Roman" w:cs="Times New Roman"/>
                <w:sz w:val="24"/>
                <w:szCs w:val="24"/>
              </w:rPr>
            </w:pPr>
            <w:r w:rsidRPr="007D6FBE">
              <w:rPr>
                <w:rFonts w:ascii="Times New Roman" w:hAnsi="Times New Roman" w:cs="Times New Roman"/>
                <w:sz w:val="24"/>
                <w:szCs w:val="24"/>
              </w:rPr>
              <w:t>11</w:t>
            </w:r>
          </w:p>
        </w:tc>
        <w:tc>
          <w:tcPr>
            <w:tcW w:w="851" w:type="dxa"/>
          </w:tcPr>
          <w:p w:rsidR="009C4177" w:rsidRPr="007D6FBE" w:rsidRDefault="00A6617F" w:rsidP="00EE51E0">
            <w:pPr>
              <w:pStyle w:val="ConsPlusNormal"/>
              <w:jc w:val="center"/>
              <w:outlineLvl w:val="1"/>
              <w:rPr>
                <w:rFonts w:ascii="Times New Roman" w:hAnsi="Times New Roman" w:cs="Times New Roman"/>
                <w:sz w:val="24"/>
                <w:szCs w:val="24"/>
              </w:rPr>
            </w:pPr>
            <w:r w:rsidRPr="007D6FBE">
              <w:rPr>
                <w:rFonts w:ascii="Times New Roman" w:hAnsi="Times New Roman" w:cs="Times New Roman"/>
                <w:sz w:val="24"/>
                <w:szCs w:val="24"/>
              </w:rPr>
              <w:t>12</w:t>
            </w:r>
          </w:p>
        </w:tc>
        <w:tc>
          <w:tcPr>
            <w:tcW w:w="1134" w:type="dxa"/>
          </w:tcPr>
          <w:p w:rsidR="009C4177" w:rsidRPr="007D6FBE" w:rsidRDefault="00A6617F" w:rsidP="00EE51E0">
            <w:pPr>
              <w:pStyle w:val="ConsPlusNormal"/>
              <w:jc w:val="center"/>
              <w:outlineLvl w:val="1"/>
              <w:rPr>
                <w:rFonts w:ascii="Times New Roman" w:hAnsi="Times New Roman" w:cs="Times New Roman"/>
                <w:sz w:val="24"/>
                <w:szCs w:val="24"/>
              </w:rPr>
            </w:pPr>
            <w:r w:rsidRPr="007D6FBE">
              <w:rPr>
                <w:rFonts w:ascii="Times New Roman" w:hAnsi="Times New Roman" w:cs="Times New Roman"/>
                <w:sz w:val="24"/>
                <w:szCs w:val="24"/>
              </w:rPr>
              <w:t>13</w:t>
            </w:r>
          </w:p>
        </w:tc>
        <w:tc>
          <w:tcPr>
            <w:tcW w:w="773" w:type="dxa"/>
          </w:tcPr>
          <w:p w:rsidR="009C4177" w:rsidRPr="007D6FBE" w:rsidRDefault="00A6617F" w:rsidP="00EE51E0">
            <w:pPr>
              <w:pStyle w:val="ConsPlusNormal"/>
              <w:jc w:val="center"/>
              <w:outlineLvl w:val="1"/>
              <w:rPr>
                <w:rFonts w:ascii="Times New Roman" w:hAnsi="Times New Roman" w:cs="Times New Roman"/>
                <w:sz w:val="24"/>
                <w:szCs w:val="24"/>
              </w:rPr>
            </w:pPr>
            <w:r w:rsidRPr="007D6FBE">
              <w:rPr>
                <w:rFonts w:ascii="Times New Roman" w:hAnsi="Times New Roman" w:cs="Times New Roman"/>
                <w:sz w:val="24"/>
                <w:szCs w:val="24"/>
              </w:rPr>
              <w:t>14</w:t>
            </w:r>
          </w:p>
        </w:tc>
        <w:tc>
          <w:tcPr>
            <w:tcW w:w="589" w:type="dxa"/>
          </w:tcPr>
          <w:p w:rsidR="009C4177" w:rsidRPr="007D6FBE" w:rsidRDefault="00A6617F" w:rsidP="00EE51E0">
            <w:pPr>
              <w:pStyle w:val="ConsPlusNormal"/>
              <w:jc w:val="center"/>
              <w:outlineLvl w:val="1"/>
              <w:rPr>
                <w:rFonts w:ascii="Times New Roman" w:hAnsi="Times New Roman" w:cs="Times New Roman"/>
                <w:sz w:val="24"/>
                <w:szCs w:val="24"/>
              </w:rPr>
            </w:pPr>
            <w:r w:rsidRPr="007D6FBE">
              <w:rPr>
                <w:rFonts w:ascii="Times New Roman" w:hAnsi="Times New Roman" w:cs="Times New Roman"/>
                <w:sz w:val="24"/>
                <w:szCs w:val="24"/>
              </w:rPr>
              <w:t>15</w:t>
            </w:r>
          </w:p>
        </w:tc>
        <w:tc>
          <w:tcPr>
            <w:tcW w:w="764" w:type="dxa"/>
          </w:tcPr>
          <w:p w:rsidR="009C4177" w:rsidRPr="007D6FBE" w:rsidRDefault="00A6617F" w:rsidP="00EE51E0">
            <w:pPr>
              <w:pStyle w:val="ConsPlusNormal"/>
              <w:jc w:val="center"/>
              <w:outlineLvl w:val="1"/>
              <w:rPr>
                <w:rFonts w:ascii="Times New Roman" w:hAnsi="Times New Roman" w:cs="Times New Roman"/>
                <w:sz w:val="24"/>
                <w:szCs w:val="24"/>
              </w:rPr>
            </w:pPr>
            <w:r w:rsidRPr="007D6FBE">
              <w:rPr>
                <w:rFonts w:ascii="Times New Roman" w:hAnsi="Times New Roman" w:cs="Times New Roman"/>
                <w:sz w:val="24"/>
                <w:szCs w:val="24"/>
              </w:rPr>
              <w:t>16</w:t>
            </w:r>
          </w:p>
        </w:tc>
      </w:tr>
      <w:tr w:rsidR="0062063D" w:rsidRPr="007D6FBE" w:rsidTr="00B33DA8">
        <w:tc>
          <w:tcPr>
            <w:tcW w:w="592" w:type="dxa"/>
          </w:tcPr>
          <w:p w:rsidR="009C4177" w:rsidRPr="007D6FBE" w:rsidRDefault="009C4177" w:rsidP="00EE51E0">
            <w:pPr>
              <w:pStyle w:val="ConsPlusNormal"/>
              <w:jc w:val="center"/>
              <w:outlineLvl w:val="1"/>
              <w:rPr>
                <w:rFonts w:ascii="Times New Roman" w:hAnsi="Times New Roman" w:cs="Times New Roman"/>
                <w:sz w:val="24"/>
                <w:szCs w:val="24"/>
              </w:rPr>
            </w:pPr>
          </w:p>
        </w:tc>
        <w:tc>
          <w:tcPr>
            <w:tcW w:w="1657" w:type="dxa"/>
          </w:tcPr>
          <w:p w:rsidR="009C4177" w:rsidRPr="007D6FBE" w:rsidRDefault="009C4177" w:rsidP="00EE51E0">
            <w:pPr>
              <w:pStyle w:val="ConsPlusNormal"/>
              <w:jc w:val="center"/>
              <w:outlineLvl w:val="1"/>
              <w:rPr>
                <w:rFonts w:ascii="Times New Roman" w:hAnsi="Times New Roman" w:cs="Times New Roman"/>
                <w:sz w:val="24"/>
                <w:szCs w:val="24"/>
              </w:rPr>
            </w:pPr>
          </w:p>
        </w:tc>
        <w:tc>
          <w:tcPr>
            <w:tcW w:w="1369" w:type="dxa"/>
          </w:tcPr>
          <w:p w:rsidR="009C4177" w:rsidRPr="007D6FBE" w:rsidRDefault="009C4177" w:rsidP="00EE51E0">
            <w:pPr>
              <w:pStyle w:val="ConsPlusNormal"/>
              <w:jc w:val="center"/>
              <w:outlineLvl w:val="1"/>
              <w:rPr>
                <w:rFonts w:ascii="Times New Roman" w:hAnsi="Times New Roman" w:cs="Times New Roman"/>
                <w:sz w:val="24"/>
                <w:szCs w:val="24"/>
              </w:rPr>
            </w:pPr>
          </w:p>
        </w:tc>
        <w:tc>
          <w:tcPr>
            <w:tcW w:w="1259" w:type="dxa"/>
          </w:tcPr>
          <w:p w:rsidR="009C4177" w:rsidRPr="007D6FBE" w:rsidRDefault="009C4177" w:rsidP="00EE51E0">
            <w:pPr>
              <w:pStyle w:val="ConsPlusNormal"/>
              <w:jc w:val="center"/>
              <w:outlineLvl w:val="1"/>
              <w:rPr>
                <w:rFonts w:ascii="Times New Roman" w:hAnsi="Times New Roman" w:cs="Times New Roman"/>
                <w:sz w:val="24"/>
                <w:szCs w:val="24"/>
              </w:rPr>
            </w:pPr>
          </w:p>
        </w:tc>
        <w:tc>
          <w:tcPr>
            <w:tcW w:w="760" w:type="dxa"/>
          </w:tcPr>
          <w:p w:rsidR="009C4177" w:rsidRPr="007D6FBE" w:rsidRDefault="009C4177" w:rsidP="00EE51E0">
            <w:pPr>
              <w:pStyle w:val="ConsPlusNormal"/>
              <w:jc w:val="center"/>
              <w:outlineLvl w:val="1"/>
              <w:rPr>
                <w:rFonts w:ascii="Times New Roman" w:hAnsi="Times New Roman" w:cs="Times New Roman"/>
                <w:sz w:val="24"/>
                <w:szCs w:val="24"/>
              </w:rPr>
            </w:pPr>
          </w:p>
        </w:tc>
        <w:tc>
          <w:tcPr>
            <w:tcW w:w="992" w:type="dxa"/>
          </w:tcPr>
          <w:p w:rsidR="009C4177" w:rsidRPr="007D6FBE" w:rsidRDefault="009C4177" w:rsidP="00EE51E0">
            <w:pPr>
              <w:pStyle w:val="ConsPlusNormal"/>
              <w:jc w:val="center"/>
              <w:outlineLvl w:val="1"/>
              <w:rPr>
                <w:rFonts w:ascii="Times New Roman" w:hAnsi="Times New Roman" w:cs="Times New Roman"/>
                <w:sz w:val="24"/>
                <w:szCs w:val="24"/>
              </w:rPr>
            </w:pPr>
          </w:p>
        </w:tc>
        <w:tc>
          <w:tcPr>
            <w:tcW w:w="850" w:type="dxa"/>
          </w:tcPr>
          <w:p w:rsidR="009C4177" w:rsidRPr="007D6FBE" w:rsidRDefault="009C4177" w:rsidP="00EE51E0">
            <w:pPr>
              <w:pStyle w:val="ConsPlusNormal"/>
              <w:jc w:val="center"/>
              <w:outlineLvl w:val="1"/>
              <w:rPr>
                <w:rFonts w:ascii="Times New Roman" w:hAnsi="Times New Roman" w:cs="Times New Roman"/>
                <w:sz w:val="24"/>
                <w:szCs w:val="24"/>
              </w:rPr>
            </w:pPr>
          </w:p>
        </w:tc>
        <w:tc>
          <w:tcPr>
            <w:tcW w:w="993" w:type="dxa"/>
          </w:tcPr>
          <w:p w:rsidR="009C4177" w:rsidRPr="007D6FBE" w:rsidRDefault="009C4177" w:rsidP="00EE51E0">
            <w:pPr>
              <w:pStyle w:val="ConsPlusNormal"/>
              <w:jc w:val="center"/>
              <w:outlineLvl w:val="1"/>
              <w:rPr>
                <w:rFonts w:ascii="Times New Roman" w:hAnsi="Times New Roman" w:cs="Times New Roman"/>
                <w:sz w:val="24"/>
                <w:szCs w:val="24"/>
              </w:rPr>
            </w:pPr>
          </w:p>
        </w:tc>
        <w:tc>
          <w:tcPr>
            <w:tcW w:w="992" w:type="dxa"/>
          </w:tcPr>
          <w:p w:rsidR="009C4177" w:rsidRPr="007D6FBE" w:rsidRDefault="009C4177" w:rsidP="00EE51E0">
            <w:pPr>
              <w:pStyle w:val="ConsPlusNormal"/>
              <w:jc w:val="center"/>
              <w:outlineLvl w:val="1"/>
              <w:rPr>
                <w:rFonts w:ascii="Times New Roman" w:hAnsi="Times New Roman" w:cs="Times New Roman"/>
                <w:sz w:val="24"/>
                <w:szCs w:val="24"/>
              </w:rPr>
            </w:pPr>
          </w:p>
        </w:tc>
        <w:tc>
          <w:tcPr>
            <w:tcW w:w="709" w:type="dxa"/>
          </w:tcPr>
          <w:p w:rsidR="009C4177" w:rsidRPr="007D6FBE" w:rsidRDefault="009C4177" w:rsidP="00EE51E0">
            <w:pPr>
              <w:pStyle w:val="ConsPlusNormal"/>
              <w:jc w:val="center"/>
              <w:outlineLvl w:val="1"/>
              <w:rPr>
                <w:rFonts w:ascii="Times New Roman" w:hAnsi="Times New Roman" w:cs="Times New Roman"/>
                <w:sz w:val="24"/>
                <w:szCs w:val="24"/>
              </w:rPr>
            </w:pPr>
          </w:p>
        </w:tc>
        <w:tc>
          <w:tcPr>
            <w:tcW w:w="850" w:type="dxa"/>
          </w:tcPr>
          <w:p w:rsidR="009C4177" w:rsidRPr="007D6FBE" w:rsidRDefault="009C4177" w:rsidP="00EE51E0">
            <w:pPr>
              <w:pStyle w:val="ConsPlusNormal"/>
              <w:jc w:val="center"/>
              <w:outlineLvl w:val="1"/>
              <w:rPr>
                <w:rFonts w:ascii="Times New Roman" w:hAnsi="Times New Roman" w:cs="Times New Roman"/>
                <w:sz w:val="24"/>
                <w:szCs w:val="24"/>
              </w:rPr>
            </w:pPr>
          </w:p>
        </w:tc>
        <w:tc>
          <w:tcPr>
            <w:tcW w:w="851" w:type="dxa"/>
          </w:tcPr>
          <w:p w:rsidR="009C4177" w:rsidRPr="007D6FBE" w:rsidRDefault="009C4177" w:rsidP="00EE51E0">
            <w:pPr>
              <w:pStyle w:val="ConsPlusNormal"/>
              <w:jc w:val="center"/>
              <w:outlineLvl w:val="1"/>
              <w:rPr>
                <w:rFonts w:ascii="Times New Roman" w:hAnsi="Times New Roman" w:cs="Times New Roman"/>
                <w:sz w:val="24"/>
                <w:szCs w:val="24"/>
              </w:rPr>
            </w:pPr>
          </w:p>
        </w:tc>
        <w:tc>
          <w:tcPr>
            <w:tcW w:w="1134" w:type="dxa"/>
          </w:tcPr>
          <w:p w:rsidR="009C4177" w:rsidRPr="007D6FBE" w:rsidRDefault="009C4177" w:rsidP="00EE51E0">
            <w:pPr>
              <w:pStyle w:val="ConsPlusNormal"/>
              <w:jc w:val="center"/>
              <w:outlineLvl w:val="1"/>
              <w:rPr>
                <w:rFonts w:ascii="Times New Roman" w:hAnsi="Times New Roman" w:cs="Times New Roman"/>
                <w:sz w:val="24"/>
                <w:szCs w:val="24"/>
              </w:rPr>
            </w:pPr>
          </w:p>
        </w:tc>
        <w:tc>
          <w:tcPr>
            <w:tcW w:w="773" w:type="dxa"/>
          </w:tcPr>
          <w:p w:rsidR="009C4177" w:rsidRPr="007D6FBE" w:rsidRDefault="009C4177" w:rsidP="00EE51E0">
            <w:pPr>
              <w:pStyle w:val="ConsPlusNormal"/>
              <w:jc w:val="center"/>
              <w:outlineLvl w:val="1"/>
              <w:rPr>
                <w:rFonts w:ascii="Times New Roman" w:hAnsi="Times New Roman" w:cs="Times New Roman"/>
                <w:sz w:val="24"/>
                <w:szCs w:val="24"/>
              </w:rPr>
            </w:pPr>
          </w:p>
        </w:tc>
        <w:tc>
          <w:tcPr>
            <w:tcW w:w="589" w:type="dxa"/>
          </w:tcPr>
          <w:p w:rsidR="009C4177" w:rsidRPr="007D6FBE" w:rsidRDefault="009C4177" w:rsidP="00EE51E0">
            <w:pPr>
              <w:pStyle w:val="ConsPlusNormal"/>
              <w:jc w:val="center"/>
              <w:outlineLvl w:val="1"/>
              <w:rPr>
                <w:rFonts w:ascii="Times New Roman" w:hAnsi="Times New Roman" w:cs="Times New Roman"/>
                <w:sz w:val="24"/>
                <w:szCs w:val="24"/>
              </w:rPr>
            </w:pPr>
          </w:p>
        </w:tc>
        <w:tc>
          <w:tcPr>
            <w:tcW w:w="764" w:type="dxa"/>
          </w:tcPr>
          <w:p w:rsidR="009C4177" w:rsidRPr="007D6FBE" w:rsidRDefault="009C4177" w:rsidP="00EE51E0">
            <w:pPr>
              <w:pStyle w:val="ConsPlusNormal"/>
              <w:jc w:val="center"/>
              <w:outlineLvl w:val="1"/>
              <w:rPr>
                <w:rFonts w:ascii="Times New Roman" w:hAnsi="Times New Roman" w:cs="Times New Roman"/>
                <w:sz w:val="24"/>
                <w:szCs w:val="24"/>
              </w:rPr>
            </w:pPr>
          </w:p>
        </w:tc>
      </w:tr>
    </w:tbl>
    <w:p w:rsidR="00FA5CDC" w:rsidRPr="007D6FBE" w:rsidRDefault="00FA5CDC" w:rsidP="00EE51E0">
      <w:pPr>
        <w:pStyle w:val="ConsPlusNormal"/>
        <w:jc w:val="center"/>
        <w:outlineLvl w:val="1"/>
        <w:rPr>
          <w:rFonts w:ascii="Times New Roman" w:hAnsi="Times New Roman" w:cs="Times New Roman"/>
          <w:sz w:val="24"/>
          <w:szCs w:val="24"/>
        </w:rPr>
      </w:pPr>
    </w:p>
    <w:p w:rsidR="00FA5CDC" w:rsidRPr="007D6FBE" w:rsidRDefault="00FA5CDC" w:rsidP="00EE51E0">
      <w:pPr>
        <w:pStyle w:val="ConsPlusNormal"/>
        <w:jc w:val="center"/>
        <w:outlineLvl w:val="1"/>
        <w:rPr>
          <w:rFonts w:ascii="Times New Roman" w:hAnsi="Times New Roman" w:cs="Times New Roman"/>
          <w:sz w:val="24"/>
          <w:szCs w:val="24"/>
        </w:rPr>
      </w:pP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Глава (администрации)</w:t>
      </w:r>
    </w:p>
    <w:p w:rsidR="00533773" w:rsidRPr="007D6FBE" w:rsidRDefault="00FA5CDC" w:rsidP="00176FE0">
      <w:pPr>
        <w:pStyle w:val="ConsPlusNonformat"/>
        <w:rPr>
          <w:rFonts w:ascii="Times New Roman" w:hAnsi="Times New Roman" w:cs="Times New Roman"/>
          <w:sz w:val="24"/>
          <w:szCs w:val="24"/>
        </w:rPr>
      </w:pPr>
      <w:r w:rsidRPr="007D6FBE">
        <w:rPr>
          <w:rFonts w:ascii="Times New Roman" w:hAnsi="Times New Roman" w:cs="Times New Roman"/>
          <w:sz w:val="24"/>
          <w:szCs w:val="24"/>
        </w:rPr>
        <w:t>муниципального образования в Свердловской области              И.О. Фамилия</w:t>
      </w:r>
    </w:p>
    <w:p w:rsidR="002C26E0" w:rsidRPr="007D6FBE" w:rsidRDefault="002C26E0" w:rsidP="00EE51E0">
      <w:pPr>
        <w:pStyle w:val="ConsPlusNormal"/>
        <w:jc w:val="center"/>
        <w:outlineLvl w:val="1"/>
        <w:rPr>
          <w:rFonts w:ascii="Times New Roman" w:hAnsi="Times New Roman" w:cs="Times New Roman"/>
          <w:sz w:val="24"/>
          <w:szCs w:val="24"/>
        </w:rPr>
        <w:sectPr w:rsidR="002C26E0" w:rsidRPr="007D6FBE" w:rsidSect="00C9465C">
          <w:pgSz w:w="16838" w:h="11906" w:orient="landscape"/>
          <w:pgMar w:top="1418" w:right="1134" w:bottom="851" w:left="1134" w:header="709" w:footer="709" w:gutter="0"/>
          <w:cols w:space="708"/>
          <w:docGrid w:linePitch="360"/>
        </w:sectPr>
      </w:pPr>
    </w:p>
    <w:p w:rsidR="00446623" w:rsidRPr="007D6FBE" w:rsidRDefault="00446623" w:rsidP="00446623">
      <w:pPr>
        <w:pStyle w:val="ConsPlusNormal"/>
        <w:jc w:val="right"/>
        <w:outlineLvl w:val="1"/>
        <w:rPr>
          <w:rFonts w:ascii="Times New Roman" w:hAnsi="Times New Roman" w:cs="Times New Roman"/>
          <w:sz w:val="24"/>
          <w:szCs w:val="24"/>
        </w:rPr>
      </w:pPr>
      <w:r w:rsidRPr="007D6FBE">
        <w:rPr>
          <w:rFonts w:ascii="Times New Roman" w:hAnsi="Times New Roman" w:cs="Times New Roman"/>
          <w:sz w:val="24"/>
          <w:szCs w:val="24"/>
        </w:rPr>
        <w:t>Приложение N 3</w:t>
      </w:r>
    </w:p>
    <w:p w:rsidR="00176FE0" w:rsidRPr="007D6FBE" w:rsidRDefault="00176FE0" w:rsidP="00176FE0">
      <w:pPr>
        <w:pStyle w:val="ConsPlusNormal"/>
        <w:jc w:val="right"/>
        <w:rPr>
          <w:rFonts w:ascii="Times New Roman" w:hAnsi="Times New Roman" w:cs="Times New Roman"/>
          <w:sz w:val="24"/>
          <w:szCs w:val="24"/>
        </w:rPr>
      </w:pPr>
      <w:r w:rsidRPr="007D6FBE">
        <w:rPr>
          <w:rFonts w:ascii="Times New Roman" w:hAnsi="Times New Roman" w:cs="Times New Roman"/>
          <w:sz w:val="24"/>
          <w:szCs w:val="24"/>
        </w:rPr>
        <w:t>к муниципальной целевой программе</w:t>
      </w:r>
    </w:p>
    <w:p w:rsidR="00176FE0" w:rsidRDefault="00176FE0" w:rsidP="00176FE0">
      <w:pPr>
        <w:pStyle w:val="ConsPlusNormal"/>
        <w:jc w:val="right"/>
        <w:rPr>
          <w:rFonts w:ascii="Times New Roman" w:hAnsi="Times New Roman" w:cs="Times New Roman"/>
          <w:sz w:val="24"/>
          <w:szCs w:val="24"/>
        </w:rPr>
      </w:pPr>
      <w:r w:rsidRPr="007D6FBE">
        <w:rPr>
          <w:rFonts w:ascii="Times New Roman" w:hAnsi="Times New Roman" w:cs="Times New Roman"/>
          <w:sz w:val="24"/>
          <w:szCs w:val="24"/>
        </w:rPr>
        <w:t>"</w:t>
      </w:r>
      <w:r w:rsidRPr="00243C3E">
        <w:rPr>
          <w:rFonts w:ascii="Times New Roman" w:hAnsi="Times New Roman" w:cs="Times New Roman"/>
          <w:sz w:val="24"/>
          <w:szCs w:val="24"/>
        </w:rPr>
        <w:t xml:space="preserve">Обеспечение жильем </w:t>
      </w:r>
      <w:r>
        <w:rPr>
          <w:rFonts w:ascii="Times New Roman" w:hAnsi="Times New Roman" w:cs="Times New Roman"/>
          <w:sz w:val="24"/>
          <w:szCs w:val="24"/>
        </w:rPr>
        <w:t>м</w:t>
      </w:r>
      <w:r w:rsidRPr="00243C3E">
        <w:rPr>
          <w:rFonts w:ascii="Times New Roman" w:hAnsi="Times New Roman" w:cs="Times New Roman"/>
          <w:sz w:val="24"/>
          <w:szCs w:val="24"/>
        </w:rPr>
        <w:t>олодых семей</w:t>
      </w:r>
    </w:p>
    <w:p w:rsidR="00176FE0" w:rsidRDefault="00176FE0" w:rsidP="00176FE0">
      <w:pPr>
        <w:pStyle w:val="ConsPlusNormal"/>
        <w:jc w:val="right"/>
        <w:rPr>
          <w:rFonts w:ascii="Times New Roman" w:hAnsi="Times New Roman" w:cs="Times New Roman"/>
          <w:sz w:val="24"/>
          <w:szCs w:val="24"/>
        </w:rPr>
      </w:pPr>
      <w:r w:rsidRPr="00243C3E">
        <w:rPr>
          <w:rFonts w:ascii="Times New Roman" w:hAnsi="Times New Roman" w:cs="Times New Roman"/>
          <w:sz w:val="24"/>
          <w:szCs w:val="24"/>
        </w:rPr>
        <w:t xml:space="preserve"> на территории   Гаринского городского округа </w:t>
      </w:r>
    </w:p>
    <w:p w:rsidR="00176FE0" w:rsidRPr="007D6FBE" w:rsidRDefault="00BD0D28" w:rsidP="00176FE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(2012 - 2016</w:t>
      </w:r>
      <w:r w:rsidR="00176FE0" w:rsidRPr="00243C3E">
        <w:rPr>
          <w:rFonts w:ascii="Times New Roman" w:hAnsi="Times New Roman" w:cs="Times New Roman"/>
          <w:sz w:val="24"/>
          <w:szCs w:val="24"/>
        </w:rPr>
        <w:t xml:space="preserve"> годы)</w:t>
      </w:r>
      <w:r w:rsidR="00176FE0" w:rsidRPr="007D6FBE">
        <w:rPr>
          <w:rFonts w:ascii="Times New Roman" w:hAnsi="Times New Roman" w:cs="Times New Roman"/>
          <w:sz w:val="24"/>
          <w:szCs w:val="24"/>
        </w:rPr>
        <w:t>"</w:t>
      </w:r>
    </w:p>
    <w:p w:rsidR="00446623" w:rsidRPr="007D6FBE" w:rsidRDefault="00446623" w:rsidP="00446623">
      <w:pPr>
        <w:pStyle w:val="ConsPlusNormal"/>
        <w:rPr>
          <w:rFonts w:ascii="Times New Roman" w:hAnsi="Times New Roman" w:cs="Times New Roman"/>
          <w:sz w:val="24"/>
          <w:szCs w:val="24"/>
        </w:rPr>
      </w:pPr>
      <w:r w:rsidRPr="007D6FBE">
        <w:rPr>
          <w:rFonts w:ascii="Times New Roman" w:hAnsi="Times New Roman" w:cs="Times New Roman"/>
          <w:sz w:val="24"/>
          <w:szCs w:val="24"/>
        </w:rPr>
        <w:t>Форма</w:t>
      </w:r>
    </w:p>
    <w:p w:rsidR="00446623" w:rsidRPr="007D6FBE" w:rsidRDefault="00446623" w:rsidP="00446623">
      <w:pPr>
        <w:pStyle w:val="ConsPlusNormal"/>
        <w:ind w:left="540"/>
        <w:jc w:val="both"/>
        <w:rPr>
          <w:rFonts w:ascii="Times New Roman" w:hAnsi="Times New Roman" w:cs="Times New Roman"/>
          <w:sz w:val="24"/>
          <w:szCs w:val="24"/>
        </w:rPr>
      </w:pPr>
    </w:p>
    <w:p w:rsidR="00446623" w:rsidRPr="007D6FBE" w:rsidRDefault="00446623" w:rsidP="00EE51E0">
      <w:pPr>
        <w:pStyle w:val="ConsPlusNormal"/>
        <w:jc w:val="center"/>
        <w:outlineLvl w:val="1"/>
        <w:rPr>
          <w:rFonts w:ascii="Times New Roman" w:hAnsi="Times New Roman" w:cs="Times New Roman"/>
          <w:sz w:val="24"/>
          <w:szCs w:val="24"/>
        </w:rPr>
      </w:pPr>
    </w:p>
    <w:p w:rsidR="00EE51E0" w:rsidRPr="007D6FBE" w:rsidRDefault="00EE51E0" w:rsidP="00EE51E0">
      <w:pPr>
        <w:pStyle w:val="ConsPlusNormal"/>
        <w:jc w:val="center"/>
        <w:outlineLvl w:val="1"/>
        <w:rPr>
          <w:rFonts w:ascii="Times New Roman" w:hAnsi="Times New Roman" w:cs="Times New Roman"/>
          <w:sz w:val="24"/>
          <w:szCs w:val="24"/>
        </w:rPr>
      </w:pPr>
    </w:p>
    <w:p w:rsidR="00EE51E0" w:rsidRPr="007D6FBE" w:rsidRDefault="00EE51E0" w:rsidP="00EE51E0">
      <w:pPr>
        <w:pStyle w:val="ConsPlusNormal"/>
        <w:jc w:val="center"/>
        <w:outlineLvl w:val="1"/>
        <w:rPr>
          <w:rFonts w:ascii="Times New Roman" w:hAnsi="Times New Roman" w:cs="Times New Roman"/>
          <w:sz w:val="24"/>
          <w:szCs w:val="24"/>
        </w:rPr>
      </w:pPr>
    </w:p>
    <w:p w:rsidR="00EE51E0" w:rsidRPr="007D6FBE" w:rsidRDefault="00EE51E0" w:rsidP="00EE51E0">
      <w:pPr>
        <w:pStyle w:val="ConsPlusNormal"/>
        <w:jc w:val="center"/>
        <w:outlineLvl w:val="1"/>
        <w:rPr>
          <w:rFonts w:ascii="Times New Roman" w:hAnsi="Times New Roman" w:cs="Times New Roman"/>
          <w:sz w:val="24"/>
          <w:szCs w:val="24"/>
        </w:rPr>
      </w:pPr>
    </w:p>
    <w:p w:rsidR="00446623" w:rsidRPr="007D6FBE" w:rsidRDefault="00446623" w:rsidP="00BD0D28">
      <w:pPr>
        <w:pStyle w:val="ConsPlusNonformat"/>
        <w:ind w:left="2832"/>
        <w:jc w:val="right"/>
        <w:rPr>
          <w:rFonts w:ascii="Times New Roman" w:hAnsi="Times New Roman" w:cs="Times New Roman"/>
          <w:sz w:val="24"/>
          <w:szCs w:val="24"/>
        </w:rPr>
      </w:pPr>
      <w:r w:rsidRPr="007D6FBE">
        <w:rPr>
          <w:rFonts w:ascii="Times New Roman" w:hAnsi="Times New Roman" w:cs="Times New Roman"/>
          <w:sz w:val="24"/>
          <w:szCs w:val="24"/>
        </w:rPr>
        <w:t xml:space="preserve"> В Министерство физической культуры,</w:t>
      </w:r>
    </w:p>
    <w:p w:rsidR="00446623" w:rsidRPr="007D6FBE" w:rsidRDefault="00446623" w:rsidP="00BD0D28">
      <w:pPr>
        <w:pStyle w:val="ConsPlusNonformat"/>
        <w:ind w:left="2832"/>
        <w:jc w:val="right"/>
        <w:rPr>
          <w:rFonts w:ascii="Times New Roman" w:hAnsi="Times New Roman" w:cs="Times New Roman"/>
          <w:sz w:val="24"/>
          <w:szCs w:val="24"/>
        </w:rPr>
      </w:pPr>
      <w:r w:rsidRPr="007D6FBE">
        <w:rPr>
          <w:rFonts w:ascii="Times New Roman" w:hAnsi="Times New Roman" w:cs="Times New Roman"/>
          <w:sz w:val="24"/>
          <w:szCs w:val="24"/>
        </w:rPr>
        <w:t xml:space="preserve">                                        спорта и молодежной политики</w:t>
      </w:r>
    </w:p>
    <w:p w:rsidR="00446623" w:rsidRPr="007D6FBE" w:rsidRDefault="00446623" w:rsidP="00BD0D28">
      <w:pPr>
        <w:pStyle w:val="ConsPlusNonformat"/>
        <w:ind w:left="2832"/>
        <w:jc w:val="right"/>
        <w:rPr>
          <w:rFonts w:ascii="Times New Roman" w:hAnsi="Times New Roman" w:cs="Times New Roman"/>
          <w:sz w:val="24"/>
          <w:szCs w:val="24"/>
        </w:rPr>
      </w:pPr>
      <w:r w:rsidRPr="007D6FBE">
        <w:rPr>
          <w:rFonts w:ascii="Times New Roman" w:hAnsi="Times New Roman" w:cs="Times New Roman"/>
          <w:sz w:val="24"/>
          <w:szCs w:val="24"/>
        </w:rPr>
        <w:t xml:space="preserve">                                        Свердловской области</w:t>
      </w:r>
    </w:p>
    <w:p w:rsidR="00446623" w:rsidRPr="007D6FBE" w:rsidRDefault="00446623" w:rsidP="00BD0D28">
      <w:pPr>
        <w:pStyle w:val="ConsPlusNonformat"/>
        <w:jc w:val="right"/>
        <w:rPr>
          <w:rFonts w:ascii="Times New Roman" w:hAnsi="Times New Roman" w:cs="Times New Roman"/>
          <w:sz w:val="24"/>
          <w:szCs w:val="24"/>
        </w:rPr>
      </w:pPr>
    </w:p>
    <w:p w:rsidR="00446623" w:rsidRPr="007D6FBE" w:rsidRDefault="00446623" w:rsidP="00BD0D28">
      <w:pPr>
        <w:pStyle w:val="ConsPlusNonformat"/>
        <w:jc w:val="center"/>
        <w:rPr>
          <w:rFonts w:ascii="Times New Roman" w:hAnsi="Times New Roman" w:cs="Times New Roman"/>
          <w:sz w:val="24"/>
          <w:szCs w:val="24"/>
        </w:rPr>
      </w:pPr>
      <w:bookmarkStart w:id="8" w:name="Par747"/>
      <w:bookmarkEnd w:id="8"/>
      <w:r w:rsidRPr="007D6FBE">
        <w:rPr>
          <w:rFonts w:ascii="Times New Roman" w:hAnsi="Times New Roman" w:cs="Times New Roman"/>
          <w:sz w:val="24"/>
          <w:szCs w:val="24"/>
        </w:rPr>
        <w:t>УВЕДОМЛЕНИЕ</w:t>
      </w:r>
    </w:p>
    <w:p w:rsidR="00446623" w:rsidRPr="007D6FBE" w:rsidRDefault="00446623" w:rsidP="00BD0D28">
      <w:pPr>
        <w:pStyle w:val="ConsPlusNonformat"/>
        <w:jc w:val="center"/>
        <w:rPr>
          <w:rFonts w:ascii="Times New Roman" w:hAnsi="Times New Roman" w:cs="Times New Roman"/>
          <w:sz w:val="24"/>
          <w:szCs w:val="24"/>
        </w:rPr>
      </w:pPr>
    </w:p>
    <w:p w:rsidR="00446623" w:rsidRPr="007D6FBE" w:rsidRDefault="00446623" w:rsidP="00446623">
      <w:pPr>
        <w:pStyle w:val="ConsPlusNonformat"/>
        <w:rPr>
          <w:rFonts w:ascii="Times New Roman" w:hAnsi="Times New Roman" w:cs="Times New Roman"/>
          <w:sz w:val="24"/>
          <w:szCs w:val="24"/>
        </w:rPr>
      </w:pPr>
      <w:r w:rsidRPr="007D6FBE">
        <w:rPr>
          <w:rFonts w:ascii="Times New Roman" w:hAnsi="Times New Roman" w:cs="Times New Roman"/>
          <w:sz w:val="24"/>
          <w:szCs w:val="24"/>
        </w:rPr>
        <w:t xml:space="preserve">    Муниципальное образование _____________________________________________</w:t>
      </w:r>
    </w:p>
    <w:p w:rsidR="00446623" w:rsidRPr="007D6FBE" w:rsidRDefault="00446623" w:rsidP="00446623">
      <w:pPr>
        <w:pStyle w:val="ConsPlusNonformat"/>
        <w:rPr>
          <w:rFonts w:ascii="Times New Roman" w:hAnsi="Times New Roman" w:cs="Times New Roman"/>
          <w:sz w:val="24"/>
          <w:szCs w:val="24"/>
        </w:rPr>
      </w:pPr>
      <w:r w:rsidRPr="007D6FBE">
        <w:rPr>
          <w:rFonts w:ascii="Times New Roman" w:hAnsi="Times New Roman" w:cs="Times New Roman"/>
          <w:sz w:val="24"/>
          <w:szCs w:val="24"/>
        </w:rPr>
        <w:t>(наименование муниципального образования)</w:t>
      </w:r>
    </w:p>
    <w:p w:rsidR="00446623" w:rsidRPr="007D6FBE" w:rsidRDefault="00446623" w:rsidP="00446623">
      <w:pPr>
        <w:pStyle w:val="ConsPlusNonformat"/>
        <w:rPr>
          <w:rFonts w:ascii="Times New Roman" w:hAnsi="Times New Roman" w:cs="Times New Roman"/>
          <w:sz w:val="24"/>
          <w:szCs w:val="24"/>
        </w:rPr>
      </w:pPr>
      <w:r w:rsidRPr="007D6FBE">
        <w:rPr>
          <w:rFonts w:ascii="Times New Roman" w:hAnsi="Times New Roman" w:cs="Times New Roman"/>
          <w:sz w:val="24"/>
          <w:szCs w:val="24"/>
        </w:rPr>
        <w:t>уведомляет о том, что _____________________________________________________</w:t>
      </w:r>
    </w:p>
    <w:p w:rsidR="00446623" w:rsidRPr="007D6FBE" w:rsidRDefault="00446623" w:rsidP="00446623">
      <w:pPr>
        <w:pStyle w:val="ConsPlusNonformat"/>
        <w:rPr>
          <w:rFonts w:ascii="Times New Roman" w:hAnsi="Times New Roman" w:cs="Times New Roman"/>
          <w:sz w:val="24"/>
          <w:szCs w:val="24"/>
        </w:rPr>
      </w:pPr>
      <w:r w:rsidRPr="007D6FBE">
        <w:rPr>
          <w:rFonts w:ascii="Times New Roman" w:hAnsi="Times New Roman" w:cs="Times New Roman"/>
          <w:sz w:val="24"/>
          <w:szCs w:val="24"/>
        </w:rPr>
        <w:t>(наименование органа местного самоуправления,</w:t>
      </w:r>
    </w:p>
    <w:p w:rsidR="00446623" w:rsidRPr="007D6FBE" w:rsidRDefault="00446623" w:rsidP="00446623">
      <w:pPr>
        <w:pStyle w:val="ConsPlusNonformat"/>
        <w:rPr>
          <w:rFonts w:ascii="Times New Roman" w:hAnsi="Times New Roman" w:cs="Times New Roman"/>
          <w:sz w:val="24"/>
          <w:szCs w:val="24"/>
        </w:rPr>
      </w:pPr>
      <w:r w:rsidRPr="007D6FBE">
        <w:rPr>
          <w:rFonts w:ascii="Times New Roman" w:hAnsi="Times New Roman" w:cs="Times New Roman"/>
          <w:sz w:val="24"/>
          <w:szCs w:val="24"/>
        </w:rPr>
        <w:t>___________________________________________________________________________</w:t>
      </w:r>
    </w:p>
    <w:p w:rsidR="00446623" w:rsidRPr="007D6FBE" w:rsidRDefault="00446623" w:rsidP="00446623">
      <w:pPr>
        <w:pStyle w:val="ConsPlusNonformat"/>
        <w:rPr>
          <w:rFonts w:ascii="Times New Roman" w:hAnsi="Times New Roman" w:cs="Times New Roman"/>
          <w:sz w:val="24"/>
          <w:szCs w:val="24"/>
        </w:rPr>
      </w:pPr>
      <w:r w:rsidRPr="007D6FBE">
        <w:rPr>
          <w:rFonts w:ascii="Times New Roman" w:hAnsi="Times New Roman" w:cs="Times New Roman"/>
          <w:sz w:val="24"/>
          <w:szCs w:val="24"/>
        </w:rPr>
        <w:t xml:space="preserve">     уполномоченного принимать решение о внесении изменений в список)</w:t>
      </w:r>
    </w:p>
    <w:p w:rsidR="00446623" w:rsidRPr="007D6FBE" w:rsidRDefault="00446623" w:rsidP="00446623">
      <w:pPr>
        <w:pStyle w:val="ConsPlusNonformat"/>
        <w:rPr>
          <w:rFonts w:ascii="Times New Roman" w:hAnsi="Times New Roman" w:cs="Times New Roman"/>
          <w:sz w:val="24"/>
          <w:szCs w:val="24"/>
        </w:rPr>
      </w:pPr>
    </w:p>
    <w:p w:rsidR="00446623" w:rsidRPr="007D6FBE" w:rsidRDefault="00446623" w:rsidP="00446623">
      <w:pPr>
        <w:pStyle w:val="ConsPlusNonformat"/>
        <w:rPr>
          <w:rFonts w:ascii="Times New Roman" w:hAnsi="Times New Roman" w:cs="Times New Roman"/>
          <w:sz w:val="24"/>
          <w:szCs w:val="24"/>
        </w:rPr>
      </w:pPr>
      <w:r w:rsidRPr="007D6FBE">
        <w:rPr>
          <w:rFonts w:ascii="Times New Roman" w:hAnsi="Times New Roman" w:cs="Times New Roman"/>
          <w:sz w:val="24"/>
          <w:szCs w:val="24"/>
        </w:rPr>
        <w:t>принято  решение  о  внесении  следующего (следующих) изменения(й) в список</w:t>
      </w:r>
    </w:p>
    <w:p w:rsidR="00446623" w:rsidRPr="007D6FBE" w:rsidRDefault="00446623" w:rsidP="00446623">
      <w:pPr>
        <w:pStyle w:val="ConsPlusNonformat"/>
        <w:rPr>
          <w:rFonts w:ascii="Times New Roman" w:hAnsi="Times New Roman" w:cs="Times New Roman"/>
          <w:sz w:val="24"/>
          <w:szCs w:val="24"/>
        </w:rPr>
      </w:pPr>
      <w:r w:rsidRPr="007D6FBE">
        <w:rPr>
          <w:rFonts w:ascii="Times New Roman" w:hAnsi="Times New Roman" w:cs="Times New Roman"/>
          <w:sz w:val="24"/>
          <w:szCs w:val="24"/>
        </w:rPr>
        <w:t>молодых  семей  -  участников  подпрограммы,  изъявивших  желание  получить</w:t>
      </w:r>
    </w:p>
    <w:p w:rsidR="00446623" w:rsidRPr="007D6FBE" w:rsidRDefault="00446623" w:rsidP="00446623">
      <w:pPr>
        <w:pStyle w:val="ConsPlusNonformat"/>
        <w:rPr>
          <w:rFonts w:ascii="Times New Roman" w:hAnsi="Times New Roman" w:cs="Times New Roman"/>
          <w:sz w:val="24"/>
          <w:szCs w:val="24"/>
        </w:rPr>
      </w:pPr>
      <w:r w:rsidRPr="007D6FBE">
        <w:rPr>
          <w:rFonts w:ascii="Times New Roman" w:hAnsi="Times New Roman" w:cs="Times New Roman"/>
          <w:sz w:val="24"/>
          <w:szCs w:val="24"/>
        </w:rPr>
        <w:t>социальную выплату по муниципальному образованию __________________________</w:t>
      </w:r>
    </w:p>
    <w:p w:rsidR="00446623" w:rsidRPr="00176FE0" w:rsidRDefault="00446623" w:rsidP="00176FE0">
      <w:pPr>
        <w:pStyle w:val="ConsPlusNonformat"/>
        <w:ind w:left="4248"/>
        <w:rPr>
          <w:rFonts w:ascii="Times New Roman" w:hAnsi="Times New Roman" w:cs="Times New Roman"/>
          <w:sz w:val="16"/>
          <w:szCs w:val="16"/>
        </w:rPr>
      </w:pPr>
      <w:r w:rsidRPr="00176FE0">
        <w:rPr>
          <w:rFonts w:ascii="Times New Roman" w:hAnsi="Times New Roman" w:cs="Times New Roman"/>
          <w:sz w:val="16"/>
          <w:szCs w:val="16"/>
        </w:rPr>
        <w:t xml:space="preserve">      (наименование муниципального образования)</w:t>
      </w:r>
    </w:p>
    <w:p w:rsidR="00446623" w:rsidRPr="007D6FBE" w:rsidRDefault="00446623" w:rsidP="00446623">
      <w:pPr>
        <w:pStyle w:val="ConsPlusNonformat"/>
        <w:rPr>
          <w:rFonts w:ascii="Times New Roman" w:hAnsi="Times New Roman" w:cs="Times New Roman"/>
          <w:sz w:val="24"/>
          <w:szCs w:val="24"/>
        </w:rPr>
      </w:pPr>
    </w:p>
    <w:p w:rsidR="00446623" w:rsidRPr="007D6FBE" w:rsidRDefault="00446623" w:rsidP="00446623">
      <w:pPr>
        <w:pStyle w:val="ConsPlusNonformat"/>
        <w:rPr>
          <w:rFonts w:ascii="Times New Roman" w:hAnsi="Times New Roman" w:cs="Times New Roman"/>
          <w:sz w:val="24"/>
          <w:szCs w:val="24"/>
        </w:rPr>
      </w:pPr>
      <w:r w:rsidRPr="007D6FBE">
        <w:rPr>
          <w:rFonts w:ascii="Times New Roman" w:hAnsi="Times New Roman" w:cs="Times New Roman"/>
          <w:sz w:val="24"/>
          <w:szCs w:val="24"/>
        </w:rPr>
        <w:t>Приложения: 1. Копия решения органа местного самоуправления на _____ л.</w:t>
      </w:r>
    </w:p>
    <w:p w:rsidR="00446623" w:rsidRPr="007D6FBE" w:rsidRDefault="00446623" w:rsidP="00446623">
      <w:pPr>
        <w:pStyle w:val="ConsPlusNonformat"/>
        <w:rPr>
          <w:rFonts w:ascii="Times New Roman" w:hAnsi="Times New Roman" w:cs="Times New Roman"/>
          <w:sz w:val="24"/>
          <w:szCs w:val="24"/>
        </w:rPr>
      </w:pPr>
      <w:r w:rsidRPr="007D6FBE">
        <w:rPr>
          <w:rFonts w:ascii="Times New Roman" w:hAnsi="Times New Roman" w:cs="Times New Roman"/>
          <w:sz w:val="24"/>
          <w:szCs w:val="24"/>
        </w:rPr>
        <w:t xml:space="preserve">               в 1 экз.</w:t>
      </w:r>
    </w:p>
    <w:p w:rsidR="00446623" w:rsidRPr="007D6FBE" w:rsidRDefault="00446623" w:rsidP="00446623">
      <w:pPr>
        <w:pStyle w:val="ConsPlusNonformat"/>
        <w:rPr>
          <w:rFonts w:ascii="Times New Roman" w:hAnsi="Times New Roman" w:cs="Times New Roman"/>
          <w:sz w:val="24"/>
          <w:szCs w:val="24"/>
        </w:rPr>
      </w:pPr>
      <w:r w:rsidRPr="007D6FBE">
        <w:rPr>
          <w:rFonts w:ascii="Times New Roman" w:hAnsi="Times New Roman" w:cs="Times New Roman"/>
          <w:sz w:val="24"/>
          <w:szCs w:val="24"/>
        </w:rPr>
        <w:t xml:space="preserve">            2. Список молодых семей - участников подпрограммы, изъявивших</w:t>
      </w:r>
    </w:p>
    <w:p w:rsidR="00446623" w:rsidRPr="007D6FBE" w:rsidRDefault="00446623" w:rsidP="00446623">
      <w:pPr>
        <w:pStyle w:val="ConsPlusNonformat"/>
        <w:rPr>
          <w:rFonts w:ascii="Times New Roman" w:hAnsi="Times New Roman" w:cs="Times New Roman"/>
          <w:sz w:val="24"/>
          <w:szCs w:val="24"/>
        </w:rPr>
      </w:pPr>
      <w:r w:rsidRPr="007D6FBE">
        <w:rPr>
          <w:rFonts w:ascii="Times New Roman" w:hAnsi="Times New Roman" w:cs="Times New Roman"/>
          <w:sz w:val="24"/>
          <w:szCs w:val="24"/>
        </w:rPr>
        <w:t xml:space="preserve">               желание получить социальную выплату по муниципальному</w:t>
      </w:r>
    </w:p>
    <w:p w:rsidR="00446623" w:rsidRPr="007D6FBE" w:rsidRDefault="00446623" w:rsidP="00446623">
      <w:pPr>
        <w:pStyle w:val="ConsPlusNonformat"/>
        <w:rPr>
          <w:rFonts w:ascii="Times New Roman" w:hAnsi="Times New Roman" w:cs="Times New Roman"/>
          <w:sz w:val="24"/>
          <w:szCs w:val="24"/>
        </w:rPr>
      </w:pPr>
      <w:r w:rsidRPr="007D6FBE">
        <w:rPr>
          <w:rFonts w:ascii="Times New Roman" w:hAnsi="Times New Roman" w:cs="Times New Roman"/>
          <w:sz w:val="24"/>
          <w:szCs w:val="24"/>
        </w:rPr>
        <w:t xml:space="preserve">               образованию _______________________________________________</w:t>
      </w:r>
    </w:p>
    <w:p w:rsidR="00446623" w:rsidRPr="007D6FBE" w:rsidRDefault="00446623" w:rsidP="00446623">
      <w:pPr>
        <w:pStyle w:val="ConsPlusNonformat"/>
        <w:rPr>
          <w:rFonts w:ascii="Times New Roman" w:hAnsi="Times New Roman" w:cs="Times New Roman"/>
          <w:sz w:val="24"/>
          <w:szCs w:val="24"/>
        </w:rPr>
      </w:pPr>
      <w:r w:rsidRPr="007D6FBE">
        <w:rPr>
          <w:rFonts w:ascii="Times New Roman" w:hAnsi="Times New Roman" w:cs="Times New Roman"/>
          <w:sz w:val="24"/>
          <w:szCs w:val="24"/>
        </w:rPr>
        <w:t xml:space="preserve">               с внесенными в него изменениями на _____ л. в 1 экз.</w:t>
      </w:r>
    </w:p>
    <w:p w:rsidR="00446623" w:rsidRPr="007D6FBE" w:rsidRDefault="00446623" w:rsidP="00446623">
      <w:pPr>
        <w:pStyle w:val="ConsPlusNonformat"/>
        <w:rPr>
          <w:rFonts w:ascii="Times New Roman" w:hAnsi="Times New Roman" w:cs="Times New Roman"/>
          <w:sz w:val="24"/>
          <w:szCs w:val="24"/>
        </w:rPr>
      </w:pPr>
    </w:p>
    <w:p w:rsidR="00446623" w:rsidRPr="007D6FBE" w:rsidRDefault="00446623" w:rsidP="00446623">
      <w:pPr>
        <w:pStyle w:val="ConsPlusNonformat"/>
        <w:rPr>
          <w:rFonts w:ascii="Times New Roman" w:hAnsi="Times New Roman" w:cs="Times New Roman"/>
          <w:sz w:val="24"/>
          <w:szCs w:val="24"/>
        </w:rPr>
      </w:pPr>
      <w:r w:rsidRPr="007D6FBE">
        <w:rPr>
          <w:rFonts w:ascii="Times New Roman" w:hAnsi="Times New Roman" w:cs="Times New Roman"/>
          <w:sz w:val="24"/>
          <w:szCs w:val="24"/>
        </w:rPr>
        <w:t>Глава (администрации) муниципального образования               И.О. Фамилия</w:t>
      </w:r>
    </w:p>
    <w:p w:rsidR="00446623" w:rsidRPr="007D6FBE" w:rsidRDefault="00446623" w:rsidP="00446623">
      <w:pPr>
        <w:pStyle w:val="ConsPlusNonformat"/>
        <w:rPr>
          <w:rFonts w:ascii="Times New Roman" w:hAnsi="Times New Roman" w:cs="Times New Roman"/>
          <w:sz w:val="24"/>
          <w:szCs w:val="24"/>
        </w:rPr>
      </w:pPr>
    </w:p>
    <w:p w:rsidR="00446623" w:rsidRPr="007D6FBE" w:rsidRDefault="00446623" w:rsidP="00446623">
      <w:pPr>
        <w:pStyle w:val="ConsPlusNonformat"/>
        <w:rPr>
          <w:rFonts w:ascii="Times New Roman" w:hAnsi="Times New Roman" w:cs="Times New Roman"/>
          <w:sz w:val="24"/>
          <w:szCs w:val="24"/>
        </w:rPr>
      </w:pPr>
      <w:r w:rsidRPr="007D6FBE">
        <w:rPr>
          <w:rFonts w:ascii="Times New Roman" w:hAnsi="Times New Roman" w:cs="Times New Roman"/>
          <w:sz w:val="24"/>
          <w:szCs w:val="24"/>
        </w:rPr>
        <w:t>"__" ___________ 20__ г.</w:t>
      </w:r>
    </w:p>
    <w:p w:rsidR="00446623" w:rsidRPr="007D6FBE" w:rsidRDefault="00446623" w:rsidP="00446623">
      <w:pPr>
        <w:pStyle w:val="ConsPlusNonformat"/>
        <w:rPr>
          <w:rFonts w:ascii="Times New Roman" w:hAnsi="Times New Roman" w:cs="Times New Roman"/>
          <w:sz w:val="24"/>
          <w:szCs w:val="24"/>
        </w:rPr>
      </w:pPr>
      <w:r w:rsidRPr="007D6FBE">
        <w:rPr>
          <w:rFonts w:ascii="Times New Roman" w:hAnsi="Times New Roman" w:cs="Times New Roman"/>
          <w:sz w:val="24"/>
          <w:szCs w:val="24"/>
        </w:rPr>
        <w:t>М.П.</w:t>
      </w:r>
    </w:p>
    <w:p w:rsidR="00446623" w:rsidRPr="007D6FBE" w:rsidRDefault="00446623" w:rsidP="00446623">
      <w:pPr>
        <w:pStyle w:val="ConsPlusNormal"/>
        <w:rPr>
          <w:rFonts w:ascii="Times New Roman" w:hAnsi="Times New Roman" w:cs="Times New Roman"/>
          <w:sz w:val="24"/>
          <w:szCs w:val="24"/>
        </w:rPr>
      </w:pPr>
    </w:p>
    <w:p w:rsidR="00EE51E0" w:rsidRPr="007D6FBE" w:rsidRDefault="00EE51E0" w:rsidP="00EE51E0">
      <w:pPr>
        <w:pStyle w:val="ConsPlusNormal"/>
        <w:jc w:val="center"/>
        <w:outlineLvl w:val="1"/>
        <w:rPr>
          <w:rFonts w:ascii="Times New Roman" w:hAnsi="Times New Roman" w:cs="Times New Roman"/>
          <w:sz w:val="24"/>
          <w:szCs w:val="24"/>
        </w:rPr>
      </w:pPr>
    </w:p>
    <w:p w:rsidR="00EE51E0" w:rsidRPr="007D6FBE" w:rsidRDefault="00EE51E0" w:rsidP="00EE51E0">
      <w:pPr>
        <w:pStyle w:val="ConsPlusNormal"/>
        <w:jc w:val="center"/>
        <w:outlineLvl w:val="1"/>
        <w:rPr>
          <w:rFonts w:ascii="Times New Roman" w:hAnsi="Times New Roman" w:cs="Times New Roman"/>
          <w:sz w:val="24"/>
          <w:szCs w:val="24"/>
        </w:rPr>
      </w:pPr>
    </w:p>
    <w:p w:rsidR="00EE51E0" w:rsidRPr="007D6FBE" w:rsidRDefault="00EE51E0" w:rsidP="00EE51E0">
      <w:pPr>
        <w:pStyle w:val="ConsPlusNormal"/>
        <w:jc w:val="center"/>
        <w:outlineLvl w:val="1"/>
        <w:rPr>
          <w:rFonts w:ascii="Times New Roman" w:hAnsi="Times New Roman" w:cs="Times New Roman"/>
          <w:sz w:val="24"/>
          <w:szCs w:val="24"/>
        </w:rPr>
      </w:pPr>
    </w:p>
    <w:p w:rsidR="00EE51E0" w:rsidRPr="007D6FBE" w:rsidRDefault="00EE51E0" w:rsidP="00EE51E0">
      <w:pPr>
        <w:pStyle w:val="ConsPlusNormal"/>
        <w:jc w:val="center"/>
        <w:outlineLvl w:val="1"/>
        <w:rPr>
          <w:rFonts w:ascii="Times New Roman" w:hAnsi="Times New Roman" w:cs="Times New Roman"/>
          <w:sz w:val="24"/>
          <w:szCs w:val="24"/>
        </w:rPr>
      </w:pPr>
    </w:p>
    <w:p w:rsidR="00EE51E0" w:rsidRPr="007D6FBE" w:rsidRDefault="00EE51E0" w:rsidP="00EE51E0">
      <w:pPr>
        <w:pStyle w:val="ConsPlusNormal"/>
        <w:jc w:val="center"/>
        <w:outlineLvl w:val="1"/>
        <w:rPr>
          <w:rFonts w:ascii="Times New Roman" w:hAnsi="Times New Roman" w:cs="Times New Roman"/>
          <w:sz w:val="24"/>
          <w:szCs w:val="24"/>
        </w:rPr>
      </w:pPr>
    </w:p>
    <w:p w:rsidR="00EE51E0" w:rsidRPr="007D6FBE" w:rsidRDefault="00EE51E0" w:rsidP="00EE51E0">
      <w:pPr>
        <w:pStyle w:val="ConsPlusNormal"/>
        <w:jc w:val="center"/>
        <w:outlineLvl w:val="1"/>
        <w:rPr>
          <w:rFonts w:ascii="Times New Roman" w:hAnsi="Times New Roman" w:cs="Times New Roman"/>
          <w:sz w:val="24"/>
          <w:szCs w:val="24"/>
        </w:rPr>
      </w:pPr>
    </w:p>
    <w:p w:rsidR="00E25007" w:rsidRPr="007D6FBE" w:rsidRDefault="00E25007">
      <w:pPr>
        <w:rPr>
          <w:rFonts w:ascii="Times New Roman" w:hAnsi="Times New Roman"/>
          <w:sz w:val="24"/>
          <w:szCs w:val="24"/>
        </w:rPr>
      </w:pPr>
    </w:p>
    <w:sectPr w:rsidR="00E25007" w:rsidRPr="007D6FBE" w:rsidSect="003D25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90"/>
    <w:rsid w:val="000218E3"/>
    <w:rsid w:val="000625A2"/>
    <w:rsid w:val="0006326C"/>
    <w:rsid w:val="00065390"/>
    <w:rsid w:val="00077733"/>
    <w:rsid w:val="000C0707"/>
    <w:rsid w:val="000D15ED"/>
    <w:rsid w:val="0010527F"/>
    <w:rsid w:val="0012468A"/>
    <w:rsid w:val="0015157B"/>
    <w:rsid w:val="00176FE0"/>
    <w:rsid w:val="00177A5A"/>
    <w:rsid w:val="00197EC1"/>
    <w:rsid w:val="001B40E8"/>
    <w:rsid w:val="001C6E21"/>
    <w:rsid w:val="001E16B1"/>
    <w:rsid w:val="001F0575"/>
    <w:rsid w:val="00243C3E"/>
    <w:rsid w:val="002522DB"/>
    <w:rsid w:val="002B6AF4"/>
    <w:rsid w:val="002C26E0"/>
    <w:rsid w:val="002E7526"/>
    <w:rsid w:val="00320E70"/>
    <w:rsid w:val="00341120"/>
    <w:rsid w:val="00343F7A"/>
    <w:rsid w:val="003D253F"/>
    <w:rsid w:val="003E2C2D"/>
    <w:rsid w:val="004149BB"/>
    <w:rsid w:val="00430EBE"/>
    <w:rsid w:val="00437970"/>
    <w:rsid w:val="00444ADF"/>
    <w:rsid w:val="00446623"/>
    <w:rsid w:val="0046612D"/>
    <w:rsid w:val="0049310C"/>
    <w:rsid w:val="004A362B"/>
    <w:rsid w:val="004C6416"/>
    <w:rsid w:val="004C6B00"/>
    <w:rsid w:val="004D0627"/>
    <w:rsid w:val="004D62D5"/>
    <w:rsid w:val="004D71CC"/>
    <w:rsid w:val="00530A49"/>
    <w:rsid w:val="00533773"/>
    <w:rsid w:val="00586C79"/>
    <w:rsid w:val="005A7C78"/>
    <w:rsid w:val="0062063D"/>
    <w:rsid w:val="00656773"/>
    <w:rsid w:val="00664048"/>
    <w:rsid w:val="0068402E"/>
    <w:rsid w:val="006879A6"/>
    <w:rsid w:val="006A4843"/>
    <w:rsid w:val="006A6270"/>
    <w:rsid w:val="006D29E2"/>
    <w:rsid w:val="007000DF"/>
    <w:rsid w:val="007054F4"/>
    <w:rsid w:val="00707F0E"/>
    <w:rsid w:val="007250B4"/>
    <w:rsid w:val="00736481"/>
    <w:rsid w:val="0076005E"/>
    <w:rsid w:val="00761967"/>
    <w:rsid w:val="007901E9"/>
    <w:rsid w:val="00796E6F"/>
    <w:rsid w:val="007A293A"/>
    <w:rsid w:val="007A7439"/>
    <w:rsid w:val="007D6FBE"/>
    <w:rsid w:val="007F190B"/>
    <w:rsid w:val="00822435"/>
    <w:rsid w:val="0083046D"/>
    <w:rsid w:val="00861978"/>
    <w:rsid w:val="00920FA9"/>
    <w:rsid w:val="009227BC"/>
    <w:rsid w:val="009C4177"/>
    <w:rsid w:val="009C645D"/>
    <w:rsid w:val="009E0B20"/>
    <w:rsid w:val="009E2E3D"/>
    <w:rsid w:val="00A6617F"/>
    <w:rsid w:val="00A95A33"/>
    <w:rsid w:val="00AD3437"/>
    <w:rsid w:val="00AF0949"/>
    <w:rsid w:val="00AF2E91"/>
    <w:rsid w:val="00B11D08"/>
    <w:rsid w:val="00B21F99"/>
    <w:rsid w:val="00B231D4"/>
    <w:rsid w:val="00B33DA8"/>
    <w:rsid w:val="00B34490"/>
    <w:rsid w:val="00BC3DF2"/>
    <w:rsid w:val="00BC44A5"/>
    <w:rsid w:val="00BD0908"/>
    <w:rsid w:val="00BD0D28"/>
    <w:rsid w:val="00BD2F8E"/>
    <w:rsid w:val="00BD3940"/>
    <w:rsid w:val="00C041ED"/>
    <w:rsid w:val="00C042C3"/>
    <w:rsid w:val="00C416CE"/>
    <w:rsid w:val="00C5345E"/>
    <w:rsid w:val="00C6384E"/>
    <w:rsid w:val="00C6500E"/>
    <w:rsid w:val="00C93D44"/>
    <w:rsid w:val="00C9465C"/>
    <w:rsid w:val="00CA3516"/>
    <w:rsid w:val="00CA7181"/>
    <w:rsid w:val="00CE4B93"/>
    <w:rsid w:val="00D4325E"/>
    <w:rsid w:val="00D57424"/>
    <w:rsid w:val="00D630D1"/>
    <w:rsid w:val="00D7025F"/>
    <w:rsid w:val="00D85194"/>
    <w:rsid w:val="00D91B77"/>
    <w:rsid w:val="00D93746"/>
    <w:rsid w:val="00DA1FAF"/>
    <w:rsid w:val="00DC37FC"/>
    <w:rsid w:val="00DC6875"/>
    <w:rsid w:val="00DD4EAD"/>
    <w:rsid w:val="00DD73B1"/>
    <w:rsid w:val="00DE7529"/>
    <w:rsid w:val="00E25007"/>
    <w:rsid w:val="00E77985"/>
    <w:rsid w:val="00EA5B0A"/>
    <w:rsid w:val="00EE4140"/>
    <w:rsid w:val="00EE51E0"/>
    <w:rsid w:val="00F17EE8"/>
    <w:rsid w:val="00F17FA9"/>
    <w:rsid w:val="00F50527"/>
    <w:rsid w:val="00F51D9A"/>
    <w:rsid w:val="00F81E27"/>
    <w:rsid w:val="00FA3CE0"/>
    <w:rsid w:val="00FA5CDC"/>
    <w:rsid w:val="00FC1B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007"/>
    <w:pPr>
      <w:widowControl w:val="0"/>
      <w:autoSpaceDE w:val="0"/>
      <w:autoSpaceDN w:val="0"/>
      <w:adjustRightInd w:val="0"/>
      <w:spacing w:after="0" w:line="240" w:lineRule="auto"/>
    </w:pPr>
    <w:rPr>
      <w:rFonts w:ascii="Arial" w:hAnsi="Arial" w:cs="Arial"/>
      <w:sz w:val="20"/>
      <w:szCs w:val="20"/>
    </w:rPr>
  </w:style>
  <w:style w:type="paragraph" w:customStyle="1" w:styleId="ConsPlusCell">
    <w:name w:val="ConsPlusCell"/>
    <w:uiPriority w:val="99"/>
    <w:rsid w:val="00E25007"/>
    <w:pPr>
      <w:widowControl w:val="0"/>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F51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A5CDC"/>
    <w:pPr>
      <w:widowControl w:val="0"/>
      <w:autoSpaceDE w:val="0"/>
      <w:autoSpaceDN w:val="0"/>
      <w:adjustRightInd w:val="0"/>
      <w:spacing w:after="0" w:line="240" w:lineRule="auto"/>
    </w:pPr>
    <w:rPr>
      <w:rFonts w:ascii="Courier New" w:hAnsi="Courier New" w:cs="Courier New"/>
      <w:sz w:val="20"/>
      <w:szCs w:val="20"/>
    </w:rPr>
  </w:style>
  <w:style w:type="character" w:styleId="a4">
    <w:name w:val="Hyperlink"/>
    <w:basedOn w:val="a0"/>
    <w:uiPriority w:val="99"/>
    <w:unhideWhenUsed/>
    <w:rsid w:val="000C0707"/>
    <w:rPr>
      <w:color w:val="0000FF" w:themeColor="hyperlink"/>
      <w:u w:val="single"/>
    </w:rPr>
  </w:style>
  <w:style w:type="paragraph" w:styleId="a5">
    <w:name w:val="Balloon Text"/>
    <w:basedOn w:val="a"/>
    <w:link w:val="a6"/>
    <w:uiPriority w:val="99"/>
    <w:semiHidden/>
    <w:unhideWhenUsed/>
    <w:rsid w:val="006D29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29E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007"/>
    <w:pPr>
      <w:widowControl w:val="0"/>
      <w:autoSpaceDE w:val="0"/>
      <w:autoSpaceDN w:val="0"/>
      <w:adjustRightInd w:val="0"/>
      <w:spacing w:after="0" w:line="240" w:lineRule="auto"/>
    </w:pPr>
    <w:rPr>
      <w:rFonts w:ascii="Arial" w:hAnsi="Arial" w:cs="Arial"/>
      <w:sz w:val="20"/>
      <w:szCs w:val="20"/>
    </w:rPr>
  </w:style>
  <w:style w:type="paragraph" w:customStyle="1" w:styleId="ConsPlusCell">
    <w:name w:val="ConsPlusCell"/>
    <w:uiPriority w:val="99"/>
    <w:rsid w:val="00E25007"/>
    <w:pPr>
      <w:widowControl w:val="0"/>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F51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A5CDC"/>
    <w:pPr>
      <w:widowControl w:val="0"/>
      <w:autoSpaceDE w:val="0"/>
      <w:autoSpaceDN w:val="0"/>
      <w:adjustRightInd w:val="0"/>
      <w:spacing w:after="0" w:line="240" w:lineRule="auto"/>
    </w:pPr>
    <w:rPr>
      <w:rFonts w:ascii="Courier New" w:hAnsi="Courier New" w:cs="Courier New"/>
      <w:sz w:val="20"/>
      <w:szCs w:val="20"/>
    </w:rPr>
  </w:style>
  <w:style w:type="character" w:styleId="a4">
    <w:name w:val="Hyperlink"/>
    <w:basedOn w:val="a0"/>
    <w:uiPriority w:val="99"/>
    <w:unhideWhenUsed/>
    <w:rsid w:val="000C0707"/>
    <w:rPr>
      <w:color w:val="0000FF" w:themeColor="hyperlink"/>
      <w:u w:val="single"/>
    </w:rPr>
  </w:style>
  <w:style w:type="paragraph" w:styleId="a5">
    <w:name w:val="Balloon Text"/>
    <w:basedOn w:val="a"/>
    <w:link w:val="a6"/>
    <w:uiPriority w:val="99"/>
    <w:semiHidden/>
    <w:unhideWhenUsed/>
    <w:rsid w:val="006D29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29E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88FD92B58C8D4E09961EF105FF1347334F363D9F1A6CECA506211F7DAA5F02513AF64BC2BF0CC8FF67F8CEx7E3M" TargetMode="External"/><Relationship Id="rId13" Type="http://schemas.openxmlformats.org/officeDocument/2006/relationships/hyperlink" Target="consultantplus://offline/ref=4F88FD92B58C8D4E09961EF217934D4D33406C37981166BEFA54274822FA5957117AF01E81FB02CFxFEFM" TargetMode="External"/><Relationship Id="rId3" Type="http://schemas.microsoft.com/office/2007/relationships/stylesWithEffects" Target="stylesWithEffects.xml"/><Relationship Id="rId7" Type="http://schemas.openxmlformats.org/officeDocument/2006/relationships/hyperlink" Target="consultantplus://offline/ref=4F88FD92B58C8D4E09961EF217934D4D33406E329C1A66BEFA54274822xFEAM" TargetMode="External"/><Relationship Id="rId12" Type="http://schemas.openxmlformats.org/officeDocument/2006/relationships/hyperlink" Target="consultantplus://offline/ref=4F88FD92B58C8D4E09961EF217934D4D334061379A1F66BEFA54274822FA5957117AF01E81FB03CExFE6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4F88FD92B58C8D4E09961EF105FF1347334F363D96186AEBAE0B7C1575F35300x5E6M" TargetMode="External"/><Relationship Id="rId11" Type="http://schemas.openxmlformats.org/officeDocument/2006/relationships/hyperlink" Target="consultantplus://offline/ref=4F88FD92B58C8D4E09961EF217934D4D33406E329C1A66BEFA54274822xFEAM" TargetMode="External"/><Relationship Id="rId5" Type="http://schemas.openxmlformats.org/officeDocument/2006/relationships/webSettings" Target="webSettings.xml"/><Relationship Id="rId15" Type="http://schemas.openxmlformats.org/officeDocument/2006/relationships/hyperlink" Target="consultantplus://offline/ref=120C36A32878817985D40155C44116DA042F401B5C6006EAE8B5CEDA0E253B6B0DC0822A8CA6A97DyEEDM" TargetMode="External"/><Relationship Id="rId10" Type="http://schemas.openxmlformats.org/officeDocument/2006/relationships/hyperlink" Target="consultantplus://offline/ref=4F88FD92B58C8D4E09961EF105FF1347334F363D9F1A6CECA506211F7DAA5F02513AF64BC2BF0CC8FF67F8CEx7E3M" TargetMode="External"/><Relationship Id="rId4" Type="http://schemas.openxmlformats.org/officeDocument/2006/relationships/settings" Target="settings.xml"/><Relationship Id="rId9" Type="http://schemas.openxmlformats.org/officeDocument/2006/relationships/hyperlink" Target="consultantplus://offline/ref=4F88FD92B58C8D4E09961EF105FF1347334F363D96186AEBAE0B7C1575F35300x5E6M" TargetMode="External"/><Relationship Id="rId14" Type="http://schemas.openxmlformats.org/officeDocument/2006/relationships/hyperlink" Target="consultantplus://offline/ref=120C36A32878817985D40155C44116DA042F401B5C6006EAE8B5CEDA0E253B6B0DC0822A8CA6A97DyEE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57AE2-D6BB-4E98-958F-F2658711F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11500</Words>
  <Characters>65554</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Хозяин</cp:lastModifiedBy>
  <cp:revision>2</cp:revision>
  <cp:lastPrinted>2013-10-07T08:11:00Z</cp:lastPrinted>
  <dcterms:created xsi:type="dcterms:W3CDTF">2013-10-18T04:40:00Z</dcterms:created>
  <dcterms:modified xsi:type="dcterms:W3CDTF">2013-10-18T04:40:00Z</dcterms:modified>
</cp:coreProperties>
</file>