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C6" w:rsidRPr="00AA33C6" w:rsidRDefault="00AA33C6" w:rsidP="00AA33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33C6">
        <w:rPr>
          <w:rFonts w:ascii="Times New Roman" w:hAnsi="Times New Roman" w:cs="Times New Roman"/>
          <w:sz w:val="24"/>
          <w:szCs w:val="24"/>
        </w:rPr>
        <w:t>Сотрудники МЧС информируют</w:t>
      </w:r>
      <w:bookmarkEnd w:id="0"/>
      <w:r w:rsidRPr="00AA33C6">
        <w:rPr>
          <w:rFonts w:ascii="Times New Roman" w:hAnsi="Times New Roman" w:cs="Times New Roman"/>
          <w:sz w:val="24"/>
          <w:szCs w:val="24"/>
        </w:rPr>
        <w:t>!</w:t>
      </w:r>
    </w:p>
    <w:p w:rsidR="00AA33C6" w:rsidRPr="00AA33C6" w:rsidRDefault="00AA33C6" w:rsidP="00AA33C6">
      <w:pPr>
        <w:rPr>
          <w:rFonts w:ascii="Times New Roman" w:hAnsi="Times New Roman" w:cs="Times New Roman"/>
          <w:sz w:val="24"/>
          <w:szCs w:val="24"/>
        </w:rPr>
      </w:pPr>
      <w:r w:rsidRPr="00AA33C6">
        <w:rPr>
          <w:rFonts w:ascii="Times New Roman" w:hAnsi="Times New Roman" w:cs="Times New Roman"/>
          <w:sz w:val="24"/>
          <w:szCs w:val="24"/>
        </w:rPr>
        <w:t xml:space="preserve">  На территории Серовского, Сосьвинского и Гаринского городских округов большая часть пожаров в жилом секторе происходит по причине неисправности электрического, газового или печного оборудования. </w:t>
      </w:r>
    </w:p>
    <w:p w:rsidR="00AA33C6" w:rsidRPr="00AA33C6" w:rsidRDefault="00AA33C6" w:rsidP="00AA33C6">
      <w:pPr>
        <w:rPr>
          <w:rFonts w:ascii="Times New Roman" w:hAnsi="Times New Roman" w:cs="Times New Roman"/>
          <w:sz w:val="24"/>
          <w:szCs w:val="24"/>
        </w:rPr>
      </w:pPr>
      <w:r w:rsidRPr="00AA33C6">
        <w:rPr>
          <w:rFonts w:ascii="Times New Roman" w:hAnsi="Times New Roman" w:cs="Times New Roman"/>
          <w:sz w:val="24"/>
          <w:szCs w:val="24"/>
        </w:rPr>
        <w:t xml:space="preserve">  В рамках профилактической операции «Жилье» сотрудники отдела </w:t>
      </w:r>
      <w:proofErr w:type="spellStart"/>
      <w:r w:rsidRPr="00AA33C6">
        <w:rPr>
          <w:rFonts w:ascii="Times New Roman" w:hAnsi="Times New Roman" w:cs="Times New Roman"/>
          <w:sz w:val="24"/>
          <w:szCs w:val="24"/>
        </w:rPr>
        <w:t>НДиПР</w:t>
      </w:r>
      <w:proofErr w:type="spellEnd"/>
      <w:r w:rsidRPr="00AA33C6">
        <w:rPr>
          <w:rFonts w:ascii="Times New Roman" w:hAnsi="Times New Roman" w:cs="Times New Roman"/>
          <w:sz w:val="24"/>
          <w:szCs w:val="24"/>
        </w:rPr>
        <w:t xml:space="preserve"> Серовского ГО, Сосьвинского ГО, Гаринского ГО </w:t>
      </w:r>
      <w:proofErr w:type="spellStart"/>
      <w:r w:rsidRPr="00AA33C6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AA33C6">
        <w:rPr>
          <w:rFonts w:ascii="Times New Roman" w:hAnsi="Times New Roman" w:cs="Times New Roman"/>
          <w:sz w:val="24"/>
          <w:szCs w:val="24"/>
        </w:rPr>
        <w:t xml:space="preserve"> ГУ МЧС России по Свердловской области проинформировали жителей многоквартирных жилых домов о «Методике оценки пожарной безопасности жилых домов».</w:t>
      </w:r>
    </w:p>
    <w:p w:rsidR="00AA33C6" w:rsidRPr="00AA33C6" w:rsidRDefault="00AA33C6" w:rsidP="00AA33C6">
      <w:pPr>
        <w:rPr>
          <w:rFonts w:ascii="Times New Roman" w:hAnsi="Times New Roman" w:cs="Times New Roman"/>
          <w:sz w:val="24"/>
          <w:szCs w:val="24"/>
        </w:rPr>
      </w:pPr>
      <w:r w:rsidRPr="00AA33C6">
        <w:rPr>
          <w:rFonts w:ascii="Times New Roman" w:hAnsi="Times New Roman" w:cs="Times New Roman"/>
          <w:sz w:val="24"/>
          <w:szCs w:val="24"/>
        </w:rPr>
        <w:t>Данная методика включает в себя лист самообследования квартир и жилых помещений. В листе же предложены варианты устранения выявленных жильцами нарушений.</w:t>
      </w:r>
    </w:p>
    <w:p w:rsidR="00AA33C6" w:rsidRPr="00AA33C6" w:rsidRDefault="00AA33C6" w:rsidP="00AA33C6">
      <w:pPr>
        <w:rPr>
          <w:rFonts w:ascii="Times New Roman" w:hAnsi="Times New Roman" w:cs="Times New Roman"/>
          <w:sz w:val="24"/>
          <w:szCs w:val="24"/>
        </w:rPr>
      </w:pPr>
      <w:r w:rsidRPr="00AA33C6">
        <w:rPr>
          <w:rFonts w:ascii="Times New Roman" w:hAnsi="Times New Roman" w:cs="Times New Roman"/>
          <w:sz w:val="24"/>
          <w:szCs w:val="24"/>
        </w:rPr>
        <w:t>Особое внимание сотрудников МЧС было обращено на не загромождение путей эвакуации в подъездах. Так как некоторые жильцы превращают лестничные клетки и места под лестничным маршем многоквартирных жилых домов в подобие кладовых, в котором хранят всё, что не мешает в квартирах - мебель, коляски, велосипеды и другие вещи.</w:t>
      </w:r>
    </w:p>
    <w:p w:rsidR="00AA33C6" w:rsidRPr="00AA33C6" w:rsidRDefault="00AA33C6" w:rsidP="00AA33C6">
      <w:pPr>
        <w:rPr>
          <w:rFonts w:ascii="Times New Roman" w:hAnsi="Times New Roman" w:cs="Times New Roman"/>
          <w:sz w:val="24"/>
          <w:szCs w:val="24"/>
        </w:rPr>
      </w:pPr>
      <w:r w:rsidRPr="00AA33C6">
        <w:rPr>
          <w:rFonts w:ascii="Times New Roman" w:hAnsi="Times New Roman" w:cs="Times New Roman"/>
          <w:sz w:val="24"/>
          <w:szCs w:val="24"/>
        </w:rPr>
        <w:t>Так же сотрудники МЧС напомнили всем гражданам о необходимости соблюдать правила пожарной безопасности, особенно во время девствующего особого противопожарного режима!</w:t>
      </w:r>
    </w:p>
    <w:p w:rsidR="00AA33C6" w:rsidRPr="00AA33C6" w:rsidRDefault="00AA33C6" w:rsidP="00AA33C6">
      <w:pPr>
        <w:rPr>
          <w:rFonts w:ascii="Times New Roman" w:hAnsi="Times New Roman" w:cs="Times New Roman"/>
          <w:sz w:val="24"/>
          <w:szCs w:val="24"/>
        </w:rPr>
      </w:pPr>
      <w:r w:rsidRPr="00AA33C6">
        <w:rPr>
          <w:rFonts w:ascii="Times New Roman" w:hAnsi="Times New Roman" w:cs="Times New Roman"/>
          <w:sz w:val="24"/>
          <w:szCs w:val="24"/>
        </w:rPr>
        <w:t>Помните Ваша безопасност</w:t>
      </w:r>
      <w:proofErr w:type="gramStart"/>
      <w:r w:rsidRPr="00AA33C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A33C6">
        <w:rPr>
          <w:rFonts w:ascii="Times New Roman" w:hAnsi="Times New Roman" w:cs="Times New Roman"/>
          <w:sz w:val="24"/>
          <w:szCs w:val="24"/>
        </w:rPr>
        <w:t xml:space="preserve"> в Ваших руках!</w:t>
      </w:r>
    </w:p>
    <w:p w:rsidR="00AA33C6" w:rsidRPr="00AA33C6" w:rsidRDefault="00AA33C6" w:rsidP="00AA33C6">
      <w:pPr>
        <w:rPr>
          <w:rFonts w:ascii="Times New Roman" w:hAnsi="Times New Roman" w:cs="Times New Roman"/>
          <w:sz w:val="24"/>
          <w:szCs w:val="24"/>
        </w:rPr>
      </w:pPr>
      <w:r w:rsidRPr="00AA33C6">
        <w:rPr>
          <w:rFonts w:ascii="Times New Roman" w:hAnsi="Times New Roman" w:cs="Times New Roman"/>
          <w:sz w:val="24"/>
          <w:szCs w:val="24"/>
        </w:rPr>
        <w:t>#Мчс66 #</w:t>
      </w:r>
      <w:proofErr w:type="spellStart"/>
      <w:r w:rsidRPr="00AA33C6">
        <w:rPr>
          <w:rFonts w:ascii="Times New Roman" w:hAnsi="Times New Roman" w:cs="Times New Roman"/>
          <w:sz w:val="24"/>
          <w:szCs w:val="24"/>
        </w:rPr>
        <w:t>Профилактика#безопасность</w:t>
      </w:r>
      <w:proofErr w:type="spellEnd"/>
    </w:p>
    <w:p w:rsidR="00682852" w:rsidRPr="00AA33C6" w:rsidRDefault="00AA33C6" w:rsidP="00AA33C6">
      <w:r w:rsidRPr="00AA33C6">
        <w:rPr>
          <w:rFonts w:ascii="Times New Roman" w:hAnsi="Times New Roman" w:cs="Times New Roman"/>
          <w:sz w:val="24"/>
          <w:szCs w:val="24"/>
        </w:rPr>
        <w:t xml:space="preserve">Инспектор ОНДиПР </w:t>
      </w:r>
      <w:proofErr w:type="spellStart"/>
      <w:r w:rsidRPr="00AA33C6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AA33C6">
        <w:rPr>
          <w:rFonts w:ascii="Times New Roman" w:hAnsi="Times New Roman" w:cs="Times New Roman"/>
          <w:sz w:val="24"/>
          <w:szCs w:val="24"/>
        </w:rPr>
        <w:t xml:space="preserve"> Серовского городского округа, Сосьвинского городского округа, Гаринского городского округа Истомина Ю.С.</w:t>
      </w:r>
    </w:p>
    <w:sectPr w:rsidR="00682852" w:rsidRPr="00AA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79"/>
    <w:rsid w:val="00064219"/>
    <w:rsid w:val="00065979"/>
    <w:rsid w:val="0053497B"/>
    <w:rsid w:val="00682852"/>
    <w:rsid w:val="00AA33C6"/>
    <w:rsid w:val="00C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2</cp:revision>
  <dcterms:created xsi:type="dcterms:W3CDTF">2022-06-07T12:56:00Z</dcterms:created>
  <dcterms:modified xsi:type="dcterms:W3CDTF">2022-06-07T12:56:00Z</dcterms:modified>
</cp:coreProperties>
</file>