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93" w:rsidRPr="007534C6" w:rsidRDefault="007534C6" w:rsidP="00214393">
      <w:pPr>
        <w:jc w:val="center"/>
        <w:rPr>
          <w:b/>
          <w:sz w:val="24"/>
          <w:szCs w:val="24"/>
          <w:lang w:eastAsia="ru-RU"/>
        </w:rPr>
      </w:pPr>
      <w:r w:rsidRPr="007534C6">
        <w:rPr>
          <w:b/>
          <w:sz w:val="24"/>
          <w:szCs w:val="24"/>
          <w:lang w:eastAsia="ru-RU"/>
        </w:rPr>
        <w:t>В каком случае долги за вывоз твердых коммунальных отходов взыскивают через суд</w:t>
      </w:r>
    </w:p>
    <w:p w:rsidR="007534C6" w:rsidRPr="007534C6" w:rsidRDefault="007534C6" w:rsidP="007534C6">
      <w:pPr>
        <w:jc w:val="both"/>
        <w:rPr>
          <w:b/>
          <w:sz w:val="24"/>
          <w:szCs w:val="24"/>
          <w:lang w:eastAsia="ru-RU"/>
        </w:rPr>
      </w:pPr>
      <w:r w:rsidRPr="007534C6">
        <w:rPr>
          <w:b/>
          <w:sz w:val="24"/>
          <w:szCs w:val="24"/>
          <w:lang w:eastAsia="ru-RU"/>
        </w:rPr>
        <w:t>В преддверии новогодних праздников на горячую линию регионального оператора поступа</w:t>
      </w:r>
      <w:r>
        <w:rPr>
          <w:b/>
          <w:sz w:val="24"/>
          <w:szCs w:val="24"/>
          <w:lang w:eastAsia="ru-RU"/>
        </w:rPr>
        <w:t>ет</w:t>
      </w:r>
      <w:r w:rsidRPr="007534C6">
        <w:rPr>
          <w:b/>
          <w:sz w:val="24"/>
          <w:szCs w:val="24"/>
          <w:lang w:eastAsia="ru-RU"/>
        </w:rPr>
        <w:t xml:space="preserve"> все больше звонков с вопросом – в каком случае долги за вывоз твердых коммунальных отходов взыскиваются через суд</w:t>
      </w:r>
      <w:r w:rsidR="005C417B">
        <w:rPr>
          <w:b/>
          <w:sz w:val="24"/>
          <w:szCs w:val="24"/>
          <w:lang w:eastAsia="ru-RU"/>
        </w:rPr>
        <w:t xml:space="preserve"> и как этого избежать.</w:t>
      </w:r>
    </w:p>
    <w:p w:rsidR="007534C6" w:rsidRPr="007534C6" w:rsidRDefault="007534C6" w:rsidP="007534C6">
      <w:pPr>
        <w:pStyle w:val="a5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Р</w:t>
      </w:r>
      <w:r w:rsidRPr="007534C6">
        <w:rPr>
          <w:sz w:val="24"/>
          <w:szCs w:val="24"/>
          <w:lang w:eastAsia="ru-RU"/>
        </w:rPr>
        <w:t>егиональный оператор</w:t>
      </w:r>
      <w:r>
        <w:rPr>
          <w:sz w:val="24"/>
          <w:szCs w:val="24"/>
          <w:lang w:eastAsia="ru-RU"/>
        </w:rPr>
        <w:t xml:space="preserve"> отвечает – исковые требования выдвигаются, если задолженность на лицевом счете превышает 2 000 рублей. Всего в судебном порядке за </w:t>
      </w:r>
      <w:r w:rsidRPr="007534C6">
        <w:rPr>
          <w:sz w:val="24"/>
          <w:szCs w:val="24"/>
          <w:lang w:eastAsia="ru-RU"/>
        </w:rPr>
        <w:t>2021 год взыскано более 122 миллионов рублей долг</w:t>
      </w:r>
      <w:r>
        <w:rPr>
          <w:sz w:val="24"/>
          <w:szCs w:val="24"/>
          <w:lang w:eastAsia="ru-RU"/>
        </w:rPr>
        <w:t>ов за вывоз твердых коммунальных отходов.</w:t>
      </w:r>
    </w:p>
    <w:p w:rsidR="007534C6" w:rsidRDefault="007534C6" w:rsidP="007534C6">
      <w:pPr>
        <w:pStyle w:val="a5"/>
        <w:jc w:val="both"/>
        <w:rPr>
          <w:b/>
          <w:sz w:val="24"/>
          <w:szCs w:val="24"/>
          <w:lang w:eastAsia="ru-RU"/>
        </w:rPr>
      </w:pPr>
    </w:p>
    <w:p w:rsidR="00214393" w:rsidRPr="00214393" w:rsidRDefault="00214393" w:rsidP="007534C6">
      <w:pPr>
        <w:pStyle w:val="a5"/>
        <w:jc w:val="both"/>
        <w:rPr>
          <w:sz w:val="24"/>
          <w:szCs w:val="24"/>
          <w:lang w:eastAsia="ru-RU"/>
        </w:rPr>
      </w:pPr>
      <w:r w:rsidRPr="00214393">
        <w:rPr>
          <w:sz w:val="24"/>
          <w:szCs w:val="24"/>
          <w:lang w:eastAsia="ru-RU"/>
        </w:rPr>
        <w:t xml:space="preserve">С 2019 года услуга по обращению с ТКО стала коммунальной – потребитель обязан оплачивать вывоз твердых коммунальных отходов по всем объектам недвижимости, которые имеются в собственности. (п. 56.2 Постановления Правительства РФ 354). </w:t>
      </w:r>
    </w:p>
    <w:p w:rsidR="00214393" w:rsidRPr="00214393" w:rsidRDefault="00214393" w:rsidP="007534C6">
      <w:pPr>
        <w:pStyle w:val="a5"/>
        <w:jc w:val="both"/>
        <w:rPr>
          <w:sz w:val="24"/>
          <w:szCs w:val="24"/>
          <w:lang w:eastAsia="ru-RU"/>
        </w:rPr>
      </w:pPr>
    </w:p>
    <w:p w:rsidR="002675A9" w:rsidRPr="002675A9" w:rsidRDefault="007534C6" w:rsidP="007534C6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Региональный оператор напоминает - в</w:t>
      </w:r>
      <w:r w:rsidR="00214393" w:rsidRPr="00214393">
        <w:rPr>
          <w:sz w:val="24"/>
          <w:szCs w:val="24"/>
          <w:lang w:eastAsia="ru-RU"/>
        </w:rPr>
        <w:t xml:space="preserve"> случае, если дело о погашении задолженности передается в суд, потребитель также оплачивает судебные издержки, которые составляют около 20% от суммы долга. Кроме этого, процесс взыскания предусматривает такие меры как арест банковских счетов, принудительное списание денежных средств, запрет на выезд за границу и изъятие имущества в счет погашения задолженности.</w:t>
      </w:r>
      <w:r w:rsidR="005C417B">
        <w:rPr>
          <w:sz w:val="24"/>
          <w:szCs w:val="24"/>
          <w:lang w:eastAsia="ru-RU"/>
        </w:rPr>
        <w:t xml:space="preserve"> </w:t>
      </w:r>
      <w:r w:rsidR="002675A9">
        <w:rPr>
          <w:sz w:val="24"/>
          <w:szCs w:val="24"/>
          <w:lang w:eastAsia="ru-RU"/>
        </w:rPr>
        <w:t xml:space="preserve">Поэтому </w:t>
      </w:r>
      <w:r>
        <w:rPr>
          <w:sz w:val="24"/>
          <w:szCs w:val="24"/>
          <w:lang w:eastAsia="ru-RU"/>
        </w:rPr>
        <w:t xml:space="preserve">в канун наступления последнего месяца года разумно вспомнить о своих долгах и самостоятельно их ликвидировать, </w:t>
      </w:r>
      <w:r w:rsidR="002675A9">
        <w:rPr>
          <w:sz w:val="24"/>
          <w:szCs w:val="24"/>
          <w:lang w:eastAsia="ru-RU"/>
        </w:rPr>
        <w:t>не дожидаясь судебных исков</w:t>
      </w:r>
      <w:r w:rsidR="005C417B">
        <w:rPr>
          <w:sz w:val="24"/>
          <w:szCs w:val="24"/>
          <w:lang w:eastAsia="ru-RU"/>
        </w:rPr>
        <w:t>.</w:t>
      </w:r>
      <w:r w:rsidR="002675A9" w:rsidRPr="002675A9">
        <w:rPr>
          <w:sz w:val="24"/>
          <w:szCs w:val="24"/>
          <w:lang w:eastAsia="ru-RU"/>
        </w:rPr>
        <w:t xml:space="preserve"> </w:t>
      </w:r>
    </w:p>
    <w:p w:rsidR="002675A9" w:rsidRDefault="002675A9" w:rsidP="007534C6">
      <w:pPr>
        <w:pStyle w:val="a5"/>
        <w:jc w:val="both"/>
        <w:rPr>
          <w:sz w:val="24"/>
          <w:szCs w:val="24"/>
          <w:lang w:eastAsia="ru-RU"/>
        </w:rPr>
      </w:pPr>
    </w:p>
    <w:p w:rsidR="00214393" w:rsidRPr="00214393" w:rsidRDefault="00214393" w:rsidP="007534C6">
      <w:pPr>
        <w:pStyle w:val="a5"/>
        <w:jc w:val="both"/>
        <w:rPr>
          <w:sz w:val="24"/>
          <w:szCs w:val="24"/>
          <w:lang w:eastAsia="ru-RU"/>
        </w:rPr>
      </w:pPr>
      <w:r w:rsidRPr="00214393">
        <w:rPr>
          <w:sz w:val="24"/>
          <w:szCs w:val="24"/>
          <w:lang w:eastAsia="ru-RU"/>
        </w:rPr>
        <w:t xml:space="preserve">Узнать сумму задолженности можно в </w:t>
      </w:r>
      <w:r w:rsidRPr="00214393">
        <w:rPr>
          <w:sz w:val="24"/>
          <w:szCs w:val="24"/>
          <w:lang w:eastAsia="ru-RU"/>
        </w:rPr>
        <w:t>офисах обслуживания</w:t>
      </w:r>
      <w:r w:rsidRPr="00214393">
        <w:rPr>
          <w:sz w:val="24"/>
          <w:szCs w:val="24"/>
          <w:lang w:eastAsia="ru-RU"/>
        </w:rPr>
        <w:t xml:space="preserve"> или</w:t>
      </w:r>
      <w:r w:rsidRPr="00214393">
        <w:rPr>
          <w:sz w:val="24"/>
          <w:szCs w:val="24"/>
          <w:lang w:eastAsia="ru-RU"/>
        </w:rPr>
        <w:t xml:space="preserve"> </w:t>
      </w:r>
      <w:r w:rsidRPr="00214393">
        <w:rPr>
          <w:sz w:val="24"/>
          <w:szCs w:val="24"/>
          <w:lang w:eastAsia="ru-RU"/>
        </w:rPr>
        <w:t xml:space="preserve">на сайте Регионального информационного центра </w:t>
      </w:r>
      <w:hyperlink r:id="rId5" w:history="1">
        <w:r w:rsidRPr="00214393">
          <w:rPr>
            <w:rStyle w:val="a4"/>
            <w:sz w:val="24"/>
            <w:szCs w:val="24"/>
            <w:lang w:eastAsia="ru-RU"/>
          </w:rPr>
          <w:t>https://ricso.ru/</w:t>
        </w:r>
      </w:hyperlink>
      <w:r w:rsidRPr="00214393">
        <w:rPr>
          <w:sz w:val="24"/>
          <w:szCs w:val="24"/>
          <w:lang w:eastAsia="ru-RU"/>
        </w:rPr>
        <w:t xml:space="preserve">. А также по телефонам: 8-800-250-32-42 - для физических лиц и 8-800-234-66-48 – для юридических лиц. </w:t>
      </w:r>
    </w:p>
    <w:p w:rsidR="00214393" w:rsidRDefault="00214393" w:rsidP="007534C6">
      <w:pPr>
        <w:pStyle w:val="a5"/>
        <w:jc w:val="both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14393" w:rsidRDefault="00214393" w:rsidP="00214393">
      <w:pPr>
        <w:pStyle w:val="a3"/>
        <w:spacing w:before="0" w:beforeAutospacing="0" w:after="19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214393" w:rsidRDefault="00214393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14393" w:rsidRDefault="00214393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14393" w:rsidRDefault="00214393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675A9" w:rsidRDefault="002675A9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675A9" w:rsidRDefault="002675A9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675A9" w:rsidRDefault="002675A9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675A9" w:rsidRDefault="002675A9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14393" w:rsidRDefault="00214393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14393" w:rsidRDefault="00214393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14393" w:rsidRDefault="00214393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214393" w:rsidRDefault="00214393" w:rsidP="00214393">
      <w:pPr>
        <w:shd w:val="clear" w:color="auto" w:fill="FFFFFF"/>
        <w:spacing w:line="384" w:lineRule="atLeast"/>
        <w:jc w:val="center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8C51EE" w:rsidRPr="008C51EE" w:rsidRDefault="008C51EE" w:rsidP="008C51EE">
      <w:pPr>
        <w:shd w:val="clear" w:color="auto" w:fill="FFFFFF"/>
        <w:spacing w:line="384" w:lineRule="atLeast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8C51EE">
        <w:rPr>
          <w:rFonts w:ascii="Arial" w:eastAsia="Times New Roman" w:hAnsi="Arial" w:cs="Arial"/>
          <w:color w:val="222222"/>
          <w:sz w:val="29"/>
          <w:szCs w:val="29"/>
          <w:lang w:eastAsia="ru-RU"/>
        </w:rPr>
        <w:lastRenderedPageBreak/>
        <w:t>Общая задолженность жителей и предпринимателей зоны Юг-2 Иркутской области за услугу по обращению с ТКО составляет более 1 млрд. рублей</w:t>
      </w:r>
    </w:p>
    <w:p w:rsidR="008C51EE" w:rsidRPr="008C51EE" w:rsidRDefault="008C51EE" w:rsidP="006C7350">
      <w:pPr>
        <w:pStyle w:val="a5"/>
        <w:rPr>
          <w:lang w:eastAsia="ru-RU"/>
        </w:rPr>
      </w:pPr>
      <w:r w:rsidRPr="008C51EE">
        <w:rPr>
          <w:lang w:eastAsia="ru-RU"/>
        </w:rPr>
        <w:t>В третьем квартале 2021 года сумма удовлетворенных исковых заявлений составила более 38 миллионов рублей. Всего с начала года в пользу регионального оператора взыскано более 150 миллионов рублей. </w:t>
      </w:r>
    </w:p>
    <w:p w:rsidR="008C51EE" w:rsidRPr="008C51EE" w:rsidRDefault="008C51EE" w:rsidP="006C7350">
      <w:pPr>
        <w:pStyle w:val="a5"/>
        <w:rPr>
          <w:lang w:eastAsia="ru-RU"/>
        </w:rPr>
      </w:pPr>
      <w:r w:rsidRPr="008C51EE">
        <w:rPr>
          <w:lang w:eastAsia="ru-RU"/>
        </w:rPr>
        <w:t>Рекомендуем потребителям не доводить дело до суда и погасить задолженность в полном объеме.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Кто должен оплачивать услугу по обращению с ТКО?</w:t>
      </w:r>
    </w:p>
    <w:p w:rsidR="008C51EE" w:rsidRPr="008C51EE" w:rsidRDefault="008C51EE" w:rsidP="008C51E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Все потребители</w:t>
      </w:r>
      <w:proofErr w:type="gramEnd"/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имеющие в собственности объект жилой или нежилой недвижимости;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Кто должен платить за вывоз ТКО если я сдал помещение в аренду?</w:t>
      </w:r>
    </w:p>
    <w:p w:rsidR="008C51EE" w:rsidRPr="008C51EE" w:rsidRDefault="008C51EE" w:rsidP="008C51E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Услугу оплачивает арендатор - если сам заключил договор с </w:t>
      </w:r>
      <w:proofErr w:type="spellStart"/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регоператором</w:t>
      </w:r>
      <w:proofErr w:type="spellEnd"/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;</w:t>
      </w:r>
    </w:p>
    <w:p w:rsidR="008C51EE" w:rsidRPr="008C51EE" w:rsidRDefault="008C51EE" w:rsidP="008C51E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 всех остальных случаях счет должен оплатить собственник помещения;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Почему необходимо оплачивать услугу по обращению с ТКО?</w:t>
      </w:r>
    </w:p>
    <w:p w:rsidR="008C51EE" w:rsidRPr="008C51EE" w:rsidRDefault="008C51EE" w:rsidP="008C51EE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1 января 2019 г. услуга по обращению с ТКО перешла в разряд коммунальных, то есть на нее распространяются положения Жилищного кодекса РФ. Потребитель обязан оплачивать услугу по всем объектам жилой и нежилой недвижимости находящихся в собственности </w:t>
      </w:r>
      <w:r w:rsidRPr="008C51EE">
        <w:rPr>
          <w:rFonts w:ascii="Arial" w:eastAsia="Times New Roman" w:hAnsi="Arial" w:cs="Arial"/>
          <w:color w:val="2C2C2C"/>
          <w:sz w:val="23"/>
          <w:szCs w:val="23"/>
          <w:lang w:eastAsia="ru-RU"/>
        </w:rPr>
        <w:t>на основании пункта п. 56.2 Постановления Правительства РФ № 354.</w:t>
      </w:r>
    </w:p>
    <w:p w:rsidR="008C51EE" w:rsidRPr="008C51EE" w:rsidRDefault="008C51EE" w:rsidP="008C51EE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основании ФЗ № 89, все собственники твердых коммунальных отходов обязаны оплачивать услугу по вывозу ТКО только региональному оператору. Договор регионального оператора с собственниками отходов считается заключенным на условиях публичной оферты с 17 января 2019 года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Почему лучше не доводить дело до суда?</w:t>
      </w:r>
    </w:p>
    <w:p w:rsidR="008C51EE" w:rsidRPr="008C51EE" w:rsidRDefault="008C51EE" w:rsidP="008C51EE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Придется погасить сумму накопленных пеней;</w:t>
      </w:r>
    </w:p>
    <w:p w:rsidR="008C51EE" w:rsidRPr="008C51EE" w:rsidRDefault="008C51EE" w:rsidP="008C51EE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Также оплатить судебные издержки, которые составляют около 20% от имеющейся суммы задолженности;</w:t>
      </w:r>
    </w:p>
    <w:p w:rsidR="008C51EE" w:rsidRPr="008C51EE" w:rsidRDefault="008C51EE" w:rsidP="008C51EE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Кроме этого, взысканием задолженности займутся судебные приставы, что предусматривает:</w:t>
      </w:r>
    </w:p>
    <w:p w:rsidR="008C51EE" w:rsidRPr="008C51EE" w:rsidRDefault="008C51EE" w:rsidP="008C51EE">
      <w:pPr>
        <w:numPr>
          <w:ilvl w:val="1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Арест банковских счетов;</w:t>
      </w:r>
    </w:p>
    <w:p w:rsidR="008C51EE" w:rsidRPr="008C51EE" w:rsidRDefault="008C51EE" w:rsidP="008C51EE">
      <w:pPr>
        <w:numPr>
          <w:ilvl w:val="1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Изъятие имущества с целью погашения существующего долга;  </w:t>
      </w:r>
    </w:p>
    <w:p w:rsidR="008C51EE" w:rsidRPr="008C51EE" w:rsidRDefault="008C51EE" w:rsidP="008C51EE">
      <w:pPr>
        <w:numPr>
          <w:ilvl w:val="1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Принудительное списание денежных средств со счетов;</w:t>
      </w:r>
    </w:p>
    <w:p w:rsidR="008C51EE" w:rsidRPr="008C51EE" w:rsidRDefault="008C51EE" w:rsidP="008C51EE">
      <w:pPr>
        <w:numPr>
          <w:ilvl w:val="1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Запрет на выезд заграницу;</w:t>
      </w:r>
    </w:p>
    <w:p w:rsidR="008C51EE" w:rsidRPr="008C51EE" w:rsidRDefault="008C51EE" w:rsidP="008C51EE">
      <w:pPr>
        <w:numPr>
          <w:ilvl w:val="1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Оплата работы судебных приставов.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Когда нужно оплачивать счета?</w:t>
      </w:r>
    </w:p>
    <w:p w:rsidR="008C51EE" w:rsidRPr="008C51EE" w:rsidRDefault="008C51EE" w:rsidP="008C51E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Юридическим лицам до 10 числа каждого месяца;</w:t>
      </w:r>
    </w:p>
    <w:p w:rsidR="008C51EE" w:rsidRPr="008C51EE" w:rsidRDefault="008C51EE" w:rsidP="008C51EE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Физическим лицами до 20 числа каждого месяца.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Какие есть дополнительные варианты погашения задолженностей для бизнеса?</w:t>
      </w:r>
    </w:p>
    <w:p w:rsidR="008C51EE" w:rsidRPr="008C51EE" w:rsidRDefault="008C51EE" w:rsidP="008C51EE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Перейти на фактический учет отходов и заключить с </w:t>
      </w:r>
      <w:proofErr w:type="spellStart"/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регоператором</w:t>
      </w:r>
      <w:proofErr w:type="spellEnd"/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соглашение об урегулировании задолженностей;</w:t>
      </w:r>
    </w:p>
    <w:p w:rsidR="008C51EE" w:rsidRPr="008C51EE" w:rsidRDefault="008C51EE" w:rsidP="008C51EE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Рассрочка долга до 1 года без учета пеней.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Как узнать сумму задолженности потребителя и оплатить услугу?</w:t>
      </w:r>
    </w:p>
    <w:p w:rsidR="008C51EE" w:rsidRPr="008C51EE" w:rsidRDefault="008C51EE" w:rsidP="008C51E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Юридические лица</w:t>
      </w: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могут узнать сумму задолженности и оплатить услугу в личном кабинете на сайте </w:t>
      </w:r>
      <w:hyperlink r:id="rId6" w:history="1">
        <w:r w:rsidRPr="008C51EE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РТ-НЭО Иркутск</w:t>
        </w:r>
      </w:hyperlink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либо по телефону горячей линии;</w:t>
      </w:r>
    </w:p>
    <w:p w:rsidR="008C51EE" w:rsidRPr="008C51EE" w:rsidRDefault="008C51EE" w:rsidP="008C51EE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Физические лица</w:t>
      </w: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могут получить информацию о состоянии лицевого счета по телефону горячей линии.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Как оплатить услугу физическим лицам?</w:t>
      </w:r>
    </w:p>
    <w:p w:rsidR="008C51EE" w:rsidRPr="008C51EE" w:rsidRDefault="008C51EE" w:rsidP="008C51EE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Способ оплаты для</w:t>
      </w: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физических лиц, </w:t>
      </w: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зависимости от муниципального образования, указан на квитанции в разделе “Как оплатить услугу”.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Что делать физическим лицам если не пришли квитанции?</w:t>
      </w:r>
    </w:p>
    <w:p w:rsidR="008C51EE" w:rsidRPr="008C51EE" w:rsidRDefault="008C51EE" w:rsidP="008C51E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 вопросам оплаты и доставки квитанций необходимо обратиться в ООО “Иркутская процессинговая компания”, либо по телефону горячей линии ООО “РТ-НЭО Иркутск”</w:t>
      </w:r>
    </w:p>
    <w:p w:rsidR="008C51EE" w:rsidRPr="008C51EE" w:rsidRDefault="008C51EE" w:rsidP="008C51EE">
      <w:pPr>
        <w:numPr>
          <w:ilvl w:val="1"/>
          <w:numId w:val="9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 тел. 8 800 250 78 68 - “ИПК”</w:t>
      </w:r>
    </w:p>
    <w:p w:rsidR="008C51EE" w:rsidRPr="008C51EE" w:rsidRDefault="008C51EE" w:rsidP="008C51EE">
      <w:pPr>
        <w:numPr>
          <w:ilvl w:val="1"/>
          <w:numId w:val="9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 (3952) 43-44-11 - “РТ-НЭО Иркутск”</w:t>
      </w:r>
    </w:p>
    <w:p w:rsidR="008C51EE" w:rsidRPr="008C51EE" w:rsidRDefault="008C51EE" w:rsidP="008C51E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сайт: </w:t>
      </w:r>
      <w:hyperlink r:id="rId7" w:history="1">
        <w:r w:rsidRPr="008C51EE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https://portalgkh.ru/</w:t>
        </w:r>
      </w:hyperlink>
    </w:p>
    <w:p w:rsidR="008C51EE" w:rsidRPr="008C51EE" w:rsidRDefault="008C51EE" w:rsidP="008C51EE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сайт: </w:t>
      </w:r>
      <w:hyperlink r:id="rId8" w:history="1">
        <w:r w:rsidRPr="008C51EE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https://rtneo-irk.ru/</w:t>
        </w:r>
      </w:hyperlink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Необходимую консультацию можно получить у специалистов “РТ-НЭО Иркутск” по телефону горячей линии:</w:t>
      </w:r>
    </w:p>
    <w:p w:rsidR="008C51EE" w:rsidRPr="008C51EE" w:rsidRDefault="008C51EE" w:rsidP="008C51EE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 (3952) 43-44-11,</w:t>
      </w:r>
    </w:p>
    <w:p w:rsidR="008C51EE" w:rsidRPr="008C51EE" w:rsidRDefault="008C51EE" w:rsidP="008C51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Режим работы горячей линии:</w:t>
      </w:r>
    </w:p>
    <w:p w:rsidR="008C51EE" w:rsidRPr="008C51EE" w:rsidRDefault="008C51EE" w:rsidP="008C51EE">
      <w:pPr>
        <w:numPr>
          <w:ilvl w:val="0"/>
          <w:numId w:val="11"/>
        </w:numPr>
        <w:shd w:val="clear" w:color="auto" w:fill="FFFFFF"/>
        <w:spacing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C51E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будни с 8:00 до 19:00, в выходные дни с 9:00 до 18:00</w:t>
      </w:r>
    </w:p>
    <w:p w:rsidR="008C51EE" w:rsidRDefault="008C51EE" w:rsidP="008C51EE">
      <w:pPr>
        <w:pStyle w:val="a3"/>
        <w:spacing w:before="0" w:beforeAutospacing="0" w:after="195" w:afterAutospacing="0" w:line="27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C1A75" w:rsidRDefault="004C1A75"/>
    <w:sectPr w:rsidR="004C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18B"/>
    <w:multiLevelType w:val="multilevel"/>
    <w:tmpl w:val="599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D3352"/>
    <w:multiLevelType w:val="multilevel"/>
    <w:tmpl w:val="3830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74C9"/>
    <w:multiLevelType w:val="multilevel"/>
    <w:tmpl w:val="4DF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95273"/>
    <w:multiLevelType w:val="multilevel"/>
    <w:tmpl w:val="990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D7B45"/>
    <w:multiLevelType w:val="multilevel"/>
    <w:tmpl w:val="D02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7298F"/>
    <w:multiLevelType w:val="multilevel"/>
    <w:tmpl w:val="1F0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A19C4"/>
    <w:multiLevelType w:val="multilevel"/>
    <w:tmpl w:val="350E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94395"/>
    <w:multiLevelType w:val="multilevel"/>
    <w:tmpl w:val="FFB2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64F9B"/>
    <w:multiLevelType w:val="multilevel"/>
    <w:tmpl w:val="5A1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873DC"/>
    <w:multiLevelType w:val="multilevel"/>
    <w:tmpl w:val="04C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444340"/>
    <w:multiLevelType w:val="multilevel"/>
    <w:tmpl w:val="72E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EE"/>
    <w:rsid w:val="00214393"/>
    <w:rsid w:val="002675A9"/>
    <w:rsid w:val="004C1A75"/>
    <w:rsid w:val="005371BB"/>
    <w:rsid w:val="005C417B"/>
    <w:rsid w:val="006C7350"/>
    <w:rsid w:val="007534C6"/>
    <w:rsid w:val="008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04E7"/>
  <w15:chartTrackingRefBased/>
  <w15:docId w15:val="{D58C757E-CDA5-4986-877B-2DF9BD99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C51EE"/>
  </w:style>
  <w:style w:type="character" w:styleId="a4">
    <w:name w:val="Hyperlink"/>
    <w:basedOn w:val="a0"/>
    <w:uiPriority w:val="99"/>
    <w:unhideWhenUsed/>
    <w:rsid w:val="008C51EE"/>
    <w:rPr>
      <w:color w:val="0000FF"/>
      <w:u w:val="single"/>
    </w:rPr>
  </w:style>
  <w:style w:type="paragraph" w:styleId="a5">
    <w:name w:val="No Spacing"/>
    <w:uiPriority w:val="1"/>
    <w:qFormat/>
    <w:rsid w:val="006C7350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21439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6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0B4630"/>
            <w:right w:val="none" w:sz="0" w:space="0" w:color="auto"/>
          </w:divBdr>
        </w:div>
        <w:div w:id="18843659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neo-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g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neo-irk.ru/" TargetMode="External"/><Relationship Id="rId5" Type="http://schemas.openxmlformats.org/officeDocument/2006/relationships/hyperlink" Target="https://rics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Бланков Алексей Владимирович</dc:creator>
  <cp:keywords/>
  <dc:description/>
  <cp:lastModifiedBy>Калинина Мария Владимировна</cp:lastModifiedBy>
  <cp:revision>2</cp:revision>
  <cp:lastPrinted>2021-11-22T12:06:00Z</cp:lastPrinted>
  <dcterms:created xsi:type="dcterms:W3CDTF">2021-11-23T06:30:00Z</dcterms:created>
  <dcterms:modified xsi:type="dcterms:W3CDTF">2021-11-23T06:30:00Z</dcterms:modified>
</cp:coreProperties>
</file>