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2A5" w:rsidRPr="005322A5" w:rsidRDefault="005322A5" w:rsidP="00532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2A5">
        <w:rPr>
          <w:rFonts w:ascii="Times New Roman" w:hAnsi="Times New Roman" w:cs="Times New Roman"/>
          <w:b/>
          <w:sz w:val="24"/>
          <w:szCs w:val="24"/>
        </w:rPr>
        <w:t>Новые услуги от Кадастровой палаты по Свердловской области</w:t>
      </w:r>
    </w:p>
    <w:p w:rsidR="000D127E" w:rsidRDefault="000D127E" w:rsidP="000D1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апреля в филиале Кадастровой палаты по Свердловской области состоялась горячая линия на тему новых услуг, оказываемых Учреждением. На вопросы уральцев отвечала начальник планового отдела Евгения Анатольевна Малышева. </w:t>
      </w:r>
    </w:p>
    <w:p w:rsidR="000D127E" w:rsidRPr="000D127E" w:rsidRDefault="000D127E" w:rsidP="000D127E">
      <w:pPr>
        <w:jc w:val="both"/>
        <w:rPr>
          <w:rFonts w:ascii="Times New Roman" w:hAnsi="Times New Roman" w:cs="Times New Roman"/>
          <w:sz w:val="24"/>
          <w:szCs w:val="24"/>
        </w:rPr>
      </w:pPr>
      <w:r w:rsidRPr="000D127E">
        <w:rPr>
          <w:rFonts w:ascii="Times New Roman" w:hAnsi="Times New Roman" w:cs="Times New Roman"/>
          <w:sz w:val="24"/>
          <w:szCs w:val="24"/>
        </w:rPr>
        <w:t xml:space="preserve">Вопрос: </w:t>
      </w:r>
      <w:r>
        <w:rPr>
          <w:rFonts w:ascii="Times New Roman" w:hAnsi="Times New Roman" w:cs="Times New Roman"/>
          <w:sz w:val="24"/>
          <w:szCs w:val="24"/>
        </w:rPr>
        <w:t>Планирую купить квартиру.</w:t>
      </w:r>
      <w:r w:rsidRPr="000D127E">
        <w:rPr>
          <w:rFonts w:ascii="Times New Roman" w:hAnsi="Times New Roman" w:cs="Times New Roman"/>
          <w:sz w:val="24"/>
          <w:szCs w:val="24"/>
        </w:rPr>
        <w:t xml:space="preserve"> Могу ли я заказать услугу по составлению договора? Куда обратиться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12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127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D127E">
        <w:rPr>
          <w:rFonts w:ascii="Times New Roman" w:hAnsi="Times New Roman" w:cs="Times New Roman"/>
          <w:sz w:val="24"/>
          <w:szCs w:val="24"/>
        </w:rPr>
        <w:t xml:space="preserve"> сколько будет стоить такая услуга?</w:t>
      </w:r>
    </w:p>
    <w:p w:rsidR="005322A5" w:rsidRDefault="000D127E" w:rsidP="000D127E">
      <w:pPr>
        <w:jc w:val="both"/>
        <w:rPr>
          <w:rFonts w:ascii="Times New Roman" w:hAnsi="Times New Roman" w:cs="Times New Roman"/>
          <w:sz w:val="24"/>
          <w:szCs w:val="24"/>
        </w:rPr>
      </w:pPr>
      <w:r w:rsidRPr="000D127E">
        <w:rPr>
          <w:rFonts w:ascii="Times New Roman" w:hAnsi="Times New Roman" w:cs="Times New Roman"/>
          <w:sz w:val="24"/>
          <w:szCs w:val="24"/>
        </w:rPr>
        <w:t xml:space="preserve">Ответ: С июля 2017 года Кадастровая палата занимается оказанием населению консультационных услуг, в том числе связанных с подготовкой проектов договоров в простой письменной форме в области недвижимости. Самыми распространенными видами договоров являются договор купли-продажи и договор дарения объектов недвижимости, таких как земельные участки, жилые дома и квартиры. Обратиться за услугой Вы можете в любой офис Кадастровой палаты, расположенный на территории Свердловской области. </w:t>
      </w:r>
      <w:r w:rsidR="005322A5" w:rsidRPr="000D127E">
        <w:rPr>
          <w:rFonts w:ascii="Times New Roman" w:hAnsi="Times New Roman" w:cs="Times New Roman"/>
          <w:sz w:val="24"/>
          <w:szCs w:val="24"/>
        </w:rPr>
        <w:t>Стоимость подготовки проекта договора между физическими лицами составляет 600 рублей.</w:t>
      </w:r>
    </w:p>
    <w:p w:rsidR="000D127E" w:rsidRPr="000D127E" w:rsidRDefault="000D127E" w:rsidP="000D127E">
      <w:pPr>
        <w:jc w:val="both"/>
        <w:rPr>
          <w:rFonts w:ascii="Times New Roman" w:hAnsi="Times New Roman" w:cs="Times New Roman"/>
          <w:sz w:val="24"/>
          <w:szCs w:val="24"/>
        </w:rPr>
      </w:pPr>
      <w:r w:rsidRPr="000D127E">
        <w:rPr>
          <w:rFonts w:ascii="Times New Roman" w:hAnsi="Times New Roman" w:cs="Times New Roman"/>
          <w:sz w:val="24"/>
          <w:szCs w:val="24"/>
        </w:rPr>
        <w:t xml:space="preserve">Вместе с тем, в соответствии со статьей 42 Федерального закона № 218-ФЗ «О государственной регистрации недвижимости» совершение сделки по отчуждению долей в праве общей собственности на недвижимое имущество подлежит нотариальному удостоверению. </w:t>
      </w:r>
    </w:p>
    <w:p w:rsidR="000D127E" w:rsidRPr="000D127E" w:rsidRDefault="000D127E" w:rsidP="000D127E">
      <w:pPr>
        <w:jc w:val="both"/>
        <w:rPr>
          <w:rFonts w:ascii="Times New Roman" w:hAnsi="Times New Roman" w:cs="Times New Roman"/>
          <w:sz w:val="24"/>
          <w:szCs w:val="24"/>
        </w:rPr>
      </w:pPr>
      <w:r w:rsidRPr="000D127E">
        <w:rPr>
          <w:rFonts w:ascii="Times New Roman" w:hAnsi="Times New Roman" w:cs="Times New Roman"/>
          <w:sz w:val="24"/>
          <w:szCs w:val="24"/>
        </w:rPr>
        <w:t xml:space="preserve">Вопрос: </w:t>
      </w:r>
      <w:r w:rsidR="005322A5">
        <w:rPr>
          <w:rFonts w:ascii="Times New Roman" w:hAnsi="Times New Roman" w:cs="Times New Roman"/>
          <w:sz w:val="24"/>
          <w:szCs w:val="24"/>
        </w:rPr>
        <w:t>Ч</w:t>
      </w:r>
      <w:r w:rsidRPr="000D127E">
        <w:rPr>
          <w:rFonts w:ascii="Times New Roman" w:hAnsi="Times New Roman" w:cs="Times New Roman"/>
          <w:sz w:val="24"/>
          <w:szCs w:val="24"/>
        </w:rPr>
        <w:t>то такое ЭЦП, для чего она нужна и сколько стоит?</w:t>
      </w:r>
    </w:p>
    <w:p w:rsidR="000D127E" w:rsidRPr="000D127E" w:rsidRDefault="000D127E" w:rsidP="000D127E">
      <w:pPr>
        <w:jc w:val="both"/>
        <w:rPr>
          <w:rFonts w:ascii="Times New Roman" w:hAnsi="Times New Roman" w:cs="Times New Roman"/>
          <w:sz w:val="24"/>
          <w:szCs w:val="24"/>
        </w:rPr>
      </w:pPr>
      <w:r w:rsidRPr="000D127E">
        <w:rPr>
          <w:rFonts w:ascii="Times New Roman" w:hAnsi="Times New Roman" w:cs="Times New Roman"/>
          <w:sz w:val="24"/>
          <w:szCs w:val="24"/>
        </w:rPr>
        <w:t xml:space="preserve">Ответ: ЭЦП – это электронная цифровая подпись, которая полностью соответствует </w:t>
      </w:r>
      <w:proofErr w:type="gramStart"/>
      <w:r w:rsidRPr="000D127E">
        <w:rPr>
          <w:rFonts w:ascii="Times New Roman" w:hAnsi="Times New Roman" w:cs="Times New Roman"/>
          <w:sz w:val="24"/>
          <w:szCs w:val="24"/>
        </w:rPr>
        <w:t>Вашей</w:t>
      </w:r>
      <w:proofErr w:type="gramEnd"/>
      <w:r w:rsidRPr="000D127E">
        <w:rPr>
          <w:rFonts w:ascii="Times New Roman" w:hAnsi="Times New Roman" w:cs="Times New Roman"/>
          <w:sz w:val="24"/>
          <w:szCs w:val="24"/>
        </w:rPr>
        <w:t xml:space="preserve"> собственноручной. Удостоверяющий центр Филиала предоставляет сертификаты практически универсальной электронной подписи, область применения которой достаточно </w:t>
      </w:r>
      <w:proofErr w:type="gramStart"/>
      <w:r w:rsidRPr="000D127E">
        <w:rPr>
          <w:rFonts w:ascii="Times New Roman" w:hAnsi="Times New Roman" w:cs="Times New Roman"/>
          <w:sz w:val="24"/>
          <w:szCs w:val="24"/>
        </w:rPr>
        <w:t>обширна</w:t>
      </w:r>
      <w:proofErr w:type="gramEnd"/>
      <w:r w:rsidRPr="000D127E">
        <w:rPr>
          <w:rFonts w:ascii="Times New Roman" w:hAnsi="Times New Roman" w:cs="Times New Roman"/>
          <w:sz w:val="24"/>
          <w:szCs w:val="24"/>
        </w:rPr>
        <w:t xml:space="preserve">. Она предназначена для подписания документов в электронном виде на сайтах Росреестра, Федеральной налоговой службы, </w:t>
      </w:r>
      <w:proofErr w:type="spellStart"/>
      <w:r w:rsidRPr="000D127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D127E">
        <w:rPr>
          <w:rFonts w:ascii="Times New Roman" w:hAnsi="Times New Roman" w:cs="Times New Roman"/>
          <w:sz w:val="24"/>
          <w:szCs w:val="24"/>
        </w:rPr>
        <w:t xml:space="preserve">, ГИС ЖКХ и многих других. На сайте Росреестра Вы сможете подать заявление о государственной регистрации прав или государственном кадастровом учете, запросить сведения из Единого государственного реестра недвижимости.  Преимущества подачи документов в электронном виде очевидны, ведь Вам не нужно никуда идти. Для получения ЭЦП Вам необходимо зарегистрироваться на сайте </w:t>
      </w:r>
      <w:proofErr w:type="spellStart"/>
      <w:r w:rsidRPr="000D127E">
        <w:rPr>
          <w:rFonts w:ascii="Times New Roman" w:hAnsi="Times New Roman" w:cs="Times New Roman"/>
          <w:sz w:val="24"/>
          <w:szCs w:val="24"/>
          <w:lang w:val="en-US"/>
        </w:rPr>
        <w:t>uc</w:t>
      </w:r>
      <w:proofErr w:type="spellEnd"/>
      <w:r w:rsidRPr="000D12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D127E">
        <w:rPr>
          <w:rFonts w:ascii="Times New Roman" w:hAnsi="Times New Roman" w:cs="Times New Roman"/>
          <w:sz w:val="24"/>
          <w:szCs w:val="24"/>
          <w:lang w:val="en-US"/>
        </w:rPr>
        <w:t>kadastr</w:t>
      </w:r>
      <w:proofErr w:type="spellEnd"/>
      <w:r w:rsidRPr="000D12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D12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D127E">
        <w:rPr>
          <w:rFonts w:ascii="Times New Roman" w:hAnsi="Times New Roman" w:cs="Times New Roman"/>
          <w:sz w:val="24"/>
          <w:szCs w:val="24"/>
        </w:rPr>
        <w:t xml:space="preserve">, загрузить </w:t>
      </w:r>
      <w:proofErr w:type="spellStart"/>
      <w:r w:rsidRPr="000D127E">
        <w:rPr>
          <w:rFonts w:ascii="Times New Roman" w:hAnsi="Times New Roman" w:cs="Times New Roman"/>
          <w:sz w:val="24"/>
          <w:szCs w:val="24"/>
        </w:rPr>
        <w:t>сканобразы</w:t>
      </w:r>
      <w:proofErr w:type="spellEnd"/>
      <w:r w:rsidRPr="000D127E">
        <w:rPr>
          <w:rFonts w:ascii="Times New Roman" w:hAnsi="Times New Roman" w:cs="Times New Roman"/>
          <w:sz w:val="24"/>
          <w:szCs w:val="24"/>
        </w:rPr>
        <w:t xml:space="preserve"> документов, </w:t>
      </w:r>
      <w:proofErr w:type="gramStart"/>
      <w:r w:rsidRPr="000D127E">
        <w:rPr>
          <w:rFonts w:ascii="Times New Roman" w:hAnsi="Times New Roman" w:cs="Times New Roman"/>
          <w:sz w:val="24"/>
          <w:szCs w:val="24"/>
        </w:rPr>
        <w:t>оплатить 700 рублей и записаться</w:t>
      </w:r>
      <w:proofErr w:type="gramEnd"/>
      <w:r w:rsidRPr="000D127E">
        <w:rPr>
          <w:rFonts w:ascii="Times New Roman" w:hAnsi="Times New Roman" w:cs="Times New Roman"/>
          <w:sz w:val="24"/>
          <w:szCs w:val="24"/>
        </w:rPr>
        <w:t xml:space="preserve"> на прием в офис Кадастровой палаты для удостоверения личности. После удостоверения личности необходимо скачать сертификат в личном кабинете. Стоимость получения сертификата ЭЦП в Удостоверяющем центре Кадастровой палаты значительно ниже по сравнению с ценами, установленными в других Удостоверяющих центрах. </w:t>
      </w:r>
    </w:p>
    <w:p w:rsidR="000D127E" w:rsidRPr="000D127E" w:rsidRDefault="000D127E" w:rsidP="000D127E">
      <w:pPr>
        <w:jc w:val="both"/>
        <w:rPr>
          <w:rFonts w:ascii="Times New Roman" w:hAnsi="Times New Roman" w:cs="Times New Roman"/>
          <w:sz w:val="24"/>
          <w:szCs w:val="24"/>
        </w:rPr>
      </w:pPr>
      <w:r w:rsidRPr="000D127E">
        <w:rPr>
          <w:rFonts w:ascii="Times New Roman" w:hAnsi="Times New Roman" w:cs="Times New Roman"/>
          <w:sz w:val="24"/>
          <w:szCs w:val="24"/>
        </w:rPr>
        <w:t xml:space="preserve">Вопрос: </w:t>
      </w:r>
      <w:r w:rsidR="005322A5">
        <w:rPr>
          <w:rFonts w:ascii="Times New Roman" w:hAnsi="Times New Roman" w:cs="Times New Roman"/>
          <w:sz w:val="24"/>
          <w:szCs w:val="24"/>
        </w:rPr>
        <w:t>К</w:t>
      </w:r>
      <w:r w:rsidRPr="000D127E">
        <w:rPr>
          <w:rFonts w:ascii="Times New Roman" w:hAnsi="Times New Roman" w:cs="Times New Roman"/>
          <w:sz w:val="24"/>
          <w:szCs w:val="24"/>
        </w:rPr>
        <w:t>акие лекции организовывает Кадастровая палата?</w:t>
      </w:r>
    </w:p>
    <w:p w:rsidR="000D127E" w:rsidRPr="000D127E" w:rsidRDefault="000D127E" w:rsidP="000D127E">
      <w:pPr>
        <w:jc w:val="both"/>
        <w:rPr>
          <w:rFonts w:ascii="Times New Roman" w:hAnsi="Times New Roman" w:cs="Times New Roman"/>
          <w:sz w:val="24"/>
          <w:szCs w:val="24"/>
        </w:rPr>
      </w:pPr>
      <w:r w:rsidRPr="000D127E">
        <w:rPr>
          <w:rFonts w:ascii="Times New Roman" w:hAnsi="Times New Roman" w:cs="Times New Roman"/>
          <w:sz w:val="24"/>
          <w:szCs w:val="24"/>
        </w:rPr>
        <w:t>Ответ: Кадастровая палата организовывает лекции по вопросам регистрации прав и кадастрового учета. Постоянными слушателями являются кадастровые инженеры, работники аген</w:t>
      </w:r>
      <w:r w:rsidR="005322A5">
        <w:rPr>
          <w:rFonts w:ascii="Times New Roman" w:hAnsi="Times New Roman" w:cs="Times New Roman"/>
          <w:sz w:val="24"/>
          <w:szCs w:val="24"/>
        </w:rPr>
        <w:t>т</w:t>
      </w:r>
      <w:r w:rsidRPr="000D127E">
        <w:rPr>
          <w:rFonts w:ascii="Times New Roman" w:hAnsi="Times New Roman" w:cs="Times New Roman"/>
          <w:sz w:val="24"/>
          <w:szCs w:val="24"/>
        </w:rPr>
        <w:t xml:space="preserve">ств недвижимости и юридических фирм, нотариусы. Мы можем организовать лекцию </w:t>
      </w:r>
      <w:r w:rsidRPr="000D127E">
        <w:rPr>
          <w:rFonts w:ascii="Times New Roman" w:hAnsi="Times New Roman" w:cs="Times New Roman"/>
          <w:sz w:val="24"/>
          <w:szCs w:val="24"/>
        </w:rPr>
        <w:lastRenderedPageBreak/>
        <w:t xml:space="preserve">по любым вопросам в сфере регистрации прав и кадастрового учета объектов недвижимости. Необходимо заполнить Заявку (указать в ней желаемую дату и время, сформулировать вопрос) и отправить на адрес электронной почты </w:t>
      </w:r>
      <w:r w:rsidRPr="000D127E">
        <w:rPr>
          <w:rFonts w:ascii="Times New Roman" w:hAnsi="Times New Roman" w:cs="Times New Roman"/>
          <w:sz w:val="24"/>
          <w:szCs w:val="24"/>
          <w:lang w:val="en-US"/>
        </w:rPr>
        <w:t>seminar</w:t>
      </w:r>
      <w:r w:rsidRPr="000D127E">
        <w:rPr>
          <w:rFonts w:ascii="Times New Roman" w:hAnsi="Times New Roman" w:cs="Times New Roman"/>
          <w:sz w:val="24"/>
          <w:szCs w:val="24"/>
        </w:rPr>
        <w:t>@66.</w:t>
      </w:r>
      <w:proofErr w:type="spellStart"/>
      <w:r w:rsidRPr="000D127E">
        <w:rPr>
          <w:rFonts w:ascii="Times New Roman" w:hAnsi="Times New Roman" w:cs="Times New Roman"/>
          <w:sz w:val="24"/>
          <w:szCs w:val="24"/>
          <w:lang w:val="en-US"/>
        </w:rPr>
        <w:t>kadastr</w:t>
      </w:r>
      <w:proofErr w:type="spellEnd"/>
      <w:r w:rsidRPr="000D12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D12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D127E">
        <w:rPr>
          <w:rFonts w:ascii="Times New Roman" w:hAnsi="Times New Roman" w:cs="Times New Roman"/>
          <w:sz w:val="24"/>
          <w:szCs w:val="24"/>
        </w:rPr>
        <w:t xml:space="preserve">. Стоимость одного часа составляет 700 рублей для 1 слушателя. </w:t>
      </w:r>
    </w:p>
    <w:p w:rsidR="002972B5" w:rsidRDefault="002972B5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44D9" w:rsidRPr="002972B5" w:rsidRDefault="009344D9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72B5">
        <w:rPr>
          <w:rFonts w:ascii="Times New Roman" w:hAnsi="Times New Roman" w:cs="Times New Roman"/>
          <w:b/>
          <w:sz w:val="24"/>
          <w:szCs w:val="24"/>
        </w:rPr>
        <w:t xml:space="preserve">Филиал </w:t>
      </w:r>
      <w:r w:rsidR="00292546" w:rsidRPr="002972B5">
        <w:rPr>
          <w:rFonts w:ascii="Times New Roman" w:hAnsi="Times New Roman" w:cs="Times New Roman"/>
          <w:b/>
          <w:sz w:val="24"/>
          <w:szCs w:val="24"/>
        </w:rPr>
        <w:t xml:space="preserve">ФГБУ </w:t>
      </w:r>
      <w:r w:rsidRPr="002972B5">
        <w:rPr>
          <w:rFonts w:ascii="Times New Roman" w:hAnsi="Times New Roman" w:cs="Times New Roman"/>
          <w:b/>
          <w:sz w:val="24"/>
          <w:szCs w:val="24"/>
        </w:rPr>
        <w:t>«ФКП Росреестра» по Свердловской области</w:t>
      </w:r>
    </w:p>
    <w:p w:rsidR="005246B8" w:rsidRDefault="005246B8" w:rsidP="009132CB">
      <w:pPr>
        <w:spacing w:after="0" w:line="240" w:lineRule="auto"/>
        <w:ind w:firstLine="709"/>
        <w:jc w:val="both"/>
      </w:pPr>
    </w:p>
    <w:sectPr w:rsidR="005246B8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54637"/>
    <w:multiLevelType w:val="hybridMultilevel"/>
    <w:tmpl w:val="55806E7C"/>
    <w:lvl w:ilvl="0" w:tplc="B0949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73998"/>
    <w:rsid w:val="000944B9"/>
    <w:rsid w:val="000A078F"/>
    <w:rsid w:val="000D127E"/>
    <w:rsid w:val="000E0797"/>
    <w:rsid w:val="00102E3F"/>
    <w:rsid w:val="00127115"/>
    <w:rsid w:val="001467FB"/>
    <w:rsid w:val="001653B1"/>
    <w:rsid w:val="001C781B"/>
    <w:rsid w:val="00205F33"/>
    <w:rsid w:val="00213AA4"/>
    <w:rsid w:val="00213FA9"/>
    <w:rsid w:val="002476D3"/>
    <w:rsid w:val="00267355"/>
    <w:rsid w:val="002724E1"/>
    <w:rsid w:val="00292546"/>
    <w:rsid w:val="002972B5"/>
    <w:rsid w:val="002A05DF"/>
    <w:rsid w:val="002E55A4"/>
    <w:rsid w:val="00324148"/>
    <w:rsid w:val="0034230F"/>
    <w:rsid w:val="00374588"/>
    <w:rsid w:val="003D3DDE"/>
    <w:rsid w:val="003F78F0"/>
    <w:rsid w:val="00483FE5"/>
    <w:rsid w:val="004D6811"/>
    <w:rsid w:val="005246B8"/>
    <w:rsid w:val="00527EAC"/>
    <w:rsid w:val="005322A5"/>
    <w:rsid w:val="0055466B"/>
    <w:rsid w:val="00562040"/>
    <w:rsid w:val="006B1C86"/>
    <w:rsid w:val="006E19C1"/>
    <w:rsid w:val="00710AEC"/>
    <w:rsid w:val="007141EF"/>
    <w:rsid w:val="00733B96"/>
    <w:rsid w:val="0074429B"/>
    <w:rsid w:val="00750175"/>
    <w:rsid w:val="00754F36"/>
    <w:rsid w:val="00763780"/>
    <w:rsid w:val="00770E23"/>
    <w:rsid w:val="007727E2"/>
    <w:rsid w:val="007D0B4C"/>
    <w:rsid w:val="007E5C15"/>
    <w:rsid w:val="007F0C88"/>
    <w:rsid w:val="00804B25"/>
    <w:rsid w:val="00832229"/>
    <w:rsid w:val="00836591"/>
    <w:rsid w:val="00860A7B"/>
    <w:rsid w:val="009132CB"/>
    <w:rsid w:val="00924595"/>
    <w:rsid w:val="009344D9"/>
    <w:rsid w:val="00963286"/>
    <w:rsid w:val="009749FC"/>
    <w:rsid w:val="009A3CFD"/>
    <w:rsid w:val="009E4521"/>
    <w:rsid w:val="00A50B19"/>
    <w:rsid w:val="00A63655"/>
    <w:rsid w:val="00A659C2"/>
    <w:rsid w:val="00A74017"/>
    <w:rsid w:val="00A76305"/>
    <w:rsid w:val="00A76E0C"/>
    <w:rsid w:val="00AD1CC5"/>
    <w:rsid w:val="00AF4096"/>
    <w:rsid w:val="00B21748"/>
    <w:rsid w:val="00B240E2"/>
    <w:rsid w:val="00B37C3C"/>
    <w:rsid w:val="00B86BC2"/>
    <w:rsid w:val="00BD4D64"/>
    <w:rsid w:val="00BE485A"/>
    <w:rsid w:val="00C27DB5"/>
    <w:rsid w:val="00C61A43"/>
    <w:rsid w:val="00CB735C"/>
    <w:rsid w:val="00D00721"/>
    <w:rsid w:val="00D65348"/>
    <w:rsid w:val="00DF40C0"/>
    <w:rsid w:val="00E2036B"/>
    <w:rsid w:val="00E62E62"/>
    <w:rsid w:val="00E650C4"/>
    <w:rsid w:val="00E942E8"/>
    <w:rsid w:val="00EE4B71"/>
    <w:rsid w:val="00FD20CD"/>
    <w:rsid w:val="00FD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3FE5"/>
  </w:style>
  <w:style w:type="paragraph" w:styleId="a7">
    <w:name w:val="List Paragraph"/>
    <w:basedOn w:val="a"/>
    <w:uiPriority w:val="34"/>
    <w:qFormat/>
    <w:rsid w:val="00DF40C0"/>
    <w:pPr>
      <w:spacing w:after="0"/>
      <w:ind w:left="720" w:firstLine="709"/>
      <w:contextualSpacing/>
      <w:jc w:val="both"/>
    </w:pPr>
    <w:rPr>
      <w:rFonts w:ascii="Times New Roman" w:eastAsiaTheme="minorHAnsi" w:hAnsi="Times New Roman" w:cs="Times New Roman"/>
      <w:bCs/>
      <w:color w:val="000000" w:themeColor="text1"/>
      <w:sz w:val="44"/>
      <w:szCs w:val="44"/>
      <w:lang w:eastAsia="en-US"/>
    </w:rPr>
  </w:style>
  <w:style w:type="character" w:styleId="a8">
    <w:name w:val="Emphasis"/>
    <w:basedOn w:val="a0"/>
    <w:uiPriority w:val="20"/>
    <w:qFormat/>
    <w:rsid w:val="00DF40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2</cp:revision>
  <cp:lastPrinted>2017-09-21T06:52:00Z</cp:lastPrinted>
  <dcterms:created xsi:type="dcterms:W3CDTF">2018-05-04T04:40:00Z</dcterms:created>
  <dcterms:modified xsi:type="dcterms:W3CDTF">2018-05-04T04:40:00Z</dcterms:modified>
</cp:coreProperties>
</file>