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69" w:rsidRPr="007819FC" w:rsidRDefault="00310527" w:rsidP="00310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9F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10527" w:rsidRPr="007819FC" w:rsidRDefault="00310527" w:rsidP="00310527">
      <w:pPr>
        <w:spacing w:after="0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7819FC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>муниципальной программы</w:t>
      </w:r>
    </w:p>
    <w:p w:rsidR="00310527" w:rsidRPr="007819FC" w:rsidRDefault="00310527" w:rsidP="00310527">
      <w:pPr>
        <w:spacing w:after="0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7819FC">
        <w:rPr>
          <w:rFonts w:ascii="Times New Roman" w:eastAsia="Calibri" w:hAnsi="Times New Roman" w:cs="Times New Roman"/>
          <w:b/>
          <w:bCs/>
          <w:color w:val="000000"/>
          <w:sz w:val="29"/>
          <w:szCs w:val="29"/>
        </w:rPr>
        <w:t>«Развитие физической культуры и спорта, формирование здорового образа жизни в Гаринском городском округе до 2020 годы»</w:t>
      </w:r>
    </w:p>
    <w:tbl>
      <w:tblPr>
        <w:tblStyle w:val="a3"/>
        <w:tblpPr w:leftFromText="180" w:rightFromText="180" w:vertAnchor="page" w:horzAnchor="margin" w:tblpY="3061"/>
        <w:tblW w:w="0" w:type="auto"/>
        <w:tblLook w:val="04A0"/>
      </w:tblPr>
      <w:tblGrid>
        <w:gridCol w:w="3369"/>
        <w:gridCol w:w="6202"/>
      </w:tblGrid>
      <w:tr w:rsidR="00310527" w:rsidRPr="007819FC" w:rsidTr="00CA0FFA">
        <w:trPr>
          <w:trHeight w:val="984"/>
        </w:trPr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2" w:type="dxa"/>
          </w:tcPr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Гаринского городского округа</w:t>
            </w:r>
          </w:p>
        </w:tc>
      </w:tr>
      <w:tr w:rsidR="00310527" w:rsidRPr="007819FC" w:rsidTr="00CA0FFA">
        <w:trPr>
          <w:trHeight w:val="984"/>
        </w:trPr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02" w:type="dxa"/>
          </w:tcPr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310527" w:rsidRPr="007819FC" w:rsidTr="005645A4">
        <w:trPr>
          <w:trHeight w:val="2623"/>
        </w:trPr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муниципальной</w:t>
            </w:r>
            <w:r w:rsidR="00CA0FFA"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6202" w:type="dxa"/>
          </w:tcPr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Укрепление физического и нравственного здоровья населения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19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Формирование у населения устойчивой потребности в здоровом образе жизни, в занятиях физической культурой и спортом, повышение интереса населения к занятиям физической культурой, спортом</w:t>
            </w:r>
          </w:p>
        </w:tc>
      </w:tr>
      <w:tr w:rsidR="00310527" w:rsidRPr="007819FC" w:rsidTr="00CA0FFA">
        <w:trPr>
          <w:trHeight w:val="2530"/>
        </w:trPr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02" w:type="dxa"/>
          </w:tcPr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1.Доля жителей Гаринского городского округа, систематически занимающихся физической культурой и спортом, в общей численности населения.</w:t>
            </w:r>
          </w:p>
          <w:p w:rsidR="00310527" w:rsidRPr="007819FC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2.Количество спортивно-массовых и физкультурно-оздоровительных мероприятий.</w:t>
            </w:r>
          </w:p>
        </w:tc>
      </w:tr>
      <w:tr w:rsidR="00310527" w:rsidRPr="007819FC" w:rsidTr="00CA0FFA"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202" w:type="dxa"/>
          </w:tcPr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ВСЕГО:</w:t>
            </w:r>
          </w:p>
          <w:p w:rsidR="00310527" w:rsidRPr="007819FC" w:rsidRDefault="00F93EC9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>1 85</w:t>
            </w:r>
            <w:r w:rsidR="0021798E" w:rsidRPr="007819FC"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 xml:space="preserve"> </w:t>
            </w:r>
            <w:r w:rsidR="00310527" w:rsidRPr="007819FC">
              <w:rPr>
                <w:rFonts w:ascii="Times New Roman" w:hAnsi="Times New Roman"/>
                <w:color w:val="000000" w:themeColor="text1"/>
                <w:sz w:val="29"/>
                <w:szCs w:val="29"/>
              </w:rPr>
              <w:t>000,0</w:t>
            </w:r>
            <w:r w:rsidR="00310527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рублей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2015 год - 293000,0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2016 год - </w:t>
            </w:r>
            <w:r w:rsidR="0021798E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288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310527" w:rsidRPr="007819FC" w:rsidRDefault="00F93EC9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2017 год - 280</w:t>
            </w:r>
            <w:r w:rsidR="00310527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2018 год - 320000,0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2019 год - 330000,0 рублей,</w:t>
            </w:r>
          </w:p>
          <w:p w:rsidR="00310527" w:rsidRPr="007819FC" w:rsidRDefault="00310527" w:rsidP="00CA0FF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2020 год - 340000,0 рублей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из них: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местный бюджет</w:t>
            </w:r>
          </w:p>
          <w:p w:rsidR="00310527" w:rsidRPr="007819FC" w:rsidRDefault="00F93EC9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1 85</w:t>
            </w:r>
            <w:r w:rsidR="0021798E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1</w:t>
            </w:r>
            <w:r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</w:t>
            </w:r>
            <w:r w:rsidR="00CA0FFA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000,0 </w:t>
            </w:r>
            <w:r w:rsidR="00310527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рублей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в том числе: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2015 год - 293000,0 рублей,</w:t>
            </w:r>
          </w:p>
          <w:p w:rsidR="00310527" w:rsidRPr="007819FC" w:rsidRDefault="00CA0FFA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2016 год - </w:t>
            </w:r>
            <w:r w:rsidR="0021798E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288</w:t>
            </w:r>
            <w:r w:rsidR="00310527"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2017 год - </w:t>
            </w:r>
            <w:r w:rsidR="00F93EC9">
              <w:rPr>
                <w:rFonts w:ascii="Times New Roman" w:hAnsi="Times New Roman"/>
                <w:color w:val="000000"/>
                <w:sz w:val="29"/>
                <w:szCs w:val="29"/>
              </w:rPr>
              <w:t>280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2018 год - 320000,0 рублей,</w:t>
            </w:r>
          </w:p>
          <w:p w:rsidR="00310527" w:rsidRPr="007819FC" w:rsidRDefault="00310527" w:rsidP="00CA0F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2019 год - 330000,0 рублей,</w:t>
            </w:r>
          </w:p>
          <w:p w:rsidR="00310527" w:rsidRPr="007819FC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2020 год - 340000,0 рублей</w:t>
            </w:r>
          </w:p>
        </w:tc>
      </w:tr>
      <w:tr w:rsidR="00310527" w:rsidTr="00CA0FFA">
        <w:tc>
          <w:tcPr>
            <w:tcW w:w="3369" w:type="dxa"/>
          </w:tcPr>
          <w:p w:rsidR="00310527" w:rsidRPr="007819FC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lastRenderedPageBreak/>
              <w:t>Адрес размещения программы в сети Интернет</w:t>
            </w:r>
          </w:p>
        </w:tc>
        <w:tc>
          <w:tcPr>
            <w:tcW w:w="6202" w:type="dxa"/>
          </w:tcPr>
          <w:p w:rsidR="00310527" w:rsidRDefault="00310527" w:rsidP="00CA0FFA">
            <w:pPr>
              <w:spacing w:line="276" w:lineRule="auto"/>
              <w:jc w:val="both"/>
            </w:pPr>
            <w:r w:rsidRPr="007819FC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www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.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admgari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-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sever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</w:rPr>
              <w:t>.</w:t>
            </w:r>
            <w:r w:rsidRPr="007819FC"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ru</w:t>
            </w:r>
          </w:p>
        </w:tc>
      </w:tr>
    </w:tbl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2"/>
      <w:bookmarkEnd w:id="0"/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804">
        <w:rPr>
          <w:rFonts w:ascii="Times New Roman" w:hAnsi="Times New Roman"/>
          <w:b/>
          <w:bCs/>
          <w:sz w:val="24"/>
          <w:szCs w:val="24"/>
        </w:rPr>
        <w:lastRenderedPageBreak/>
        <w:t>МУНИЦИПАЛЬНАЯ ПРОГРАММА</w:t>
      </w: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9B2804">
        <w:rPr>
          <w:rFonts w:ascii="Times New Roman" w:hAnsi="Times New Roman"/>
          <w:b/>
          <w:bCs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b/>
          <w:bCs/>
          <w:sz w:val="24"/>
          <w:szCs w:val="24"/>
        </w:rPr>
        <w:t xml:space="preserve">, ФОРМИРОВАНИЕ ЗДОРОВОГО ОБРАЗА ЖИЗНИ </w:t>
      </w:r>
      <w:r w:rsidRPr="009B2804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b/>
          <w:bCs/>
          <w:sz w:val="24"/>
          <w:szCs w:val="24"/>
        </w:rPr>
        <w:t xml:space="preserve">ГОРОДСКОМ ОКРУГЕ 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2020 ГОДА»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6"/>
      <w:bookmarkEnd w:id="1"/>
      <w:r w:rsidRPr="009B2804">
        <w:rPr>
          <w:rFonts w:ascii="Times New Roman" w:hAnsi="Times New Roman"/>
          <w:sz w:val="24"/>
          <w:szCs w:val="24"/>
        </w:rPr>
        <w:t>Раздел 1. ХАРАКТЕРИСТИКА ПРОБЛЕМЫ, НА РЕШЕНИЕ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B2804">
        <w:rPr>
          <w:rFonts w:ascii="Times New Roman" w:hAnsi="Times New Roman"/>
          <w:sz w:val="24"/>
          <w:szCs w:val="24"/>
        </w:rPr>
        <w:t>КОТОРОЙ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НАПРАВЛЕНА МУНИЦИПАЛЬНАЯ ПРОГРАММА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B2804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, ФОРМИРОВАНИЕ ЗДОРОВОГО ОБРАЗА ЖИЗНИ </w:t>
      </w:r>
      <w:r w:rsidRPr="009B280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ОРОДСКОМ ОКРУГЕ ДО 2020 ГОДА»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</w:t>
      </w:r>
      <w:r w:rsidRPr="009B2804">
        <w:rPr>
          <w:rFonts w:ascii="Times New Roman" w:hAnsi="Times New Roman"/>
          <w:sz w:val="24"/>
          <w:szCs w:val="24"/>
        </w:rPr>
        <w:t xml:space="preserve"> проводится </w:t>
      </w:r>
      <w:proofErr w:type="gramStart"/>
      <w:r w:rsidRPr="009B2804">
        <w:rPr>
          <w:rFonts w:ascii="Times New Roman" w:hAnsi="Times New Roman"/>
          <w:sz w:val="24"/>
          <w:szCs w:val="24"/>
        </w:rPr>
        <w:t>большая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работа по развитию массового детско-юношеского спорта. В этом направлении</w:t>
      </w:r>
      <w:r>
        <w:rPr>
          <w:rFonts w:ascii="Times New Roman" w:hAnsi="Times New Roman"/>
          <w:sz w:val="24"/>
          <w:szCs w:val="24"/>
        </w:rPr>
        <w:t xml:space="preserve"> работают: муниципальное казен</w:t>
      </w:r>
      <w:r w:rsidRPr="009B2804">
        <w:rPr>
          <w:rFonts w:ascii="Times New Roman" w:hAnsi="Times New Roman"/>
          <w:sz w:val="24"/>
          <w:szCs w:val="24"/>
        </w:rPr>
        <w:t>ное образовательное учреждение дополнительного образования детей Де</w:t>
      </w:r>
      <w:r>
        <w:rPr>
          <w:rFonts w:ascii="Times New Roman" w:hAnsi="Times New Roman"/>
          <w:sz w:val="24"/>
          <w:szCs w:val="24"/>
        </w:rPr>
        <w:t xml:space="preserve">тско-юношеская спортивная школа. </w:t>
      </w:r>
      <w:r w:rsidRPr="009B2804">
        <w:rPr>
          <w:rFonts w:ascii="Times New Roman" w:hAnsi="Times New Roman"/>
          <w:sz w:val="24"/>
          <w:szCs w:val="24"/>
        </w:rPr>
        <w:t>На регулярн</w:t>
      </w:r>
      <w:r>
        <w:rPr>
          <w:rFonts w:ascii="Times New Roman" w:hAnsi="Times New Roman"/>
          <w:sz w:val="24"/>
          <w:szCs w:val="24"/>
        </w:rPr>
        <w:t>ой основе проводятся соревнования</w:t>
      </w:r>
      <w:r w:rsidRPr="009B2804">
        <w:rPr>
          <w:rFonts w:ascii="Times New Roman" w:hAnsi="Times New Roman"/>
          <w:sz w:val="24"/>
          <w:szCs w:val="24"/>
        </w:rPr>
        <w:t>: среди коллективов физкультуры предприятий, организаций, учреждений</w:t>
      </w:r>
      <w:r>
        <w:rPr>
          <w:rFonts w:ascii="Times New Roman" w:hAnsi="Times New Roman"/>
          <w:sz w:val="24"/>
          <w:szCs w:val="24"/>
        </w:rPr>
        <w:t xml:space="preserve"> р.п. Гари</w:t>
      </w:r>
      <w:r w:rsidRPr="009B2804">
        <w:rPr>
          <w:rFonts w:ascii="Times New Roman" w:hAnsi="Times New Roman"/>
          <w:sz w:val="24"/>
          <w:szCs w:val="24"/>
        </w:rPr>
        <w:t>, среди учебных образовательных учреждений, среди людей с ограниченными физическими возможностями.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Обеспеченность спортивными с</w:t>
      </w:r>
      <w:r>
        <w:rPr>
          <w:rFonts w:ascii="Times New Roman" w:hAnsi="Times New Roman"/>
          <w:sz w:val="24"/>
          <w:szCs w:val="24"/>
        </w:rPr>
        <w:t>ооружениями в городском округе на 2014</w:t>
      </w:r>
      <w:r w:rsidRPr="009B2804">
        <w:rPr>
          <w:rFonts w:ascii="Times New Roman" w:hAnsi="Times New Roman"/>
          <w:sz w:val="24"/>
          <w:szCs w:val="24"/>
        </w:rPr>
        <w:t xml:space="preserve"> год в процентном отношении составляет: спортивными залами 32,4%, плоскостны</w:t>
      </w:r>
      <w:r>
        <w:rPr>
          <w:rFonts w:ascii="Times New Roman" w:hAnsi="Times New Roman"/>
          <w:sz w:val="24"/>
          <w:szCs w:val="24"/>
        </w:rPr>
        <w:t xml:space="preserve">ми сооружениями 55,2% </w:t>
      </w:r>
      <w:r w:rsidRPr="009B2804">
        <w:rPr>
          <w:rFonts w:ascii="Times New Roman" w:hAnsi="Times New Roman"/>
          <w:sz w:val="24"/>
          <w:szCs w:val="24"/>
        </w:rPr>
        <w:t xml:space="preserve">от норматива, установленного в Российской Федерации. Большая часть объектов (тренажерные залы, спортивные залы, лыжные комнаты и базы) находятся в переоборудованных, нестандартных и </w:t>
      </w:r>
      <w:r>
        <w:rPr>
          <w:rFonts w:ascii="Times New Roman" w:hAnsi="Times New Roman"/>
          <w:sz w:val="24"/>
          <w:szCs w:val="24"/>
        </w:rPr>
        <w:t>не</w:t>
      </w:r>
      <w:r w:rsidRPr="009B2804">
        <w:rPr>
          <w:rFonts w:ascii="Times New Roman" w:hAnsi="Times New Roman"/>
          <w:sz w:val="24"/>
          <w:szCs w:val="24"/>
        </w:rPr>
        <w:t>приспособленных помещениях.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Таким образом, необходимость подготовки целевой программы и последующей реализации диктуется сформированными стратегическими приоритетами и целями развития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 и Стратегией развития физической культуры и спорта Российской Федерации на период до 2020 года.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Общая ситуация в сфере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 характеризуется: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невысоким процентом охвата населения, занимающегося физической культурой спортом;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недостаточным числом спортивных сооружений по месту жительства и отдыха населения;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- неудовлетворительным состоянием системы физической культуры на </w:t>
      </w:r>
      <w:proofErr w:type="gramStart"/>
      <w:r w:rsidRPr="009B2804">
        <w:rPr>
          <w:rFonts w:ascii="Times New Roman" w:hAnsi="Times New Roman"/>
          <w:sz w:val="24"/>
          <w:szCs w:val="24"/>
        </w:rPr>
        <w:t>предприятиях</w:t>
      </w:r>
      <w:proofErr w:type="gramEnd"/>
      <w:r w:rsidRPr="009B2804">
        <w:rPr>
          <w:rFonts w:ascii="Times New Roman" w:hAnsi="Times New Roman"/>
          <w:sz w:val="24"/>
          <w:szCs w:val="24"/>
        </w:rPr>
        <w:t>, отсутствием специалистов по физической культуре и спорту, работающих в трудовых коллективах;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необходимостью дальнейшего совершенствования правовой базы в сфере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- отсутствием интересов и потребностей у многих людей заниматься физической культурой и спортом в свободное время, в том числе самостоятельно.</w:t>
      </w:r>
    </w:p>
    <w:p w:rsidR="00A93C75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</w:t>
      </w:r>
      <w:r>
        <w:rPr>
          <w:rFonts w:ascii="Times New Roman" w:hAnsi="Times New Roman"/>
          <w:sz w:val="24"/>
          <w:szCs w:val="24"/>
        </w:rPr>
        <w:t>, р</w:t>
      </w:r>
      <w:r w:rsidRPr="009B2804">
        <w:rPr>
          <w:rFonts w:ascii="Times New Roman" w:hAnsi="Times New Roman"/>
          <w:sz w:val="24"/>
          <w:szCs w:val="24"/>
        </w:rPr>
        <w:t>еализация целевой программы поз</w:t>
      </w:r>
      <w:r>
        <w:rPr>
          <w:rFonts w:ascii="Times New Roman" w:hAnsi="Times New Roman"/>
          <w:sz w:val="24"/>
          <w:szCs w:val="24"/>
        </w:rPr>
        <w:t>волит решить указанные проблемы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разработки </w:t>
      </w:r>
      <w:r w:rsidRPr="009B2804">
        <w:rPr>
          <w:rFonts w:ascii="Times New Roman" w:hAnsi="Times New Roman"/>
          <w:sz w:val="24"/>
          <w:szCs w:val="24"/>
        </w:rPr>
        <w:t xml:space="preserve">целевой программы </w:t>
      </w:r>
      <w:r>
        <w:rPr>
          <w:rFonts w:ascii="Times New Roman" w:hAnsi="Times New Roman"/>
          <w:sz w:val="24"/>
          <w:szCs w:val="24"/>
        </w:rPr>
        <w:t>послужили нормативные документы</w:t>
      </w:r>
      <w:r w:rsidRPr="009B2804">
        <w:rPr>
          <w:rFonts w:ascii="Times New Roman" w:hAnsi="Times New Roman"/>
          <w:sz w:val="24"/>
          <w:szCs w:val="24"/>
        </w:rPr>
        <w:t>:</w:t>
      </w:r>
    </w:p>
    <w:p w:rsidR="00A93C75" w:rsidRPr="00734A91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6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Распоряжение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1101-р от 07.08.2009 </w:t>
      </w:r>
      <w:r w:rsidRPr="00734A91">
        <w:rPr>
          <w:rFonts w:ascii="Times New Roman" w:hAnsi="Times New Roman"/>
          <w:color w:val="000000"/>
          <w:sz w:val="24"/>
          <w:szCs w:val="24"/>
        </w:rPr>
        <w:lastRenderedPageBreak/>
        <w:t>«Стратегия развития физической культуры и спорта в Российской Федерации на период до 2020 года».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4A91">
        <w:rPr>
          <w:rFonts w:ascii="Times New Roman" w:hAnsi="Times New Roman"/>
          <w:color w:val="000000"/>
          <w:sz w:val="24"/>
          <w:szCs w:val="24"/>
        </w:rPr>
        <w:t xml:space="preserve">2. </w:t>
      </w:r>
      <w:hyperlink r:id="rId7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 xml:space="preserve"> Правительства Свердловской области от 11 октября 2010 г.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 1481-ПП «Об утверждении областной</w:t>
      </w:r>
      <w:r>
        <w:rPr>
          <w:rFonts w:ascii="Times New Roman" w:hAnsi="Times New Roman"/>
          <w:sz w:val="24"/>
          <w:szCs w:val="24"/>
        </w:rPr>
        <w:t xml:space="preserve"> целевой Программы «</w:t>
      </w:r>
      <w:r w:rsidRPr="009B2804">
        <w:rPr>
          <w:rFonts w:ascii="Times New Roman" w:hAnsi="Times New Roman"/>
          <w:sz w:val="24"/>
          <w:szCs w:val="24"/>
        </w:rPr>
        <w:t xml:space="preserve">Развитие физической культуры </w:t>
      </w:r>
      <w:r>
        <w:rPr>
          <w:rFonts w:ascii="Times New Roman" w:hAnsi="Times New Roman"/>
          <w:sz w:val="24"/>
          <w:szCs w:val="24"/>
        </w:rPr>
        <w:t>и спорта в Свердловской области» на 2011 - 2015 годы»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</w:t>
      </w:r>
      <w:r w:rsidRPr="009B2804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/>
          <w:sz w:val="24"/>
          <w:szCs w:val="24"/>
        </w:rPr>
        <w:t>, формирование здорового образа жизни в Гаринском городском округе» до 2020 года (далее - Программа)</w:t>
      </w:r>
      <w:r w:rsidRPr="009B2804">
        <w:rPr>
          <w:rFonts w:ascii="Times New Roman" w:hAnsi="Times New Roman"/>
          <w:sz w:val="24"/>
          <w:szCs w:val="24"/>
        </w:rPr>
        <w:t xml:space="preserve"> направлена на решение существующих проблем в сфере физической культуры и спорта.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спортсменов, развитии инфраструктуры отрасли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Преимущества решения рассматриваемых проблем программно-целевым методом заключаются в следующем: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r>
        <w:rPr>
          <w:rFonts w:ascii="Times New Roman" w:hAnsi="Times New Roman"/>
          <w:sz w:val="24"/>
          <w:szCs w:val="24"/>
        </w:rPr>
        <w:t xml:space="preserve">Гаринском </w:t>
      </w:r>
      <w:r w:rsidRPr="009B2804">
        <w:rPr>
          <w:rFonts w:ascii="Times New Roman" w:hAnsi="Times New Roman"/>
          <w:sz w:val="24"/>
          <w:szCs w:val="24"/>
        </w:rPr>
        <w:t>городском округе, а направления финансирования - приоритетность программных мероприятий;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B2804">
        <w:rPr>
          <w:rFonts w:ascii="Times New Roman" w:hAnsi="Times New Roman"/>
          <w:sz w:val="24"/>
          <w:szCs w:val="24"/>
        </w:rPr>
        <w:t xml:space="preserve">распределение полномочий и ответственности. Выполнение программных мероприятий позволяет разделить направления деятельности между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а также вовлечь в реализацию Программы общественные организации, предпринимательские структуры;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</w:t>
      </w:r>
      <w:r w:rsidRPr="009B2804">
        <w:rPr>
          <w:rFonts w:ascii="Times New Roman" w:hAnsi="Times New Roman"/>
          <w:sz w:val="24"/>
          <w:szCs w:val="24"/>
        </w:rPr>
        <w:t>ониторинг реализации Программы позволит ежегодно оценивать результаты реализации отдельных мероприятий и координировать их.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При определении приоритетов в решении имеющихся проблем программно-целевым методом возможно рассмотрение различных вариантов, которые могут быть изменены как на стадии планирования, так и в процессе осуществления мероприятий Программы. Кроме того, могут быть использованы различные комбинации финансового обеспечения Программы в части региональных, муниципальных и внебюджетных источников.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Программа позволяет концентрировать усилия на </w:t>
      </w:r>
      <w:proofErr w:type="gramStart"/>
      <w:r w:rsidRPr="009B2804">
        <w:rPr>
          <w:rFonts w:ascii="Times New Roman" w:hAnsi="Times New Roman"/>
          <w:sz w:val="24"/>
          <w:szCs w:val="24"/>
        </w:rPr>
        <w:t>решении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ключевых проблем развития физической культур</w:t>
      </w:r>
      <w:r>
        <w:rPr>
          <w:rFonts w:ascii="Times New Roman" w:hAnsi="Times New Roman"/>
          <w:sz w:val="24"/>
          <w:szCs w:val="24"/>
        </w:rPr>
        <w:t>ы и спорта, ускорять весь цикл «от идеи до внедрения»</w:t>
      </w:r>
      <w:r w:rsidRPr="009B2804">
        <w:rPr>
          <w:rFonts w:ascii="Times New Roman" w:hAnsi="Times New Roman"/>
          <w:sz w:val="24"/>
          <w:szCs w:val="24"/>
        </w:rPr>
        <w:t>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Основные риски, связанные с программно-целевым методом решения проблем заключаются в следующем.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Административный риск применения программно-целевого метода решения проблем заключается в неисполнении в полном объеме программных обязательств органами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>городского округа,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Способами ограничения данных рисков являются: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1) своевременная корректировка мероприятий Программы;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2) усиление </w:t>
      </w:r>
      <w:proofErr w:type="gramStart"/>
      <w:r w:rsidRPr="009B280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B2804">
        <w:rPr>
          <w:rFonts w:ascii="Times New Roman" w:hAnsi="Times New Roman"/>
          <w:sz w:val="24"/>
          <w:szCs w:val="24"/>
        </w:rPr>
        <w:t xml:space="preserve"> ходом выполнения программных мероприятий и совершенствование механизмов текущего управления реализацией Программы.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75"/>
      <w:bookmarkEnd w:id="2"/>
      <w:r w:rsidRPr="009B2804">
        <w:rPr>
          <w:rFonts w:ascii="Times New Roman" w:hAnsi="Times New Roman"/>
          <w:sz w:val="24"/>
          <w:szCs w:val="24"/>
        </w:rPr>
        <w:t xml:space="preserve">Раздел 2. ОСНОВНЫЕ </w:t>
      </w:r>
      <w:r>
        <w:rPr>
          <w:rFonts w:ascii="Times New Roman" w:hAnsi="Times New Roman"/>
          <w:sz w:val="24"/>
          <w:szCs w:val="24"/>
        </w:rPr>
        <w:t xml:space="preserve">ЦЕЛИ И ЗАДАЧИ ПРОГРАММЫ, СРОКИ 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ЕЕ РЕАЛИЗАЦИИ, ЦЕЛЕВЫЕ ИНДИКАТОРЫ И ПОКАЗАТЕЛИ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Основной целью Программы является создание условий, обеспечивающих возможность для населения </w:t>
      </w:r>
      <w:r>
        <w:rPr>
          <w:rFonts w:ascii="Times New Roman" w:hAnsi="Times New Roman"/>
          <w:sz w:val="24"/>
          <w:szCs w:val="24"/>
        </w:rPr>
        <w:t xml:space="preserve">Гаринского </w:t>
      </w:r>
      <w:r w:rsidRPr="009B2804">
        <w:rPr>
          <w:rFonts w:ascii="Times New Roman" w:hAnsi="Times New Roman"/>
          <w:sz w:val="24"/>
          <w:szCs w:val="24"/>
        </w:rPr>
        <w:t xml:space="preserve">городского округа вести здоровый образ жизни, </w:t>
      </w:r>
      <w:r w:rsidRPr="009B2804">
        <w:rPr>
          <w:rFonts w:ascii="Times New Roman" w:hAnsi="Times New Roman"/>
          <w:sz w:val="24"/>
          <w:szCs w:val="24"/>
        </w:rPr>
        <w:lastRenderedPageBreak/>
        <w:t>систематически заниматься физической культурой и спортом, получить доступ к развитой спортивной инфраструктуре.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Для достижения поставленной цели необходимо комплексное решение следующих задач: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1. Создание условий для привлечения широких слоев населения к систематическим занятиям физической культурой и спортом.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804">
        <w:rPr>
          <w:rFonts w:ascii="Times New Roman" w:hAnsi="Times New Roman"/>
          <w:sz w:val="24"/>
          <w:szCs w:val="24"/>
        </w:rPr>
        <w:t>. Оказание муниципальной поддержки организациям по видам спорта и техническим видам спорта.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Выполнение Про</w:t>
      </w:r>
      <w:r>
        <w:rPr>
          <w:rFonts w:ascii="Times New Roman" w:hAnsi="Times New Roman"/>
          <w:sz w:val="24"/>
          <w:szCs w:val="24"/>
        </w:rPr>
        <w:t>граммы начинается 1 января 2015</w:t>
      </w:r>
      <w:r w:rsidRPr="009B2804">
        <w:rPr>
          <w:rFonts w:ascii="Times New Roman" w:hAnsi="Times New Roman"/>
          <w:sz w:val="24"/>
          <w:szCs w:val="24"/>
        </w:rPr>
        <w:t xml:space="preserve"> года и завершаетс</w:t>
      </w:r>
      <w:r>
        <w:rPr>
          <w:rFonts w:ascii="Times New Roman" w:hAnsi="Times New Roman"/>
          <w:sz w:val="24"/>
          <w:szCs w:val="24"/>
        </w:rPr>
        <w:t>я 31 декабря 2020</w:t>
      </w:r>
      <w:r w:rsidRPr="009B2804">
        <w:rPr>
          <w:rFonts w:ascii="Times New Roman" w:hAnsi="Times New Roman"/>
          <w:sz w:val="24"/>
          <w:szCs w:val="24"/>
        </w:rPr>
        <w:t xml:space="preserve"> года.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Программа не предполагает поэтапного выполнения мероприятий, в связи с этим в Плане мероприятий не выделены отдельные этапы.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 xml:space="preserve">Для оценки промежуточных и конечных результатов реализации Программы будут использоваться </w:t>
      </w:r>
      <w:r w:rsidRPr="00734A91">
        <w:rPr>
          <w:rFonts w:ascii="Times New Roman" w:hAnsi="Times New Roman"/>
          <w:color w:val="000000"/>
          <w:sz w:val="24"/>
          <w:szCs w:val="24"/>
        </w:rPr>
        <w:t xml:space="preserve">целевые </w:t>
      </w:r>
      <w:hyperlink w:anchor="Par275" w:history="1">
        <w:r w:rsidRPr="00734A91">
          <w:rPr>
            <w:rFonts w:ascii="Times New Roman" w:hAnsi="Times New Roman"/>
            <w:color w:val="000000"/>
            <w:sz w:val="24"/>
            <w:szCs w:val="24"/>
          </w:rPr>
          <w:t>показатели</w:t>
        </w:r>
      </w:hyperlink>
      <w:r w:rsidRPr="00734A91">
        <w:rPr>
          <w:rFonts w:ascii="Times New Roman" w:hAnsi="Times New Roman"/>
          <w:color w:val="000000"/>
          <w:sz w:val="24"/>
          <w:szCs w:val="24"/>
        </w:rPr>
        <w:t>, приведенные</w:t>
      </w:r>
      <w:r>
        <w:rPr>
          <w:rFonts w:ascii="Times New Roman" w:hAnsi="Times New Roman"/>
          <w:sz w:val="24"/>
          <w:szCs w:val="24"/>
        </w:rPr>
        <w:t xml:space="preserve"> в приложении № 2</w:t>
      </w:r>
      <w:r w:rsidRPr="009B2804">
        <w:rPr>
          <w:rFonts w:ascii="Times New Roman" w:hAnsi="Times New Roman"/>
          <w:sz w:val="24"/>
          <w:szCs w:val="24"/>
        </w:rPr>
        <w:t xml:space="preserve"> к настоящей Программе, запланированные по годам реализации Программы, количественно заданные и измеряемые по данным государственного статистического наблюдения:</w:t>
      </w:r>
    </w:p>
    <w:p w:rsidR="00A93C75" w:rsidRPr="009B2804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1) Удельный вес населения, занимающегося физической культурой и спортом;</w:t>
      </w:r>
    </w:p>
    <w:p w:rsidR="00A93C75" w:rsidRPr="00734A91" w:rsidRDefault="00A93C75" w:rsidP="00A9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2804">
        <w:rPr>
          <w:rFonts w:ascii="Times New Roman" w:hAnsi="Times New Roman"/>
          <w:sz w:val="24"/>
          <w:szCs w:val="24"/>
        </w:rPr>
        <w:t>2) Количество проведенных физкультурно-оздоровительных и</w:t>
      </w:r>
      <w:r>
        <w:rPr>
          <w:rFonts w:ascii="Times New Roman" w:hAnsi="Times New Roman"/>
          <w:sz w:val="24"/>
          <w:szCs w:val="24"/>
        </w:rPr>
        <w:t xml:space="preserve"> спортивно-массовых мероприятий.</w:t>
      </w:r>
      <w:bookmarkStart w:id="3" w:name="Par118"/>
      <w:bookmarkEnd w:id="3"/>
    </w:p>
    <w:p w:rsidR="00310527" w:rsidRDefault="00310527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75" w:rsidRDefault="00A93C75" w:rsidP="00931BCE">
      <w:pPr>
        <w:spacing w:after="0"/>
        <w:jc w:val="center"/>
        <w:rPr>
          <w:b/>
          <w:bCs/>
          <w:sz w:val="28"/>
          <w:szCs w:val="28"/>
        </w:rPr>
        <w:sectPr w:rsidR="00A93C75" w:rsidSect="006F2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C75" w:rsidRDefault="00A93C75" w:rsidP="00CA0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A93C75" w:rsidSect="00A93C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15350"/>
      </w:tblGrid>
      <w:tr w:rsidR="00A93C75" w:rsidRPr="00F310C1" w:rsidTr="005B7B1C">
        <w:trPr>
          <w:trHeight w:val="52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tbl>
            <w:tblPr>
              <w:tblW w:w="15041" w:type="dxa"/>
              <w:tblInd w:w="93" w:type="dxa"/>
              <w:tblLook w:val="04A0"/>
            </w:tblPr>
            <w:tblGrid>
              <w:gridCol w:w="5387"/>
              <w:gridCol w:w="1379"/>
              <w:gridCol w:w="1379"/>
              <w:gridCol w:w="1379"/>
              <w:gridCol w:w="981"/>
              <w:gridCol w:w="4536"/>
            </w:tblGrid>
            <w:tr w:rsidR="005B7B1C" w:rsidRPr="00536139" w:rsidTr="005B7B1C">
              <w:trPr>
                <w:trHeight w:val="1095"/>
              </w:trPr>
              <w:tc>
                <w:tcPr>
                  <w:tcW w:w="5387" w:type="dxa"/>
                  <w:shd w:val="clear" w:color="auto" w:fill="auto"/>
                  <w:noWrap/>
                  <w:vAlign w:val="center"/>
                  <w:hideMark/>
                </w:tcPr>
                <w:p w:rsidR="005B7B1C" w:rsidRPr="00536139" w:rsidRDefault="005B7B1C" w:rsidP="00FA2C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  <w:hideMark/>
                </w:tcPr>
                <w:p w:rsidR="005B7B1C" w:rsidRPr="00536139" w:rsidRDefault="005B7B1C" w:rsidP="00FA2C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  <w:hideMark/>
                </w:tcPr>
                <w:p w:rsidR="005B7B1C" w:rsidRPr="00536139" w:rsidRDefault="005B7B1C" w:rsidP="00FA2C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  <w:noWrap/>
                  <w:vAlign w:val="center"/>
                  <w:hideMark/>
                </w:tcPr>
                <w:p w:rsidR="005B7B1C" w:rsidRPr="00536139" w:rsidRDefault="005B7B1C" w:rsidP="00FA2C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shd w:val="clear" w:color="auto" w:fill="auto"/>
                  <w:noWrap/>
                  <w:vAlign w:val="center"/>
                  <w:hideMark/>
                </w:tcPr>
                <w:p w:rsidR="005B7B1C" w:rsidRPr="00536139" w:rsidRDefault="005B7B1C" w:rsidP="00FA2C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vAlign w:val="bottom"/>
                  <w:hideMark/>
                </w:tcPr>
                <w:p w:rsidR="005B7B1C" w:rsidRPr="005B7B1C" w:rsidRDefault="005B7B1C" w:rsidP="00FA2C7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</w:p>
                <w:p w:rsidR="005B7B1C" w:rsidRPr="00536139" w:rsidRDefault="005B7B1C" w:rsidP="00FA2C78">
                  <w:pPr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5B7B1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муниципальной программе «Развитие физической культуры и спорта, формирование здорового образа жизни в Гаринском городском округе до 2020 года»</w:t>
                  </w:r>
                </w:p>
              </w:tc>
            </w:tr>
          </w:tbl>
          <w:p w:rsidR="00F93EC9" w:rsidRDefault="00F93EC9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3C75" w:rsidRPr="00DF48C9" w:rsidRDefault="00A93C75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ЦЕЛИ, ЗАДАЧИ И ЦЕЛЕВЫЕ ПОКАЗАТЕЛИ</w:t>
            </w:r>
          </w:p>
        </w:tc>
      </w:tr>
      <w:tr w:rsidR="00A93C75" w:rsidRPr="00F310C1" w:rsidTr="005B7B1C">
        <w:trPr>
          <w:trHeight w:val="37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A93C75" w:rsidRPr="00DF48C9" w:rsidRDefault="00A93C75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муниципальной программы</w:t>
            </w:r>
          </w:p>
        </w:tc>
      </w:tr>
      <w:tr w:rsidR="00A93C75" w:rsidRPr="00F310C1" w:rsidTr="005B7B1C">
        <w:trPr>
          <w:trHeight w:val="510"/>
        </w:trPr>
        <w:tc>
          <w:tcPr>
            <w:tcW w:w="14899" w:type="dxa"/>
            <w:shd w:val="clear" w:color="auto" w:fill="auto"/>
            <w:hideMark/>
          </w:tcPr>
          <w:p w:rsidR="00A93C75" w:rsidRPr="00DF48C9" w:rsidRDefault="00A93C75" w:rsidP="00931B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8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физической культуры и спорта, формирование здорового образа жизни в Гаринском городском округе </w:t>
            </w:r>
          </w:p>
          <w:p w:rsidR="00A93C75" w:rsidRPr="00DF48C9" w:rsidRDefault="00A93C75" w:rsidP="00931B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8C9">
              <w:rPr>
                <w:rFonts w:ascii="Times New Roman" w:hAnsi="Times New Roman" w:cs="Times New Roman"/>
                <w:b/>
                <w:sz w:val="28"/>
                <w:szCs w:val="28"/>
              </w:rPr>
              <w:t>до 2020 года»</w:t>
            </w:r>
          </w:p>
        </w:tc>
      </w:tr>
    </w:tbl>
    <w:p w:rsidR="00A93C75" w:rsidRDefault="00A93C75" w:rsidP="00A93C75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7"/>
        <w:gridCol w:w="3453"/>
        <w:gridCol w:w="1636"/>
        <w:gridCol w:w="46"/>
        <w:gridCol w:w="1417"/>
        <w:gridCol w:w="1231"/>
        <w:gridCol w:w="1290"/>
        <w:gridCol w:w="942"/>
        <w:gridCol w:w="81"/>
        <w:gridCol w:w="922"/>
        <w:gridCol w:w="1109"/>
        <w:gridCol w:w="1993"/>
      </w:tblGrid>
      <w:tr w:rsidR="00A93C75" w:rsidRPr="00DF48C9" w:rsidTr="00931BCE">
        <w:trPr>
          <w:cantSplit/>
          <w:trHeight w:val="390"/>
        </w:trPr>
        <w:tc>
          <w:tcPr>
            <w:tcW w:w="847" w:type="dxa"/>
            <w:vMerge w:val="restart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№ строки</w:t>
            </w:r>
          </w:p>
        </w:tc>
        <w:tc>
          <w:tcPr>
            <w:tcW w:w="3453" w:type="dxa"/>
            <w:vMerge w:val="restart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636" w:type="dxa"/>
            <w:vMerge w:val="restart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038" w:type="dxa"/>
            <w:gridSpan w:val="8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993" w:type="dxa"/>
            <w:vMerge w:val="restart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значений показателей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vMerge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3" w:type="dxa"/>
            <w:vMerge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231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290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42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09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993" w:type="dxa"/>
            <w:vMerge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3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6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6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0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2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93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000000" w:fill="FFFFFF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20" w:type="dxa"/>
            <w:gridSpan w:val="11"/>
            <w:shd w:val="clear" w:color="000000" w:fill="FFFFFF"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«Развитие физической культуры, спорта и формирование здорового образа жизни в Гаринском городском округе»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000000" w:fill="FFFFFF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20" w:type="dxa"/>
            <w:gridSpan w:val="11"/>
            <w:shd w:val="clear" w:color="000000" w:fill="FFFFFF"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1. Укрепление физического и нравственного здоровья населения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000000" w:fill="FFFFFF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20" w:type="dxa"/>
            <w:gridSpan w:val="11"/>
            <w:shd w:val="clear" w:color="000000" w:fill="FFFFFF"/>
            <w:vAlign w:val="center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1.1. Формирование у населения устойчивой потребности в занятиях физической культурой и спортом, повышение интереса населения к занятиям физической культурой и спортом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53" w:type="dxa"/>
            <w:shd w:val="clear" w:color="auto" w:fill="auto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682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31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2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9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Стратегия 2020</w:t>
            </w:r>
          </w:p>
        </w:tc>
      </w:tr>
      <w:tr w:rsidR="00A93C75" w:rsidRPr="00DF48C9" w:rsidTr="00931BCE">
        <w:trPr>
          <w:cantSplit/>
          <w:trHeight w:val="255"/>
        </w:trPr>
        <w:tc>
          <w:tcPr>
            <w:tcW w:w="847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53" w:type="dxa"/>
            <w:shd w:val="clear" w:color="auto" w:fill="auto"/>
            <w:hideMark/>
          </w:tcPr>
          <w:p w:rsidR="00A93C75" w:rsidRPr="00DF48C9" w:rsidRDefault="00A93C75" w:rsidP="0093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1682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31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0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3" w:type="dxa"/>
            <w:gridSpan w:val="2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2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3" w:type="dxa"/>
            <w:shd w:val="clear" w:color="auto" w:fill="auto"/>
            <w:hideMark/>
          </w:tcPr>
          <w:p w:rsidR="00A93C75" w:rsidRPr="00DF48C9" w:rsidRDefault="00A93C75" w:rsidP="00931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8C9">
              <w:rPr>
                <w:rFonts w:ascii="Times New Roman" w:hAnsi="Times New Roman" w:cs="Times New Roman"/>
                <w:sz w:val="24"/>
                <w:szCs w:val="24"/>
              </w:rPr>
              <w:t>Программа СЭР</w:t>
            </w:r>
          </w:p>
        </w:tc>
      </w:tr>
    </w:tbl>
    <w:p w:rsidR="00A93C75" w:rsidRDefault="00A93C75" w:rsidP="00A93C75">
      <w:pPr>
        <w:widowControl w:val="0"/>
        <w:autoSpaceDE w:val="0"/>
        <w:autoSpaceDN w:val="0"/>
        <w:adjustRightInd w:val="0"/>
        <w:ind w:left="-700" w:firstLine="100"/>
        <w:jc w:val="both"/>
        <w:rPr>
          <w:sz w:val="28"/>
          <w:szCs w:val="28"/>
        </w:rPr>
      </w:pPr>
    </w:p>
    <w:p w:rsidR="00A93C75" w:rsidRPr="00DF48C9" w:rsidRDefault="00A93C75" w:rsidP="00A93C75">
      <w:pPr>
        <w:widowControl w:val="0"/>
        <w:autoSpaceDE w:val="0"/>
        <w:autoSpaceDN w:val="0"/>
        <w:adjustRightInd w:val="0"/>
        <w:ind w:left="-700" w:firstLine="1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 w:rsidRPr="00DF48C9">
        <w:rPr>
          <w:rFonts w:ascii="Times New Roman" w:hAnsi="Times New Roman" w:cs="Times New Roman"/>
          <w:sz w:val="20"/>
          <w:szCs w:val="20"/>
        </w:rPr>
        <w:t>Список используемых сокращений:</w:t>
      </w:r>
    </w:p>
    <w:p w:rsidR="00A93C75" w:rsidRPr="00DF48C9" w:rsidRDefault="00A93C75" w:rsidP="00A93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F48C9">
        <w:rPr>
          <w:rFonts w:ascii="Times New Roman" w:hAnsi="Times New Roman" w:cs="Times New Roman"/>
          <w:sz w:val="20"/>
          <w:szCs w:val="20"/>
        </w:rPr>
        <w:t>Программа СЭР – Программа социально-экономического развития Свердловской области на 2011-2015 годы, утвержденная Законом Свердловской области от 15 июня 2011 года № 36-ОЗ «О Программе социально-экономического развития Свердловской области на 2011-2015 годы»;</w:t>
      </w:r>
    </w:p>
    <w:p w:rsidR="00A93C75" w:rsidRPr="00DF48C9" w:rsidRDefault="00A93C75" w:rsidP="00A93C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DF48C9">
        <w:rPr>
          <w:rFonts w:ascii="Times New Roman" w:hAnsi="Times New Roman" w:cs="Times New Roman"/>
          <w:sz w:val="20"/>
          <w:szCs w:val="20"/>
        </w:rPr>
        <w:t>Стратегия 2020 – Стратегия социально-экономического развития Свердловской области до 2020 года, утвержденная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года».</w:t>
      </w:r>
    </w:p>
    <w:sectPr w:rsidR="00A93C75" w:rsidRPr="00DF48C9" w:rsidSect="00A93C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21" w:rsidRDefault="005C3C21" w:rsidP="00A93C75">
      <w:pPr>
        <w:spacing w:after="0" w:line="240" w:lineRule="auto"/>
      </w:pPr>
      <w:r>
        <w:separator/>
      </w:r>
    </w:p>
  </w:endnote>
  <w:endnote w:type="continuationSeparator" w:id="0">
    <w:p w:rsidR="005C3C21" w:rsidRDefault="005C3C21" w:rsidP="00A9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21" w:rsidRDefault="005C3C21" w:rsidP="00A93C75">
      <w:pPr>
        <w:spacing w:after="0" w:line="240" w:lineRule="auto"/>
      </w:pPr>
      <w:r>
        <w:separator/>
      </w:r>
    </w:p>
  </w:footnote>
  <w:footnote w:type="continuationSeparator" w:id="0">
    <w:p w:rsidR="005C3C21" w:rsidRDefault="005C3C21" w:rsidP="00A93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27"/>
    <w:rsid w:val="000B3949"/>
    <w:rsid w:val="0021798E"/>
    <w:rsid w:val="00310527"/>
    <w:rsid w:val="005645A4"/>
    <w:rsid w:val="005B679D"/>
    <w:rsid w:val="005B7B1C"/>
    <w:rsid w:val="005C3C21"/>
    <w:rsid w:val="005F51C2"/>
    <w:rsid w:val="006831AC"/>
    <w:rsid w:val="006F2B69"/>
    <w:rsid w:val="007819FC"/>
    <w:rsid w:val="007B264F"/>
    <w:rsid w:val="00820CDD"/>
    <w:rsid w:val="009904A0"/>
    <w:rsid w:val="00A93C75"/>
    <w:rsid w:val="00B06D3B"/>
    <w:rsid w:val="00C0719D"/>
    <w:rsid w:val="00CA0FFA"/>
    <w:rsid w:val="00DE00AC"/>
    <w:rsid w:val="00DF48C9"/>
    <w:rsid w:val="00E1085E"/>
    <w:rsid w:val="00F0100C"/>
    <w:rsid w:val="00F10676"/>
    <w:rsid w:val="00F93EC9"/>
    <w:rsid w:val="00FE4157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75"/>
  </w:style>
  <w:style w:type="paragraph" w:styleId="a6">
    <w:name w:val="footer"/>
    <w:basedOn w:val="a"/>
    <w:link w:val="a7"/>
    <w:uiPriority w:val="99"/>
    <w:semiHidden/>
    <w:unhideWhenUsed/>
    <w:rsid w:val="00A93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DABE06CCAFA6677DD087E12A5071BC073B961A03D0D8A63F8D38FE6A5FF6851EIAhC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ABE06CCAFA6677DD087F7293C2FB60F30CD1702DA87F26A8132ABI3h2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1636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19</cp:revision>
  <cp:lastPrinted>2016-11-07T11:40:00Z</cp:lastPrinted>
  <dcterms:created xsi:type="dcterms:W3CDTF">2015-07-07T11:30:00Z</dcterms:created>
  <dcterms:modified xsi:type="dcterms:W3CDTF">2016-11-07T11:41:00Z</dcterms:modified>
</cp:coreProperties>
</file>