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54D" w:rsidRDefault="007A454D" w:rsidP="007A454D">
      <w:pPr>
        <w:widowControl/>
        <w:shd w:val="clear" w:color="auto" w:fill="FFFFFF"/>
        <w:rPr>
          <w:sz w:val="28"/>
          <w:szCs w:val="28"/>
        </w:rPr>
      </w:pPr>
    </w:p>
    <w:p w:rsidR="00BD5E1D" w:rsidRDefault="00BD5E1D" w:rsidP="00BD5E1D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ПРИНЦИП ОДНОГО ОКНА</w:t>
      </w:r>
    </w:p>
    <w:p w:rsidR="00BD5E1D" w:rsidRDefault="00BD5E1D" w:rsidP="00BD5E1D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Принцип «одного окна» </w:t>
      </w:r>
      <w:r>
        <w:rPr>
          <w:color w:val="000000" w:themeColor="text1"/>
          <w:sz w:val="28"/>
          <w:szCs w:val="28"/>
        </w:rPr>
        <w:t>предусматривает предоставление государственной или муниципальной услуги после однократного обращения заявителя.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Законодательство также обязывает государственные органы и структуры запрашивать необходимые документы друг у друга, а не требовать их от граждан. </w:t>
      </w:r>
    </w:p>
    <w:p w:rsidR="00BD5E1D" w:rsidRDefault="00BD5E1D" w:rsidP="00BD5E1D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Услуги Кадастровой палаты и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наиболее значимые и востребованные у населения, именно поэтому постановлением Правительства РФ они одни из первых были внесены в перечень обязательных государственных услуг, предоставление которых организуется по принципу «одного окна».</w:t>
      </w:r>
    </w:p>
    <w:p w:rsidR="00BD5E1D" w:rsidRDefault="00BD5E1D" w:rsidP="00BD5E1D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Основной задачей филиала ФГБУ «ФКП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» по Свердловской области и МФЦ является упрощение процедур получения заявителем государственных услуг за счет реализации принципа «одного окна», а также сокращение количества документов и времени, требуемых заявителю для получения услуги в момент обращения. Для достижения данной цели межу Филиалом и органом МФЦ было налажено тесное взаимодействие, организованы </w:t>
      </w:r>
      <w:r>
        <w:rPr>
          <w:sz w:val="28"/>
          <w:szCs w:val="28"/>
        </w:rPr>
        <w:t xml:space="preserve">совместные совещания, </w:t>
      </w:r>
      <w:r>
        <w:rPr>
          <w:color w:val="000000" w:themeColor="text1"/>
          <w:sz w:val="28"/>
          <w:szCs w:val="28"/>
        </w:rPr>
        <w:t>для сотрудников МФЦ на постоянной основе проводились обучающие семинары, повышающие их квалификацию.</w:t>
      </w:r>
      <w:r>
        <w:rPr>
          <w:sz w:val="28"/>
          <w:szCs w:val="28"/>
        </w:rPr>
        <w:t xml:space="preserve"> В целях достижения показателей, установленных Планом мероприятий  "дорожной карты", по предоставлению государственных услуг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через МФЦ, в 2016 году сокращены окна приема – выдачи документов в 17 офисах и закрыто 2 офиса приема – выдачи документов Филиала</w:t>
      </w:r>
      <w:r>
        <w:rPr>
          <w:color w:val="000000" w:themeColor="text1"/>
          <w:sz w:val="28"/>
          <w:szCs w:val="28"/>
        </w:rPr>
        <w:t>. Общий процент предоставления услуг Кадастровой палаты органом МФЦ по состоянию на 1 декабря 2016 года составил 85, что на 16 процентов больше по сравнению с предыдущим годом. А количество офисов МФЦ более чем в 2 раза превышает количество офисов Филиала на территории Свердловской области.</w:t>
      </w:r>
    </w:p>
    <w:p w:rsidR="00BD5E1D" w:rsidRDefault="00BD5E1D" w:rsidP="00BD5E1D">
      <w:pPr>
        <w:pStyle w:val="a5"/>
        <w:spacing w:before="0" w:beforeAutospacing="0" w:after="0" w:afterAutospacing="0" w:line="285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Учитывая возможность получения различного рода государственных и муниципальных услуг в режиме «одного окна», многочисленное и удобное месторасположение офисов МФЦ, Кадастровая палата по Свердловской области рекомендует обращаться за получением государственных услуг Филиала и </w:t>
      </w:r>
      <w:proofErr w:type="spellStart"/>
      <w:r>
        <w:rPr>
          <w:color w:val="000000" w:themeColor="text1"/>
          <w:sz w:val="28"/>
          <w:szCs w:val="28"/>
        </w:rPr>
        <w:t>Росреестра</w:t>
      </w:r>
      <w:proofErr w:type="spellEnd"/>
      <w:r>
        <w:rPr>
          <w:color w:val="000000" w:themeColor="text1"/>
          <w:sz w:val="28"/>
          <w:szCs w:val="28"/>
        </w:rPr>
        <w:t xml:space="preserve"> в многофункциональные центры.</w:t>
      </w:r>
    </w:p>
    <w:p w:rsidR="00BD5E1D" w:rsidRDefault="00BD5E1D" w:rsidP="00BD5E1D">
      <w:pPr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br/>
      </w:r>
    </w:p>
    <w:p w:rsidR="00BD5E1D" w:rsidRDefault="00BD5E1D" w:rsidP="00BD5E1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D5E1D" w:rsidRDefault="00BD5E1D" w:rsidP="00BD5E1D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BD5E1D" w:rsidRDefault="00BD5E1D" w:rsidP="00BD5E1D">
      <w:pPr>
        <w:rPr>
          <w:color w:val="000000"/>
          <w:sz w:val="28"/>
          <w:szCs w:val="28"/>
          <w:shd w:val="clear" w:color="auto" w:fill="FFFFFF"/>
        </w:rPr>
      </w:pPr>
    </w:p>
    <w:p w:rsidR="00BD5E1D" w:rsidRDefault="00BD5E1D" w:rsidP="00BD5E1D">
      <w:pPr>
        <w:rPr>
          <w:color w:val="000000"/>
          <w:sz w:val="28"/>
          <w:szCs w:val="28"/>
          <w:shd w:val="clear" w:color="auto" w:fill="FFFFFF"/>
        </w:rPr>
      </w:pPr>
    </w:p>
    <w:p w:rsidR="00BD5E1D" w:rsidRDefault="00BD5E1D" w:rsidP="00BD5E1D">
      <w:pPr>
        <w:rPr>
          <w:rFonts w:ascii="Arial" w:hAnsi="Arial" w:cs="Arial"/>
          <w:color w:val="252525"/>
          <w:sz w:val="21"/>
          <w:szCs w:val="21"/>
          <w:shd w:val="clear" w:color="auto" w:fill="FFFFFF"/>
        </w:rPr>
      </w:pPr>
    </w:p>
    <w:p w:rsidR="00BD5E1D" w:rsidRDefault="00BD5E1D" w:rsidP="00BD5E1D">
      <w:pPr>
        <w:rPr>
          <w:rFonts w:asciiTheme="minorHAnsi" w:hAnsiTheme="minorHAnsi" w:cstheme="minorBidi"/>
          <w:sz w:val="22"/>
          <w:szCs w:val="22"/>
        </w:rPr>
      </w:pPr>
    </w:p>
    <w:p w:rsidR="00664960" w:rsidRDefault="00664960" w:rsidP="00BD5E1D">
      <w:pPr>
        <w:rPr>
          <w:rFonts w:asciiTheme="minorHAnsi" w:hAnsiTheme="minorHAnsi" w:cstheme="minorBidi"/>
          <w:sz w:val="22"/>
          <w:szCs w:val="22"/>
        </w:rPr>
      </w:pPr>
    </w:p>
    <w:p w:rsidR="00664960" w:rsidRDefault="00664960" w:rsidP="00BD5E1D">
      <w:pPr>
        <w:rPr>
          <w:rFonts w:asciiTheme="minorHAnsi" w:hAnsiTheme="minorHAnsi" w:cstheme="minorBidi"/>
          <w:sz w:val="22"/>
          <w:szCs w:val="22"/>
        </w:rPr>
      </w:pPr>
    </w:p>
    <w:p w:rsidR="00EE78C0" w:rsidRDefault="00EE78C0" w:rsidP="00664960">
      <w:pPr>
        <w:pStyle w:val="msonormalbullet1gif"/>
        <w:rPr>
          <w:bCs/>
          <w:sz w:val="28"/>
          <w:szCs w:val="28"/>
        </w:rPr>
      </w:pPr>
      <w:bookmarkStart w:id="0" w:name="_GoBack"/>
      <w:bookmarkEnd w:id="0"/>
    </w:p>
    <w:sectPr w:rsidR="00EE78C0" w:rsidSect="000F5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EF" w:rsidRDefault="00C215EF" w:rsidP="00E95BB7">
      <w:r>
        <w:separator/>
      </w:r>
    </w:p>
  </w:endnote>
  <w:endnote w:type="continuationSeparator" w:id="0">
    <w:p w:rsidR="00C215EF" w:rsidRDefault="00C215EF" w:rsidP="00E95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EF" w:rsidRDefault="00C215EF" w:rsidP="00E95BB7">
      <w:r>
        <w:separator/>
      </w:r>
    </w:p>
  </w:footnote>
  <w:footnote w:type="continuationSeparator" w:id="0">
    <w:p w:rsidR="00C215EF" w:rsidRDefault="00C215EF" w:rsidP="00E95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6F18"/>
    <w:multiLevelType w:val="hybridMultilevel"/>
    <w:tmpl w:val="69045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5BF"/>
    <w:rsid w:val="000407FD"/>
    <w:rsid w:val="00071C72"/>
    <w:rsid w:val="000C16D1"/>
    <w:rsid w:val="000F5934"/>
    <w:rsid w:val="0010547F"/>
    <w:rsid w:val="00137BE7"/>
    <w:rsid w:val="00157AE4"/>
    <w:rsid w:val="00186C99"/>
    <w:rsid w:val="00191CBC"/>
    <w:rsid w:val="00195F6A"/>
    <w:rsid w:val="001C2144"/>
    <w:rsid w:val="001E1BA4"/>
    <w:rsid w:val="002157FD"/>
    <w:rsid w:val="002436F3"/>
    <w:rsid w:val="00285517"/>
    <w:rsid w:val="002B7D26"/>
    <w:rsid w:val="002F376D"/>
    <w:rsid w:val="0033586A"/>
    <w:rsid w:val="00390C57"/>
    <w:rsid w:val="003A342E"/>
    <w:rsid w:val="003B6B59"/>
    <w:rsid w:val="003D3E20"/>
    <w:rsid w:val="003E6732"/>
    <w:rsid w:val="00422591"/>
    <w:rsid w:val="00447A5B"/>
    <w:rsid w:val="00454F4B"/>
    <w:rsid w:val="004B07B2"/>
    <w:rsid w:val="004B4687"/>
    <w:rsid w:val="004D1034"/>
    <w:rsid w:val="00501620"/>
    <w:rsid w:val="00504E36"/>
    <w:rsid w:val="005B232E"/>
    <w:rsid w:val="00624DD4"/>
    <w:rsid w:val="00661E1C"/>
    <w:rsid w:val="00664960"/>
    <w:rsid w:val="006744AB"/>
    <w:rsid w:val="006B617D"/>
    <w:rsid w:val="006F62E2"/>
    <w:rsid w:val="00717209"/>
    <w:rsid w:val="0073745B"/>
    <w:rsid w:val="007A454D"/>
    <w:rsid w:val="007B0C82"/>
    <w:rsid w:val="008229F7"/>
    <w:rsid w:val="00823881"/>
    <w:rsid w:val="0089018B"/>
    <w:rsid w:val="008F44FD"/>
    <w:rsid w:val="008F54BB"/>
    <w:rsid w:val="00963315"/>
    <w:rsid w:val="009B72EB"/>
    <w:rsid w:val="009F2650"/>
    <w:rsid w:val="00A73FC4"/>
    <w:rsid w:val="00A815BD"/>
    <w:rsid w:val="00AE70CD"/>
    <w:rsid w:val="00B131C1"/>
    <w:rsid w:val="00B22EE1"/>
    <w:rsid w:val="00B321DC"/>
    <w:rsid w:val="00B4098B"/>
    <w:rsid w:val="00B64130"/>
    <w:rsid w:val="00B778C0"/>
    <w:rsid w:val="00BC059C"/>
    <w:rsid w:val="00BD5E1D"/>
    <w:rsid w:val="00C03DCE"/>
    <w:rsid w:val="00C215EF"/>
    <w:rsid w:val="00C379D9"/>
    <w:rsid w:val="00C4441C"/>
    <w:rsid w:val="00C47142"/>
    <w:rsid w:val="00C61704"/>
    <w:rsid w:val="00C84FFD"/>
    <w:rsid w:val="00CC3248"/>
    <w:rsid w:val="00D57919"/>
    <w:rsid w:val="00DC779B"/>
    <w:rsid w:val="00E23838"/>
    <w:rsid w:val="00E24119"/>
    <w:rsid w:val="00E50E63"/>
    <w:rsid w:val="00E92FD0"/>
    <w:rsid w:val="00E95BB7"/>
    <w:rsid w:val="00EE78C0"/>
    <w:rsid w:val="00EF713E"/>
    <w:rsid w:val="00F45C80"/>
    <w:rsid w:val="00F64C0C"/>
    <w:rsid w:val="00F65562"/>
    <w:rsid w:val="00F6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B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633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F665BF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6331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33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33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661E1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95BB7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E95B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E95BB7"/>
    <w:rPr>
      <w:color w:val="0000FF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E95BB7"/>
    <w:pPr>
      <w:widowControl/>
    </w:pPr>
    <w:rPr>
      <w:rFonts w:ascii="Calibri" w:hAnsi="Calibri"/>
    </w:rPr>
  </w:style>
  <w:style w:type="character" w:customStyle="1" w:styleId="a8">
    <w:name w:val="Текст сноски Знак"/>
    <w:basedOn w:val="a0"/>
    <w:link w:val="a7"/>
    <w:uiPriority w:val="99"/>
    <w:semiHidden/>
    <w:rsid w:val="00E95BB7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95BB7"/>
    <w:rPr>
      <w:vertAlign w:val="superscript"/>
    </w:rPr>
  </w:style>
  <w:style w:type="paragraph" w:styleId="aa">
    <w:name w:val="No Spacing"/>
    <w:uiPriority w:val="1"/>
    <w:qFormat/>
    <w:rsid w:val="00E95BB7"/>
    <w:pPr>
      <w:spacing w:after="0" w:line="240" w:lineRule="auto"/>
    </w:pPr>
  </w:style>
  <w:style w:type="character" w:styleId="ab">
    <w:name w:val="Strong"/>
    <w:basedOn w:val="a0"/>
    <w:uiPriority w:val="22"/>
    <w:qFormat/>
    <w:rsid w:val="00157AE4"/>
    <w:rPr>
      <w:b/>
      <w:bCs/>
    </w:rPr>
  </w:style>
  <w:style w:type="character" w:customStyle="1" w:styleId="apple-converted-space">
    <w:name w:val="apple-converted-space"/>
    <w:basedOn w:val="a0"/>
    <w:rsid w:val="000407FD"/>
  </w:style>
  <w:style w:type="paragraph" w:customStyle="1" w:styleId="msonormalbullet2gif">
    <w:name w:val="msonormalbullet2.gif"/>
    <w:basedOn w:val="a"/>
    <w:uiPriority w:val="99"/>
    <w:rsid w:val="003B6B59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Emphasis"/>
    <w:basedOn w:val="a0"/>
    <w:uiPriority w:val="20"/>
    <w:qFormat/>
    <w:rsid w:val="003B6B59"/>
    <w:rPr>
      <w:i/>
      <w:iCs/>
    </w:rPr>
  </w:style>
  <w:style w:type="paragraph" w:customStyle="1" w:styleId="msonormalbullet1gif">
    <w:name w:val="msonormalbullet1.gif"/>
    <w:basedOn w:val="a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1gif">
    <w:name w:val="msonormalbullet2gifbullet1.gif"/>
    <w:basedOn w:val="a"/>
    <w:rsid w:val="00EE78C0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msonormalbullet2gifbullet2gif">
    <w:name w:val="msonormalbullet2gifbullet2.gif"/>
    <w:basedOn w:val="a"/>
    <w:rsid w:val="00EE78C0"/>
    <w:pPr>
      <w:widowControl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petrova.ga</dc:creator>
  <cp:lastModifiedBy>Хозяин</cp:lastModifiedBy>
  <cp:revision>48</cp:revision>
  <cp:lastPrinted>2016-07-20T12:04:00Z</cp:lastPrinted>
  <dcterms:created xsi:type="dcterms:W3CDTF">2016-06-09T10:28:00Z</dcterms:created>
  <dcterms:modified xsi:type="dcterms:W3CDTF">2016-12-30T10:11:00Z</dcterms:modified>
</cp:coreProperties>
</file>