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jc w:val="center"/>
        <w:rPr>
          <w:b/>
          <w:sz w:val="28"/>
          <w:szCs w:val="28"/>
        </w:rPr>
      </w:pPr>
      <w:r w:rsidRPr="00304E06">
        <w:rPr>
          <w:b/>
          <w:sz w:val="28"/>
          <w:szCs w:val="28"/>
        </w:rPr>
        <w:t>Кадастровую стоимость недвижимости можно оспорить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 напоминает, что в больши</w:t>
      </w:r>
      <w:r w:rsidRPr="00304E06">
        <w:rPr>
          <w:sz w:val="28"/>
          <w:szCs w:val="28"/>
        </w:rPr>
        <w:t xml:space="preserve">нстве случаев налог на Вашу недвижимость исчисляется исходя из ее кадастровой стоимости. Если Вы считаете кадастровую стоимость неверной </w:t>
      </w:r>
      <w:r>
        <w:rPr>
          <w:sz w:val="28"/>
          <w:szCs w:val="28"/>
        </w:rPr>
        <w:t xml:space="preserve">- </w:t>
      </w:r>
      <w:r w:rsidRPr="00304E06">
        <w:rPr>
          <w:sz w:val="28"/>
          <w:szCs w:val="28"/>
        </w:rPr>
        <w:t xml:space="preserve">Вы можете это оспорить. 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304E06">
        <w:rPr>
          <w:sz w:val="28"/>
          <w:szCs w:val="28"/>
        </w:rPr>
        <w:t xml:space="preserve">Кадастровая стоимость – это </w:t>
      </w:r>
      <w:r w:rsidRPr="00304E06">
        <w:rPr>
          <w:rStyle w:val="apple-converted-space"/>
          <w:sz w:val="28"/>
          <w:szCs w:val="28"/>
          <w:shd w:val="clear" w:color="auto" w:fill="FFFFFF"/>
        </w:rPr>
        <w:t> </w:t>
      </w:r>
      <w:r w:rsidRPr="00304E06">
        <w:rPr>
          <w:sz w:val="28"/>
          <w:szCs w:val="28"/>
          <w:shd w:val="clear" w:color="auto" w:fill="FFFFFF"/>
        </w:rPr>
        <w:t>стоимость Вашей недвижимости, внесенная в государственный кадастр недвижимости</w:t>
      </w:r>
      <w:r>
        <w:rPr>
          <w:sz w:val="28"/>
          <w:szCs w:val="28"/>
          <w:shd w:val="clear" w:color="auto" w:fill="FFFFFF"/>
        </w:rPr>
        <w:t xml:space="preserve"> (ГКН)</w:t>
      </w:r>
      <w:r w:rsidRPr="00304E06">
        <w:rPr>
          <w:sz w:val="28"/>
          <w:szCs w:val="28"/>
          <w:shd w:val="clear" w:color="auto" w:fill="FFFFFF"/>
        </w:rPr>
        <w:t xml:space="preserve">. Она формируется по результатам кадастровой оценки, которую выполняют независимые оценщики, а утверждают региональные и местные органы власти. Они же и выбирают оценщиков. Результаты оценки органы власти передают в </w:t>
      </w:r>
      <w:proofErr w:type="spellStart"/>
      <w:r w:rsidRPr="00304E06">
        <w:rPr>
          <w:sz w:val="28"/>
          <w:szCs w:val="28"/>
          <w:shd w:val="clear" w:color="auto" w:fill="FFFFFF"/>
        </w:rPr>
        <w:t>Росреестр</w:t>
      </w:r>
      <w:proofErr w:type="spellEnd"/>
      <w:r w:rsidRPr="00304E06">
        <w:rPr>
          <w:sz w:val="28"/>
          <w:szCs w:val="28"/>
          <w:shd w:val="clear" w:color="auto" w:fill="FFFFFF"/>
        </w:rPr>
        <w:t xml:space="preserve"> для внесения в ГКН.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04E06">
        <w:rPr>
          <w:sz w:val="28"/>
          <w:szCs w:val="28"/>
          <w:shd w:val="clear" w:color="auto" w:fill="FFFFFF"/>
        </w:rPr>
        <w:t xml:space="preserve">Вы можете оспорить эти </w:t>
      </w:r>
      <w:r>
        <w:rPr>
          <w:sz w:val="28"/>
          <w:szCs w:val="28"/>
          <w:shd w:val="clear" w:color="auto" w:fill="FFFFFF"/>
        </w:rPr>
        <w:t xml:space="preserve">результаты </w:t>
      </w:r>
      <w:r w:rsidRPr="00304E06">
        <w:rPr>
          <w:sz w:val="28"/>
          <w:szCs w:val="28"/>
          <w:shd w:val="clear" w:color="auto" w:fill="FFFFFF"/>
        </w:rPr>
        <w:t>в суде или специальной комиссии по оспариванию кадастровой стоимости. Более быстрый способ скорректировать кадастровую стоимость</w:t>
      </w:r>
      <w:r>
        <w:rPr>
          <w:sz w:val="28"/>
          <w:szCs w:val="28"/>
          <w:shd w:val="clear" w:color="auto" w:fill="FFFFFF"/>
        </w:rPr>
        <w:t xml:space="preserve"> </w:t>
      </w:r>
      <w:r w:rsidRPr="00304E06">
        <w:rPr>
          <w:sz w:val="28"/>
          <w:szCs w:val="28"/>
          <w:shd w:val="clear" w:color="auto" w:fill="FFFFFF"/>
        </w:rPr>
        <w:t>- это обратиться в комиссию. Такая комиссия соз</w:t>
      </w:r>
      <w:r>
        <w:rPr>
          <w:sz w:val="28"/>
          <w:szCs w:val="28"/>
          <w:shd w:val="clear" w:color="auto" w:fill="FFFFFF"/>
        </w:rPr>
        <w:t xml:space="preserve">дана при Управлении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 w:rsidRPr="00304E06">
        <w:rPr>
          <w:sz w:val="28"/>
          <w:szCs w:val="28"/>
          <w:shd w:val="clear" w:color="auto" w:fill="FFFFFF"/>
        </w:rPr>
        <w:t xml:space="preserve"> Свердловской области. </w:t>
      </w:r>
      <w:r>
        <w:rPr>
          <w:sz w:val="28"/>
          <w:szCs w:val="28"/>
          <w:shd w:val="clear" w:color="auto" w:fill="FFFFFF"/>
        </w:rPr>
        <w:t xml:space="preserve">Порядок обращения в Комиссию Вы можете узнать на официальном сайте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hyperlink r:id="rId6" w:history="1">
        <w:r w:rsidRPr="00574760">
          <w:rPr>
            <w:rStyle w:val="a5"/>
            <w:sz w:val="28"/>
            <w:szCs w:val="28"/>
            <w:shd w:val="clear" w:color="auto" w:fill="FFFFFF"/>
            <w:lang w:val="en-US"/>
          </w:rPr>
          <w:t>http</w:t>
        </w:r>
        <w:r w:rsidRPr="00574760">
          <w:rPr>
            <w:rStyle w:val="a5"/>
            <w:sz w:val="28"/>
            <w:szCs w:val="28"/>
            <w:shd w:val="clear" w:color="auto" w:fill="FFFFFF"/>
          </w:rPr>
          <w:t>://</w:t>
        </w:r>
        <w:proofErr w:type="spellStart"/>
        <w:r w:rsidRPr="00574760">
          <w:rPr>
            <w:rStyle w:val="a5"/>
            <w:sz w:val="28"/>
            <w:szCs w:val="28"/>
            <w:shd w:val="clear" w:color="auto" w:fill="FFFFFF"/>
            <w:lang w:val="en-US"/>
          </w:rPr>
          <w:t>rosreestr</w:t>
        </w:r>
        <w:proofErr w:type="spellEnd"/>
        <w:r w:rsidRPr="00574760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Pr="00574760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304E06">
        <w:rPr>
          <w:sz w:val="28"/>
          <w:szCs w:val="28"/>
          <w:shd w:val="clear" w:color="auto" w:fill="FFFFFF"/>
        </w:rPr>
        <w:t xml:space="preserve">) или по телефону </w:t>
      </w:r>
      <w:proofErr w:type="gramStart"/>
      <w:r w:rsidRPr="00304E06">
        <w:rPr>
          <w:sz w:val="28"/>
          <w:szCs w:val="28"/>
          <w:shd w:val="clear" w:color="auto" w:fill="FFFFFF"/>
        </w:rPr>
        <w:t>кол-центра</w:t>
      </w:r>
      <w:proofErr w:type="gramEnd"/>
      <w:r w:rsidRPr="00304E06">
        <w:rPr>
          <w:sz w:val="28"/>
          <w:szCs w:val="28"/>
          <w:shd w:val="clear" w:color="auto" w:fill="FFFFFF"/>
        </w:rPr>
        <w:t xml:space="preserve"> 8 (800) 100 34 34.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304E06">
        <w:rPr>
          <w:sz w:val="28"/>
          <w:szCs w:val="28"/>
          <w:shd w:val="clear" w:color="auto" w:fill="FFFFFF"/>
        </w:rPr>
        <w:t xml:space="preserve">     Физические лица могут выбирать обратиться в суд или в комиссию, а юридические лица обязаны сначала обратиться именно в комиссию. Заявление о пересмотре кадастровой стоимости рассматривается комиссией в течение одного месяца.  В случае успешного оспаривания величина налога будет изменена не только за следующие налоговые периоды, но и за год, в котором было подано заявление на оспаривание.</w:t>
      </w:r>
    </w:p>
    <w:p w:rsidR="000C7AF0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304E06">
        <w:rPr>
          <w:sz w:val="28"/>
          <w:szCs w:val="28"/>
          <w:shd w:val="clear" w:color="auto" w:fill="FFFFFF"/>
        </w:rPr>
        <w:t xml:space="preserve">     По закону есть два основания, чтобы оспорить кадастровую стоимость. Первое </w:t>
      </w:r>
      <w:r>
        <w:rPr>
          <w:sz w:val="28"/>
          <w:szCs w:val="28"/>
          <w:shd w:val="clear" w:color="auto" w:fill="FFFFFF"/>
        </w:rPr>
        <w:t>- если при кадастровой оценке</w:t>
      </w:r>
      <w:r w:rsidRPr="00304E06">
        <w:rPr>
          <w:sz w:val="28"/>
          <w:szCs w:val="28"/>
          <w:shd w:val="clear" w:color="auto" w:fill="FFFFFF"/>
        </w:rPr>
        <w:t xml:space="preserve"> использовались неверные сведения об объекте недвижимости, например</w:t>
      </w:r>
      <w:r>
        <w:rPr>
          <w:sz w:val="28"/>
          <w:szCs w:val="28"/>
          <w:shd w:val="clear" w:color="auto" w:fill="FFFFFF"/>
        </w:rPr>
        <w:t>,</w:t>
      </w:r>
      <w:r w:rsidRPr="00304E06">
        <w:rPr>
          <w:sz w:val="28"/>
          <w:szCs w:val="28"/>
          <w:shd w:val="clear" w:color="auto" w:fill="FFFFFF"/>
        </w:rPr>
        <w:t xml:space="preserve"> неправильная площадь. Второе</w:t>
      </w:r>
      <w:r>
        <w:rPr>
          <w:sz w:val="28"/>
          <w:szCs w:val="28"/>
          <w:shd w:val="clear" w:color="auto" w:fill="FFFFFF"/>
        </w:rPr>
        <w:t xml:space="preserve"> </w:t>
      </w:r>
      <w:r w:rsidRPr="00304E06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304E06">
        <w:rPr>
          <w:sz w:val="28"/>
          <w:szCs w:val="28"/>
          <w:shd w:val="clear" w:color="auto" w:fill="FFFFFF"/>
        </w:rPr>
        <w:t xml:space="preserve">если кадастровая стоимость выше </w:t>
      </w:r>
      <w:proofErr w:type="gramStart"/>
      <w:r w:rsidRPr="00304E06">
        <w:rPr>
          <w:sz w:val="28"/>
          <w:szCs w:val="28"/>
          <w:shd w:val="clear" w:color="auto" w:fill="FFFFFF"/>
        </w:rPr>
        <w:t>рыночной</w:t>
      </w:r>
      <w:proofErr w:type="gramEnd"/>
      <w:r w:rsidRPr="00304E06">
        <w:rPr>
          <w:sz w:val="28"/>
          <w:szCs w:val="28"/>
          <w:shd w:val="clear" w:color="auto" w:fill="FFFFFF"/>
        </w:rPr>
        <w:t xml:space="preserve">. 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04E06">
        <w:rPr>
          <w:sz w:val="28"/>
          <w:szCs w:val="28"/>
          <w:shd w:val="clear" w:color="auto" w:fill="FFFFFF"/>
        </w:rPr>
        <w:t>Чтобы проверить</w:t>
      </w:r>
      <w:r>
        <w:rPr>
          <w:sz w:val="28"/>
          <w:szCs w:val="28"/>
          <w:shd w:val="clear" w:color="auto" w:fill="FFFFFF"/>
        </w:rPr>
        <w:t>,</w:t>
      </w:r>
      <w:r w:rsidRPr="00304E06">
        <w:rPr>
          <w:sz w:val="28"/>
          <w:szCs w:val="28"/>
          <w:shd w:val="clear" w:color="auto" w:fill="FFFFFF"/>
        </w:rPr>
        <w:t xml:space="preserve"> не было ли ошибки при проведении кадастровой оценки, Вам необходимо </w:t>
      </w:r>
      <w:proofErr w:type="gramStart"/>
      <w:r w:rsidRPr="00304E06">
        <w:rPr>
          <w:sz w:val="28"/>
          <w:szCs w:val="28"/>
          <w:shd w:val="clear" w:color="auto" w:fill="FFFFFF"/>
        </w:rPr>
        <w:t>узнать</w:t>
      </w:r>
      <w:proofErr w:type="gramEnd"/>
      <w:r w:rsidRPr="00304E06">
        <w:rPr>
          <w:sz w:val="28"/>
          <w:szCs w:val="28"/>
          <w:shd w:val="clear" w:color="auto" w:fill="FFFFFF"/>
        </w:rPr>
        <w:t xml:space="preserve"> когда и каким способом она была проведена. Установить это можно воспользовавшись сервисом «Фонд данных государственной кадастровой оценки» на сайте </w:t>
      </w:r>
      <w:proofErr w:type="spellStart"/>
      <w:r w:rsidRPr="00304E06">
        <w:rPr>
          <w:sz w:val="28"/>
          <w:szCs w:val="28"/>
          <w:shd w:val="clear" w:color="auto" w:fill="FFFFFF"/>
        </w:rPr>
        <w:t>Росреестра</w:t>
      </w:r>
      <w:proofErr w:type="spellEnd"/>
      <w:r w:rsidRPr="00304E06">
        <w:rPr>
          <w:sz w:val="28"/>
          <w:szCs w:val="28"/>
          <w:shd w:val="clear" w:color="auto" w:fill="FFFFFF"/>
        </w:rPr>
        <w:t>. Если Вы нашли несоответствие в сведениях, то можете подать заявление об оспаривании кадастровой стоимости. К заявлению необходимо приложить нотариально заверенную копию документа, подтверждающего право собственности, документ, подтверждающий недостоверность сведений и справку о кадастровой стоимости.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04E06">
        <w:rPr>
          <w:sz w:val="28"/>
          <w:szCs w:val="28"/>
          <w:shd w:val="clear" w:color="auto" w:fill="FFFFFF"/>
        </w:rPr>
        <w:t>Если кадастровая стоимость Вашей недвижимости выше рыночной</w:t>
      </w:r>
      <w:r>
        <w:rPr>
          <w:sz w:val="28"/>
          <w:szCs w:val="28"/>
          <w:shd w:val="clear" w:color="auto" w:fill="FFFFFF"/>
        </w:rPr>
        <w:t xml:space="preserve"> -</w:t>
      </w:r>
      <w:r w:rsidRPr="00304E06">
        <w:rPr>
          <w:sz w:val="28"/>
          <w:szCs w:val="28"/>
          <w:shd w:val="clear" w:color="auto" w:fill="FFFFFF"/>
        </w:rPr>
        <w:t xml:space="preserve"> узнайте кадастровую стоимость и дату ее установления, заказав справку о кадастровой стоимости. Сопоставьте эту стоимость с рыночной, которая действовала на момент установления кадастровой стоимости. Так Вы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поймете</w:t>
      </w:r>
      <w:proofErr w:type="gramEnd"/>
      <w:r w:rsidRPr="00304E06">
        <w:rPr>
          <w:sz w:val="28"/>
          <w:szCs w:val="28"/>
          <w:shd w:val="clear" w:color="auto" w:fill="FFFFFF"/>
        </w:rPr>
        <w:t xml:space="preserve"> есть ли у Вас основания для оспаривания. Для подтверждения рыночной стоимости Вам потребуется заказать отчет у независимых оценщиков. Обязательно заказывайте оценку рыночной стоимости на ту дату, на которую была установлена кадастровая. Это важно для корректного </w:t>
      </w:r>
      <w:r w:rsidRPr="00304E06">
        <w:rPr>
          <w:sz w:val="28"/>
          <w:szCs w:val="28"/>
          <w:shd w:val="clear" w:color="auto" w:fill="FFFFFF"/>
        </w:rPr>
        <w:lastRenderedPageBreak/>
        <w:t>сравнения.  Если результаты оценки расходятся более чем на 30%. Вам необходимо дополнительно получить экспертное заключение от саморегулируемой организации, в которой состоит оценщик</w:t>
      </w:r>
      <w:r>
        <w:rPr>
          <w:sz w:val="28"/>
          <w:szCs w:val="28"/>
          <w:shd w:val="clear" w:color="auto" w:fill="FFFFFF"/>
        </w:rPr>
        <w:t>,</w:t>
      </w:r>
      <w:r w:rsidRPr="00304E06">
        <w:rPr>
          <w:sz w:val="28"/>
          <w:szCs w:val="28"/>
          <w:shd w:val="clear" w:color="auto" w:fill="FFFFFF"/>
        </w:rPr>
        <w:t xml:space="preserve"> выдавший Вам отчет. 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04E06">
        <w:rPr>
          <w:sz w:val="28"/>
          <w:szCs w:val="28"/>
          <w:shd w:val="clear" w:color="auto" w:fill="FFFFFF"/>
        </w:rPr>
        <w:t>Теперь Вы можете подать заявление о пересмотре кадастровой стоимости. К нему потребуется приложить нотариально заверенную копию документа, подтверждающую право собственности, отчет об оценке рыночной стоимости, справку о кадастровой стоимости и экспертное заключение.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04E06">
        <w:rPr>
          <w:sz w:val="28"/>
          <w:szCs w:val="28"/>
          <w:shd w:val="clear" w:color="auto" w:fill="FFFFFF"/>
        </w:rPr>
        <w:t>В случае положительного решения кадастровая стоимость будет пересмотрена. Если положительное решение комиссии не принято, у вас есть право обратиться в суд для оспаривания кадастровой стоимости.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F0" w:rsidRDefault="000C7AF0" w:rsidP="00552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Pr="00CE2AA9" w:rsidRDefault="000C7AF0" w:rsidP="0068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AF0" w:rsidRPr="00CE2AA9" w:rsidSect="004D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F2B4B"/>
    <w:multiLevelType w:val="hybridMultilevel"/>
    <w:tmpl w:val="D9FC4B1A"/>
    <w:lvl w:ilvl="0" w:tplc="98E63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16C1"/>
    <w:rsid w:val="000C7AF0"/>
    <w:rsid w:val="001922F9"/>
    <w:rsid w:val="00285A32"/>
    <w:rsid w:val="002A67B3"/>
    <w:rsid w:val="002F1A15"/>
    <w:rsid w:val="003832C2"/>
    <w:rsid w:val="003A411F"/>
    <w:rsid w:val="003E7E03"/>
    <w:rsid w:val="004416C1"/>
    <w:rsid w:val="004B4FC2"/>
    <w:rsid w:val="004D0B65"/>
    <w:rsid w:val="004E098B"/>
    <w:rsid w:val="005077D9"/>
    <w:rsid w:val="00552C87"/>
    <w:rsid w:val="005D4FCE"/>
    <w:rsid w:val="005D702D"/>
    <w:rsid w:val="00641098"/>
    <w:rsid w:val="006848C2"/>
    <w:rsid w:val="007A70F9"/>
    <w:rsid w:val="00806FB4"/>
    <w:rsid w:val="0085578A"/>
    <w:rsid w:val="008E543E"/>
    <w:rsid w:val="009E2E8A"/>
    <w:rsid w:val="00AD59E4"/>
    <w:rsid w:val="00AE47C6"/>
    <w:rsid w:val="00B84159"/>
    <w:rsid w:val="00CE2AA9"/>
    <w:rsid w:val="00D36B0F"/>
    <w:rsid w:val="00EC0EE4"/>
    <w:rsid w:val="00F20679"/>
    <w:rsid w:val="00F361B8"/>
    <w:rsid w:val="00F51C9D"/>
    <w:rsid w:val="00F9208F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6C1"/>
  </w:style>
  <w:style w:type="paragraph" w:styleId="a3">
    <w:name w:val="List Paragraph"/>
    <w:basedOn w:val="a"/>
    <w:uiPriority w:val="34"/>
    <w:qFormat/>
    <w:rsid w:val="00AE47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7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68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4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90311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829731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panasovaa</dc:creator>
  <cp:lastModifiedBy>Хозяин</cp:lastModifiedBy>
  <cp:revision>8</cp:revision>
  <dcterms:created xsi:type="dcterms:W3CDTF">2016-10-24T06:08:00Z</dcterms:created>
  <dcterms:modified xsi:type="dcterms:W3CDTF">2016-11-21T12:05:00Z</dcterms:modified>
</cp:coreProperties>
</file>