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CF" w:rsidRPr="00F910CF" w:rsidRDefault="00F910CF" w:rsidP="00F910CF">
      <w:r>
        <w:t xml:space="preserve">Итоги работы </w:t>
      </w:r>
      <w:bookmarkStart w:id="0" w:name="_GoBack"/>
      <w:bookmarkEnd w:id="0"/>
      <w:r w:rsidRPr="00F910CF">
        <w:t>прокуратуры Гаринского района за  1 полугодие  2016 год.</w:t>
      </w:r>
    </w:p>
    <w:p w:rsidR="00F910CF" w:rsidRPr="00F910CF" w:rsidRDefault="00F910CF" w:rsidP="00F910CF"/>
    <w:p w:rsidR="00F910CF" w:rsidRPr="00F910CF" w:rsidRDefault="00F910CF" w:rsidP="00F910CF">
      <w:pPr>
        <w:spacing w:after="0" w:line="240" w:lineRule="auto"/>
        <w:ind w:firstLine="567"/>
        <w:jc w:val="both"/>
        <w:rPr>
          <w:b/>
          <w:i/>
        </w:rPr>
      </w:pPr>
      <w:r w:rsidRPr="00F910CF">
        <w:t xml:space="preserve">За 6 месяцев 2016 </w:t>
      </w:r>
      <w:proofErr w:type="gramStart"/>
      <w:r w:rsidRPr="00F910CF">
        <w:t>года  зарегистрировано</w:t>
      </w:r>
      <w:proofErr w:type="gramEnd"/>
      <w:r w:rsidRPr="00F910CF">
        <w:t xml:space="preserve"> преступлений – 45 (АППГ - 43).  Приостановлено по пунктам 1-3 ст. 208 УПК РФ - 6 (АППГ - 4). Раскрываемость преступлений составляет 87 </w:t>
      </w:r>
      <w:proofErr w:type="gramStart"/>
      <w:r w:rsidRPr="00F910CF">
        <w:t>% .</w:t>
      </w:r>
      <w:proofErr w:type="gramEnd"/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  За 6 месяцев </w:t>
      </w:r>
      <w:proofErr w:type="gramStart"/>
      <w:r w:rsidRPr="00F910CF">
        <w:t>2016  разбои</w:t>
      </w:r>
      <w:proofErr w:type="gramEnd"/>
      <w:r w:rsidRPr="00F910CF">
        <w:t xml:space="preserve"> не регистрировались. Зарегистрировано </w:t>
      </w:r>
      <w:proofErr w:type="gramStart"/>
      <w:r w:rsidRPr="00F910CF">
        <w:t>краж  –</w:t>
      </w:r>
      <w:proofErr w:type="gramEnd"/>
      <w:r w:rsidRPr="00F910CF">
        <w:t xml:space="preserve"> 19 (АППГ – 20).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>Преступлений по линии незаконного оборота наркотиков по линии криминальной полиции зарегистрировано – 1 (АППГ – 0).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 За отчетный период зарегистрировано тяжких и особо тяжких преступлений – 6 (АППГ – 6), раскрыто 6 (АППГ-6) приостановлено </w:t>
      </w:r>
      <w:proofErr w:type="gramStart"/>
      <w:r w:rsidRPr="00F910CF">
        <w:t>–  0</w:t>
      </w:r>
      <w:proofErr w:type="gramEnd"/>
      <w:r w:rsidRPr="00F910CF">
        <w:t xml:space="preserve"> (АППГ – 0). Убийства, изнасилования и преступления, предусмотренные ч. 4 ст. 111 УК РФ за отчетный период не регистрировались.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Зарегистрировано превентивных составов6 (АППГ-8): ст. 116 УК РФ - побои зарегистрировано - 4 (АППГ- 4), ст.112 УК РФ зарегистрировано - 0 (АППГ- 1), ст.115 УК РФ зарегистрировано - 0(АППГ- 1), ст. 119 УК РФ - 2(АППГ -3), ст. 150 УК РФ- 0 (АППГ-0), ст.156 УК РФ зарегистрировано – 0 (АППГ- 0), ст. 117 УК РФ – 0 (АППГ- 0).  </w:t>
      </w:r>
    </w:p>
    <w:p w:rsidR="00F910CF" w:rsidRPr="00F910CF" w:rsidRDefault="00F910CF" w:rsidP="00F910CF">
      <w:pPr>
        <w:spacing w:after="0" w:line="240" w:lineRule="auto"/>
        <w:ind w:firstLine="567"/>
        <w:jc w:val="both"/>
        <w:rPr>
          <w:b/>
          <w:i/>
        </w:rPr>
      </w:pPr>
      <w:r w:rsidRPr="00F910CF">
        <w:t xml:space="preserve"> Преступления, совершенные в состоянии опьянения – 8(АППГ- 11), преступления совершенные несовершеннолетними -2 (АППГ – 2). 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По рецидивной преступности в 1 полугодии </w:t>
      </w:r>
      <w:smartTag w:uri="urn:schemas-microsoft-com:office:smarttags" w:element="metricconverter">
        <w:smartTagPr>
          <w:attr w:name="ProductID" w:val="2016 г"/>
        </w:smartTagPr>
        <w:r w:rsidRPr="00F910CF">
          <w:t>2016 г</w:t>
        </w:r>
      </w:smartTag>
      <w:r w:rsidRPr="00F910CF">
        <w:t>. -20 преступлений, АППГ-12.</w:t>
      </w:r>
      <w:r w:rsidRPr="00F910CF">
        <w:rPr>
          <w:b/>
          <w:i/>
        </w:rPr>
        <w:t xml:space="preserve"> </w:t>
      </w:r>
      <w:r w:rsidRPr="00F910CF">
        <w:t xml:space="preserve">Преступность, совершаемая на улице, снизилась с 4 в 2015г. до 2 в </w:t>
      </w:r>
      <w:smartTag w:uri="urn:schemas-microsoft-com:office:smarttags" w:element="metricconverter">
        <w:smartTagPr>
          <w:attr w:name="ProductID" w:val="2016 г"/>
        </w:smartTagPr>
        <w:r w:rsidRPr="00F910CF">
          <w:t>2016 г</w:t>
        </w:r>
      </w:smartTag>
      <w:r w:rsidRPr="00F910CF">
        <w:t xml:space="preserve">.  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С обвинительным заключением (актом) направлено в суд: следствием СУ СК РФ по Свердловской области - 2, следствием ОП № 20 (дислокация </w:t>
      </w:r>
      <w:proofErr w:type="spellStart"/>
      <w:r w:rsidRPr="00F910CF">
        <w:t>п.г.т</w:t>
      </w:r>
      <w:proofErr w:type="spellEnd"/>
      <w:r w:rsidRPr="00F910CF">
        <w:t xml:space="preserve">. </w:t>
      </w:r>
      <w:proofErr w:type="gramStart"/>
      <w:r w:rsidRPr="00F910CF">
        <w:t>Гари)  -</w:t>
      </w:r>
      <w:proofErr w:type="gramEnd"/>
      <w:r w:rsidRPr="00F910CF">
        <w:t xml:space="preserve"> 13, дознанием ОП № 20 (дислокация </w:t>
      </w:r>
      <w:proofErr w:type="spellStart"/>
      <w:r w:rsidRPr="00F910CF">
        <w:t>п.г.т</w:t>
      </w:r>
      <w:proofErr w:type="spellEnd"/>
      <w:r w:rsidRPr="00F910CF">
        <w:t>. Гари) - 17.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>В 2016 году оправдательные приговоры не выносилось (АППГ – 0).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За 1 полугодие 2016 года на досудебной стадии уголовного судопроизводства выявлено 22 нарушения закона: по выявленным нарушениям </w:t>
      </w:r>
      <w:proofErr w:type="spellStart"/>
      <w:r w:rsidRPr="00F910CF">
        <w:t>учётно</w:t>
      </w:r>
      <w:proofErr w:type="spellEnd"/>
      <w:r w:rsidRPr="00F910CF">
        <w:t xml:space="preserve"> – регистрационной дисциплины в отдел полиции внесено 1 представление, по результатам рассмотрения которых к дисциплинарной ответственности привлечено 2 сотрудников, отменено 20 постановлений об отказе в возбуждении уголовного дела.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>
        <w:t xml:space="preserve"> </w:t>
      </w:r>
      <w:r w:rsidRPr="00F910CF">
        <w:t xml:space="preserve">При осуществлении надзора за соблюдением федерального законодательства за 1 </w:t>
      </w:r>
      <w:proofErr w:type="gramStart"/>
      <w:r w:rsidRPr="00F910CF">
        <w:t>полугодие  2016</w:t>
      </w:r>
      <w:proofErr w:type="gramEnd"/>
      <w:r w:rsidRPr="00F910CF">
        <w:t xml:space="preserve"> года выявлено 113 нарушений законодательства, по фактам которых принесено 6 протестов, внесено 16 представлений об устранении нарушений законодательства, по результатам рассмотрения которых, к дисциплинарной ответственности привлечено 16 должностных лица, объявлено 6 предостережений о недопустимости нарушения закона. По постановлениям прокурора к административной ответственности привлечено 2 лица, в суд направлено 8 исковых заявлений. Из </w:t>
      </w:r>
      <w:proofErr w:type="spellStart"/>
      <w:r w:rsidRPr="00F910CF">
        <w:t>общенадзорных</w:t>
      </w:r>
      <w:proofErr w:type="spellEnd"/>
      <w:r w:rsidRPr="00F910CF">
        <w:t xml:space="preserve"> проверок </w:t>
      </w:r>
      <w:proofErr w:type="gramStart"/>
      <w:r w:rsidRPr="00F910CF">
        <w:t>в  органы</w:t>
      </w:r>
      <w:proofErr w:type="gramEnd"/>
      <w:r w:rsidRPr="00F910CF">
        <w:t xml:space="preserve"> следственного комитета России направлен 1 материал о проведении проверки в порядке </w:t>
      </w:r>
      <w:proofErr w:type="spellStart"/>
      <w:r w:rsidRPr="00F910CF">
        <w:t>ст.ст</w:t>
      </w:r>
      <w:proofErr w:type="spellEnd"/>
      <w:r w:rsidRPr="00F910CF">
        <w:t>. 144-145 УПК РФ и решения вопроса об уголовном преследовании, по результатам рассмотрения принято решение о возбуждении уголовных дел.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 w:rsidRPr="00F910CF">
        <w:t xml:space="preserve">Во исполнение плана работы прокуратурой Гаринского района опубликовано 31 статья в СМИ. 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>
        <w:t xml:space="preserve"> </w:t>
      </w:r>
      <w:r w:rsidRPr="00F910CF">
        <w:t>Статьи Прокуратуры Гаринского района в текущем периоде размещались на сайте Администрации Гаринского городского округа, в местной газете «Вести Севера», а также информация размещалась в сети Интернет на сайтах информационных изданий.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>
        <w:t xml:space="preserve"> </w:t>
      </w:r>
      <w:r w:rsidRPr="00F910CF">
        <w:t xml:space="preserve">На сайте прокуратуры Свердловской области - </w:t>
      </w:r>
      <w:proofErr w:type="spellStart"/>
      <w:r w:rsidRPr="00F910CF">
        <w:rPr>
          <w:lang w:val="en-US"/>
        </w:rPr>
        <w:t>prokurat</w:t>
      </w:r>
      <w:proofErr w:type="spellEnd"/>
      <w:r w:rsidRPr="00F910CF">
        <w:t>-</w:t>
      </w:r>
      <w:r w:rsidRPr="00F910CF">
        <w:rPr>
          <w:lang w:val="en-US"/>
        </w:rPr>
        <w:t>so</w:t>
      </w:r>
      <w:r w:rsidRPr="00F910CF">
        <w:t>.</w:t>
      </w:r>
      <w:proofErr w:type="spellStart"/>
      <w:r w:rsidRPr="00F910CF">
        <w:rPr>
          <w:lang w:val="en-US"/>
        </w:rPr>
        <w:t>ru</w:t>
      </w:r>
      <w:proofErr w:type="spellEnd"/>
      <w:r w:rsidRPr="00F910CF">
        <w:t xml:space="preserve"> размещено 3 статьи.</w:t>
      </w:r>
    </w:p>
    <w:p w:rsidR="00F910CF" w:rsidRPr="00F910CF" w:rsidRDefault="00F910CF" w:rsidP="00F910CF">
      <w:pPr>
        <w:spacing w:after="0" w:line="240" w:lineRule="auto"/>
        <w:ind w:firstLine="567"/>
        <w:jc w:val="both"/>
      </w:pPr>
      <w:r>
        <w:t xml:space="preserve"> </w:t>
      </w:r>
      <w:r w:rsidRPr="00F910CF">
        <w:t xml:space="preserve">Результаты работы прокуратуры Гаринского района за 1 полугодие 2016 </w:t>
      </w:r>
      <w:proofErr w:type="gramStart"/>
      <w:r w:rsidRPr="00F910CF">
        <w:t>года  обсуждены</w:t>
      </w:r>
      <w:proofErr w:type="gramEnd"/>
      <w:r w:rsidRPr="00F910CF">
        <w:t xml:space="preserve"> на оперативном совещании, поставлены задачи для дальнейшей работы, обсуждены выявленные недостатки и пути их устранения.</w:t>
      </w:r>
      <w:r w:rsidRPr="00F910CF">
        <w:tab/>
      </w:r>
    </w:p>
    <w:p w:rsidR="00570A94" w:rsidRDefault="00570A94"/>
    <w:sectPr w:rsidR="0057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F"/>
    <w:rsid w:val="00570A94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C199-6D69-4659-A316-B5152A9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2016-11-23T10:21:00Z</dcterms:created>
  <dcterms:modified xsi:type="dcterms:W3CDTF">2016-11-23T10:23:00Z</dcterms:modified>
</cp:coreProperties>
</file>