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42" w:rsidRPr="0035786F" w:rsidRDefault="00852742" w:rsidP="00852742">
      <w:pPr>
        <w:pStyle w:val="a4"/>
        <w:ind w:left="5664"/>
        <w:rPr>
          <w:rFonts w:ascii="Times New Roman" w:hAnsi="Times New Roman" w:cs="Times New Roman"/>
          <w:b/>
          <w:sz w:val="24"/>
          <w:szCs w:val="24"/>
        </w:rPr>
      </w:pPr>
      <w:r>
        <w:rPr>
          <w:rFonts w:ascii="Times New Roman" w:hAnsi="Times New Roman" w:cs="Times New Roman"/>
          <w:sz w:val="24"/>
          <w:szCs w:val="24"/>
        </w:rPr>
        <w:t xml:space="preserve">Приложение 1 </w:t>
      </w:r>
    </w:p>
    <w:p w:rsidR="00852742" w:rsidRDefault="00852742" w:rsidP="00852742">
      <w:pPr>
        <w:pStyle w:val="a4"/>
        <w:ind w:left="5664"/>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52742" w:rsidRDefault="00852742" w:rsidP="00852742">
      <w:pPr>
        <w:pStyle w:val="a4"/>
        <w:ind w:left="5664"/>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p>
    <w:p w:rsidR="00852742" w:rsidRDefault="004C6B86" w:rsidP="00852742">
      <w:pPr>
        <w:pStyle w:val="a4"/>
        <w:ind w:left="5664"/>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757C35">
        <w:rPr>
          <w:rFonts w:ascii="Times New Roman" w:hAnsi="Times New Roman" w:cs="Times New Roman"/>
          <w:sz w:val="24"/>
          <w:szCs w:val="24"/>
        </w:rPr>
        <w:t>20</w:t>
      </w:r>
      <w:proofErr w:type="gramEnd"/>
      <w:r w:rsidR="00757C35">
        <w:rPr>
          <w:rFonts w:ascii="Times New Roman" w:hAnsi="Times New Roman" w:cs="Times New Roman"/>
          <w:sz w:val="24"/>
          <w:szCs w:val="24"/>
        </w:rPr>
        <w:t>.01.2022</w:t>
      </w:r>
      <w:r w:rsidR="00916148">
        <w:rPr>
          <w:rFonts w:ascii="Times New Roman" w:hAnsi="Times New Roman" w:cs="Times New Roman"/>
          <w:sz w:val="24"/>
          <w:szCs w:val="24"/>
        </w:rPr>
        <w:t>г</w:t>
      </w:r>
      <w:r w:rsidR="00757C35">
        <w:rPr>
          <w:rFonts w:ascii="Times New Roman" w:hAnsi="Times New Roman" w:cs="Times New Roman"/>
          <w:sz w:val="24"/>
          <w:szCs w:val="24"/>
        </w:rPr>
        <w:t xml:space="preserve"> </w:t>
      </w:r>
      <w:r w:rsidR="00852742">
        <w:rPr>
          <w:rFonts w:ascii="Times New Roman" w:hAnsi="Times New Roman" w:cs="Times New Roman"/>
          <w:sz w:val="24"/>
          <w:szCs w:val="24"/>
        </w:rPr>
        <w:t xml:space="preserve">№ </w:t>
      </w:r>
      <w:r w:rsidR="00757C35">
        <w:rPr>
          <w:rFonts w:ascii="Times New Roman" w:hAnsi="Times New Roman" w:cs="Times New Roman"/>
          <w:sz w:val="24"/>
          <w:szCs w:val="24"/>
        </w:rPr>
        <w:t>22</w:t>
      </w:r>
    </w:p>
    <w:p w:rsidR="00852742" w:rsidRDefault="00852742" w:rsidP="00852742">
      <w:pPr>
        <w:pStyle w:val="a4"/>
        <w:ind w:left="5664"/>
        <w:rPr>
          <w:rFonts w:ascii="Times New Roman" w:hAnsi="Times New Roman" w:cs="Times New Roman"/>
          <w:sz w:val="24"/>
          <w:szCs w:val="24"/>
        </w:rPr>
      </w:pPr>
    </w:p>
    <w:p w:rsidR="00852742" w:rsidRDefault="00852742" w:rsidP="00852742">
      <w:pPr>
        <w:pStyle w:val="a4"/>
        <w:ind w:left="5664"/>
        <w:rPr>
          <w:rFonts w:ascii="Times New Roman" w:hAnsi="Times New Roman" w:cs="Times New Roman"/>
          <w:sz w:val="24"/>
          <w:szCs w:val="24"/>
        </w:rPr>
      </w:pPr>
      <w:r>
        <w:rPr>
          <w:rFonts w:ascii="Times New Roman" w:hAnsi="Times New Roman" w:cs="Times New Roman"/>
          <w:sz w:val="24"/>
          <w:szCs w:val="24"/>
        </w:rPr>
        <w:t>УТВЕРЖДЕН</w:t>
      </w:r>
    </w:p>
    <w:p w:rsidR="00852742" w:rsidRDefault="00852742" w:rsidP="00852742">
      <w:pPr>
        <w:pStyle w:val="a4"/>
        <w:ind w:left="5664"/>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52742" w:rsidRDefault="00852742" w:rsidP="00852742">
      <w:pPr>
        <w:pStyle w:val="a4"/>
        <w:ind w:left="5664"/>
        <w:rPr>
          <w:rFonts w:ascii="Times New Roman" w:hAnsi="Times New Roman" w:cs="Times New Roman"/>
          <w:sz w:val="24"/>
          <w:szCs w:val="24"/>
        </w:rPr>
      </w:pPr>
      <w:r>
        <w:rPr>
          <w:rFonts w:ascii="Times New Roman" w:hAnsi="Times New Roman" w:cs="Times New Roman"/>
          <w:sz w:val="24"/>
          <w:szCs w:val="24"/>
        </w:rPr>
        <w:t xml:space="preserve">Гаринского городского округа </w:t>
      </w:r>
    </w:p>
    <w:p w:rsidR="00852742" w:rsidRDefault="00852742" w:rsidP="00852742">
      <w:pPr>
        <w:pStyle w:val="a4"/>
        <w:ind w:left="5664"/>
        <w:rPr>
          <w:rFonts w:ascii="Times New Roman" w:hAnsi="Times New Roman" w:cs="Times New Roman"/>
        </w:rPr>
      </w:pPr>
      <w:r>
        <w:rPr>
          <w:rFonts w:ascii="Times New Roman" w:hAnsi="Times New Roman" w:cs="Times New Roman"/>
          <w:sz w:val="24"/>
          <w:szCs w:val="24"/>
        </w:rPr>
        <w:t>от 04.10.2018</w:t>
      </w:r>
      <w:r w:rsidR="00916148">
        <w:rPr>
          <w:rFonts w:ascii="Times New Roman" w:hAnsi="Times New Roman" w:cs="Times New Roman"/>
          <w:sz w:val="24"/>
          <w:szCs w:val="24"/>
        </w:rPr>
        <w:t>г</w:t>
      </w:r>
      <w:r>
        <w:rPr>
          <w:rFonts w:ascii="Times New Roman" w:hAnsi="Times New Roman" w:cs="Times New Roman"/>
          <w:sz w:val="24"/>
          <w:szCs w:val="24"/>
        </w:rPr>
        <w:t xml:space="preserve"> № 105</w:t>
      </w:r>
      <w:r w:rsidR="00D1773C">
        <w:rPr>
          <w:rFonts w:ascii="Times New Roman" w:hAnsi="Times New Roman" w:cs="Times New Roman"/>
          <w:sz w:val="24"/>
          <w:szCs w:val="24"/>
        </w:rPr>
        <w:t>, в редакции от 20.01.2022 № 22</w:t>
      </w:r>
      <w:bookmarkStart w:id="0" w:name="_GoBack"/>
      <w:bookmarkEnd w:id="0"/>
    </w:p>
    <w:p w:rsidR="00852742" w:rsidRDefault="00852742" w:rsidP="00852742">
      <w:pPr>
        <w:widowControl w:val="0"/>
        <w:autoSpaceDE w:val="0"/>
        <w:autoSpaceDN w:val="0"/>
        <w:adjustRightInd w:val="0"/>
        <w:ind w:left="4956"/>
        <w:rPr>
          <w:sz w:val="24"/>
          <w:szCs w:val="24"/>
        </w:rPr>
      </w:pPr>
    </w:p>
    <w:p w:rsidR="00852742" w:rsidRDefault="00852742" w:rsidP="00852742">
      <w:pPr>
        <w:widowControl w:val="0"/>
        <w:tabs>
          <w:tab w:val="left" w:pos="3405"/>
          <w:tab w:val="center" w:pos="4891"/>
        </w:tabs>
        <w:autoSpaceDE w:val="0"/>
        <w:autoSpaceDN w:val="0"/>
        <w:adjustRightInd w:val="0"/>
      </w:pPr>
      <w:r>
        <w:t xml:space="preserve">                                                       </w:t>
      </w:r>
    </w:p>
    <w:p w:rsidR="00852742" w:rsidRDefault="00852742" w:rsidP="00852742">
      <w:pPr>
        <w:widowControl w:val="0"/>
        <w:tabs>
          <w:tab w:val="left" w:pos="3405"/>
          <w:tab w:val="center" w:pos="4891"/>
        </w:tabs>
        <w:autoSpaceDE w:val="0"/>
        <w:autoSpaceDN w:val="0"/>
        <w:adjustRightInd w:val="0"/>
      </w:pPr>
      <w:r>
        <w:t xml:space="preserve">                                                        ПАСПОРТ </w:t>
      </w:r>
    </w:p>
    <w:p w:rsidR="00852742" w:rsidRDefault="00852742" w:rsidP="00852742">
      <w:pPr>
        <w:pStyle w:val="ConsPlusCell"/>
        <w:jc w:val="center"/>
        <w:rPr>
          <w:sz w:val="24"/>
          <w:szCs w:val="24"/>
        </w:rPr>
      </w:pPr>
      <w:r>
        <w:rPr>
          <w:sz w:val="24"/>
          <w:szCs w:val="24"/>
        </w:rPr>
        <w:t xml:space="preserve">муниципальной программы </w:t>
      </w:r>
    </w:p>
    <w:p w:rsidR="00852742" w:rsidRDefault="00852742" w:rsidP="00852742">
      <w:pPr>
        <w:pStyle w:val="ConsPlusCell"/>
        <w:jc w:val="center"/>
        <w:rPr>
          <w:sz w:val="24"/>
          <w:szCs w:val="24"/>
        </w:rPr>
      </w:pPr>
      <w:r>
        <w:rPr>
          <w:sz w:val="24"/>
          <w:szCs w:val="24"/>
        </w:rPr>
        <w:t xml:space="preserve">«Развитие системы образования в </w:t>
      </w:r>
      <w:proofErr w:type="spellStart"/>
      <w:r>
        <w:rPr>
          <w:sz w:val="24"/>
          <w:szCs w:val="24"/>
        </w:rPr>
        <w:t>Гаринском</w:t>
      </w:r>
      <w:proofErr w:type="spellEnd"/>
      <w:r>
        <w:rPr>
          <w:sz w:val="24"/>
          <w:szCs w:val="24"/>
        </w:rPr>
        <w:t xml:space="preserve"> городском округе   на 2019- 2024 годы»</w:t>
      </w:r>
    </w:p>
    <w:p w:rsidR="00852742" w:rsidRDefault="00852742" w:rsidP="00852742">
      <w:pPr>
        <w:pStyle w:val="ConsPlusCell"/>
        <w:jc w:val="center"/>
        <w:rPr>
          <w:sz w:val="24"/>
          <w:szCs w:val="24"/>
        </w:rPr>
      </w:pPr>
    </w:p>
    <w:tbl>
      <w:tblPr>
        <w:tblStyle w:val="a5"/>
        <w:tblW w:w="9747" w:type="dxa"/>
        <w:tblLook w:val="04A0" w:firstRow="1" w:lastRow="0" w:firstColumn="1" w:lastColumn="0" w:noHBand="0" w:noVBand="1"/>
      </w:tblPr>
      <w:tblGrid>
        <w:gridCol w:w="4621"/>
        <w:gridCol w:w="5126"/>
      </w:tblGrid>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t>Ответственный исполнитель муниципальной программы</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t>Муниципальное казенное учреждение «Информационно-методический центр» Гаринского городского округа</w:t>
            </w:r>
          </w:p>
        </w:tc>
      </w:tr>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t>Сроки реализации муниципальной программы</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742" w:rsidRDefault="00852742" w:rsidP="007F177D">
            <w:pPr>
              <w:rPr>
                <w:sz w:val="24"/>
                <w:szCs w:val="24"/>
              </w:rPr>
            </w:pPr>
          </w:p>
          <w:p w:rsidR="00852742" w:rsidRDefault="00852742" w:rsidP="007F177D">
            <w:pPr>
              <w:rPr>
                <w:sz w:val="24"/>
                <w:szCs w:val="24"/>
              </w:rPr>
            </w:pPr>
            <w:r>
              <w:rPr>
                <w:sz w:val="24"/>
                <w:szCs w:val="24"/>
              </w:rPr>
              <w:t>2019-2024 годы</w:t>
            </w:r>
          </w:p>
          <w:p w:rsidR="00852742" w:rsidRDefault="00852742" w:rsidP="007F177D">
            <w:pPr>
              <w:rPr>
                <w:sz w:val="24"/>
                <w:szCs w:val="24"/>
              </w:rPr>
            </w:pPr>
          </w:p>
        </w:tc>
      </w:tr>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t>Цели и задачи муниципальной программы</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742" w:rsidRDefault="00852742" w:rsidP="007F177D">
            <w:pPr>
              <w:rPr>
                <w:sz w:val="24"/>
                <w:szCs w:val="24"/>
              </w:rPr>
            </w:pPr>
            <w:r>
              <w:rPr>
                <w:sz w:val="24"/>
                <w:szCs w:val="24"/>
              </w:rPr>
              <w:t>Цели муниципальной программы:</w:t>
            </w:r>
          </w:p>
          <w:p w:rsidR="00852742" w:rsidRPr="001E5348" w:rsidRDefault="00852742" w:rsidP="007F177D">
            <w:pPr>
              <w:tabs>
                <w:tab w:val="num" w:pos="795"/>
              </w:tabs>
              <w:ind w:left="-35"/>
              <w:rPr>
                <w:rFonts w:eastAsia="Calibri"/>
                <w:b/>
                <w:sz w:val="24"/>
                <w:szCs w:val="24"/>
              </w:rPr>
            </w:pPr>
            <w:r>
              <w:rPr>
                <w:b/>
                <w:sz w:val="24"/>
                <w:szCs w:val="24"/>
              </w:rPr>
              <w:t>Цель 1.</w:t>
            </w:r>
            <w:r>
              <w:rPr>
                <w:sz w:val="24"/>
                <w:szCs w:val="24"/>
              </w:rPr>
              <w:t xml:space="preserve"> </w:t>
            </w:r>
            <w:r>
              <w:rPr>
                <w:rFonts w:eastAsia="Calibri"/>
                <w:sz w:val="24"/>
                <w:szCs w:val="24"/>
              </w:rPr>
              <w:t xml:space="preserve">«Обеспечение доступности дошкольного образования для детей в возрасте </w:t>
            </w:r>
            <w:r w:rsidRPr="001E5348">
              <w:rPr>
                <w:rFonts w:eastAsia="Calibri"/>
                <w:b/>
                <w:sz w:val="24"/>
                <w:szCs w:val="24"/>
              </w:rPr>
              <w:t xml:space="preserve">от </w:t>
            </w:r>
            <w:r>
              <w:rPr>
                <w:rFonts w:eastAsia="Calibri"/>
                <w:b/>
                <w:sz w:val="24"/>
                <w:szCs w:val="24"/>
              </w:rPr>
              <w:t>2 месяцев</w:t>
            </w:r>
            <w:r w:rsidRPr="001E5348">
              <w:rPr>
                <w:rFonts w:eastAsia="Calibri"/>
                <w:b/>
                <w:sz w:val="24"/>
                <w:szCs w:val="24"/>
              </w:rPr>
              <w:t xml:space="preserve">  до 7 лет</w:t>
            </w:r>
          </w:p>
          <w:p w:rsidR="00852742" w:rsidRDefault="00852742" w:rsidP="007F177D">
            <w:pPr>
              <w:tabs>
                <w:tab w:val="num" w:pos="795"/>
              </w:tabs>
              <w:ind w:left="-35"/>
              <w:rPr>
                <w:sz w:val="24"/>
                <w:szCs w:val="24"/>
              </w:rPr>
            </w:pPr>
            <w:r>
              <w:rPr>
                <w:b/>
                <w:sz w:val="24"/>
                <w:szCs w:val="24"/>
              </w:rPr>
              <w:t xml:space="preserve"> Цель 2.</w:t>
            </w:r>
            <w:r>
              <w:rPr>
                <w:sz w:val="24"/>
                <w:szCs w:val="24"/>
              </w:rPr>
              <w:t xml:space="preserve"> Обеспечение качественных условий для эффективного функционирования системы общего образования.</w:t>
            </w:r>
          </w:p>
          <w:p w:rsidR="00852742" w:rsidRDefault="00852742" w:rsidP="007F177D">
            <w:pPr>
              <w:tabs>
                <w:tab w:val="num" w:pos="795"/>
              </w:tabs>
              <w:ind w:left="-35"/>
              <w:rPr>
                <w:sz w:val="24"/>
                <w:szCs w:val="24"/>
              </w:rPr>
            </w:pPr>
            <w:r>
              <w:rPr>
                <w:b/>
                <w:sz w:val="24"/>
                <w:szCs w:val="24"/>
              </w:rPr>
              <w:t>Цель 3.</w:t>
            </w:r>
            <w:r>
              <w:rPr>
                <w:sz w:val="24"/>
                <w:szCs w:val="24"/>
              </w:rPr>
              <w:t xml:space="preserve"> Обеспечение качественных условий для эффективного функционирования системы дополнительного образования. </w:t>
            </w:r>
          </w:p>
          <w:p w:rsidR="00852742" w:rsidRDefault="00852742" w:rsidP="007F177D">
            <w:pPr>
              <w:rPr>
                <w:b/>
                <w:sz w:val="24"/>
                <w:szCs w:val="24"/>
              </w:rPr>
            </w:pPr>
            <w:r>
              <w:rPr>
                <w:b/>
                <w:sz w:val="24"/>
                <w:szCs w:val="24"/>
              </w:rPr>
              <w:t>Цель 4:</w:t>
            </w:r>
          </w:p>
          <w:p w:rsidR="00852742" w:rsidRDefault="00852742" w:rsidP="007F177D">
            <w:pPr>
              <w:rPr>
                <w:sz w:val="24"/>
                <w:szCs w:val="24"/>
              </w:rPr>
            </w:pPr>
            <w:r>
              <w:rPr>
                <w:sz w:val="24"/>
                <w:szCs w:val="24"/>
              </w:rPr>
              <w:t xml:space="preserve">Создание условий для отдыха и оздоровления  детей в </w:t>
            </w:r>
            <w:proofErr w:type="spellStart"/>
            <w:r>
              <w:rPr>
                <w:sz w:val="24"/>
                <w:szCs w:val="24"/>
              </w:rPr>
              <w:t>Гаринском</w:t>
            </w:r>
            <w:proofErr w:type="spellEnd"/>
            <w:r>
              <w:rPr>
                <w:sz w:val="24"/>
                <w:szCs w:val="24"/>
              </w:rPr>
              <w:t xml:space="preserve"> городском округе.</w:t>
            </w:r>
          </w:p>
          <w:p w:rsidR="00852742" w:rsidRDefault="00852742" w:rsidP="007F177D">
            <w:pPr>
              <w:rPr>
                <w:b/>
                <w:sz w:val="24"/>
                <w:szCs w:val="24"/>
              </w:rPr>
            </w:pPr>
            <w:r>
              <w:rPr>
                <w:b/>
                <w:sz w:val="24"/>
                <w:szCs w:val="24"/>
              </w:rPr>
              <w:t>Цель 5:</w:t>
            </w:r>
          </w:p>
          <w:p w:rsidR="00852742" w:rsidRDefault="00852742" w:rsidP="007F177D">
            <w:pPr>
              <w:pStyle w:val="ConsPlusCell"/>
              <w:jc w:val="both"/>
              <w:rPr>
                <w:sz w:val="24"/>
                <w:szCs w:val="24"/>
              </w:rPr>
            </w:pPr>
            <w:r>
              <w:rPr>
                <w:sz w:val="24"/>
                <w:szCs w:val="24"/>
              </w:rPr>
              <w:t>Приведение материально-технической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w:t>
            </w:r>
          </w:p>
          <w:p w:rsidR="00852742" w:rsidRDefault="00852742" w:rsidP="007F177D">
            <w:pPr>
              <w:pStyle w:val="ConsPlusCell"/>
              <w:jc w:val="both"/>
              <w:rPr>
                <w:b/>
                <w:sz w:val="24"/>
                <w:szCs w:val="24"/>
              </w:rPr>
            </w:pPr>
            <w:r>
              <w:rPr>
                <w:b/>
                <w:sz w:val="24"/>
                <w:szCs w:val="24"/>
              </w:rPr>
              <w:t>Цель 6:</w:t>
            </w:r>
          </w:p>
          <w:p w:rsidR="00852742" w:rsidRDefault="00852742" w:rsidP="007F177D">
            <w:pPr>
              <w:pStyle w:val="ConsPlusCell"/>
              <w:jc w:val="both"/>
              <w:rPr>
                <w:sz w:val="24"/>
                <w:szCs w:val="24"/>
              </w:rPr>
            </w:pPr>
            <w:r>
              <w:rPr>
                <w:sz w:val="24"/>
                <w:szCs w:val="24"/>
              </w:rPr>
              <w:t xml:space="preserve">Обеспечение безопасности образовательных учреждений в </w:t>
            </w:r>
            <w:proofErr w:type="spellStart"/>
            <w:r>
              <w:rPr>
                <w:sz w:val="24"/>
                <w:szCs w:val="24"/>
              </w:rPr>
              <w:t>Гаринском</w:t>
            </w:r>
            <w:proofErr w:type="spellEnd"/>
            <w:r>
              <w:rPr>
                <w:sz w:val="24"/>
                <w:szCs w:val="24"/>
              </w:rPr>
              <w:t xml:space="preserve"> городском округе, сохранения жизни и здоровья обучающихся, воспитанников и работников во время их учебной и трудовой деятельности.</w:t>
            </w:r>
          </w:p>
          <w:p w:rsidR="00852742" w:rsidRDefault="00852742" w:rsidP="007F177D">
            <w:pPr>
              <w:pStyle w:val="ConsPlusCell"/>
              <w:jc w:val="both"/>
              <w:rPr>
                <w:b/>
                <w:sz w:val="24"/>
                <w:szCs w:val="24"/>
              </w:rPr>
            </w:pPr>
            <w:r>
              <w:rPr>
                <w:b/>
                <w:sz w:val="24"/>
                <w:szCs w:val="24"/>
              </w:rPr>
              <w:t>Цель 7:</w:t>
            </w:r>
          </w:p>
          <w:p w:rsidR="00852742" w:rsidRDefault="00852742" w:rsidP="007F177D">
            <w:pPr>
              <w:pStyle w:val="ConsPlusCell"/>
              <w:jc w:val="both"/>
              <w:rPr>
                <w:sz w:val="24"/>
                <w:szCs w:val="24"/>
              </w:rPr>
            </w:pPr>
            <w:r>
              <w:rPr>
                <w:sz w:val="24"/>
                <w:szCs w:val="24"/>
              </w:rPr>
              <w:t>Обеспечение условий для реализации мероприятий муниципальной программы в соответствии с установленными сроками и задачами.</w:t>
            </w:r>
          </w:p>
          <w:p w:rsidR="00852742" w:rsidRDefault="00852742" w:rsidP="007F177D">
            <w:pPr>
              <w:tabs>
                <w:tab w:val="num" w:pos="795"/>
              </w:tabs>
              <w:ind w:left="-35"/>
              <w:rPr>
                <w:b/>
                <w:sz w:val="24"/>
                <w:szCs w:val="24"/>
              </w:rPr>
            </w:pPr>
            <w:r>
              <w:rPr>
                <w:bCs/>
                <w:sz w:val="24"/>
                <w:szCs w:val="24"/>
              </w:rPr>
              <w:lastRenderedPageBreak/>
              <w:t>Задачи муниципальной программы</w:t>
            </w:r>
            <w:r>
              <w:rPr>
                <w:sz w:val="24"/>
                <w:szCs w:val="24"/>
              </w:rPr>
              <w:t>:</w:t>
            </w:r>
          </w:p>
          <w:p w:rsidR="00852742" w:rsidRDefault="00852742" w:rsidP="007F177D">
            <w:pPr>
              <w:tabs>
                <w:tab w:val="num" w:pos="795"/>
              </w:tabs>
              <w:ind w:left="-35"/>
              <w:rPr>
                <w:b/>
                <w:sz w:val="24"/>
                <w:szCs w:val="24"/>
              </w:rPr>
            </w:pPr>
          </w:p>
          <w:p w:rsidR="00852742" w:rsidRDefault="00852742" w:rsidP="007F177D">
            <w:pPr>
              <w:tabs>
                <w:tab w:val="num" w:pos="795"/>
              </w:tabs>
              <w:ind w:left="-35"/>
              <w:rPr>
                <w:b/>
                <w:bCs/>
                <w:sz w:val="24"/>
                <w:szCs w:val="24"/>
              </w:rPr>
            </w:pPr>
            <w:r>
              <w:rPr>
                <w:b/>
                <w:sz w:val="24"/>
                <w:szCs w:val="24"/>
              </w:rPr>
              <w:t>Задача 1</w:t>
            </w:r>
            <w:r>
              <w:rPr>
                <w:sz w:val="24"/>
                <w:szCs w:val="24"/>
              </w:rPr>
              <w:t xml:space="preserve"> </w:t>
            </w:r>
          </w:p>
          <w:p w:rsidR="00852742" w:rsidRDefault="00852742" w:rsidP="007F177D">
            <w:pPr>
              <w:tabs>
                <w:tab w:val="num" w:pos="795"/>
              </w:tabs>
              <w:ind w:left="-35"/>
              <w:rPr>
                <w:sz w:val="24"/>
                <w:szCs w:val="24"/>
              </w:rPr>
            </w:pPr>
            <w:r>
              <w:rPr>
                <w:sz w:val="24"/>
                <w:szCs w:val="24"/>
              </w:rP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w:t>
            </w:r>
          </w:p>
          <w:p w:rsidR="00852742" w:rsidRDefault="00852742" w:rsidP="007F177D">
            <w:pPr>
              <w:tabs>
                <w:tab w:val="num" w:pos="795"/>
              </w:tabs>
              <w:ind w:left="-35"/>
              <w:rPr>
                <w:sz w:val="24"/>
                <w:szCs w:val="24"/>
              </w:rPr>
            </w:pPr>
            <w:r>
              <w:rPr>
                <w:b/>
                <w:sz w:val="24"/>
                <w:szCs w:val="24"/>
              </w:rPr>
              <w:t>Задача 2</w:t>
            </w:r>
          </w:p>
          <w:p w:rsidR="00852742" w:rsidRDefault="00852742" w:rsidP="007F177D">
            <w:pPr>
              <w:tabs>
                <w:tab w:val="num" w:pos="795"/>
              </w:tabs>
              <w:ind w:left="-35"/>
              <w:rPr>
                <w:sz w:val="24"/>
                <w:szCs w:val="24"/>
              </w:rPr>
            </w:pPr>
            <w:r>
              <w:rPr>
                <w:sz w:val="24"/>
                <w:szCs w:val="24"/>
              </w:rPr>
              <w:t xml:space="preserve">Обеспечение воспитания и обучения детей инвалидов дошкольного возраста, проживающих в </w:t>
            </w:r>
            <w:proofErr w:type="spellStart"/>
            <w:r>
              <w:rPr>
                <w:sz w:val="24"/>
                <w:szCs w:val="24"/>
              </w:rPr>
              <w:t>Гаринском</w:t>
            </w:r>
            <w:proofErr w:type="spellEnd"/>
            <w:r>
              <w:rPr>
                <w:sz w:val="24"/>
                <w:szCs w:val="24"/>
              </w:rPr>
              <w:t xml:space="preserve">  городском</w:t>
            </w:r>
            <w:r>
              <w:rPr>
                <w:b/>
                <w:sz w:val="24"/>
                <w:szCs w:val="24"/>
              </w:rPr>
              <w:t xml:space="preserve"> </w:t>
            </w:r>
            <w:r>
              <w:rPr>
                <w:sz w:val="24"/>
                <w:szCs w:val="24"/>
              </w:rPr>
              <w:t>округе</w:t>
            </w:r>
          </w:p>
          <w:p w:rsidR="00852742" w:rsidRDefault="00852742" w:rsidP="007F177D">
            <w:pPr>
              <w:tabs>
                <w:tab w:val="num" w:pos="795"/>
              </w:tabs>
              <w:ind w:left="-35"/>
              <w:rPr>
                <w:sz w:val="24"/>
                <w:szCs w:val="24"/>
              </w:rPr>
            </w:pPr>
            <w:r>
              <w:rPr>
                <w:b/>
                <w:sz w:val="24"/>
                <w:szCs w:val="24"/>
              </w:rPr>
              <w:t>Задача 3</w:t>
            </w:r>
            <w:r>
              <w:rPr>
                <w:sz w:val="24"/>
                <w:szCs w:val="24"/>
              </w:rPr>
              <w:t xml:space="preserve"> </w:t>
            </w:r>
          </w:p>
          <w:p w:rsidR="00852742" w:rsidRDefault="00852742" w:rsidP="007F177D">
            <w:pPr>
              <w:tabs>
                <w:tab w:val="num" w:pos="795"/>
              </w:tabs>
              <w:ind w:left="-35"/>
              <w:rPr>
                <w:sz w:val="24"/>
                <w:szCs w:val="24"/>
              </w:rPr>
            </w:pPr>
            <w:r>
              <w:rPr>
                <w:bCs/>
                <w:sz w:val="24"/>
                <w:szCs w:val="24"/>
              </w:rPr>
              <w:t>Обеспечение детей современными условиями при реализации государственного стандарта общего образования</w:t>
            </w:r>
          </w:p>
          <w:p w:rsidR="00852742" w:rsidRDefault="00852742" w:rsidP="007F177D">
            <w:pPr>
              <w:tabs>
                <w:tab w:val="num" w:pos="795"/>
              </w:tabs>
              <w:ind w:left="-35"/>
              <w:rPr>
                <w:b/>
                <w:sz w:val="24"/>
                <w:szCs w:val="24"/>
              </w:rPr>
            </w:pPr>
            <w:r>
              <w:rPr>
                <w:b/>
                <w:sz w:val="24"/>
                <w:szCs w:val="24"/>
              </w:rPr>
              <w:t xml:space="preserve">Задача 4 </w:t>
            </w:r>
          </w:p>
          <w:p w:rsidR="00852742" w:rsidRDefault="00852742" w:rsidP="007F177D">
            <w:pPr>
              <w:tabs>
                <w:tab w:val="num" w:pos="795"/>
              </w:tabs>
              <w:ind w:left="-35"/>
              <w:rPr>
                <w:sz w:val="24"/>
                <w:szCs w:val="24"/>
              </w:rPr>
            </w:pPr>
            <w:r>
              <w:rPr>
                <w:bCs/>
                <w:sz w:val="24"/>
                <w:szCs w:val="24"/>
              </w:rPr>
              <w:t>Предоставление детям с ограниченными возможностями здоровья специального (коррекционного) образования в образовательных учреждениях для обучающихся, воспитанников с ограниченными возможностями здоровья</w:t>
            </w:r>
          </w:p>
          <w:p w:rsidR="00852742" w:rsidRDefault="00852742" w:rsidP="007F177D">
            <w:pPr>
              <w:tabs>
                <w:tab w:val="num" w:pos="795"/>
              </w:tabs>
              <w:ind w:left="-35"/>
              <w:rPr>
                <w:b/>
                <w:sz w:val="24"/>
                <w:szCs w:val="24"/>
              </w:rPr>
            </w:pPr>
            <w:r>
              <w:rPr>
                <w:b/>
                <w:sz w:val="24"/>
                <w:szCs w:val="24"/>
              </w:rPr>
              <w:t>Задача 5</w:t>
            </w:r>
          </w:p>
          <w:p w:rsidR="00852742" w:rsidRDefault="00852742" w:rsidP="007F177D">
            <w:pPr>
              <w:tabs>
                <w:tab w:val="num" w:pos="795"/>
              </w:tabs>
              <w:ind w:left="-35"/>
              <w:rPr>
                <w:sz w:val="24"/>
                <w:szCs w:val="24"/>
              </w:rPr>
            </w:pPr>
            <w:r>
              <w:rPr>
                <w:sz w:val="24"/>
                <w:szCs w:val="24"/>
              </w:rPr>
              <w:t>Обеспечение доступности образования для детей - сирот и детей, оставшихся без попечения родителей</w:t>
            </w:r>
          </w:p>
          <w:p w:rsidR="00852742" w:rsidRDefault="00852742" w:rsidP="007F177D">
            <w:pPr>
              <w:tabs>
                <w:tab w:val="num" w:pos="795"/>
              </w:tabs>
              <w:ind w:left="-35"/>
              <w:rPr>
                <w:b/>
                <w:sz w:val="24"/>
                <w:szCs w:val="24"/>
              </w:rPr>
            </w:pPr>
            <w:r>
              <w:rPr>
                <w:b/>
                <w:sz w:val="24"/>
                <w:szCs w:val="24"/>
              </w:rPr>
              <w:t xml:space="preserve">Задача 6 </w:t>
            </w:r>
          </w:p>
          <w:p w:rsidR="00852742" w:rsidRDefault="00852742" w:rsidP="007F177D">
            <w:pPr>
              <w:tabs>
                <w:tab w:val="num" w:pos="795"/>
              </w:tabs>
              <w:ind w:left="-35"/>
              <w:rPr>
                <w:sz w:val="24"/>
                <w:szCs w:val="24"/>
              </w:rPr>
            </w:pPr>
            <w:r>
              <w:rPr>
                <w:sz w:val="24"/>
                <w:szCs w:val="24"/>
              </w:rPr>
              <w:t>Осуществление мероприятий по организации питания в муниципальных образовательных учреждениях Гаринского городского округа</w:t>
            </w:r>
          </w:p>
          <w:p w:rsidR="00852742" w:rsidRDefault="00852742" w:rsidP="007F177D">
            <w:pPr>
              <w:tabs>
                <w:tab w:val="num" w:pos="795"/>
              </w:tabs>
              <w:ind w:left="-35"/>
              <w:rPr>
                <w:b/>
                <w:sz w:val="24"/>
                <w:szCs w:val="24"/>
              </w:rPr>
            </w:pPr>
            <w:r>
              <w:rPr>
                <w:b/>
                <w:sz w:val="24"/>
                <w:szCs w:val="24"/>
              </w:rPr>
              <w:t>Задача 7</w:t>
            </w:r>
          </w:p>
          <w:p w:rsidR="00852742" w:rsidRDefault="00852742" w:rsidP="007F177D">
            <w:pPr>
              <w:tabs>
                <w:tab w:val="num" w:pos="795"/>
              </w:tabs>
              <w:rPr>
                <w:sz w:val="24"/>
                <w:szCs w:val="24"/>
              </w:rPr>
            </w:pPr>
            <w:r>
              <w:rPr>
                <w:bCs/>
                <w:sz w:val="24"/>
                <w:szCs w:val="24"/>
              </w:rPr>
              <w:t>Обеспечение бесплатного проезда детей-сирот и детей, оставшихся без попечения родителей, обучающихся в муниципальных общеобразовательных учреждениях,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852742" w:rsidRDefault="00852742" w:rsidP="007F177D">
            <w:pPr>
              <w:tabs>
                <w:tab w:val="num" w:pos="795"/>
              </w:tabs>
              <w:ind w:left="-35"/>
              <w:rPr>
                <w:sz w:val="24"/>
                <w:szCs w:val="24"/>
              </w:rPr>
            </w:pPr>
            <w:r>
              <w:rPr>
                <w:b/>
                <w:sz w:val="24"/>
                <w:szCs w:val="24"/>
              </w:rPr>
              <w:t>Задача 8</w:t>
            </w:r>
            <w:r>
              <w:rPr>
                <w:sz w:val="24"/>
                <w:szCs w:val="24"/>
              </w:rPr>
              <w:t xml:space="preserve"> </w:t>
            </w:r>
          </w:p>
          <w:p w:rsidR="00852742" w:rsidRDefault="00852742" w:rsidP="007F177D">
            <w:pPr>
              <w:tabs>
                <w:tab w:val="num" w:pos="795"/>
              </w:tabs>
              <w:ind w:left="-35"/>
              <w:rPr>
                <w:sz w:val="24"/>
                <w:szCs w:val="24"/>
              </w:rPr>
            </w:pPr>
            <w:r>
              <w:rPr>
                <w:bCs/>
                <w:sz w:val="24"/>
                <w:szCs w:val="24"/>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округа</w:t>
            </w:r>
          </w:p>
          <w:p w:rsidR="00852742" w:rsidRDefault="00852742" w:rsidP="007F177D">
            <w:pPr>
              <w:tabs>
                <w:tab w:val="num" w:pos="795"/>
              </w:tabs>
              <w:ind w:left="-35"/>
              <w:rPr>
                <w:sz w:val="24"/>
                <w:szCs w:val="24"/>
              </w:rPr>
            </w:pPr>
            <w:r>
              <w:rPr>
                <w:b/>
                <w:sz w:val="24"/>
                <w:szCs w:val="24"/>
              </w:rPr>
              <w:t>Задача 9</w:t>
            </w:r>
            <w:r>
              <w:rPr>
                <w:sz w:val="24"/>
                <w:szCs w:val="24"/>
              </w:rPr>
              <w:t xml:space="preserve"> </w:t>
            </w:r>
          </w:p>
          <w:p w:rsidR="00852742" w:rsidRDefault="00852742" w:rsidP="007F177D">
            <w:pPr>
              <w:tabs>
                <w:tab w:val="num" w:pos="795"/>
              </w:tabs>
              <w:ind w:left="-35"/>
              <w:rPr>
                <w:sz w:val="24"/>
                <w:szCs w:val="24"/>
              </w:rPr>
            </w:pPr>
            <w:r>
              <w:rPr>
                <w:bCs/>
                <w:sz w:val="24"/>
                <w:szCs w:val="24"/>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w:t>
            </w:r>
          </w:p>
          <w:p w:rsidR="00852742" w:rsidRDefault="00852742" w:rsidP="007F177D">
            <w:pPr>
              <w:tabs>
                <w:tab w:val="num" w:pos="795"/>
              </w:tabs>
              <w:ind w:left="-35"/>
              <w:rPr>
                <w:b/>
                <w:sz w:val="24"/>
                <w:szCs w:val="24"/>
              </w:rPr>
            </w:pPr>
            <w:r>
              <w:rPr>
                <w:b/>
                <w:sz w:val="24"/>
                <w:szCs w:val="24"/>
              </w:rPr>
              <w:t>Задача 10</w:t>
            </w:r>
          </w:p>
          <w:p w:rsidR="00852742" w:rsidRDefault="00852742" w:rsidP="007F177D">
            <w:pPr>
              <w:tabs>
                <w:tab w:val="num" w:pos="795"/>
              </w:tabs>
              <w:ind w:left="-35"/>
              <w:rPr>
                <w:bCs/>
                <w:sz w:val="24"/>
                <w:szCs w:val="24"/>
              </w:rPr>
            </w:pPr>
            <w:r>
              <w:rPr>
                <w:bCs/>
                <w:sz w:val="24"/>
                <w:szCs w:val="24"/>
              </w:rPr>
              <w:t xml:space="preserve">Создание в общеобразовательных учреждениях  </w:t>
            </w:r>
            <w:r>
              <w:rPr>
                <w:bCs/>
                <w:sz w:val="24"/>
                <w:szCs w:val="24"/>
              </w:rPr>
              <w:lastRenderedPageBreak/>
              <w:t>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rsidR="00852742" w:rsidRDefault="00852742" w:rsidP="007F177D">
            <w:pPr>
              <w:tabs>
                <w:tab w:val="num" w:pos="795"/>
              </w:tabs>
              <w:ind w:left="-35"/>
              <w:rPr>
                <w:b/>
                <w:bCs/>
                <w:sz w:val="24"/>
                <w:szCs w:val="24"/>
              </w:rPr>
            </w:pPr>
            <w:r>
              <w:rPr>
                <w:b/>
                <w:bCs/>
                <w:sz w:val="24"/>
                <w:szCs w:val="24"/>
              </w:rPr>
              <w:t>Задача 11</w:t>
            </w:r>
          </w:p>
          <w:p w:rsidR="00852742" w:rsidRDefault="00852742" w:rsidP="007F177D">
            <w:pPr>
              <w:tabs>
                <w:tab w:val="num" w:pos="795"/>
              </w:tabs>
              <w:ind w:left="-35"/>
              <w:rPr>
                <w:bCs/>
                <w:sz w:val="24"/>
                <w:szCs w:val="24"/>
              </w:rPr>
            </w:pPr>
            <w:r>
              <w:rPr>
                <w:bCs/>
                <w:sz w:val="24"/>
                <w:szCs w:val="24"/>
              </w:rPr>
              <w:t>Обеспечение доступного качественного дополнительного образования, соответствующего требованиям социально-экономического развития Гаринского городского округа</w:t>
            </w:r>
          </w:p>
          <w:p w:rsidR="00852742" w:rsidRDefault="00852742" w:rsidP="007F177D">
            <w:pPr>
              <w:tabs>
                <w:tab w:val="num" w:pos="795"/>
              </w:tabs>
              <w:ind w:left="-35"/>
              <w:rPr>
                <w:b/>
                <w:bCs/>
                <w:sz w:val="24"/>
                <w:szCs w:val="24"/>
              </w:rPr>
            </w:pPr>
            <w:r>
              <w:rPr>
                <w:b/>
                <w:bCs/>
                <w:sz w:val="24"/>
                <w:szCs w:val="24"/>
              </w:rPr>
              <w:t>Задача 12</w:t>
            </w:r>
          </w:p>
          <w:p w:rsidR="00852742" w:rsidRDefault="00852742" w:rsidP="007F177D">
            <w:pPr>
              <w:tabs>
                <w:tab w:val="num" w:pos="795"/>
              </w:tabs>
              <w:ind w:left="-35"/>
              <w:rPr>
                <w:bCs/>
                <w:sz w:val="24"/>
                <w:szCs w:val="24"/>
              </w:rPr>
            </w:pPr>
            <w:r>
              <w:rPr>
                <w:bCs/>
                <w:sz w:val="24"/>
                <w:szCs w:val="24"/>
              </w:rPr>
              <w:t>Совершенствование форм организации отдыха и оздоровления детей</w:t>
            </w:r>
          </w:p>
          <w:p w:rsidR="00852742" w:rsidRDefault="00852742" w:rsidP="007F177D">
            <w:pPr>
              <w:tabs>
                <w:tab w:val="num" w:pos="795"/>
              </w:tabs>
              <w:ind w:left="-35"/>
              <w:rPr>
                <w:b/>
                <w:bCs/>
                <w:sz w:val="24"/>
                <w:szCs w:val="24"/>
              </w:rPr>
            </w:pPr>
            <w:r>
              <w:rPr>
                <w:b/>
                <w:bCs/>
                <w:sz w:val="24"/>
                <w:szCs w:val="24"/>
              </w:rPr>
              <w:t>Задача 13</w:t>
            </w:r>
          </w:p>
          <w:p w:rsidR="00852742" w:rsidRDefault="00852742" w:rsidP="007F177D">
            <w:pPr>
              <w:tabs>
                <w:tab w:val="num" w:pos="795"/>
              </w:tabs>
              <w:ind w:left="-35"/>
              <w:rPr>
                <w:bCs/>
                <w:sz w:val="24"/>
                <w:szCs w:val="24"/>
              </w:rPr>
            </w:pPr>
            <w:r>
              <w:rPr>
                <w:bCs/>
                <w:sz w:val="24"/>
                <w:szCs w:val="24"/>
              </w:rPr>
              <w:t>Создание условий для сохранения инфраструктуры отдыха и оздоровления детей</w:t>
            </w:r>
          </w:p>
          <w:p w:rsidR="00852742" w:rsidRDefault="00852742" w:rsidP="007F177D">
            <w:pPr>
              <w:tabs>
                <w:tab w:val="num" w:pos="795"/>
              </w:tabs>
              <w:ind w:left="-35"/>
              <w:rPr>
                <w:b/>
                <w:bCs/>
                <w:sz w:val="24"/>
                <w:szCs w:val="24"/>
              </w:rPr>
            </w:pPr>
            <w:r>
              <w:rPr>
                <w:b/>
                <w:bCs/>
                <w:sz w:val="24"/>
                <w:szCs w:val="24"/>
              </w:rPr>
              <w:t>Задача 14</w:t>
            </w:r>
          </w:p>
          <w:p w:rsidR="00852742" w:rsidRDefault="00852742" w:rsidP="007F177D">
            <w:pPr>
              <w:tabs>
                <w:tab w:val="num" w:pos="795"/>
              </w:tabs>
              <w:ind w:left="-35"/>
              <w:rPr>
                <w:bCs/>
                <w:sz w:val="24"/>
                <w:szCs w:val="24"/>
              </w:rPr>
            </w:pPr>
            <w:r>
              <w:rPr>
                <w:bCs/>
                <w:sz w:val="24"/>
                <w:szCs w:val="24"/>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852742" w:rsidRDefault="00852742" w:rsidP="007F177D">
            <w:pPr>
              <w:tabs>
                <w:tab w:val="num" w:pos="795"/>
              </w:tabs>
              <w:ind w:left="-35"/>
              <w:rPr>
                <w:b/>
                <w:bCs/>
                <w:sz w:val="24"/>
                <w:szCs w:val="24"/>
              </w:rPr>
            </w:pPr>
            <w:r>
              <w:rPr>
                <w:b/>
                <w:bCs/>
                <w:sz w:val="24"/>
                <w:szCs w:val="24"/>
              </w:rPr>
              <w:t>Задача 15</w:t>
            </w:r>
          </w:p>
          <w:p w:rsidR="00852742" w:rsidRDefault="00852742" w:rsidP="007F177D">
            <w:pPr>
              <w:tabs>
                <w:tab w:val="num" w:pos="795"/>
              </w:tabs>
              <w:ind w:left="-35"/>
              <w:rPr>
                <w:bCs/>
                <w:sz w:val="24"/>
                <w:szCs w:val="24"/>
              </w:rPr>
            </w:pPr>
            <w:r>
              <w:rPr>
                <w:bCs/>
                <w:sz w:val="24"/>
                <w:szCs w:val="24"/>
              </w:rPr>
              <w:t>Создание в общеобразовательных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852742" w:rsidRDefault="00852742" w:rsidP="007F177D">
            <w:pPr>
              <w:tabs>
                <w:tab w:val="num" w:pos="795"/>
              </w:tabs>
              <w:ind w:left="-35"/>
              <w:rPr>
                <w:b/>
                <w:bCs/>
                <w:sz w:val="24"/>
                <w:szCs w:val="24"/>
              </w:rPr>
            </w:pPr>
            <w:r>
              <w:rPr>
                <w:b/>
                <w:bCs/>
                <w:sz w:val="24"/>
                <w:szCs w:val="24"/>
              </w:rPr>
              <w:t>Задача 16</w:t>
            </w:r>
          </w:p>
          <w:p w:rsidR="00852742" w:rsidRDefault="00852742" w:rsidP="007F177D">
            <w:pPr>
              <w:tabs>
                <w:tab w:val="num" w:pos="795"/>
              </w:tabs>
              <w:ind w:left="-35"/>
              <w:rPr>
                <w:bCs/>
                <w:sz w:val="24"/>
                <w:szCs w:val="24"/>
              </w:rPr>
            </w:pPr>
            <w:r>
              <w:rPr>
                <w:bCs/>
                <w:sz w:val="24"/>
                <w:szCs w:val="24"/>
              </w:rPr>
              <w:t>Поддержка и укрепление здоровья, предупреждение заболеваний работников образовательных учреждений Гаринского городского округа</w:t>
            </w:r>
          </w:p>
          <w:p w:rsidR="00852742" w:rsidRDefault="00852742" w:rsidP="007F177D">
            <w:pPr>
              <w:tabs>
                <w:tab w:val="num" w:pos="795"/>
              </w:tabs>
              <w:ind w:left="-35"/>
              <w:rPr>
                <w:b/>
                <w:bCs/>
                <w:sz w:val="24"/>
                <w:szCs w:val="24"/>
              </w:rPr>
            </w:pPr>
            <w:r>
              <w:rPr>
                <w:b/>
                <w:bCs/>
                <w:sz w:val="24"/>
                <w:szCs w:val="24"/>
              </w:rPr>
              <w:t>Задача 17</w:t>
            </w:r>
          </w:p>
          <w:p w:rsidR="00852742" w:rsidRDefault="00852742" w:rsidP="007F177D">
            <w:pPr>
              <w:tabs>
                <w:tab w:val="num" w:pos="795"/>
              </w:tabs>
              <w:ind w:left="-35"/>
              <w:rPr>
                <w:bCs/>
                <w:sz w:val="24"/>
                <w:szCs w:val="24"/>
              </w:rPr>
            </w:pPr>
            <w:r>
              <w:rPr>
                <w:bCs/>
                <w:sz w:val="24"/>
                <w:szCs w:val="24"/>
              </w:rPr>
              <w:t>Организация обеспечения муниципальных образовательных учреждений учебниками, вошедшими в федеральные перечни учебников</w:t>
            </w:r>
          </w:p>
          <w:p w:rsidR="00852742" w:rsidRDefault="00852742" w:rsidP="007F177D">
            <w:pPr>
              <w:tabs>
                <w:tab w:val="num" w:pos="795"/>
              </w:tabs>
              <w:ind w:left="-35"/>
              <w:rPr>
                <w:b/>
                <w:bCs/>
                <w:sz w:val="24"/>
                <w:szCs w:val="24"/>
              </w:rPr>
            </w:pPr>
            <w:r>
              <w:rPr>
                <w:b/>
                <w:bCs/>
                <w:sz w:val="24"/>
                <w:szCs w:val="24"/>
              </w:rPr>
              <w:t>Задача 18</w:t>
            </w:r>
          </w:p>
          <w:p w:rsidR="00852742" w:rsidRDefault="00852742" w:rsidP="007F177D">
            <w:pPr>
              <w:tabs>
                <w:tab w:val="num" w:pos="795"/>
              </w:tabs>
              <w:ind w:left="-35"/>
              <w:rPr>
                <w:bCs/>
                <w:sz w:val="24"/>
                <w:szCs w:val="24"/>
              </w:rPr>
            </w:pPr>
            <w:r>
              <w:rPr>
                <w:bCs/>
                <w:sz w:val="24"/>
                <w:szCs w:val="24"/>
              </w:rPr>
              <w:t>Привлечение молодых специалистов в образовательную сферу</w:t>
            </w:r>
          </w:p>
          <w:p w:rsidR="00852742" w:rsidRDefault="00852742" w:rsidP="007F177D">
            <w:pPr>
              <w:tabs>
                <w:tab w:val="num" w:pos="795"/>
              </w:tabs>
              <w:ind w:left="-35"/>
              <w:rPr>
                <w:b/>
                <w:bCs/>
                <w:sz w:val="24"/>
                <w:szCs w:val="24"/>
              </w:rPr>
            </w:pPr>
            <w:r>
              <w:rPr>
                <w:b/>
                <w:bCs/>
                <w:sz w:val="24"/>
                <w:szCs w:val="24"/>
              </w:rPr>
              <w:t>Задача 19</w:t>
            </w:r>
          </w:p>
          <w:p w:rsidR="00852742" w:rsidRDefault="00852742" w:rsidP="007F177D">
            <w:pPr>
              <w:tabs>
                <w:tab w:val="num" w:pos="795"/>
              </w:tabs>
              <w:ind w:left="-35"/>
              <w:rPr>
                <w:bCs/>
                <w:sz w:val="24"/>
                <w:szCs w:val="24"/>
              </w:rPr>
            </w:pPr>
            <w:r>
              <w:rPr>
                <w:bCs/>
                <w:sz w:val="24"/>
                <w:szCs w:val="24"/>
              </w:rPr>
              <w:t>Создание материально-технических условий для обеспечения деятельности муниципальных образовательных учреждений</w:t>
            </w:r>
          </w:p>
          <w:p w:rsidR="00852742" w:rsidRDefault="00852742" w:rsidP="007F177D">
            <w:pPr>
              <w:tabs>
                <w:tab w:val="num" w:pos="795"/>
              </w:tabs>
              <w:ind w:left="-35"/>
              <w:rPr>
                <w:b/>
                <w:bCs/>
                <w:sz w:val="24"/>
                <w:szCs w:val="24"/>
              </w:rPr>
            </w:pPr>
            <w:r>
              <w:rPr>
                <w:b/>
                <w:bCs/>
                <w:sz w:val="24"/>
                <w:szCs w:val="24"/>
              </w:rPr>
              <w:t>Задача 20</w:t>
            </w:r>
          </w:p>
          <w:p w:rsidR="00852742" w:rsidRDefault="00852742" w:rsidP="007F177D">
            <w:pPr>
              <w:tabs>
                <w:tab w:val="num" w:pos="795"/>
              </w:tabs>
              <w:ind w:left="-35"/>
              <w:rPr>
                <w:bCs/>
                <w:sz w:val="24"/>
                <w:szCs w:val="24"/>
              </w:rPr>
            </w:pPr>
            <w:r>
              <w:rPr>
                <w:bCs/>
                <w:sz w:val="24"/>
                <w:szCs w:val="24"/>
              </w:rPr>
              <w:t>Обеспечение безопасности и антитеррористической защищенности обучающихся, воспитанников и работников трудовой деятельности</w:t>
            </w:r>
          </w:p>
          <w:p w:rsidR="00852742" w:rsidRDefault="00852742" w:rsidP="007F177D">
            <w:pPr>
              <w:tabs>
                <w:tab w:val="num" w:pos="795"/>
              </w:tabs>
              <w:ind w:left="-35"/>
              <w:rPr>
                <w:b/>
                <w:bCs/>
                <w:sz w:val="24"/>
                <w:szCs w:val="24"/>
              </w:rPr>
            </w:pPr>
            <w:r>
              <w:rPr>
                <w:b/>
                <w:bCs/>
                <w:sz w:val="24"/>
                <w:szCs w:val="24"/>
              </w:rPr>
              <w:t>Задача 21</w:t>
            </w:r>
          </w:p>
          <w:p w:rsidR="00852742" w:rsidRDefault="00852742" w:rsidP="007F177D">
            <w:pPr>
              <w:tabs>
                <w:tab w:val="num" w:pos="795"/>
              </w:tabs>
              <w:ind w:left="-35"/>
              <w:rPr>
                <w:sz w:val="24"/>
                <w:szCs w:val="24"/>
              </w:rPr>
            </w:pPr>
            <w:r>
              <w:rPr>
                <w:bCs/>
                <w:sz w:val="24"/>
                <w:szCs w:val="24"/>
              </w:rPr>
              <w:t xml:space="preserve">Обеспечение исполнения полномочий муниципального казенного учреждения «Информационно-методический центр» </w:t>
            </w:r>
            <w:r>
              <w:rPr>
                <w:bCs/>
                <w:sz w:val="24"/>
                <w:szCs w:val="24"/>
              </w:rPr>
              <w:lastRenderedPageBreak/>
              <w:t>Гаринского городского округа</w:t>
            </w:r>
          </w:p>
        </w:tc>
      </w:tr>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lastRenderedPageBreak/>
              <w:t>Перечень подпрограмм муниципальной программы</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pStyle w:val="ConsPlusCell"/>
              <w:rPr>
                <w:sz w:val="24"/>
                <w:szCs w:val="24"/>
              </w:rPr>
            </w:pPr>
            <w:r>
              <w:rPr>
                <w:b/>
                <w:bCs/>
                <w:sz w:val="24"/>
                <w:szCs w:val="24"/>
              </w:rPr>
              <w:t>Подпрограмма 1</w:t>
            </w:r>
            <w:r>
              <w:rPr>
                <w:sz w:val="24"/>
                <w:szCs w:val="24"/>
              </w:rPr>
              <w:t xml:space="preserve"> </w:t>
            </w:r>
          </w:p>
          <w:p w:rsidR="00852742" w:rsidRDefault="00852742" w:rsidP="007F177D">
            <w:pPr>
              <w:pStyle w:val="ConsPlusCell"/>
              <w:rPr>
                <w:sz w:val="24"/>
                <w:szCs w:val="24"/>
              </w:rPr>
            </w:pPr>
            <w:r>
              <w:rPr>
                <w:sz w:val="24"/>
                <w:szCs w:val="24"/>
              </w:rPr>
              <w:t xml:space="preserve">«Развитие системы дошкольного образования в </w:t>
            </w:r>
            <w:proofErr w:type="spellStart"/>
            <w:r>
              <w:rPr>
                <w:sz w:val="24"/>
                <w:szCs w:val="24"/>
              </w:rPr>
              <w:t>Гаринском</w:t>
            </w:r>
            <w:proofErr w:type="spellEnd"/>
            <w:r>
              <w:rPr>
                <w:sz w:val="24"/>
                <w:szCs w:val="24"/>
              </w:rPr>
              <w:t xml:space="preserve"> городском округе  на 2019- 2024 годы»</w:t>
            </w:r>
          </w:p>
          <w:p w:rsidR="00852742" w:rsidRDefault="00852742" w:rsidP="007F177D">
            <w:pPr>
              <w:pStyle w:val="ConsPlusCell"/>
              <w:rPr>
                <w:sz w:val="24"/>
                <w:szCs w:val="24"/>
              </w:rPr>
            </w:pPr>
            <w:r>
              <w:rPr>
                <w:b/>
                <w:bCs/>
                <w:sz w:val="24"/>
                <w:szCs w:val="24"/>
              </w:rPr>
              <w:t>Подпрограмма 2</w:t>
            </w:r>
            <w:r>
              <w:rPr>
                <w:sz w:val="24"/>
                <w:szCs w:val="24"/>
              </w:rPr>
              <w:t xml:space="preserve"> </w:t>
            </w:r>
          </w:p>
          <w:p w:rsidR="00852742" w:rsidRDefault="00852742" w:rsidP="007F177D">
            <w:pPr>
              <w:pStyle w:val="ConsPlusCell"/>
              <w:rPr>
                <w:sz w:val="24"/>
                <w:szCs w:val="24"/>
              </w:rPr>
            </w:pPr>
            <w:r>
              <w:rPr>
                <w:sz w:val="24"/>
                <w:szCs w:val="24"/>
              </w:rPr>
              <w:t xml:space="preserve">«Развитие системы общего образования в </w:t>
            </w:r>
            <w:proofErr w:type="spellStart"/>
            <w:r>
              <w:rPr>
                <w:sz w:val="24"/>
                <w:szCs w:val="24"/>
              </w:rPr>
              <w:t>Гаринском</w:t>
            </w:r>
            <w:proofErr w:type="spellEnd"/>
            <w:r>
              <w:rPr>
                <w:sz w:val="24"/>
                <w:szCs w:val="24"/>
              </w:rPr>
              <w:t xml:space="preserve"> городском округе  на 2019 - 2024 годы»</w:t>
            </w:r>
          </w:p>
          <w:p w:rsidR="00852742" w:rsidRDefault="00852742" w:rsidP="007F177D">
            <w:pPr>
              <w:pStyle w:val="ConsPlusCell"/>
              <w:rPr>
                <w:b/>
                <w:bCs/>
                <w:sz w:val="24"/>
                <w:szCs w:val="24"/>
              </w:rPr>
            </w:pPr>
            <w:r>
              <w:rPr>
                <w:b/>
                <w:bCs/>
                <w:sz w:val="24"/>
                <w:szCs w:val="24"/>
              </w:rPr>
              <w:t>Подпрограмма 3</w:t>
            </w:r>
          </w:p>
          <w:p w:rsidR="00852742" w:rsidRDefault="00852742" w:rsidP="007F177D">
            <w:pPr>
              <w:pStyle w:val="ConsPlusCell"/>
              <w:rPr>
                <w:sz w:val="24"/>
                <w:szCs w:val="24"/>
              </w:rPr>
            </w:pPr>
            <w:r>
              <w:rPr>
                <w:sz w:val="24"/>
                <w:szCs w:val="24"/>
              </w:rPr>
              <w:t xml:space="preserve"> «Развитие системы дополнительного образования детей в </w:t>
            </w:r>
            <w:proofErr w:type="spellStart"/>
            <w:r>
              <w:rPr>
                <w:sz w:val="24"/>
                <w:szCs w:val="24"/>
              </w:rPr>
              <w:t>Гаринском</w:t>
            </w:r>
            <w:proofErr w:type="spellEnd"/>
            <w:r>
              <w:rPr>
                <w:sz w:val="24"/>
                <w:szCs w:val="24"/>
              </w:rPr>
              <w:t xml:space="preserve"> городском округе  на 2019 - 2024 годы»</w:t>
            </w:r>
          </w:p>
          <w:p w:rsidR="00852742" w:rsidRDefault="00852742" w:rsidP="007F177D">
            <w:pPr>
              <w:pStyle w:val="ConsPlusCell"/>
              <w:rPr>
                <w:b/>
                <w:sz w:val="24"/>
                <w:szCs w:val="24"/>
              </w:rPr>
            </w:pPr>
            <w:r>
              <w:rPr>
                <w:b/>
                <w:sz w:val="24"/>
                <w:szCs w:val="24"/>
              </w:rPr>
              <w:t xml:space="preserve">Подпрограмма 4 </w:t>
            </w:r>
          </w:p>
          <w:p w:rsidR="00852742" w:rsidRDefault="00852742" w:rsidP="007F177D">
            <w:pPr>
              <w:pStyle w:val="ConsPlusCell"/>
              <w:rPr>
                <w:sz w:val="24"/>
                <w:szCs w:val="24"/>
              </w:rPr>
            </w:pPr>
            <w:r>
              <w:rPr>
                <w:sz w:val="24"/>
                <w:szCs w:val="24"/>
              </w:rPr>
              <w:t xml:space="preserve">«Развитие системы отдыха и оздоровления  детей в </w:t>
            </w:r>
            <w:proofErr w:type="spellStart"/>
            <w:r>
              <w:rPr>
                <w:sz w:val="24"/>
                <w:szCs w:val="24"/>
              </w:rPr>
              <w:t>Гаринском</w:t>
            </w:r>
            <w:proofErr w:type="spellEnd"/>
            <w:r>
              <w:rPr>
                <w:sz w:val="24"/>
                <w:szCs w:val="24"/>
              </w:rPr>
              <w:t xml:space="preserve"> городском округе   на 2019- 2024 годы»</w:t>
            </w:r>
          </w:p>
          <w:p w:rsidR="00852742" w:rsidRDefault="00852742" w:rsidP="007F177D">
            <w:pPr>
              <w:pStyle w:val="ConsPlusCell"/>
              <w:jc w:val="both"/>
              <w:rPr>
                <w:b/>
                <w:sz w:val="24"/>
                <w:szCs w:val="24"/>
              </w:rPr>
            </w:pPr>
            <w:r>
              <w:rPr>
                <w:b/>
                <w:sz w:val="24"/>
                <w:szCs w:val="24"/>
              </w:rPr>
              <w:t xml:space="preserve">Подпрограмма 5 </w:t>
            </w:r>
          </w:p>
          <w:p w:rsidR="00852742" w:rsidRDefault="00852742" w:rsidP="007F177D">
            <w:pPr>
              <w:pStyle w:val="ConsPlusCell"/>
              <w:rPr>
                <w:sz w:val="24"/>
                <w:szCs w:val="24"/>
              </w:rPr>
            </w:pPr>
            <w:r>
              <w:rPr>
                <w:sz w:val="24"/>
                <w:szCs w:val="24"/>
              </w:rPr>
              <w:t>«Укрепление и развитие материально-технической базы образовательных учреждений  Гаринского  городского округа на 2019- 2024 годы»</w:t>
            </w:r>
          </w:p>
          <w:p w:rsidR="00852742" w:rsidRDefault="00852742" w:rsidP="007F177D">
            <w:pPr>
              <w:pStyle w:val="ConsPlusCell"/>
              <w:rPr>
                <w:sz w:val="24"/>
                <w:szCs w:val="24"/>
              </w:rPr>
            </w:pPr>
            <w:r>
              <w:rPr>
                <w:b/>
                <w:sz w:val="24"/>
                <w:szCs w:val="24"/>
              </w:rPr>
              <w:t>Подпрограмма 6</w:t>
            </w:r>
            <w:r>
              <w:rPr>
                <w:sz w:val="24"/>
                <w:szCs w:val="24"/>
              </w:rPr>
              <w:t xml:space="preserve"> </w:t>
            </w:r>
          </w:p>
          <w:p w:rsidR="00852742" w:rsidRDefault="00852742" w:rsidP="007F177D">
            <w:pPr>
              <w:pStyle w:val="ConsPlusCell"/>
              <w:rPr>
                <w:sz w:val="24"/>
                <w:szCs w:val="24"/>
              </w:rPr>
            </w:pPr>
            <w:r>
              <w:rPr>
                <w:sz w:val="24"/>
                <w:szCs w:val="24"/>
              </w:rPr>
              <w:t xml:space="preserve">«Антитеррористическая безопасность образовательных учреждений в </w:t>
            </w:r>
            <w:proofErr w:type="spellStart"/>
            <w:r>
              <w:rPr>
                <w:sz w:val="24"/>
                <w:szCs w:val="24"/>
              </w:rPr>
              <w:t>Гаринском</w:t>
            </w:r>
            <w:proofErr w:type="spellEnd"/>
            <w:r>
              <w:rPr>
                <w:sz w:val="24"/>
                <w:szCs w:val="24"/>
              </w:rPr>
              <w:t xml:space="preserve"> городском округе на 2019-2024 годы» </w:t>
            </w:r>
          </w:p>
          <w:p w:rsidR="00852742" w:rsidRDefault="00852742" w:rsidP="007F177D">
            <w:pPr>
              <w:pStyle w:val="ConsPlusCell"/>
              <w:rPr>
                <w:sz w:val="24"/>
                <w:szCs w:val="24"/>
              </w:rPr>
            </w:pPr>
            <w:r>
              <w:rPr>
                <w:b/>
                <w:sz w:val="24"/>
                <w:szCs w:val="24"/>
              </w:rPr>
              <w:t>Подпрограмма 7</w:t>
            </w:r>
            <w:r>
              <w:rPr>
                <w:sz w:val="24"/>
                <w:szCs w:val="24"/>
              </w:rPr>
              <w:t xml:space="preserve"> </w:t>
            </w:r>
          </w:p>
          <w:p w:rsidR="00852742" w:rsidRDefault="00852742" w:rsidP="007F177D">
            <w:r>
              <w:rPr>
                <w:sz w:val="24"/>
                <w:szCs w:val="24"/>
              </w:rPr>
              <w:t xml:space="preserve">«Обеспечение реализации муниципальной программы «Развитие системы образования в </w:t>
            </w:r>
            <w:proofErr w:type="spellStart"/>
            <w:r>
              <w:rPr>
                <w:sz w:val="24"/>
                <w:szCs w:val="24"/>
              </w:rPr>
              <w:t>Гаринском</w:t>
            </w:r>
            <w:proofErr w:type="spellEnd"/>
            <w:r>
              <w:rPr>
                <w:sz w:val="24"/>
                <w:szCs w:val="24"/>
              </w:rPr>
              <w:t xml:space="preserve"> городском округе  на 2019- 2024 годы»</w:t>
            </w:r>
          </w:p>
        </w:tc>
      </w:tr>
      <w:tr w:rsidR="00852742" w:rsidTr="007F177D">
        <w:trPr>
          <w:trHeight w:val="1833"/>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rPr>
                <w:sz w:val="24"/>
                <w:szCs w:val="24"/>
              </w:rPr>
            </w:pPr>
            <w:r>
              <w:rPr>
                <w:sz w:val="24"/>
                <w:szCs w:val="24"/>
              </w:rPr>
              <w:t>Перечень основных целевых показателей муниципальной программы</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742" w:rsidRDefault="00852742" w:rsidP="007F177D">
            <w:pPr>
              <w:pStyle w:val="ConsPlusCell"/>
              <w:rPr>
                <w:sz w:val="24"/>
                <w:szCs w:val="24"/>
              </w:rPr>
            </w:pPr>
            <w:r>
              <w:rPr>
                <w:b/>
                <w:bCs/>
                <w:sz w:val="24"/>
                <w:szCs w:val="24"/>
              </w:rPr>
              <w:t>Целевой показатель 1</w:t>
            </w:r>
          </w:p>
          <w:p w:rsidR="00852742" w:rsidRDefault="00852742" w:rsidP="007F177D">
            <w:pPr>
              <w:pStyle w:val="ConsPlusCell"/>
              <w:rPr>
                <w:sz w:val="24"/>
                <w:szCs w:val="24"/>
              </w:rPr>
            </w:pPr>
            <w:r>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852742" w:rsidRDefault="00852742" w:rsidP="007F177D">
            <w:pPr>
              <w:pStyle w:val="ConsPlusCell"/>
              <w:rPr>
                <w:b/>
                <w:bCs/>
                <w:sz w:val="24"/>
                <w:szCs w:val="24"/>
              </w:rPr>
            </w:pPr>
            <w:r>
              <w:rPr>
                <w:b/>
                <w:bCs/>
                <w:sz w:val="24"/>
                <w:szCs w:val="24"/>
              </w:rPr>
              <w:t>Целевой показатель 2</w:t>
            </w:r>
          </w:p>
          <w:p w:rsidR="00852742" w:rsidRDefault="00852742" w:rsidP="007F177D">
            <w:pPr>
              <w:pStyle w:val="ConsPlusCell"/>
              <w:rPr>
                <w:sz w:val="24"/>
                <w:szCs w:val="24"/>
              </w:rPr>
            </w:pPr>
            <w:r>
              <w:rPr>
                <w:sz w:val="24"/>
                <w:szCs w:val="24"/>
              </w:rPr>
              <w:t xml:space="preserve">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 </w:t>
            </w:r>
          </w:p>
          <w:p w:rsidR="00852742" w:rsidRDefault="00852742" w:rsidP="007F177D">
            <w:pPr>
              <w:pStyle w:val="ConsPlusCell"/>
              <w:rPr>
                <w:b/>
                <w:bCs/>
                <w:sz w:val="24"/>
                <w:szCs w:val="24"/>
              </w:rPr>
            </w:pPr>
            <w:r>
              <w:rPr>
                <w:b/>
                <w:sz w:val="24"/>
                <w:szCs w:val="24"/>
              </w:rPr>
              <w:t>Целевой показ</w:t>
            </w:r>
            <w:r>
              <w:rPr>
                <w:b/>
                <w:bCs/>
                <w:sz w:val="24"/>
                <w:szCs w:val="24"/>
              </w:rPr>
              <w:t>атель 3</w:t>
            </w:r>
          </w:p>
          <w:p w:rsidR="00852742" w:rsidRDefault="00852742" w:rsidP="007F177D">
            <w:pPr>
              <w:pStyle w:val="ConsPlusCell"/>
              <w:rPr>
                <w:b/>
                <w:bCs/>
                <w:sz w:val="24"/>
                <w:szCs w:val="24"/>
              </w:rPr>
            </w:pPr>
            <w:r>
              <w:rPr>
                <w:sz w:val="24"/>
                <w:szCs w:val="24"/>
              </w:rPr>
              <w:t xml:space="preserve"> Охват детей-инвалидов дошкольного возраста, проживающих в </w:t>
            </w:r>
            <w:proofErr w:type="spellStart"/>
            <w:r>
              <w:rPr>
                <w:sz w:val="24"/>
                <w:szCs w:val="24"/>
              </w:rPr>
              <w:t>Гаринском</w:t>
            </w:r>
            <w:proofErr w:type="spellEnd"/>
            <w:r>
              <w:rPr>
                <w:sz w:val="24"/>
                <w:szCs w:val="24"/>
              </w:rPr>
              <w:t xml:space="preserve"> городском округе, обучение на дому, в дошкольных образовательных учреждениях</w:t>
            </w:r>
          </w:p>
          <w:p w:rsidR="00852742" w:rsidRDefault="00852742" w:rsidP="007F177D">
            <w:pPr>
              <w:pStyle w:val="ConsPlusCell"/>
              <w:rPr>
                <w:b/>
                <w:bCs/>
                <w:sz w:val="24"/>
                <w:szCs w:val="24"/>
              </w:rPr>
            </w:pPr>
            <w:r>
              <w:rPr>
                <w:b/>
                <w:bCs/>
                <w:sz w:val="24"/>
                <w:szCs w:val="24"/>
              </w:rPr>
              <w:t>Целевой показатель 4</w:t>
            </w:r>
          </w:p>
          <w:p w:rsidR="00852742" w:rsidRDefault="00852742" w:rsidP="007F177D">
            <w:pPr>
              <w:pStyle w:val="ConsPlusCell"/>
              <w:rPr>
                <w:b/>
                <w:bCs/>
                <w:sz w:val="24"/>
                <w:szCs w:val="24"/>
              </w:rPr>
            </w:pPr>
            <w:r>
              <w:rPr>
                <w:sz w:val="24"/>
                <w:szCs w:val="24"/>
              </w:rPr>
              <w:t xml:space="preserve">Охват детей школьного возраста в муниципальных общеобразовательных учреждениях  Гаринского городского округа  образовательными услугами в рамках  </w:t>
            </w:r>
            <w:r>
              <w:rPr>
                <w:sz w:val="24"/>
                <w:szCs w:val="24"/>
              </w:rPr>
              <w:lastRenderedPageBreak/>
              <w:t>государственного образовательного стандарта и федерального государственного образовательного стандарта</w:t>
            </w:r>
          </w:p>
          <w:p w:rsidR="00852742" w:rsidRDefault="00852742" w:rsidP="007F177D">
            <w:pPr>
              <w:pStyle w:val="ConsPlusCell"/>
              <w:rPr>
                <w:b/>
                <w:bCs/>
                <w:sz w:val="24"/>
                <w:szCs w:val="24"/>
              </w:rPr>
            </w:pPr>
            <w:r>
              <w:rPr>
                <w:b/>
                <w:bCs/>
                <w:sz w:val="24"/>
                <w:szCs w:val="24"/>
              </w:rPr>
              <w:t>Целевой показатель 5</w:t>
            </w:r>
          </w:p>
          <w:p w:rsidR="00852742" w:rsidRDefault="00852742" w:rsidP="007F177D">
            <w:pPr>
              <w:pStyle w:val="ConsPlusCell"/>
              <w:rPr>
                <w:b/>
                <w:bCs/>
                <w:sz w:val="24"/>
                <w:szCs w:val="24"/>
              </w:rPr>
            </w:pPr>
            <w:r>
              <w:rPr>
                <w:sz w:val="24"/>
                <w:szCs w:val="24"/>
              </w:rPr>
              <w:t>Доля  общеобразовательных 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p w:rsidR="00852742" w:rsidRDefault="00852742" w:rsidP="007F177D">
            <w:pPr>
              <w:pStyle w:val="ConsPlusCell"/>
              <w:rPr>
                <w:b/>
                <w:bCs/>
                <w:sz w:val="24"/>
                <w:szCs w:val="24"/>
              </w:rPr>
            </w:pPr>
            <w:r>
              <w:rPr>
                <w:b/>
                <w:bCs/>
                <w:sz w:val="24"/>
                <w:szCs w:val="24"/>
              </w:rPr>
              <w:t>Целевой показатель 6</w:t>
            </w:r>
          </w:p>
          <w:p w:rsidR="00852742" w:rsidRDefault="00852742" w:rsidP="007F177D">
            <w:pPr>
              <w:pStyle w:val="ConsPlusCell"/>
              <w:rPr>
                <w:b/>
                <w:bCs/>
                <w:sz w:val="24"/>
                <w:szCs w:val="24"/>
              </w:rPr>
            </w:pPr>
            <w:r>
              <w:rPr>
                <w:sz w:val="24"/>
                <w:szCs w:val="24"/>
              </w:rPr>
              <w:t>Доля  педагогических и руководящих работников, прошедших курсы повышения квалификации в связи с введением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852742" w:rsidRDefault="00852742" w:rsidP="007F177D">
            <w:pPr>
              <w:pStyle w:val="ConsPlusCell"/>
              <w:rPr>
                <w:b/>
                <w:bCs/>
                <w:sz w:val="24"/>
                <w:szCs w:val="24"/>
              </w:rPr>
            </w:pPr>
            <w:r>
              <w:rPr>
                <w:b/>
                <w:bCs/>
                <w:sz w:val="24"/>
                <w:szCs w:val="24"/>
              </w:rPr>
              <w:t>Целевой показатель 7</w:t>
            </w:r>
          </w:p>
          <w:p w:rsidR="00852742" w:rsidRDefault="00852742" w:rsidP="007F177D">
            <w:pPr>
              <w:pStyle w:val="ConsPlusCell"/>
              <w:rPr>
                <w:sz w:val="24"/>
                <w:szCs w:val="24"/>
              </w:rPr>
            </w:pPr>
            <w:r>
              <w:rPr>
                <w:sz w:val="24"/>
                <w:szCs w:val="24"/>
              </w:rPr>
              <w:t>Охват детей школьного возраста с ограниченными возможностями здоровья образовательными услугами коррекционного образования</w:t>
            </w:r>
          </w:p>
          <w:p w:rsidR="00852742" w:rsidRDefault="00852742" w:rsidP="007F177D">
            <w:pPr>
              <w:pStyle w:val="ConsPlusCell"/>
              <w:rPr>
                <w:b/>
                <w:bCs/>
                <w:sz w:val="24"/>
                <w:szCs w:val="24"/>
              </w:rPr>
            </w:pPr>
            <w:r>
              <w:rPr>
                <w:b/>
                <w:bCs/>
                <w:sz w:val="24"/>
                <w:szCs w:val="24"/>
              </w:rPr>
              <w:t>Целевой показатель 8</w:t>
            </w:r>
          </w:p>
          <w:p w:rsidR="00852742" w:rsidRDefault="00852742" w:rsidP="007F177D">
            <w:pPr>
              <w:pStyle w:val="ConsPlusCell"/>
              <w:rPr>
                <w:bCs/>
                <w:sz w:val="24"/>
                <w:szCs w:val="24"/>
              </w:rPr>
            </w:pPr>
            <w:r>
              <w:rPr>
                <w:bCs/>
                <w:sz w:val="24"/>
                <w:szCs w:val="24"/>
              </w:rPr>
              <w:t>Доля общеобразовательных  учреждений,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 в общем количестве общеобразовательных учреждений</w:t>
            </w:r>
          </w:p>
          <w:p w:rsidR="00852742" w:rsidRDefault="00852742" w:rsidP="007F177D">
            <w:pPr>
              <w:pStyle w:val="ConsPlusCell"/>
              <w:rPr>
                <w:b/>
                <w:bCs/>
                <w:sz w:val="24"/>
                <w:szCs w:val="24"/>
              </w:rPr>
            </w:pPr>
            <w:r>
              <w:rPr>
                <w:b/>
                <w:bCs/>
                <w:sz w:val="24"/>
                <w:szCs w:val="24"/>
              </w:rPr>
              <w:t>Целевой показатель 9</w:t>
            </w:r>
          </w:p>
          <w:p w:rsidR="00852742" w:rsidRDefault="00852742" w:rsidP="007F177D">
            <w:pPr>
              <w:pStyle w:val="ConsPlusCell"/>
              <w:rPr>
                <w:b/>
                <w:bCs/>
                <w:sz w:val="24"/>
                <w:szCs w:val="24"/>
              </w:rPr>
            </w:pPr>
            <w:r>
              <w:rPr>
                <w:bCs/>
                <w:sz w:val="24"/>
                <w:szCs w:val="24"/>
              </w:rPr>
              <w:t>Охват детей-сирот и детей, оставшихся без попечения родителей, образовательными услугами в муниципальных образовательных учреждениях Гаринского городского округа</w:t>
            </w:r>
          </w:p>
          <w:p w:rsidR="00852742" w:rsidRDefault="00852742" w:rsidP="007F177D">
            <w:pPr>
              <w:pStyle w:val="ConsPlusCell"/>
              <w:rPr>
                <w:b/>
                <w:bCs/>
                <w:sz w:val="24"/>
                <w:szCs w:val="24"/>
              </w:rPr>
            </w:pPr>
            <w:r>
              <w:rPr>
                <w:b/>
                <w:bCs/>
                <w:sz w:val="24"/>
                <w:szCs w:val="24"/>
              </w:rPr>
              <w:t>Целевой показатель 10</w:t>
            </w:r>
          </w:p>
          <w:p w:rsidR="00852742" w:rsidRDefault="00852742" w:rsidP="007F177D">
            <w:pPr>
              <w:widowControl w:val="0"/>
              <w:autoSpaceDE w:val="0"/>
              <w:autoSpaceDN w:val="0"/>
              <w:adjustRightInd w:val="0"/>
              <w:rPr>
                <w:b/>
                <w:bCs/>
                <w:sz w:val="24"/>
                <w:szCs w:val="24"/>
              </w:rPr>
            </w:pPr>
            <w:r>
              <w:rPr>
                <w:sz w:val="24"/>
                <w:szCs w:val="24"/>
              </w:rPr>
              <w:t>Охват организованным горячим питанием учащихся общеобразовательных организаций</w:t>
            </w:r>
          </w:p>
          <w:p w:rsidR="00852742" w:rsidRDefault="00852742" w:rsidP="007F177D">
            <w:pPr>
              <w:pStyle w:val="ConsPlusCell"/>
              <w:rPr>
                <w:b/>
                <w:bCs/>
                <w:sz w:val="24"/>
                <w:szCs w:val="24"/>
              </w:rPr>
            </w:pPr>
            <w:r>
              <w:rPr>
                <w:b/>
                <w:bCs/>
                <w:sz w:val="24"/>
                <w:szCs w:val="24"/>
              </w:rPr>
              <w:t>Целевой показатель 11</w:t>
            </w:r>
          </w:p>
          <w:p w:rsidR="00852742" w:rsidRDefault="00852742" w:rsidP="007F177D">
            <w:pPr>
              <w:pStyle w:val="ConsPlusCell"/>
              <w:rPr>
                <w:b/>
                <w:bCs/>
                <w:sz w:val="24"/>
                <w:szCs w:val="24"/>
              </w:rPr>
            </w:pPr>
            <w:r>
              <w:rPr>
                <w:bCs/>
                <w:sz w:val="24"/>
                <w:szCs w:val="24"/>
              </w:rPr>
              <w:t>Доля детей-сирот и детей, оставшихся без попечения родителей, обучающихся в муниципальных образовательных  учреждениях, которым обеспечен бесплатный проезд на городском, пригородном, в сельской местности на внутрирайонном транспорте, а также бесплатный проезд один раз в год к месту жительства и обратно к месту учебы</w:t>
            </w:r>
          </w:p>
          <w:p w:rsidR="00852742" w:rsidRDefault="00852742" w:rsidP="007F177D">
            <w:pPr>
              <w:pStyle w:val="ConsPlusCell"/>
              <w:rPr>
                <w:b/>
                <w:bCs/>
                <w:sz w:val="24"/>
                <w:szCs w:val="24"/>
              </w:rPr>
            </w:pPr>
            <w:r>
              <w:rPr>
                <w:b/>
                <w:bCs/>
                <w:sz w:val="24"/>
                <w:szCs w:val="24"/>
              </w:rPr>
              <w:t>Целевой показатель 12</w:t>
            </w:r>
          </w:p>
          <w:p w:rsidR="00852742" w:rsidRDefault="00852742" w:rsidP="007F177D">
            <w:pPr>
              <w:pStyle w:val="ConsPlusCell"/>
              <w:rPr>
                <w:b/>
                <w:bCs/>
                <w:sz w:val="24"/>
                <w:szCs w:val="24"/>
              </w:rPr>
            </w:pPr>
            <w:r>
              <w:rPr>
                <w:b/>
                <w:bCs/>
                <w:sz w:val="24"/>
                <w:szCs w:val="24"/>
              </w:rPr>
              <w:t>Д</w:t>
            </w:r>
            <w:r>
              <w:rPr>
                <w:bCs/>
                <w:sz w:val="24"/>
                <w:szCs w:val="24"/>
              </w:rPr>
              <w:t xml:space="preserve">оля выпускников муниципальных общеобразовательных учреждений, не сдавших </w:t>
            </w:r>
            <w:r>
              <w:rPr>
                <w:bCs/>
                <w:sz w:val="24"/>
                <w:szCs w:val="24"/>
              </w:rPr>
              <w:lastRenderedPageBreak/>
              <w:t>единый государственный экзамен в общей численности выпускников муниципальных  общеобразовательных учреждений</w:t>
            </w:r>
          </w:p>
          <w:p w:rsidR="00852742" w:rsidRDefault="00852742" w:rsidP="007F177D">
            <w:pPr>
              <w:pStyle w:val="ConsPlusCell"/>
              <w:rPr>
                <w:b/>
                <w:bCs/>
                <w:sz w:val="24"/>
                <w:szCs w:val="24"/>
              </w:rPr>
            </w:pPr>
            <w:r>
              <w:rPr>
                <w:b/>
                <w:bCs/>
                <w:sz w:val="24"/>
                <w:szCs w:val="24"/>
              </w:rPr>
              <w:t>Целевой показатель 13</w:t>
            </w:r>
          </w:p>
          <w:p w:rsidR="00852742" w:rsidRDefault="00852742" w:rsidP="007F177D">
            <w:pPr>
              <w:pStyle w:val="ConsPlusCell"/>
              <w:rPr>
                <w:b/>
                <w:bCs/>
                <w:sz w:val="24"/>
                <w:szCs w:val="24"/>
              </w:rPr>
            </w:pPr>
            <w:r>
              <w:rPr>
                <w:sz w:val="24"/>
                <w:szCs w:val="24"/>
              </w:rPr>
              <w:t>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w:t>
            </w:r>
          </w:p>
          <w:p w:rsidR="00852742" w:rsidRDefault="00852742" w:rsidP="007F177D">
            <w:pPr>
              <w:pStyle w:val="ConsPlusCell"/>
              <w:rPr>
                <w:b/>
                <w:bCs/>
                <w:sz w:val="24"/>
                <w:szCs w:val="24"/>
              </w:rPr>
            </w:pPr>
            <w:r>
              <w:rPr>
                <w:b/>
                <w:bCs/>
                <w:sz w:val="24"/>
                <w:szCs w:val="24"/>
              </w:rPr>
              <w:t>Целевой показатель 14</w:t>
            </w:r>
          </w:p>
          <w:p w:rsidR="00852742" w:rsidRDefault="00852742" w:rsidP="007F177D">
            <w:pPr>
              <w:pStyle w:val="ConsPlusCell"/>
              <w:rPr>
                <w:b/>
                <w:bCs/>
                <w:sz w:val="24"/>
                <w:szCs w:val="24"/>
              </w:rPr>
            </w:pPr>
            <w:r>
              <w:rPr>
                <w:bCs/>
                <w:sz w:val="24"/>
                <w:szCs w:val="24"/>
              </w:rPr>
              <w:t>Доля детей инвалидов, получивших общее образование на дому в дистанционной форме, от общей численности детей-инвалидов, которым не противопоказано обучение  дистанционным технологиям</w:t>
            </w:r>
          </w:p>
          <w:p w:rsidR="00852742" w:rsidRDefault="00852742" w:rsidP="007F177D">
            <w:pPr>
              <w:pStyle w:val="ConsPlusCell"/>
              <w:rPr>
                <w:b/>
                <w:bCs/>
                <w:sz w:val="24"/>
                <w:szCs w:val="24"/>
              </w:rPr>
            </w:pPr>
            <w:r>
              <w:rPr>
                <w:b/>
                <w:bCs/>
                <w:sz w:val="24"/>
                <w:szCs w:val="24"/>
              </w:rPr>
              <w:t>Целевой показатель 15</w:t>
            </w:r>
          </w:p>
          <w:p w:rsidR="00852742" w:rsidRDefault="00852742" w:rsidP="007F177D">
            <w:pPr>
              <w:pStyle w:val="ConsPlusCell"/>
              <w:rPr>
                <w:sz w:val="24"/>
                <w:szCs w:val="24"/>
              </w:rPr>
            </w:pPr>
            <w:r>
              <w:rPr>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от 5 до 18 лет</w:t>
            </w:r>
          </w:p>
          <w:p w:rsidR="00852742" w:rsidRDefault="00852742" w:rsidP="007F177D">
            <w:pPr>
              <w:pStyle w:val="ConsPlusCell"/>
              <w:rPr>
                <w:b/>
                <w:bCs/>
                <w:sz w:val="24"/>
                <w:szCs w:val="24"/>
              </w:rPr>
            </w:pPr>
            <w:r>
              <w:rPr>
                <w:b/>
                <w:bCs/>
                <w:sz w:val="24"/>
                <w:szCs w:val="24"/>
              </w:rPr>
              <w:t>Целевой показатель 16</w:t>
            </w:r>
          </w:p>
          <w:p w:rsidR="00852742" w:rsidRDefault="00852742" w:rsidP="007F177D">
            <w:pPr>
              <w:pStyle w:val="ConsPlusCell"/>
              <w:rPr>
                <w:bCs/>
                <w:sz w:val="24"/>
                <w:szCs w:val="24"/>
              </w:rPr>
            </w:pPr>
            <w:r>
              <w:rPr>
                <w:bCs/>
                <w:sz w:val="24"/>
                <w:szCs w:val="24"/>
              </w:rPr>
              <w:t>Доля учащихся, охваченных мероприятиями патриотической направленности от общего числа обучающихся</w:t>
            </w:r>
          </w:p>
          <w:p w:rsidR="00852742" w:rsidRDefault="00852742" w:rsidP="007F177D">
            <w:pPr>
              <w:pStyle w:val="ConsPlusCell"/>
              <w:rPr>
                <w:b/>
                <w:bCs/>
                <w:sz w:val="24"/>
                <w:szCs w:val="24"/>
              </w:rPr>
            </w:pPr>
            <w:r>
              <w:rPr>
                <w:b/>
                <w:bCs/>
                <w:sz w:val="24"/>
                <w:szCs w:val="24"/>
              </w:rPr>
              <w:t>Целевой показатель 17</w:t>
            </w:r>
          </w:p>
          <w:p w:rsidR="00852742" w:rsidRDefault="00852742" w:rsidP="007F177D">
            <w:pPr>
              <w:pStyle w:val="ConsPlusCell"/>
              <w:rPr>
                <w:b/>
                <w:bCs/>
                <w:sz w:val="24"/>
                <w:szCs w:val="24"/>
              </w:rPr>
            </w:pPr>
            <w:r>
              <w:rPr>
                <w:sz w:val="24"/>
                <w:szCs w:val="24"/>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w:t>
            </w:r>
            <w:r>
              <w:rPr>
                <w:b/>
                <w:bCs/>
                <w:sz w:val="24"/>
                <w:szCs w:val="24"/>
              </w:rPr>
              <w:t>.</w:t>
            </w:r>
          </w:p>
          <w:p w:rsidR="00852742" w:rsidRDefault="00852742" w:rsidP="007F177D">
            <w:pPr>
              <w:pStyle w:val="ConsPlusCell"/>
              <w:rPr>
                <w:b/>
                <w:bCs/>
                <w:sz w:val="24"/>
                <w:szCs w:val="24"/>
              </w:rPr>
            </w:pPr>
            <w:r>
              <w:rPr>
                <w:b/>
                <w:bCs/>
                <w:sz w:val="24"/>
                <w:szCs w:val="24"/>
              </w:rPr>
              <w:t>Целевой показатель 18</w:t>
            </w:r>
          </w:p>
          <w:p w:rsidR="00852742" w:rsidRDefault="00852742" w:rsidP="007F177D">
            <w:pPr>
              <w:pStyle w:val="ConsPlusCell"/>
              <w:rPr>
                <w:b/>
                <w:bCs/>
                <w:sz w:val="24"/>
                <w:szCs w:val="24"/>
              </w:rPr>
            </w:pPr>
            <w:r>
              <w:rPr>
                <w:sz w:val="24"/>
                <w:szCs w:val="24"/>
              </w:rPr>
              <w:t xml:space="preserve">Доля детей и подростков, охваченных организованным отдыхом и оздоровлением, от общей численности детей и подростков школьного возраста, проживающих в </w:t>
            </w:r>
            <w:proofErr w:type="spellStart"/>
            <w:r>
              <w:rPr>
                <w:sz w:val="24"/>
                <w:szCs w:val="24"/>
              </w:rPr>
              <w:t>Гаринском</w:t>
            </w:r>
            <w:proofErr w:type="spellEnd"/>
            <w:r>
              <w:rPr>
                <w:sz w:val="24"/>
                <w:szCs w:val="24"/>
              </w:rPr>
              <w:t xml:space="preserve"> городском округе</w:t>
            </w:r>
          </w:p>
          <w:p w:rsidR="00852742" w:rsidRDefault="00852742" w:rsidP="007F177D">
            <w:pPr>
              <w:pStyle w:val="ConsPlusCell"/>
              <w:rPr>
                <w:b/>
                <w:bCs/>
                <w:sz w:val="24"/>
                <w:szCs w:val="24"/>
              </w:rPr>
            </w:pPr>
            <w:r>
              <w:rPr>
                <w:b/>
                <w:bCs/>
                <w:sz w:val="24"/>
                <w:szCs w:val="24"/>
              </w:rPr>
              <w:t>Целевой показатель 19</w:t>
            </w:r>
          </w:p>
          <w:p w:rsidR="00852742" w:rsidRDefault="00852742" w:rsidP="007F177D">
            <w:pPr>
              <w:pStyle w:val="ConsPlusCell"/>
              <w:rPr>
                <w:b/>
                <w:bCs/>
                <w:sz w:val="24"/>
                <w:szCs w:val="24"/>
              </w:rPr>
            </w:pPr>
            <w:r>
              <w:rPr>
                <w:sz w:val="24"/>
                <w:szCs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rsidR="00852742" w:rsidRDefault="00852742" w:rsidP="007F177D">
            <w:pPr>
              <w:pStyle w:val="ConsPlusCell"/>
              <w:rPr>
                <w:b/>
                <w:bCs/>
                <w:sz w:val="24"/>
                <w:szCs w:val="24"/>
              </w:rPr>
            </w:pPr>
            <w:r>
              <w:rPr>
                <w:b/>
                <w:bCs/>
                <w:sz w:val="24"/>
                <w:szCs w:val="24"/>
              </w:rPr>
              <w:t>Целевой показатель 20</w:t>
            </w:r>
          </w:p>
          <w:p w:rsidR="00852742" w:rsidRDefault="00852742" w:rsidP="007F177D">
            <w:pPr>
              <w:pStyle w:val="ConsPlusCell"/>
              <w:rPr>
                <w:sz w:val="24"/>
                <w:szCs w:val="24"/>
              </w:rPr>
            </w:pPr>
            <w:r>
              <w:rPr>
                <w:sz w:val="24"/>
                <w:szCs w:val="24"/>
              </w:rPr>
              <w:t>Количество учреждений муниципального образования, организующих отдых и оздоровление детей и подростков</w:t>
            </w:r>
          </w:p>
          <w:p w:rsidR="00852742" w:rsidRDefault="00852742" w:rsidP="007F177D">
            <w:pPr>
              <w:rPr>
                <w:b/>
                <w:sz w:val="24"/>
                <w:szCs w:val="24"/>
              </w:rPr>
            </w:pPr>
            <w:r>
              <w:rPr>
                <w:b/>
                <w:sz w:val="24"/>
                <w:szCs w:val="24"/>
              </w:rPr>
              <w:t>Целевой показатель 21</w:t>
            </w:r>
          </w:p>
          <w:p w:rsidR="00852742" w:rsidRDefault="00852742" w:rsidP="007F177D">
            <w:pPr>
              <w:pStyle w:val="ConsPlusCell"/>
              <w:rPr>
                <w:b/>
                <w:bCs/>
                <w:sz w:val="24"/>
                <w:szCs w:val="24"/>
              </w:rPr>
            </w:pPr>
            <w:r>
              <w:rPr>
                <w:sz w:val="24"/>
                <w:szCs w:val="24"/>
              </w:rPr>
              <w:t>Доля подростков, трудоустроенных в летний период</w:t>
            </w:r>
          </w:p>
          <w:p w:rsidR="00852742" w:rsidRDefault="00852742" w:rsidP="007F177D">
            <w:pPr>
              <w:rPr>
                <w:b/>
                <w:sz w:val="24"/>
                <w:szCs w:val="24"/>
              </w:rPr>
            </w:pPr>
            <w:r>
              <w:rPr>
                <w:b/>
                <w:sz w:val="24"/>
                <w:szCs w:val="24"/>
              </w:rPr>
              <w:t>Целевой показатель 22</w:t>
            </w:r>
          </w:p>
          <w:p w:rsidR="00852742" w:rsidRDefault="00852742" w:rsidP="007F177D">
            <w:pPr>
              <w:rPr>
                <w:sz w:val="24"/>
                <w:szCs w:val="24"/>
              </w:rPr>
            </w:pPr>
            <w:r>
              <w:rPr>
                <w:sz w:val="24"/>
                <w:szCs w:val="24"/>
              </w:rPr>
              <w:t xml:space="preserve">Доля зданий муниципальных образовательных организаций, требующих капитального ремонта, приведения в соответствие с </w:t>
            </w:r>
            <w:r>
              <w:rPr>
                <w:sz w:val="24"/>
                <w:szCs w:val="24"/>
              </w:rPr>
              <w:lastRenderedPageBreak/>
              <w:t>требованиями пожарной безопасности и санитарного законодательства</w:t>
            </w:r>
          </w:p>
          <w:p w:rsidR="00852742" w:rsidRDefault="00852742" w:rsidP="007F177D">
            <w:pPr>
              <w:rPr>
                <w:b/>
                <w:sz w:val="24"/>
                <w:szCs w:val="24"/>
              </w:rPr>
            </w:pPr>
            <w:r>
              <w:rPr>
                <w:b/>
                <w:sz w:val="24"/>
                <w:szCs w:val="24"/>
              </w:rPr>
              <w:t>Целевой показатель 23</w:t>
            </w:r>
          </w:p>
          <w:p w:rsidR="00852742" w:rsidRDefault="00852742" w:rsidP="007F177D">
            <w:pPr>
              <w:rPr>
                <w:sz w:val="24"/>
                <w:szCs w:val="24"/>
              </w:rPr>
            </w:pPr>
            <w:r>
              <w:rPr>
                <w:sz w:val="24"/>
                <w:szCs w:val="24"/>
              </w:rPr>
              <w:t>Доля общеобразовательных учреждений, имеющих медицинские кабинеты, оснащенные необходимым медицинским оборудованием и прошедшие лицензирование</w:t>
            </w:r>
          </w:p>
          <w:p w:rsidR="00852742" w:rsidRDefault="00852742" w:rsidP="007F177D">
            <w:pPr>
              <w:rPr>
                <w:b/>
                <w:sz w:val="24"/>
                <w:szCs w:val="24"/>
              </w:rPr>
            </w:pPr>
            <w:r>
              <w:rPr>
                <w:b/>
                <w:sz w:val="24"/>
                <w:szCs w:val="24"/>
              </w:rPr>
              <w:t>Целевой показатель 24</w:t>
            </w:r>
          </w:p>
          <w:p w:rsidR="00852742" w:rsidRDefault="00852742" w:rsidP="007F177D">
            <w:pPr>
              <w:pStyle w:val="HTML"/>
              <w:rPr>
                <w:rFonts w:ascii="Times New Roman" w:hAnsi="Times New Roman"/>
                <w:b/>
                <w:sz w:val="24"/>
                <w:szCs w:val="24"/>
              </w:rPr>
            </w:pPr>
            <w:r>
              <w:rPr>
                <w:rFonts w:ascii="Times New Roman" w:hAnsi="Times New Roman"/>
                <w:sz w:val="24"/>
                <w:szCs w:val="24"/>
              </w:rPr>
              <w:t xml:space="preserve">Повышение антитеррористической безопасности образовательных учреждений в </w:t>
            </w:r>
            <w:proofErr w:type="spellStart"/>
            <w:r>
              <w:rPr>
                <w:rFonts w:ascii="Times New Roman" w:hAnsi="Times New Roman"/>
                <w:sz w:val="24"/>
                <w:szCs w:val="24"/>
              </w:rPr>
              <w:t>Гаринском</w:t>
            </w:r>
            <w:proofErr w:type="spellEnd"/>
            <w:r>
              <w:rPr>
                <w:rFonts w:ascii="Times New Roman" w:hAnsi="Times New Roman"/>
                <w:sz w:val="24"/>
                <w:szCs w:val="24"/>
              </w:rPr>
              <w:t xml:space="preserve"> городском округе</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25</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Охват работников образовательных организаций Гаринского городского округа мероприятиями по укреплению здоровья</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Целевой показатель 26</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Доля общеобразовательных учреждений, обеспеченных учебниками, вошедшими в федеральные перечни учебников</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Целевой показатель 27</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Доля учителей общеобразовательных учреждений,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 от общей численности молодых учителей, желающих получить ипотечный кредит</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28</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Доля реализованных мероприятий по обеспечению деятельности муниципальных образовательных организаций, подведомственных муниципальному казенному  учреждению «Информационно-методический центр» Гаринского городского округа</w:t>
            </w:r>
            <w:r>
              <w:t xml:space="preserve"> </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Целевой показатель 29</w:t>
            </w:r>
          </w:p>
          <w:p w:rsidR="00852742" w:rsidRDefault="00852742" w:rsidP="007F177D">
            <w:pPr>
              <w:pStyle w:val="HTML"/>
              <w:rPr>
                <w:rFonts w:ascii="Times New Roman" w:hAnsi="Times New Roman"/>
                <w:sz w:val="24"/>
                <w:szCs w:val="24"/>
              </w:rPr>
            </w:pPr>
            <w:r>
              <w:rPr>
                <w:rFonts w:ascii="Times New Roman" w:hAnsi="Times New Roman"/>
                <w:sz w:val="24"/>
                <w:szCs w:val="24"/>
              </w:rPr>
              <w:t>Доля аттестованных педагогических работников муниципальных образовательных организаций Гаринского городского округа от  числа педагогических работников муниципальных образовательных организаций Гаринского городского округа, подлежащих аттестации</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30</w:t>
            </w:r>
          </w:p>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Доля  аттестованных директоров образовательных организаций, подведомственных  муниципальному казенному  учреждению «Информационно-методический центр» Гаринского городского округа, подлежащих к аттестации</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31</w:t>
            </w:r>
          </w:p>
          <w:p w:rsidR="00852742" w:rsidRDefault="00852742" w:rsidP="007F177D">
            <w:pPr>
              <w:pStyle w:val="HTML"/>
              <w:rPr>
                <w:rFonts w:ascii="Times New Roman" w:hAnsi="Times New Roman"/>
                <w:sz w:val="24"/>
                <w:szCs w:val="24"/>
              </w:rPr>
            </w:pPr>
            <w:r>
              <w:rPr>
                <w:rFonts w:ascii="Times New Roman" w:hAnsi="Times New Roman"/>
                <w:sz w:val="24"/>
                <w:szCs w:val="24"/>
              </w:rPr>
              <w:t xml:space="preserve">Доля целевых показателей муниципальной программы «Развитие системы образования  в </w:t>
            </w:r>
            <w:proofErr w:type="spellStart"/>
            <w:r>
              <w:rPr>
                <w:rFonts w:ascii="Times New Roman" w:hAnsi="Times New Roman"/>
                <w:sz w:val="24"/>
                <w:szCs w:val="24"/>
              </w:rPr>
              <w:lastRenderedPageBreak/>
              <w:t>Гаринском</w:t>
            </w:r>
            <w:proofErr w:type="spellEnd"/>
            <w:r>
              <w:rPr>
                <w:rFonts w:ascii="Times New Roman" w:hAnsi="Times New Roman"/>
                <w:sz w:val="24"/>
                <w:szCs w:val="24"/>
              </w:rPr>
              <w:t xml:space="preserve"> городском округе на 2019-2024 годы», значения которых достигли или превысили запланированные</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32</w:t>
            </w:r>
          </w:p>
          <w:p w:rsidR="00852742" w:rsidRDefault="00852742" w:rsidP="007F177D">
            <w:pPr>
              <w:pStyle w:val="HTML"/>
              <w:rPr>
                <w:rFonts w:ascii="Times New Roman" w:hAnsi="Times New Roman"/>
                <w:sz w:val="24"/>
                <w:szCs w:val="24"/>
              </w:rPr>
            </w:pPr>
            <w:r>
              <w:rPr>
                <w:rFonts w:ascii="Times New Roman" w:hAnsi="Times New Roman"/>
                <w:sz w:val="24"/>
                <w:szCs w:val="24"/>
              </w:rPr>
              <w:t>Доля проведенных мероприятий с участием руководителей муниципальн</w:t>
            </w:r>
            <w:r w:rsidR="00964944">
              <w:rPr>
                <w:rFonts w:ascii="Times New Roman" w:hAnsi="Times New Roman"/>
                <w:sz w:val="24"/>
                <w:szCs w:val="24"/>
              </w:rPr>
              <w:t xml:space="preserve">ых образовательных </w:t>
            </w:r>
            <w:proofErr w:type="gramStart"/>
            <w:r>
              <w:rPr>
                <w:rFonts w:ascii="Times New Roman" w:hAnsi="Times New Roman"/>
                <w:sz w:val="24"/>
                <w:szCs w:val="24"/>
              </w:rPr>
              <w:t>организаций  от</w:t>
            </w:r>
            <w:proofErr w:type="gramEnd"/>
            <w:r>
              <w:rPr>
                <w:rFonts w:ascii="Times New Roman" w:hAnsi="Times New Roman"/>
                <w:sz w:val="24"/>
                <w:szCs w:val="24"/>
              </w:rPr>
              <w:t xml:space="preserve"> запланированных</w:t>
            </w:r>
          </w:p>
          <w:p w:rsidR="00852742" w:rsidRDefault="00852742" w:rsidP="007F177D">
            <w:pPr>
              <w:pStyle w:val="HTML"/>
              <w:rPr>
                <w:rFonts w:ascii="Times New Roman" w:hAnsi="Times New Roman"/>
                <w:b/>
                <w:sz w:val="24"/>
                <w:szCs w:val="24"/>
              </w:rPr>
            </w:pPr>
            <w:r>
              <w:rPr>
                <w:rFonts w:ascii="Times New Roman" w:hAnsi="Times New Roman"/>
                <w:b/>
                <w:sz w:val="24"/>
                <w:szCs w:val="24"/>
              </w:rPr>
              <w:t>Целевой показатель 33</w:t>
            </w:r>
          </w:p>
          <w:p w:rsidR="00852742" w:rsidRDefault="00852742" w:rsidP="007F177D">
            <w:pPr>
              <w:pStyle w:val="HTML"/>
              <w:rPr>
                <w:rFonts w:ascii="Times New Roman" w:hAnsi="Times New Roman"/>
                <w:sz w:val="24"/>
                <w:szCs w:val="24"/>
              </w:rPr>
            </w:pPr>
            <w:r>
              <w:rPr>
                <w:rFonts w:ascii="Times New Roman" w:hAnsi="Times New Roman"/>
                <w:sz w:val="24"/>
                <w:szCs w:val="24"/>
              </w:rPr>
              <w:t>Охват специалистов при организации переподготовки и повышения квалификации</w:t>
            </w:r>
          </w:p>
          <w:p w:rsidR="00852742"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Целевой показатель 34</w:t>
            </w:r>
          </w:p>
          <w:p w:rsidR="00852742" w:rsidRDefault="00852742" w:rsidP="007F177D">
            <w:pPr>
              <w:pStyle w:val="HTML"/>
              <w:rPr>
                <w:rFonts w:ascii="Times New Roman" w:hAnsi="Times New Roman"/>
                <w:sz w:val="24"/>
                <w:szCs w:val="24"/>
              </w:rPr>
            </w:pPr>
            <w:r>
              <w:rPr>
                <w:rFonts w:ascii="Times New Roman" w:hAnsi="Times New Roman"/>
                <w:sz w:val="24"/>
                <w:szCs w:val="24"/>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(за исключением детей-сирот и детей, оставшихся без попечения родителей, детей, находящихся в трудной жизненной ситуации) в учебное время от общей  численности детей школьного возраста</w:t>
            </w:r>
          </w:p>
          <w:p w:rsidR="00852742"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Целевой показатель 35</w:t>
            </w:r>
          </w:p>
          <w:p w:rsidR="00852742"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Количество общеобразовательных организаций, в которых обеспечено оборудование спортивных площадок</w:t>
            </w:r>
          </w:p>
          <w:p w:rsidR="00852742"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Целевой показатель 36</w:t>
            </w:r>
          </w:p>
          <w:p w:rsidR="00852742" w:rsidRPr="00D868EE"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852742" w:rsidRDefault="00852742" w:rsidP="007F177D">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852742" w:rsidRDefault="00852742" w:rsidP="007F177D">
            <w:pPr>
              <w:pStyle w:val="HTML"/>
              <w:rPr>
                <w:rFonts w:ascii="Times New Roman" w:hAnsi="Times New Roman"/>
                <w:b/>
                <w:bCs/>
                <w:sz w:val="24"/>
                <w:szCs w:val="24"/>
              </w:rPr>
            </w:pPr>
          </w:p>
        </w:tc>
      </w:tr>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Объемы финансирования муниципальной программы по годам реализации, </w:t>
            </w:r>
            <w:proofErr w:type="spellStart"/>
            <w:r>
              <w:rPr>
                <w:sz w:val="24"/>
                <w:szCs w:val="24"/>
              </w:rPr>
              <w:t>тыс.руб</w:t>
            </w:r>
            <w:proofErr w:type="spellEnd"/>
            <w:r>
              <w:rPr>
                <w:sz w:val="24"/>
                <w:szCs w:val="24"/>
              </w:rPr>
              <w:t>.</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 xml:space="preserve">ВСЕГО: </w:t>
            </w:r>
            <w:r w:rsidRPr="003F0CC3">
              <w:rPr>
                <w:b/>
                <w:sz w:val="24"/>
                <w:szCs w:val="24"/>
              </w:rPr>
              <w:t>7</w:t>
            </w:r>
            <w:r w:rsidR="004309AC" w:rsidRPr="003F0CC3">
              <w:rPr>
                <w:b/>
                <w:sz w:val="24"/>
                <w:szCs w:val="24"/>
              </w:rPr>
              <w:t>7</w:t>
            </w:r>
            <w:r w:rsidR="003F0CC3" w:rsidRPr="003F0CC3">
              <w:rPr>
                <w:b/>
                <w:sz w:val="24"/>
                <w:szCs w:val="24"/>
              </w:rPr>
              <w:t>1420,00662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в том числе:</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2019 год – 127323,57962;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2020 год – 136458,80702;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2021 год – 12</w:t>
            </w:r>
            <w:r w:rsidR="003F0CC3">
              <w:rPr>
                <w:sz w:val="24"/>
                <w:szCs w:val="24"/>
              </w:rPr>
              <w:t>6279,30698</w:t>
            </w:r>
            <w:r w:rsidRPr="00964944">
              <w:rPr>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2022 год –11</w:t>
            </w:r>
            <w:r w:rsidR="004309AC" w:rsidRPr="004309AC">
              <w:rPr>
                <w:b/>
                <w:sz w:val="24"/>
                <w:szCs w:val="24"/>
              </w:rPr>
              <w:t>9100,586</w:t>
            </w:r>
            <w:r w:rsidRPr="004309AC">
              <w:rPr>
                <w:b/>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2023 год – 12</w:t>
            </w:r>
            <w:r w:rsidR="004309AC" w:rsidRPr="004309AC">
              <w:rPr>
                <w:b/>
                <w:sz w:val="24"/>
                <w:szCs w:val="24"/>
              </w:rPr>
              <w:t>9454,302</w:t>
            </w:r>
            <w:r w:rsidRPr="004309AC">
              <w:rPr>
                <w:b/>
                <w:sz w:val="24"/>
                <w:szCs w:val="24"/>
              </w:rPr>
              <w:t>;</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4309AC">
              <w:rPr>
                <w:b/>
                <w:sz w:val="24"/>
                <w:szCs w:val="24"/>
              </w:rPr>
              <w:t>2024 год – 1</w:t>
            </w:r>
            <w:r w:rsidR="004309AC" w:rsidRPr="004309AC">
              <w:rPr>
                <w:b/>
                <w:sz w:val="24"/>
                <w:szCs w:val="24"/>
              </w:rPr>
              <w:t>32803,425</w:t>
            </w:r>
            <w:r w:rsidRPr="00964944">
              <w:rPr>
                <w:sz w:val="24"/>
                <w:szCs w:val="24"/>
              </w:rPr>
              <w:t>;</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из них:</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 xml:space="preserve">областной бюджет: </w:t>
            </w:r>
            <w:r w:rsidR="003F0CC3">
              <w:rPr>
                <w:b/>
                <w:sz w:val="24"/>
                <w:szCs w:val="24"/>
              </w:rPr>
              <w:t>310186,9799</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 xml:space="preserve">в том числе: </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2019 год – 49807,2566;</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2020 год – 56313,3233</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 xml:space="preserve">2021 год – </w:t>
            </w:r>
            <w:r w:rsidR="003F0CC3">
              <w:rPr>
                <w:sz w:val="24"/>
                <w:szCs w:val="24"/>
              </w:rPr>
              <w:t>47764,0</w:t>
            </w:r>
            <w:r w:rsidRPr="00964944">
              <w:rPr>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2022 год – 4</w:t>
            </w:r>
            <w:r w:rsidR="004309AC" w:rsidRPr="004309AC">
              <w:rPr>
                <w:b/>
                <w:sz w:val="24"/>
                <w:szCs w:val="24"/>
              </w:rPr>
              <w:t>9624,6</w:t>
            </w:r>
            <w:r w:rsidRPr="004309AC">
              <w:rPr>
                <w:b/>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 xml:space="preserve">2023 год – </w:t>
            </w:r>
            <w:r w:rsidR="004309AC" w:rsidRPr="004309AC">
              <w:rPr>
                <w:b/>
                <w:sz w:val="24"/>
                <w:szCs w:val="24"/>
              </w:rPr>
              <w:t>52859,4</w:t>
            </w:r>
            <w:r w:rsidRPr="004309AC">
              <w:rPr>
                <w:b/>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lastRenderedPageBreak/>
              <w:t xml:space="preserve">2024 год – </w:t>
            </w:r>
            <w:r w:rsidR="004309AC" w:rsidRPr="004309AC">
              <w:rPr>
                <w:b/>
                <w:sz w:val="24"/>
                <w:szCs w:val="24"/>
              </w:rPr>
              <w:t>53818,4</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федеральный бюджет: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в том числе:</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2019 год - 0,000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2020 год - 0,000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2021 год –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2022 год –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2023 год – 0,000</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2024 год - 0,000</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964944">
              <w:rPr>
                <w:sz w:val="24"/>
                <w:szCs w:val="24"/>
              </w:rPr>
              <w:t xml:space="preserve">местный бюджет: </w:t>
            </w:r>
            <w:r w:rsidRPr="004309AC">
              <w:rPr>
                <w:b/>
                <w:sz w:val="24"/>
                <w:szCs w:val="24"/>
              </w:rPr>
              <w:t>4</w:t>
            </w:r>
            <w:r w:rsidR="004309AC" w:rsidRPr="004309AC">
              <w:rPr>
                <w:b/>
                <w:sz w:val="24"/>
                <w:szCs w:val="24"/>
              </w:rPr>
              <w:t>61233,02672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в том числе:</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2019 год - 77516.32302;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2020 год - 80145,48372;</w:t>
            </w:r>
          </w:p>
          <w:p w:rsidR="00195BCD" w:rsidRPr="00964944"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964944">
              <w:rPr>
                <w:sz w:val="24"/>
                <w:szCs w:val="24"/>
              </w:rPr>
              <w:t>2021 год – 78515,30698;</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 xml:space="preserve">2022 год – </w:t>
            </w:r>
            <w:r w:rsidR="004309AC" w:rsidRPr="004309AC">
              <w:rPr>
                <w:b/>
                <w:sz w:val="24"/>
                <w:szCs w:val="24"/>
              </w:rPr>
              <w:t>69475,986</w:t>
            </w:r>
            <w:r w:rsidRPr="004309AC">
              <w:rPr>
                <w:b/>
                <w:sz w:val="24"/>
                <w:szCs w:val="24"/>
              </w:rPr>
              <w:t>;</w:t>
            </w:r>
          </w:p>
          <w:p w:rsidR="00195BCD" w:rsidRPr="004309AC" w:rsidRDefault="00195BCD" w:rsidP="00195B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4"/>
                <w:szCs w:val="24"/>
              </w:rPr>
            </w:pPr>
            <w:r w:rsidRPr="004309AC">
              <w:rPr>
                <w:b/>
                <w:sz w:val="24"/>
                <w:szCs w:val="24"/>
              </w:rPr>
              <w:t>2023 год – 7</w:t>
            </w:r>
            <w:r w:rsidR="004309AC" w:rsidRPr="004309AC">
              <w:rPr>
                <w:b/>
                <w:sz w:val="24"/>
                <w:szCs w:val="24"/>
              </w:rPr>
              <w:t>6594,902</w:t>
            </w:r>
            <w:r w:rsidRPr="004309AC">
              <w:rPr>
                <w:b/>
                <w:sz w:val="24"/>
                <w:szCs w:val="24"/>
              </w:rPr>
              <w:t>;</w:t>
            </w:r>
          </w:p>
          <w:p w:rsidR="00852742" w:rsidRDefault="00195BCD" w:rsidP="00430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sz w:val="24"/>
                <w:szCs w:val="24"/>
              </w:rPr>
            </w:pPr>
            <w:r w:rsidRPr="004309AC">
              <w:rPr>
                <w:b/>
                <w:sz w:val="24"/>
                <w:szCs w:val="24"/>
              </w:rPr>
              <w:t xml:space="preserve">2024 год – </w:t>
            </w:r>
            <w:r w:rsidR="004309AC" w:rsidRPr="004309AC">
              <w:rPr>
                <w:b/>
                <w:sz w:val="24"/>
                <w:szCs w:val="24"/>
              </w:rPr>
              <w:t>78985,025</w:t>
            </w:r>
          </w:p>
        </w:tc>
      </w:tr>
      <w:tr w:rsidR="00852742" w:rsidTr="007F177D">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Адрес размещения муниципальной программы в сети Интернет</w:t>
            </w:r>
          </w:p>
        </w:tc>
        <w:tc>
          <w:tcPr>
            <w:tcW w:w="5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Default="00852742" w:rsidP="007F1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lang w:val="en-US"/>
              </w:rPr>
            </w:pPr>
            <w:r>
              <w:rPr>
                <w:sz w:val="24"/>
                <w:szCs w:val="24"/>
                <w:lang w:val="en-US"/>
              </w:rPr>
              <w:t>admgari-sever.ru</w:t>
            </w:r>
          </w:p>
        </w:tc>
      </w:tr>
    </w:tbl>
    <w:p w:rsidR="00852742" w:rsidRDefault="00852742" w:rsidP="00852742">
      <w:pPr>
        <w:widowControl w:val="0"/>
        <w:autoSpaceDE w:val="0"/>
        <w:autoSpaceDN w:val="0"/>
        <w:adjustRightInd w:val="0"/>
        <w:jc w:val="center"/>
        <w:rPr>
          <w:b/>
          <w:bCs/>
          <w:sz w:val="24"/>
          <w:szCs w:val="24"/>
        </w:rPr>
      </w:pPr>
    </w:p>
    <w:p w:rsidR="00852742" w:rsidRPr="00A50115" w:rsidRDefault="00852742" w:rsidP="00852742">
      <w:pPr>
        <w:widowControl w:val="0"/>
        <w:autoSpaceDE w:val="0"/>
        <w:autoSpaceDN w:val="0"/>
        <w:adjustRightInd w:val="0"/>
        <w:jc w:val="center"/>
        <w:rPr>
          <w:b/>
          <w:bCs/>
          <w:sz w:val="24"/>
          <w:szCs w:val="24"/>
        </w:rPr>
      </w:pPr>
      <w:r w:rsidRPr="00A50115">
        <w:rPr>
          <w:b/>
          <w:bCs/>
          <w:sz w:val="24"/>
          <w:szCs w:val="24"/>
        </w:rPr>
        <w:t xml:space="preserve">РАЗДЕЛ 1. Характеристика и анализ текущего состояния системы образования в </w:t>
      </w:r>
      <w:proofErr w:type="spellStart"/>
      <w:r w:rsidRPr="00A50115">
        <w:rPr>
          <w:b/>
          <w:bCs/>
          <w:sz w:val="24"/>
          <w:szCs w:val="24"/>
        </w:rPr>
        <w:t>Гаринском</w:t>
      </w:r>
      <w:proofErr w:type="spellEnd"/>
      <w:r w:rsidRPr="00A50115">
        <w:rPr>
          <w:b/>
          <w:bCs/>
          <w:sz w:val="24"/>
          <w:szCs w:val="24"/>
        </w:rPr>
        <w:t xml:space="preserve"> городском  округе</w:t>
      </w:r>
    </w:p>
    <w:p w:rsidR="00852742" w:rsidRPr="00A50115" w:rsidRDefault="00852742" w:rsidP="00852742">
      <w:pPr>
        <w:widowControl w:val="0"/>
        <w:autoSpaceDE w:val="0"/>
        <w:autoSpaceDN w:val="0"/>
        <w:adjustRightInd w:val="0"/>
        <w:jc w:val="center"/>
        <w:rPr>
          <w:b/>
          <w:bCs/>
          <w:sz w:val="24"/>
          <w:szCs w:val="24"/>
        </w:rPr>
      </w:pPr>
    </w:p>
    <w:p w:rsidR="00852742" w:rsidRDefault="00852742" w:rsidP="00852742">
      <w:pPr>
        <w:widowControl w:val="0"/>
        <w:tabs>
          <w:tab w:val="left" w:pos="709"/>
        </w:tabs>
        <w:autoSpaceDE w:val="0"/>
        <w:autoSpaceDN w:val="0"/>
        <w:adjustRightInd w:val="0"/>
        <w:jc w:val="both"/>
        <w:rPr>
          <w:bCs/>
          <w:sz w:val="24"/>
          <w:szCs w:val="24"/>
        </w:rPr>
      </w:pPr>
      <w:r w:rsidRPr="00A50115">
        <w:rPr>
          <w:b/>
          <w:bCs/>
          <w:sz w:val="24"/>
          <w:szCs w:val="24"/>
        </w:rPr>
        <w:t xml:space="preserve">            </w:t>
      </w:r>
      <w:r w:rsidRPr="00A50115">
        <w:rPr>
          <w:bCs/>
          <w:sz w:val="24"/>
          <w:szCs w:val="24"/>
        </w:rPr>
        <w:t>В системе образования Гаринского городского округа в течение 2014-20</w:t>
      </w:r>
      <w:r w:rsidR="00ED19AD">
        <w:rPr>
          <w:bCs/>
          <w:sz w:val="24"/>
          <w:szCs w:val="24"/>
        </w:rPr>
        <w:t>22</w:t>
      </w:r>
      <w:r w:rsidRPr="00A50115">
        <w:rPr>
          <w:bCs/>
          <w:sz w:val="24"/>
          <w:szCs w:val="24"/>
        </w:rPr>
        <w:t xml:space="preserve"> годов </w:t>
      </w:r>
    </w:p>
    <w:p w:rsidR="00852742" w:rsidRPr="00A50115" w:rsidRDefault="00852742" w:rsidP="00852742">
      <w:pPr>
        <w:widowControl w:val="0"/>
        <w:tabs>
          <w:tab w:val="left" w:pos="709"/>
        </w:tabs>
        <w:autoSpaceDE w:val="0"/>
        <w:autoSpaceDN w:val="0"/>
        <w:adjustRightInd w:val="0"/>
        <w:jc w:val="both"/>
        <w:rPr>
          <w:bCs/>
          <w:sz w:val="24"/>
          <w:szCs w:val="24"/>
        </w:rPr>
      </w:pPr>
      <w:r w:rsidRPr="00A50115">
        <w:rPr>
          <w:bCs/>
          <w:sz w:val="24"/>
          <w:szCs w:val="24"/>
        </w:rPr>
        <w:t>произошли значительные качественные изменения, которым способствовала реализация комплекса программ федерального и регионального уровней, нацеленных на обеспечение нового качества образования.</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Система образования Гаринского городского округа ориентирована на обеспечение условий получения качественного образования, отвечающего требованиям современной экономики, внедрение эффективн</w:t>
      </w:r>
      <w:r w:rsidR="00ED19AD">
        <w:rPr>
          <w:sz w:val="24"/>
          <w:szCs w:val="24"/>
        </w:rPr>
        <w:t xml:space="preserve">ых экономических </w:t>
      </w:r>
      <w:r w:rsidR="00BD0F7C">
        <w:rPr>
          <w:sz w:val="24"/>
          <w:szCs w:val="24"/>
        </w:rPr>
        <w:t xml:space="preserve">механизмов </w:t>
      </w:r>
      <w:r w:rsidRPr="00A50115">
        <w:rPr>
          <w:sz w:val="24"/>
          <w:szCs w:val="24"/>
        </w:rPr>
        <w:t>в сфере образования, формирование социально адаптированной, конкурентоспособной личности, создание условий для ее самореализации.</w:t>
      </w:r>
    </w:p>
    <w:p w:rsidR="00852742" w:rsidRPr="00A50115" w:rsidRDefault="00852742" w:rsidP="00852742">
      <w:pPr>
        <w:jc w:val="both"/>
        <w:rPr>
          <w:sz w:val="24"/>
          <w:szCs w:val="24"/>
        </w:rPr>
      </w:pPr>
      <w:r w:rsidRPr="00A50115">
        <w:rPr>
          <w:sz w:val="24"/>
          <w:szCs w:val="24"/>
        </w:rPr>
        <w:t xml:space="preserve">           Основные направления развития образования Гаринского городского округа определены в соответствии с приоритетами государственной политики в сфере образования, положений федеральной целевой программы развития образования на 2011–2015 годы, национальной образовательной инициативы «Наша новая школа», Указами  Президента Российской Федерации,  государственной  программой Свердловской области «Развитие системы образования в Свердловской области до 202</w:t>
      </w:r>
      <w:r w:rsidR="00972BD7">
        <w:rPr>
          <w:sz w:val="24"/>
          <w:szCs w:val="24"/>
        </w:rPr>
        <w:t>5</w:t>
      </w:r>
      <w:r w:rsidRPr="00A50115">
        <w:rPr>
          <w:sz w:val="24"/>
          <w:szCs w:val="24"/>
        </w:rPr>
        <w:t xml:space="preserve"> года», утвержденной постановлением Правительства Свердловской области от </w:t>
      </w:r>
      <w:r w:rsidR="00972BD7">
        <w:rPr>
          <w:sz w:val="24"/>
          <w:szCs w:val="24"/>
        </w:rPr>
        <w:t>1</w:t>
      </w:r>
      <w:r w:rsidR="00C42D3F">
        <w:rPr>
          <w:sz w:val="24"/>
          <w:szCs w:val="24"/>
        </w:rPr>
        <w:t>9 декабря</w:t>
      </w:r>
      <w:r w:rsidRPr="00A50115">
        <w:rPr>
          <w:sz w:val="24"/>
          <w:szCs w:val="24"/>
        </w:rPr>
        <w:t xml:space="preserve"> 201</w:t>
      </w:r>
      <w:r w:rsidR="00972BD7">
        <w:rPr>
          <w:sz w:val="24"/>
          <w:szCs w:val="24"/>
        </w:rPr>
        <w:t>9</w:t>
      </w:r>
      <w:r w:rsidRPr="00A50115">
        <w:rPr>
          <w:sz w:val="24"/>
          <w:szCs w:val="24"/>
        </w:rPr>
        <w:t xml:space="preserve"> года № </w:t>
      </w:r>
      <w:r w:rsidR="00C42D3F">
        <w:rPr>
          <w:sz w:val="24"/>
          <w:szCs w:val="24"/>
        </w:rPr>
        <w:t>9</w:t>
      </w:r>
      <w:r w:rsidR="00972BD7">
        <w:rPr>
          <w:sz w:val="24"/>
          <w:szCs w:val="24"/>
        </w:rPr>
        <w:t>20</w:t>
      </w:r>
      <w:r w:rsidRPr="00A50115">
        <w:rPr>
          <w:sz w:val="24"/>
          <w:szCs w:val="24"/>
        </w:rPr>
        <w:t>-ПП.</w:t>
      </w:r>
    </w:p>
    <w:p w:rsidR="00852742" w:rsidRDefault="00852742" w:rsidP="00852742">
      <w:pPr>
        <w:ind w:firstLine="708"/>
        <w:jc w:val="both"/>
        <w:rPr>
          <w:sz w:val="24"/>
          <w:szCs w:val="24"/>
        </w:rPr>
      </w:pPr>
      <w:r w:rsidRPr="00A50115">
        <w:rPr>
          <w:sz w:val="24"/>
          <w:szCs w:val="24"/>
        </w:rPr>
        <w:t>С 2014 года в системе образования проведены  изменения.</w:t>
      </w:r>
    </w:p>
    <w:p w:rsidR="001379AD" w:rsidRPr="00E9476D" w:rsidRDefault="001379AD" w:rsidP="001379AD">
      <w:pPr>
        <w:jc w:val="both"/>
        <w:rPr>
          <w:sz w:val="24"/>
          <w:szCs w:val="24"/>
        </w:rPr>
      </w:pPr>
      <w:r w:rsidRPr="00E9476D">
        <w:rPr>
          <w:sz w:val="24"/>
          <w:szCs w:val="24"/>
        </w:rPr>
        <w:t>С 2015 года приостановлена образовательная деятельность филиала МКДОУ детского сада «Березка» детский сад «Золотой ключик»</w:t>
      </w:r>
      <w:r w:rsidR="0086223B" w:rsidRPr="00E9476D">
        <w:rPr>
          <w:sz w:val="24"/>
          <w:szCs w:val="24"/>
        </w:rPr>
        <w:t>.</w:t>
      </w:r>
      <w:r w:rsidRPr="00E9476D">
        <w:rPr>
          <w:sz w:val="24"/>
          <w:szCs w:val="24"/>
        </w:rPr>
        <w:t xml:space="preserve"> </w:t>
      </w:r>
    </w:p>
    <w:p w:rsidR="001379AD" w:rsidRPr="00E9476D" w:rsidRDefault="00852742" w:rsidP="00852742">
      <w:pPr>
        <w:jc w:val="both"/>
        <w:rPr>
          <w:sz w:val="24"/>
          <w:szCs w:val="24"/>
        </w:rPr>
      </w:pPr>
      <w:r w:rsidRPr="00E9476D">
        <w:rPr>
          <w:sz w:val="24"/>
          <w:szCs w:val="24"/>
        </w:rPr>
        <w:t xml:space="preserve">В 2016 году проведена процедура переименования </w:t>
      </w:r>
      <w:r w:rsidR="00D37126" w:rsidRPr="00E9476D">
        <w:rPr>
          <w:sz w:val="24"/>
          <w:szCs w:val="24"/>
        </w:rPr>
        <w:t xml:space="preserve">муниципального казенного дошкольного образовательного учреждения </w:t>
      </w:r>
      <w:r w:rsidRPr="00E9476D">
        <w:rPr>
          <w:sz w:val="24"/>
          <w:szCs w:val="24"/>
        </w:rPr>
        <w:t xml:space="preserve">детского сада «Березка» </w:t>
      </w:r>
      <w:r w:rsidR="001379AD" w:rsidRPr="00E9476D">
        <w:rPr>
          <w:sz w:val="24"/>
          <w:szCs w:val="24"/>
        </w:rPr>
        <w:t xml:space="preserve">(сокращенно МКДОУ детский сад «Березка») </w:t>
      </w:r>
      <w:r w:rsidRPr="00E9476D">
        <w:rPr>
          <w:sz w:val="24"/>
          <w:szCs w:val="24"/>
        </w:rPr>
        <w:t xml:space="preserve">в </w:t>
      </w:r>
      <w:r w:rsidR="00D37126" w:rsidRPr="00E9476D">
        <w:rPr>
          <w:sz w:val="24"/>
          <w:szCs w:val="24"/>
        </w:rPr>
        <w:t xml:space="preserve">муниципальное бюджетное дошкольное образовательное учреждение </w:t>
      </w:r>
      <w:r w:rsidRPr="00E9476D">
        <w:rPr>
          <w:sz w:val="24"/>
          <w:szCs w:val="24"/>
        </w:rPr>
        <w:t>детский сад «Березка»</w:t>
      </w:r>
      <w:r w:rsidR="001379AD" w:rsidRPr="00E9476D">
        <w:rPr>
          <w:sz w:val="24"/>
          <w:szCs w:val="24"/>
        </w:rPr>
        <w:t xml:space="preserve"> (сокращенно МБДОУ детский сад «Березка»).</w:t>
      </w:r>
      <w:r w:rsidRPr="00E9476D">
        <w:rPr>
          <w:sz w:val="24"/>
          <w:szCs w:val="24"/>
        </w:rPr>
        <w:t xml:space="preserve"> </w:t>
      </w:r>
    </w:p>
    <w:p w:rsidR="003471A9" w:rsidRPr="00E9476D" w:rsidRDefault="00852742" w:rsidP="00852742">
      <w:pPr>
        <w:jc w:val="both"/>
        <w:rPr>
          <w:sz w:val="24"/>
          <w:szCs w:val="24"/>
        </w:rPr>
      </w:pPr>
      <w:r w:rsidRPr="00E9476D">
        <w:rPr>
          <w:sz w:val="24"/>
          <w:szCs w:val="24"/>
        </w:rPr>
        <w:t>В 2017 году</w:t>
      </w:r>
      <w:r w:rsidR="003471A9" w:rsidRPr="00E9476D">
        <w:rPr>
          <w:sz w:val="24"/>
          <w:szCs w:val="24"/>
        </w:rPr>
        <w:t>:</w:t>
      </w:r>
    </w:p>
    <w:p w:rsidR="00852742" w:rsidRPr="00E9476D" w:rsidRDefault="003471A9" w:rsidP="00852742">
      <w:pPr>
        <w:jc w:val="both"/>
        <w:rPr>
          <w:sz w:val="24"/>
          <w:szCs w:val="24"/>
        </w:rPr>
      </w:pPr>
      <w:r w:rsidRPr="00E9476D">
        <w:rPr>
          <w:sz w:val="24"/>
          <w:szCs w:val="24"/>
        </w:rPr>
        <w:t>-</w:t>
      </w:r>
      <w:r w:rsidR="00852742" w:rsidRPr="00E9476D">
        <w:rPr>
          <w:sz w:val="24"/>
          <w:szCs w:val="24"/>
        </w:rPr>
        <w:t xml:space="preserve">  проведена процедура реорганизации филиала МКУ ДО ДДТ ДЮСШ в отделение МКУ ДО ДДТ ДЮСШ</w:t>
      </w:r>
      <w:r w:rsidR="001379AD" w:rsidRPr="00E9476D">
        <w:rPr>
          <w:sz w:val="24"/>
          <w:szCs w:val="24"/>
        </w:rPr>
        <w:t xml:space="preserve"> (сокращенно О МКУ ДО ДДТ ДЮСШ)</w:t>
      </w:r>
      <w:r w:rsidR="0086223B" w:rsidRPr="00E9476D">
        <w:rPr>
          <w:sz w:val="24"/>
          <w:szCs w:val="24"/>
        </w:rPr>
        <w:t>;</w:t>
      </w:r>
    </w:p>
    <w:p w:rsidR="00852742" w:rsidRDefault="0086223B" w:rsidP="00852742">
      <w:pPr>
        <w:jc w:val="both"/>
        <w:rPr>
          <w:sz w:val="24"/>
          <w:szCs w:val="24"/>
        </w:rPr>
      </w:pPr>
      <w:r w:rsidRPr="00E9476D">
        <w:rPr>
          <w:sz w:val="24"/>
          <w:szCs w:val="24"/>
        </w:rPr>
        <w:t>-</w:t>
      </w:r>
      <w:r w:rsidR="00852742" w:rsidRPr="00E9476D">
        <w:rPr>
          <w:sz w:val="24"/>
          <w:szCs w:val="24"/>
        </w:rPr>
        <w:t xml:space="preserve">в связи с отсутствием обучающихся проведена ликвидация филиала МКОУ </w:t>
      </w:r>
      <w:proofErr w:type="spellStart"/>
      <w:r w:rsidR="00852742" w:rsidRPr="00E9476D">
        <w:rPr>
          <w:sz w:val="24"/>
          <w:szCs w:val="24"/>
        </w:rPr>
        <w:t>Андрюшинской</w:t>
      </w:r>
      <w:proofErr w:type="spellEnd"/>
      <w:r w:rsidR="00852742" w:rsidRPr="00E9476D">
        <w:rPr>
          <w:sz w:val="24"/>
          <w:szCs w:val="24"/>
        </w:rPr>
        <w:t xml:space="preserve"> СОШ </w:t>
      </w:r>
      <w:proofErr w:type="spellStart"/>
      <w:r w:rsidR="00852742" w:rsidRPr="00E9476D">
        <w:rPr>
          <w:sz w:val="24"/>
          <w:szCs w:val="24"/>
        </w:rPr>
        <w:t>Нихворская</w:t>
      </w:r>
      <w:proofErr w:type="spellEnd"/>
      <w:r w:rsidR="00852742" w:rsidRPr="00E9476D">
        <w:rPr>
          <w:sz w:val="24"/>
          <w:szCs w:val="24"/>
        </w:rPr>
        <w:t xml:space="preserve"> ООШ. </w:t>
      </w:r>
    </w:p>
    <w:p w:rsidR="00EE239B" w:rsidRDefault="0086223B" w:rsidP="00852742">
      <w:pPr>
        <w:jc w:val="both"/>
        <w:rPr>
          <w:sz w:val="24"/>
          <w:szCs w:val="24"/>
        </w:rPr>
      </w:pPr>
      <w:proofErr w:type="gramStart"/>
      <w:r w:rsidRPr="00E9476D">
        <w:rPr>
          <w:sz w:val="24"/>
          <w:szCs w:val="24"/>
        </w:rPr>
        <w:t>В  2018</w:t>
      </w:r>
      <w:proofErr w:type="gramEnd"/>
      <w:r w:rsidRPr="00E9476D">
        <w:rPr>
          <w:sz w:val="24"/>
          <w:szCs w:val="24"/>
        </w:rPr>
        <w:t xml:space="preserve"> году проведена ликвидация филиала  МБДОУ детского сада «Березка» детский </w:t>
      </w:r>
    </w:p>
    <w:p w:rsidR="0086223B" w:rsidRDefault="0086223B" w:rsidP="00852742">
      <w:pPr>
        <w:jc w:val="both"/>
        <w:rPr>
          <w:sz w:val="24"/>
          <w:szCs w:val="24"/>
        </w:rPr>
      </w:pPr>
      <w:r w:rsidRPr="00E9476D">
        <w:rPr>
          <w:sz w:val="24"/>
          <w:szCs w:val="24"/>
        </w:rPr>
        <w:t>сад «Золотой ключик».</w:t>
      </w:r>
    </w:p>
    <w:p w:rsidR="00C42D3F" w:rsidRPr="00E9476D" w:rsidRDefault="00C42D3F" w:rsidP="00C42D3F">
      <w:pPr>
        <w:jc w:val="both"/>
        <w:rPr>
          <w:sz w:val="24"/>
          <w:szCs w:val="24"/>
        </w:rPr>
      </w:pPr>
      <w:r w:rsidRPr="00E9476D">
        <w:rPr>
          <w:sz w:val="24"/>
          <w:szCs w:val="24"/>
        </w:rPr>
        <w:lastRenderedPageBreak/>
        <w:t xml:space="preserve">С января 2019 года приостановлена образовательная деятельность в МКОУ </w:t>
      </w:r>
      <w:proofErr w:type="spellStart"/>
      <w:r w:rsidRPr="00E9476D">
        <w:rPr>
          <w:sz w:val="24"/>
          <w:szCs w:val="24"/>
        </w:rPr>
        <w:t>Пуксинская</w:t>
      </w:r>
      <w:proofErr w:type="spellEnd"/>
      <w:r w:rsidRPr="00E9476D">
        <w:rPr>
          <w:sz w:val="24"/>
          <w:szCs w:val="24"/>
        </w:rPr>
        <w:t xml:space="preserve"> СОШ.</w:t>
      </w:r>
    </w:p>
    <w:p w:rsidR="0086223B" w:rsidRPr="00E9476D" w:rsidRDefault="0086223B" w:rsidP="00852742">
      <w:pPr>
        <w:jc w:val="both"/>
        <w:rPr>
          <w:sz w:val="24"/>
          <w:szCs w:val="24"/>
        </w:rPr>
      </w:pPr>
      <w:r w:rsidRPr="00E9476D">
        <w:rPr>
          <w:sz w:val="24"/>
          <w:szCs w:val="24"/>
        </w:rPr>
        <w:t>В 2020 году:</w:t>
      </w:r>
    </w:p>
    <w:p w:rsidR="0086223B" w:rsidRPr="00E9476D" w:rsidRDefault="0086223B" w:rsidP="00852742">
      <w:pPr>
        <w:jc w:val="both"/>
        <w:rPr>
          <w:sz w:val="24"/>
          <w:szCs w:val="24"/>
        </w:rPr>
      </w:pPr>
      <w:r w:rsidRPr="00E9476D">
        <w:rPr>
          <w:sz w:val="24"/>
          <w:szCs w:val="24"/>
        </w:rPr>
        <w:t>- проведена ликвидация филиала МБДОУ детского сада «Березка» детский сад «Чебурашка».</w:t>
      </w:r>
    </w:p>
    <w:p w:rsidR="00852742" w:rsidRPr="00E9476D" w:rsidRDefault="00852742" w:rsidP="00852742">
      <w:pPr>
        <w:jc w:val="both"/>
        <w:rPr>
          <w:sz w:val="24"/>
          <w:szCs w:val="24"/>
        </w:rPr>
      </w:pPr>
      <w:r w:rsidRPr="00E9476D">
        <w:rPr>
          <w:sz w:val="24"/>
          <w:szCs w:val="24"/>
        </w:rPr>
        <w:t xml:space="preserve">            В результате реорганизационных процедур в </w:t>
      </w:r>
      <w:proofErr w:type="spellStart"/>
      <w:r w:rsidRPr="00E9476D">
        <w:rPr>
          <w:sz w:val="24"/>
          <w:szCs w:val="24"/>
        </w:rPr>
        <w:t>Гаринском</w:t>
      </w:r>
      <w:proofErr w:type="spellEnd"/>
      <w:r w:rsidRPr="00E9476D">
        <w:rPr>
          <w:sz w:val="24"/>
          <w:szCs w:val="24"/>
        </w:rPr>
        <w:t xml:space="preserve"> городском округе </w:t>
      </w:r>
      <w:r w:rsidR="0086223B" w:rsidRPr="00E9476D">
        <w:rPr>
          <w:sz w:val="24"/>
          <w:szCs w:val="24"/>
        </w:rPr>
        <w:t xml:space="preserve">с 2020 года </w:t>
      </w:r>
      <w:r w:rsidRPr="00E9476D">
        <w:rPr>
          <w:sz w:val="24"/>
          <w:szCs w:val="24"/>
        </w:rPr>
        <w:t>функциониру</w:t>
      </w:r>
      <w:r w:rsidR="0086223B" w:rsidRPr="00E9476D">
        <w:rPr>
          <w:sz w:val="24"/>
          <w:szCs w:val="24"/>
        </w:rPr>
        <w:t>е</w:t>
      </w:r>
      <w:r w:rsidRPr="00E9476D">
        <w:rPr>
          <w:sz w:val="24"/>
          <w:szCs w:val="24"/>
        </w:rPr>
        <w:t xml:space="preserve">т </w:t>
      </w:r>
      <w:r w:rsidR="0086223B" w:rsidRPr="00E9476D">
        <w:rPr>
          <w:sz w:val="24"/>
          <w:szCs w:val="24"/>
        </w:rPr>
        <w:t>5</w:t>
      </w:r>
      <w:r w:rsidRPr="00E9476D">
        <w:rPr>
          <w:sz w:val="24"/>
          <w:szCs w:val="24"/>
        </w:rPr>
        <w:t xml:space="preserve"> образовательных учреждений: </w:t>
      </w:r>
    </w:p>
    <w:p w:rsidR="00852742" w:rsidRPr="00E9476D" w:rsidRDefault="00852742" w:rsidP="00852742">
      <w:pPr>
        <w:jc w:val="both"/>
        <w:rPr>
          <w:sz w:val="24"/>
          <w:szCs w:val="24"/>
        </w:rPr>
      </w:pPr>
      <w:r w:rsidRPr="00E9476D">
        <w:rPr>
          <w:sz w:val="24"/>
          <w:szCs w:val="24"/>
        </w:rPr>
        <w:t xml:space="preserve">-дошкольных – </w:t>
      </w:r>
      <w:r w:rsidR="0086223B" w:rsidRPr="00E9476D">
        <w:rPr>
          <w:sz w:val="24"/>
          <w:szCs w:val="24"/>
        </w:rPr>
        <w:t>1</w:t>
      </w:r>
      <w:r w:rsidRPr="00E9476D">
        <w:rPr>
          <w:sz w:val="24"/>
          <w:szCs w:val="24"/>
        </w:rPr>
        <w:t>;</w:t>
      </w:r>
    </w:p>
    <w:p w:rsidR="00852742" w:rsidRPr="00E9476D" w:rsidRDefault="00852742" w:rsidP="00852742">
      <w:pPr>
        <w:jc w:val="both"/>
        <w:rPr>
          <w:sz w:val="24"/>
          <w:szCs w:val="24"/>
        </w:rPr>
      </w:pPr>
      <w:r w:rsidRPr="00E9476D">
        <w:rPr>
          <w:sz w:val="24"/>
          <w:szCs w:val="24"/>
        </w:rPr>
        <w:t xml:space="preserve">-общеобразовательных – </w:t>
      </w:r>
      <w:r w:rsidR="0086223B" w:rsidRPr="00E9476D">
        <w:rPr>
          <w:sz w:val="24"/>
          <w:szCs w:val="24"/>
        </w:rPr>
        <w:t>2</w:t>
      </w:r>
      <w:r w:rsidRPr="00E9476D">
        <w:rPr>
          <w:sz w:val="24"/>
          <w:szCs w:val="24"/>
        </w:rPr>
        <w:t xml:space="preserve">, </w:t>
      </w:r>
      <w:proofErr w:type="gramStart"/>
      <w:r w:rsidRPr="00E9476D">
        <w:rPr>
          <w:sz w:val="24"/>
          <w:szCs w:val="24"/>
        </w:rPr>
        <w:t>все  школы</w:t>
      </w:r>
      <w:proofErr w:type="gramEnd"/>
      <w:r w:rsidRPr="00E9476D">
        <w:rPr>
          <w:sz w:val="24"/>
          <w:szCs w:val="24"/>
        </w:rPr>
        <w:t xml:space="preserve"> средние;</w:t>
      </w:r>
    </w:p>
    <w:p w:rsidR="00852742" w:rsidRPr="00E9476D" w:rsidRDefault="00852742" w:rsidP="00852742">
      <w:pPr>
        <w:jc w:val="both"/>
        <w:rPr>
          <w:sz w:val="24"/>
          <w:szCs w:val="24"/>
        </w:rPr>
      </w:pPr>
      <w:r w:rsidRPr="00E9476D">
        <w:rPr>
          <w:sz w:val="24"/>
          <w:szCs w:val="24"/>
        </w:rPr>
        <w:t xml:space="preserve">-дополнительного образования -2, в том числе отделение МКУ ДО ДЮСШ. Из них </w:t>
      </w:r>
      <w:r w:rsidR="004C613C" w:rsidRPr="00E9476D">
        <w:rPr>
          <w:sz w:val="24"/>
          <w:szCs w:val="24"/>
        </w:rPr>
        <w:t>4</w:t>
      </w:r>
      <w:r w:rsidRPr="00E9476D">
        <w:rPr>
          <w:sz w:val="24"/>
          <w:szCs w:val="24"/>
        </w:rPr>
        <w:t xml:space="preserve"> самостоятельных юридических лиц:</w:t>
      </w:r>
    </w:p>
    <w:tbl>
      <w:tblPr>
        <w:tblStyle w:val="a5"/>
        <w:tblW w:w="0" w:type="auto"/>
        <w:tblLook w:val="04A0" w:firstRow="1" w:lastRow="0" w:firstColumn="1" w:lastColumn="0" w:noHBand="0" w:noVBand="1"/>
      </w:tblPr>
      <w:tblGrid>
        <w:gridCol w:w="4361"/>
        <w:gridCol w:w="1701"/>
        <w:gridCol w:w="1843"/>
        <w:gridCol w:w="1666"/>
      </w:tblGrid>
      <w:tr w:rsidR="00852742" w:rsidRPr="00A50115" w:rsidTr="007F177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Тип муниципального учреждения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казенные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бюджетные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автономные</w:t>
            </w:r>
          </w:p>
        </w:tc>
      </w:tr>
      <w:tr w:rsidR="00852742" w:rsidRPr="00A50115" w:rsidTr="007F177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Дошкольные образовательные учреждения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r>
      <w:tr w:rsidR="00852742" w:rsidRPr="00A50115" w:rsidTr="007F177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Общеобразовательные учреждения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4C613C" w:rsidP="007F177D">
            <w:pPr>
              <w:jc w:val="center"/>
              <w:rPr>
                <w:sz w:val="24"/>
                <w:szCs w:val="24"/>
              </w:rPr>
            </w:pPr>
            <w:r>
              <w:rPr>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r>
      <w:tr w:rsidR="00852742" w:rsidRPr="00A50115" w:rsidTr="007F177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Учреждения дополнительного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r>
      <w:tr w:rsidR="00852742" w:rsidRPr="00A50115" w:rsidTr="007F177D">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both"/>
              <w:rPr>
                <w:sz w:val="24"/>
                <w:szCs w:val="24"/>
              </w:rPr>
            </w:pPr>
            <w:r w:rsidRPr="00A50115">
              <w:rPr>
                <w:sz w:val="24"/>
                <w:szCs w:val="24"/>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3C5AFA" w:rsidP="007F177D">
            <w:pPr>
              <w:jc w:val="center"/>
              <w:rPr>
                <w:sz w:val="24"/>
                <w:szCs w:val="24"/>
              </w:rPr>
            </w:pPr>
            <w:r>
              <w:rPr>
                <w:sz w:val="24"/>
                <w:szCs w:val="24"/>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742" w:rsidRPr="00A50115" w:rsidRDefault="00852742" w:rsidP="007F177D">
            <w:pPr>
              <w:jc w:val="center"/>
              <w:rPr>
                <w:sz w:val="24"/>
                <w:szCs w:val="24"/>
              </w:rPr>
            </w:pPr>
            <w:r w:rsidRPr="00A50115">
              <w:rPr>
                <w:sz w:val="24"/>
                <w:szCs w:val="24"/>
              </w:rPr>
              <w:t>0</w:t>
            </w:r>
          </w:p>
        </w:tc>
      </w:tr>
    </w:tbl>
    <w:p w:rsidR="00852742" w:rsidRDefault="00852742" w:rsidP="00852742">
      <w:pPr>
        <w:jc w:val="both"/>
        <w:rPr>
          <w:sz w:val="24"/>
          <w:szCs w:val="24"/>
        </w:rPr>
      </w:pPr>
      <w:r w:rsidRPr="00A50115">
        <w:rPr>
          <w:sz w:val="24"/>
          <w:szCs w:val="24"/>
        </w:rPr>
        <w:t xml:space="preserve">       </w:t>
      </w:r>
    </w:p>
    <w:p w:rsidR="00852742" w:rsidRPr="00A50115" w:rsidRDefault="00852742" w:rsidP="00852742">
      <w:pPr>
        <w:jc w:val="both"/>
        <w:rPr>
          <w:sz w:val="24"/>
          <w:szCs w:val="24"/>
        </w:rPr>
      </w:pPr>
      <w:r w:rsidRPr="00A50115">
        <w:rPr>
          <w:sz w:val="24"/>
          <w:szCs w:val="24"/>
        </w:rPr>
        <w:t xml:space="preserve"> Реорганизация не повлекла отрицательных последствий обеспечения общедоступности и бесплатности в соответствии с ФГОС и направлена на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w:t>
      </w:r>
    </w:p>
    <w:p w:rsidR="00852742" w:rsidRPr="00A50115" w:rsidRDefault="00852742" w:rsidP="00852742">
      <w:pPr>
        <w:jc w:val="both"/>
        <w:rPr>
          <w:sz w:val="24"/>
          <w:szCs w:val="24"/>
        </w:rPr>
      </w:pPr>
      <w:r w:rsidRPr="00A50115">
        <w:rPr>
          <w:sz w:val="24"/>
          <w:szCs w:val="24"/>
        </w:rPr>
        <w:t xml:space="preserve">             Федеральным законом от 29 декабря 2012 года № 273-ФЗ «Об образовании в </w:t>
      </w:r>
      <w:r>
        <w:rPr>
          <w:sz w:val="24"/>
          <w:szCs w:val="24"/>
        </w:rPr>
        <w:t xml:space="preserve"> </w:t>
      </w:r>
      <w:r w:rsidRPr="00A50115">
        <w:rPr>
          <w:sz w:val="24"/>
          <w:szCs w:val="24"/>
        </w:rPr>
        <w:t xml:space="preserve">Российской Федерации» система дошкольного образования включена в систему общего </w:t>
      </w:r>
    </w:p>
    <w:p w:rsidR="00852742" w:rsidRPr="00A50115" w:rsidRDefault="00852742" w:rsidP="00852742">
      <w:pPr>
        <w:jc w:val="both"/>
        <w:rPr>
          <w:sz w:val="24"/>
          <w:szCs w:val="24"/>
        </w:rPr>
      </w:pPr>
      <w:r w:rsidRPr="00A50115">
        <w:rPr>
          <w:sz w:val="24"/>
          <w:szCs w:val="24"/>
        </w:rPr>
        <w:t>образования. Дошкольное образование – самое ответственное звено в общей системе образования. Значимость проблемы развития, воспитания и обучения ребенка в период от рождения до 6</w:t>
      </w:r>
      <w:r>
        <w:rPr>
          <w:sz w:val="24"/>
          <w:szCs w:val="24"/>
        </w:rPr>
        <w:t xml:space="preserve"> </w:t>
      </w:r>
      <w:r w:rsidRPr="00A50115">
        <w:rPr>
          <w:sz w:val="24"/>
          <w:szCs w:val="24"/>
        </w:rPr>
        <w:t xml:space="preserve">(7) лет имеет значение для всей будущей жизни ребенка.       </w:t>
      </w:r>
    </w:p>
    <w:p w:rsidR="00852742" w:rsidRDefault="00852742" w:rsidP="00852742">
      <w:pPr>
        <w:jc w:val="both"/>
        <w:rPr>
          <w:sz w:val="24"/>
          <w:szCs w:val="24"/>
        </w:rPr>
      </w:pPr>
      <w:r w:rsidRPr="00A50115">
        <w:rPr>
          <w:sz w:val="24"/>
          <w:szCs w:val="24"/>
        </w:rPr>
        <w:t xml:space="preserve">             Система дошкольного образования Гаринского городского округа включает </w:t>
      </w:r>
      <w:r w:rsidR="00DC4B3D">
        <w:rPr>
          <w:sz w:val="24"/>
          <w:szCs w:val="24"/>
        </w:rPr>
        <w:t>одно</w:t>
      </w:r>
      <w:r w:rsidRPr="00A50115">
        <w:rPr>
          <w:sz w:val="24"/>
          <w:szCs w:val="24"/>
        </w:rPr>
        <w:t xml:space="preserve"> </w:t>
      </w:r>
    </w:p>
    <w:p w:rsidR="00852742" w:rsidRPr="00A50115" w:rsidRDefault="00852742" w:rsidP="00852742">
      <w:pPr>
        <w:jc w:val="both"/>
        <w:rPr>
          <w:sz w:val="24"/>
          <w:szCs w:val="24"/>
        </w:rPr>
      </w:pPr>
      <w:r w:rsidRPr="00A50115">
        <w:rPr>
          <w:sz w:val="24"/>
          <w:szCs w:val="24"/>
        </w:rPr>
        <w:t>дошкольн</w:t>
      </w:r>
      <w:r w:rsidR="00DC4B3D">
        <w:rPr>
          <w:sz w:val="24"/>
          <w:szCs w:val="24"/>
        </w:rPr>
        <w:t>ое</w:t>
      </w:r>
      <w:r w:rsidRPr="00A50115">
        <w:rPr>
          <w:sz w:val="24"/>
          <w:szCs w:val="24"/>
        </w:rPr>
        <w:t xml:space="preserve"> образовательн</w:t>
      </w:r>
      <w:r w:rsidR="00DC4B3D">
        <w:rPr>
          <w:sz w:val="24"/>
          <w:szCs w:val="24"/>
        </w:rPr>
        <w:t>ое</w:t>
      </w:r>
      <w:r w:rsidRPr="00A50115">
        <w:rPr>
          <w:sz w:val="24"/>
          <w:szCs w:val="24"/>
        </w:rPr>
        <w:t xml:space="preserve"> учреждени</w:t>
      </w:r>
      <w:r w:rsidR="00DC4B3D">
        <w:rPr>
          <w:sz w:val="24"/>
          <w:szCs w:val="24"/>
        </w:rPr>
        <w:t>е,</w:t>
      </w:r>
      <w:r w:rsidRPr="00A50115">
        <w:rPr>
          <w:sz w:val="24"/>
          <w:szCs w:val="24"/>
        </w:rPr>
        <w:t xml:space="preserve"> реализующ</w:t>
      </w:r>
      <w:r w:rsidR="00DC4B3D">
        <w:rPr>
          <w:sz w:val="24"/>
          <w:szCs w:val="24"/>
        </w:rPr>
        <w:t>ее</w:t>
      </w:r>
      <w:r w:rsidRPr="00A50115">
        <w:rPr>
          <w:sz w:val="24"/>
          <w:szCs w:val="24"/>
        </w:rPr>
        <w:t xml:space="preserve"> основн</w:t>
      </w:r>
      <w:r w:rsidR="00DC4B3D">
        <w:rPr>
          <w:sz w:val="24"/>
          <w:szCs w:val="24"/>
        </w:rPr>
        <w:t>ую</w:t>
      </w:r>
      <w:r w:rsidRPr="00A50115">
        <w:rPr>
          <w:sz w:val="24"/>
          <w:szCs w:val="24"/>
        </w:rPr>
        <w:t xml:space="preserve"> общеобразовательн</w:t>
      </w:r>
      <w:r w:rsidR="00DC4B3D">
        <w:rPr>
          <w:sz w:val="24"/>
          <w:szCs w:val="24"/>
        </w:rPr>
        <w:t>ую</w:t>
      </w:r>
      <w:r w:rsidRPr="00A50115">
        <w:rPr>
          <w:sz w:val="24"/>
          <w:szCs w:val="24"/>
        </w:rPr>
        <w:t xml:space="preserve"> программ</w:t>
      </w:r>
      <w:r w:rsidR="00DC4B3D">
        <w:rPr>
          <w:sz w:val="24"/>
          <w:szCs w:val="24"/>
        </w:rPr>
        <w:t>у.</w:t>
      </w:r>
      <w:r w:rsidRPr="00A50115">
        <w:rPr>
          <w:sz w:val="24"/>
          <w:szCs w:val="24"/>
        </w:rPr>
        <w:t xml:space="preserve"> Детски</w:t>
      </w:r>
      <w:r w:rsidR="00DC4B3D">
        <w:rPr>
          <w:sz w:val="24"/>
          <w:szCs w:val="24"/>
        </w:rPr>
        <w:t>й</w:t>
      </w:r>
      <w:r w:rsidRPr="00A50115">
        <w:rPr>
          <w:sz w:val="24"/>
          <w:szCs w:val="24"/>
        </w:rPr>
        <w:t xml:space="preserve"> сад в 20</w:t>
      </w:r>
      <w:r w:rsidR="000A09B7">
        <w:rPr>
          <w:sz w:val="24"/>
          <w:szCs w:val="24"/>
        </w:rPr>
        <w:t>22</w:t>
      </w:r>
      <w:r w:rsidRPr="00A50115">
        <w:rPr>
          <w:sz w:val="24"/>
          <w:szCs w:val="24"/>
        </w:rPr>
        <w:t xml:space="preserve"> году посеща</w:t>
      </w:r>
      <w:r w:rsidR="00DC4B3D">
        <w:rPr>
          <w:sz w:val="24"/>
          <w:szCs w:val="24"/>
        </w:rPr>
        <w:t>е</w:t>
      </w:r>
      <w:r w:rsidRPr="00A50115">
        <w:rPr>
          <w:sz w:val="24"/>
          <w:szCs w:val="24"/>
        </w:rPr>
        <w:t>т 1</w:t>
      </w:r>
      <w:r w:rsidR="000A09B7">
        <w:rPr>
          <w:sz w:val="24"/>
          <w:szCs w:val="24"/>
        </w:rPr>
        <w:t>24</w:t>
      </w:r>
      <w:r w:rsidRPr="00A50115">
        <w:rPr>
          <w:sz w:val="24"/>
          <w:szCs w:val="24"/>
        </w:rPr>
        <w:t xml:space="preserve"> ребенка</w:t>
      </w:r>
      <w:r w:rsidR="0082261A">
        <w:rPr>
          <w:sz w:val="24"/>
          <w:szCs w:val="24"/>
        </w:rPr>
        <w:t xml:space="preserve"> (</w:t>
      </w:r>
      <w:r w:rsidRPr="00A50115">
        <w:rPr>
          <w:sz w:val="24"/>
          <w:szCs w:val="24"/>
        </w:rPr>
        <w:t>в 2014 году дошкольные образовательные учреждения посещали 163 ребенка</w:t>
      </w:r>
      <w:r w:rsidR="0082261A">
        <w:rPr>
          <w:sz w:val="24"/>
          <w:szCs w:val="24"/>
        </w:rPr>
        <w:t>)</w:t>
      </w:r>
      <w:r w:rsidRPr="00A50115">
        <w:rPr>
          <w:sz w:val="24"/>
          <w:szCs w:val="24"/>
        </w:rPr>
        <w:t xml:space="preserve">, с уменьшением на </w:t>
      </w:r>
      <w:r w:rsidR="000A09B7">
        <w:rPr>
          <w:sz w:val="24"/>
          <w:szCs w:val="24"/>
        </w:rPr>
        <w:t>41</w:t>
      </w:r>
      <w:r w:rsidRPr="00A50115">
        <w:rPr>
          <w:sz w:val="24"/>
          <w:szCs w:val="24"/>
        </w:rPr>
        <w:t xml:space="preserve"> </w:t>
      </w:r>
      <w:r w:rsidR="00AD5CC6">
        <w:rPr>
          <w:sz w:val="24"/>
          <w:szCs w:val="24"/>
        </w:rPr>
        <w:t>воспитанника</w:t>
      </w:r>
      <w:r w:rsidRPr="00A50115">
        <w:rPr>
          <w:sz w:val="24"/>
          <w:szCs w:val="24"/>
        </w:rPr>
        <w:t>.</w:t>
      </w:r>
    </w:p>
    <w:p w:rsidR="00852742" w:rsidRPr="00A50115" w:rsidRDefault="00852742" w:rsidP="00852742">
      <w:pPr>
        <w:jc w:val="both"/>
        <w:rPr>
          <w:sz w:val="24"/>
          <w:szCs w:val="24"/>
        </w:rPr>
      </w:pPr>
      <w:r w:rsidRPr="00A50115">
        <w:rPr>
          <w:sz w:val="24"/>
          <w:szCs w:val="24"/>
        </w:rPr>
        <w:t xml:space="preserve">              Указом Президента Российской Федерации от 7 мая 2012 года № 599 «О мерах по реализации государственной политики в области образования и науки» обозначены задачи по дошкольному образованию, в части принятия мер, направленных на ликвидацию очереди для детей в возрасте от 3 до 7 лет в дошкольные образовательные организации к 2016 году.</w:t>
      </w:r>
    </w:p>
    <w:p w:rsidR="00852742" w:rsidRPr="00A50115" w:rsidRDefault="00852742" w:rsidP="00852742">
      <w:pPr>
        <w:jc w:val="both"/>
        <w:rPr>
          <w:sz w:val="24"/>
          <w:szCs w:val="24"/>
        </w:rPr>
      </w:pPr>
      <w:r w:rsidRPr="00A50115">
        <w:rPr>
          <w:sz w:val="24"/>
          <w:szCs w:val="24"/>
        </w:rPr>
        <w:t xml:space="preserve">               Целевой показатель стопроцентной доступности дошкольного образования для детей в возрасте от 3 до 7 лет выполнен.</w:t>
      </w:r>
    </w:p>
    <w:p w:rsidR="00852742" w:rsidRDefault="00852742" w:rsidP="00852742">
      <w:pPr>
        <w:jc w:val="both"/>
        <w:rPr>
          <w:sz w:val="24"/>
          <w:szCs w:val="24"/>
        </w:rPr>
      </w:pPr>
      <w:r w:rsidRPr="004E6746">
        <w:rPr>
          <w:sz w:val="24"/>
          <w:szCs w:val="24"/>
        </w:rPr>
        <w:t xml:space="preserve">                Общая численность детей</w:t>
      </w:r>
      <w:r w:rsidR="00BC6A38">
        <w:rPr>
          <w:sz w:val="24"/>
          <w:szCs w:val="24"/>
        </w:rPr>
        <w:t xml:space="preserve"> н</w:t>
      </w:r>
      <w:r w:rsidRPr="00A50115">
        <w:rPr>
          <w:sz w:val="24"/>
          <w:szCs w:val="24"/>
        </w:rPr>
        <w:t>а 1 января 20</w:t>
      </w:r>
      <w:r w:rsidR="000A09B7">
        <w:rPr>
          <w:sz w:val="24"/>
          <w:szCs w:val="24"/>
        </w:rPr>
        <w:t xml:space="preserve">22 году </w:t>
      </w:r>
      <w:r w:rsidRPr="00A50115">
        <w:rPr>
          <w:sz w:val="24"/>
          <w:szCs w:val="24"/>
        </w:rPr>
        <w:t xml:space="preserve">в возрасте от 1 года до 7 лет – </w:t>
      </w:r>
      <w:r w:rsidR="004E6746">
        <w:rPr>
          <w:sz w:val="24"/>
          <w:szCs w:val="24"/>
        </w:rPr>
        <w:t>15</w:t>
      </w:r>
      <w:r w:rsidR="000A09B7">
        <w:rPr>
          <w:sz w:val="24"/>
          <w:szCs w:val="24"/>
        </w:rPr>
        <w:t xml:space="preserve">9 детей (2020 год -153 ребенка), доля детей в </w:t>
      </w:r>
      <w:r w:rsidRPr="00A50115">
        <w:rPr>
          <w:sz w:val="24"/>
          <w:szCs w:val="24"/>
        </w:rPr>
        <w:t>возрасте от одного года до семи лет, получающих дошкольную образовательную услугу и (или) услугу по</w:t>
      </w:r>
      <w:r w:rsidR="000A09B7">
        <w:rPr>
          <w:sz w:val="24"/>
          <w:szCs w:val="24"/>
        </w:rPr>
        <w:t xml:space="preserve"> их содержанию в муниципальных </w:t>
      </w:r>
      <w:r w:rsidRPr="00A50115">
        <w:rPr>
          <w:sz w:val="24"/>
          <w:szCs w:val="24"/>
        </w:rPr>
        <w:t xml:space="preserve">образовательных учреждениях </w:t>
      </w:r>
      <w:r w:rsidR="000A09B7">
        <w:rPr>
          <w:sz w:val="24"/>
          <w:szCs w:val="24"/>
        </w:rPr>
        <w:t xml:space="preserve">124 ребенка </w:t>
      </w:r>
      <w:r w:rsidRPr="00A50115">
        <w:rPr>
          <w:sz w:val="24"/>
          <w:szCs w:val="24"/>
        </w:rPr>
        <w:t>(</w:t>
      </w:r>
      <w:r w:rsidR="000A09B7">
        <w:rPr>
          <w:sz w:val="24"/>
          <w:szCs w:val="24"/>
        </w:rPr>
        <w:t>2020 год -</w:t>
      </w:r>
      <w:r w:rsidRPr="00A50115">
        <w:rPr>
          <w:sz w:val="24"/>
          <w:szCs w:val="24"/>
        </w:rPr>
        <w:t>14</w:t>
      </w:r>
      <w:r w:rsidR="004E6746">
        <w:rPr>
          <w:sz w:val="24"/>
          <w:szCs w:val="24"/>
        </w:rPr>
        <w:t>2</w:t>
      </w:r>
      <w:r w:rsidRPr="00A50115">
        <w:rPr>
          <w:sz w:val="24"/>
          <w:szCs w:val="24"/>
        </w:rPr>
        <w:t>), в общей численности детей в возра</w:t>
      </w:r>
      <w:r w:rsidR="000A09B7">
        <w:rPr>
          <w:sz w:val="24"/>
          <w:szCs w:val="24"/>
        </w:rPr>
        <w:t>сте от одного года до семи лет 159 детей</w:t>
      </w:r>
      <w:r w:rsidRPr="00A50115">
        <w:rPr>
          <w:sz w:val="24"/>
          <w:szCs w:val="24"/>
        </w:rPr>
        <w:t xml:space="preserve"> </w:t>
      </w:r>
      <w:r w:rsidR="000A09B7">
        <w:rPr>
          <w:sz w:val="24"/>
          <w:szCs w:val="24"/>
        </w:rPr>
        <w:t>(78</w:t>
      </w:r>
      <w:r w:rsidR="00BC6A38">
        <w:rPr>
          <w:sz w:val="24"/>
          <w:szCs w:val="24"/>
        </w:rPr>
        <w:t>%</w:t>
      </w:r>
      <w:r w:rsidR="000A09B7">
        <w:rPr>
          <w:sz w:val="24"/>
          <w:szCs w:val="24"/>
        </w:rPr>
        <w:t>)</w:t>
      </w:r>
      <w:r w:rsidR="00BC6A38">
        <w:rPr>
          <w:sz w:val="24"/>
          <w:szCs w:val="24"/>
        </w:rPr>
        <w:t xml:space="preserve">.  На учете </w:t>
      </w:r>
      <w:r w:rsidRPr="00A50115">
        <w:rPr>
          <w:sz w:val="24"/>
          <w:szCs w:val="24"/>
        </w:rPr>
        <w:t xml:space="preserve">для зачисления в ДОУ стоят </w:t>
      </w:r>
      <w:r w:rsidR="000A09B7">
        <w:rPr>
          <w:sz w:val="24"/>
          <w:szCs w:val="24"/>
        </w:rPr>
        <w:t>15 (2020 год -</w:t>
      </w:r>
      <w:r w:rsidR="004E6746">
        <w:rPr>
          <w:sz w:val="24"/>
          <w:szCs w:val="24"/>
        </w:rPr>
        <w:t>16</w:t>
      </w:r>
      <w:r w:rsidR="000A09B7">
        <w:rPr>
          <w:sz w:val="24"/>
          <w:szCs w:val="24"/>
        </w:rPr>
        <w:t>)</w:t>
      </w:r>
      <w:r w:rsidRPr="00A50115">
        <w:rPr>
          <w:sz w:val="24"/>
          <w:szCs w:val="24"/>
        </w:rPr>
        <w:t xml:space="preserve"> человек от 1 года до 3 лет. Расчеты показывают, что при сохранении существующей тенденции увеличения роста рождаемости наблюдалось увеличение общей численности детей в возрасте от 0-7 лет, проживающих на территории Гаринского гор</w:t>
      </w:r>
      <w:r w:rsidR="000A09B7">
        <w:rPr>
          <w:sz w:val="24"/>
          <w:szCs w:val="24"/>
        </w:rPr>
        <w:t xml:space="preserve">одского округа до 2016 года. С </w:t>
      </w:r>
      <w:r w:rsidRPr="00A50115">
        <w:rPr>
          <w:sz w:val="24"/>
          <w:szCs w:val="24"/>
        </w:rPr>
        <w:t>2016 года численность детей снижается, очередность в ДОУ (по Уставу МБДОУ д/с «Березка» принимаются дети от 1,5 лет до 7 лет, на получение услуги дети родителями (законными представителями</w:t>
      </w:r>
      <w:r w:rsidR="00BC6A38">
        <w:rPr>
          <w:b/>
          <w:sz w:val="24"/>
          <w:szCs w:val="24"/>
        </w:rPr>
        <w:t xml:space="preserve">) </w:t>
      </w:r>
      <w:r w:rsidRPr="00A50115">
        <w:rPr>
          <w:sz w:val="24"/>
          <w:szCs w:val="24"/>
        </w:rPr>
        <w:t>на очередь ставятся</w:t>
      </w:r>
      <w:r w:rsidRPr="00A50115">
        <w:rPr>
          <w:b/>
          <w:sz w:val="24"/>
          <w:szCs w:val="24"/>
        </w:rPr>
        <w:t xml:space="preserve"> </w:t>
      </w:r>
      <w:r w:rsidR="000A09B7">
        <w:rPr>
          <w:sz w:val="24"/>
          <w:szCs w:val="24"/>
        </w:rPr>
        <w:t xml:space="preserve">после рождения) </w:t>
      </w:r>
      <w:r w:rsidRPr="00A50115">
        <w:rPr>
          <w:sz w:val="24"/>
          <w:szCs w:val="24"/>
        </w:rPr>
        <w:t>отсутствует   от 1,5 лет до 3 лет.</w:t>
      </w:r>
    </w:p>
    <w:p w:rsidR="002213A3" w:rsidRDefault="002213A3" w:rsidP="00852742">
      <w:pPr>
        <w:jc w:val="both"/>
        <w:rPr>
          <w:sz w:val="24"/>
          <w:szCs w:val="24"/>
        </w:rPr>
      </w:pPr>
    </w:p>
    <w:p w:rsidR="002213A3" w:rsidRDefault="002213A3" w:rsidP="00852742">
      <w:pPr>
        <w:jc w:val="both"/>
        <w:rPr>
          <w:sz w:val="24"/>
          <w:szCs w:val="24"/>
        </w:rPr>
      </w:pPr>
    </w:p>
    <w:p w:rsidR="00852742" w:rsidRPr="00A50115" w:rsidRDefault="00852742" w:rsidP="00852742">
      <w:pPr>
        <w:jc w:val="both"/>
        <w:rPr>
          <w:sz w:val="24"/>
          <w:szCs w:val="24"/>
        </w:rPr>
      </w:pPr>
      <w:r w:rsidRPr="00A50115">
        <w:rPr>
          <w:sz w:val="24"/>
          <w:szCs w:val="24"/>
        </w:rPr>
        <w:lastRenderedPageBreak/>
        <w:t xml:space="preserve">               В </w:t>
      </w:r>
      <w:proofErr w:type="spellStart"/>
      <w:r w:rsidRPr="00A50115">
        <w:rPr>
          <w:sz w:val="24"/>
          <w:szCs w:val="24"/>
        </w:rPr>
        <w:t>Гаринском</w:t>
      </w:r>
      <w:proofErr w:type="spellEnd"/>
      <w:r w:rsidRPr="00A50115">
        <w:rPr>
          <w:sz w:val="24"/>
          <w:szCs w:val="24"/>
        </w:rPr>
        <w:t xml:space="preserve"> городском округе вся система дошкольного образования получила новое развитие: с 2014 года  муниципальн</w:t>
      </w:r>
      <w:r w:rsidR="00641DE8">
        <w:rPr>
          <w:sz w:val="24"/>
          <w:szCs w:val="24"/>
        </w:rPr>
        <w:t xml:space="preserve">ые </w:t>
      </w:r>
      <w:r w:rsidRPr="00A50115">
        <w:rPr>
          <w:sz w:val="24"/>
          <w:szCs w:val="24"/>
        </w:rPr>
        <w:t xml:space="preserve"> дошкольн</w:t>
      </w:r>
      <w:r w:rsidR="00641DE8">
        <w:rPr>
          <w:sz w:val="24"/>
          <w:szCs w:val="24"/>
        </w:rPr>
        <w:t>ые</w:t>
      </w:r>
      <w:r w:rsidRPr="00A50115">
        <w:rPr>
          <w:sz w:val="24"/>
          <w:szCs w:val="24"/>
        </w:rPr>
        <w:t xml:space="preserve"> </w:t>
      </w:r>
      <w:r w:rsidR="00641DE8">
        <w:rPr>
          <w:sz w:val="24"/>
          <w:szCs w:val="24"/>
        </w:rPr>
        <w:t>учреждения</w:t>
      </w:r>
      <w:r w:rsidRPr="00A50115">
        <w:rPr>
          <w:sz w:val="24"/>
          <w:szCs w:val="24"/>
        </w:rPr>
        <w:t xml:space="preserve">, расположенные на территории округа, получают субвенцию на образовательную деятельность. </w:t>
      </w:r>
    </w:p>
    <w:p w:rsidR="00852742" w:rsidRPr="00A50115" w:rsidRDefault="00852742" w:rsidP="00852742">
      <w:pPr>
        <w:jc w:val="both"/>
        <w:rPr>
          <w:sz w:val="24"/>
          <w:szCs w:val="24"/>
        </w:rPr>
      </w:pPr>
      <w:r w:rsidRPr="00A50115">
        <w:rPr>
          <w:sz w:val="24"/>
          <w:szCs w:val="24"/>
        </w:rPr>
        <w:t xml:space="preserve">               Повышение качества  и доступности дошкольного образования в </w:t>
      </w:r>
      <w:proofErr w:type="spellStart"/>
      <w:r w:rsidRPr="00A50115">
        <w:rPr>
          <w:sz w:val="24"/>
          <w:szCs w:val="24"/>
        </w:rPr>
        <w:t>Гаринском</w:t>
      </w:r>
      <w:proofErr w:type="spellEnd"/>
      <w:r w:rsidRPr="00A50115">
        <w:rPr>
          <w:sz w:val="24"/>
          <w:szCs w:val="24"/>
        </w:rPr>
        <w:t xml:space="preserve"> городском округе обеспечивается вхождением дошкольных образовательных учреждений в нормативное поле федерального государственного образовательного стандарта дошкольного образования. К началу </w:t>
      </w:r>
      <w:r w:rsidRPr="00C73EFE">
        <w:rPr>
          <w:sz w:val="24"/>
          <w:szCs w:val="24"/>
        </w:rPr>
        <w:t>20</w:t>
      </w:r>
      <w:r w:rsidR="00C73EFE" w:rsidRPr="00C73EFE">
        <w:rPr>
          <w:sz w:val="24"/>
          <w:szCs w:val="24"/>
        </w:rPr>
        <w:t>2</w:t>
      </w:r>
      <w:r w:rsidR="00AD5CC6">
        <w:rPr>
          <w:sz w:val="24"/>
          <w:szCs w:val="24"/>
        </w:rPr>
        <w:t>2</w:t>
      </w:r>
      <w:r w:rsidRPr="00C73EFE">
        <w:rPr>
          <w:sz w:val="24"/>
          <w:szCs w:val="24"/>
        </w:rPr>
        <w:t xml:space="preserve"> г</w:t>
      </w:r>
      <w:r w:rsidRPr="00A50115">
        <w:rPr>
          <w:sz w:val="24"/>
          <w:szCs w:val="24"/>
        </w:rPr>
        <w:t>ода повышение квалификации кадров в детск</w:t>
      </w:r>
      <w:r w:rsidR="00C73EFE">
        <w:rPr>
          <w:sz w:val="24"/>
          <w:szCs w:val="24"/>
        </w:rPr>
        <w:t>ом</w:t>
      </w:r>
      <w:r w:rsidRPr="00A50115">
        <w:rPr>
          <w:sz w:val="24"/>
          <w:szCs w:val="24"/>
        </w:rPr>
        <w:t xml:space="preserve"> сад</w:t>
      </w:r>
      <w:r w:rsidR="00C73EFE">
        <w:rPr>
          <w:sz w:val="24"/>
          <w:szCs w:val="24"/>
        </w:rPr>
        <w:t>е</w:t>
      </w:r>
      <w:r w:rsidRPr="00A50115">
        <w:rPr>
          <w:sz w:val="24"/>
          <w:szCs w:val="24"/>
        </w:rPr>
        <w:t xml:space="preserve"> </w:t>
      </w:r>
      <w:r w:rsidR="00AD5CC6">
        <w:rPr>
          <w:sz w:val="24"/>
          <w:szCs w:val="24"/>
        </w:rPr>
        <w:t>-</w:t>
      </w:r>
      <w:r w:rsidRPr="00A50115">
        <w:rPr>
          <w:sz w:val="24"/>
          <w:szCs w:val="24"/>
        </w:rPr>
        <w:t xml:space="preserve"> 100 </w:t>
      </w:r>
      <w:r w:rsidR="00AD5CC6">
        <w:rPr>
          <w:sz w:val="24"/>
          <w:szCs w:val="24"/>
        </w:rPr>
        <w:t>%</w:t>
      </w:r>
      <w:r w:rsidRPr="00A50115">
        <w:rPr>
          <w:sz w:val="24"/>
          <w:szCs w:val="24"/>
        </w:rPr>
        <w:t>.</w:t>
      </w:r>
    </w:p>
    <w:p w:rsidR="00852742" w:rsidRPr="00A50115" w:rsidRDefault="00852742" w:rsidP="00852742">
      <w:pPr>
        <w:jc w:val="both"/>
        <w:rPr>
          <w:sz w:val="24"/>
          <w:szCs w:val="24"/>
        </w:rPr>
      </w:pPr>
      <w:r w:rsidRPr="00A50115">
        <w:rPr>
          <w:sz w:val="24"/>
          <w:szCs w:val="24"/>
        </w:rPr>
        <w:t xml:space="preserve">                Таким образом, основной задачей в сфере дошкольного образования до 2024 года является задача обеспечения равного доступа населения к услугам дошкольного образования за счет:</w:t>
      </w:r>
    </w:p>
    <w:p w:rsidR="00852742" w:rsidRPr="00A50115" w:rsidRDefault="00852742" w:rsidP="00852742">
      <w:pPr>
        <w:jc w:val="both"/>
        <w:rPr>
          <w:sz w:val="24"/>
          <w:szCs w:val="24"/>
        </w:rPr>
      </w:pPr>
      <w:r w:rsidRPr="00A50115">
        <w:rPr>
          <w:sz w:val="24"/>
          <w:szCs w:val="24"/>
        </w:rPr>
        <w:t>-сохранения 100 процентов доступности дошкольного образования для</w:t>
      </w:r>
      <w:r>
        <w:rPr>
          <w:sz w:val="24"/>
          <w:szCs w:val="24"/>
        </w:rPr>
        <w:t xml:space="preserve"> детей в возрасте от 3 до 7 лет.</w:t>
      </w:r>
    </w:p>
    <w:p w:rsidR="00852742" w:rsidRPr="00A50115" w:rsidRDefault="00852742" w:rsidP="00852742">
      <w:pPr>
        <w:jc w:val="both"/>
        <w:rPr>
          <w:sz w:val="24"/>
          <w:szCs w:val="24"/>
        </w:rPr>
      </w:pPr>
      <w:r>
        <w:rPr>
          <w:sz w:val="24"/>
          <w:szCs w:val="24"/>
        </w:rPr>
        <w:t>-повышения охвата детей в возрасте до 3 лет услугами дошкольных образовательных организаций.</w:t>
      </w:r>
    </w:p>
    <w:p w:rsidR="00852742" w:rsidRPr="00A50115" w:rsidRDefault="00852742" w:rsidP="00852742">
      <w:pPr>
        <w:jc w:val="both"/>
        <w:rPr>
          <w:sz w:val="24"/>
          <w:szCs w:val="24"/>
        </w:rPr>
      </w:pPr>
      <w:r w:rsidRPr="00A50115">
        <w:rPr>
          <w:sz w:val="24"/>
          <w:szCs w:val="24"/>
        </w:rPr>
        <w:t xml:space="preserve">                 Система общего образования Гаринского городского округа помимо учреждений, реализующих основную образовательную программу дошкольного образования, включает общеобразовательные учреждения, осуществляющие образовательную деятельность по основным образовательным программам начального общего, основного общего, среднего общего образования. </w:t>
      </w:r>
    </w:p>
    <w:p w:rsidR="00852742" w:rsidRDefault="00852742" w:rsidP="00852742">
      <w:pPr>
        <w:jc w:val="both"/>
        <w:rPr>
          <w:sz w:val="24"/>
          <w:szCs w:val="24"/>
        </w:rPr>
      </w:pPr>
      <w:r w:rsidRPr="00A50115">
        <w:rPr>
          <w:sz w:val="24"/>
          <w:szCs w:val="24"/>
        </w:rPr>
        <w:t xml:space="preserve">                  В системе общего образования Гаринского городского округа функционирует </w:t>
      </w:r>
      <w:r w:rsidR="00C73EFE">
        <w:rPr>
          <w:sz w:val="24"/>
          <w:szCs w:val="24"/>
        </w:rPr>
        <w:t>2</w:t>
      </w:r>
      <w:r w:rsidRPr="00A50115">
        <w:rPr>
          <w:sz w:val="24"/>
          <w:szCs w:val="24"/>
        </w:rPr>
        <w:t xml:space="preserve"> общеобразовательных учреждения, которые являются юридическими лицами, имеют лицензию и государственную аккредитацию. Одно  из них  кроме основных образовательных программ  начального общего, основного общего, среднего общего образования реализует адаптированные основные общеобразовательные программы (МКОУ ГСОШ). Все школы – муниципальные казенные общеобразовательные учреждения.</w:t>
      </w:r>
    </w:p>
    <w:p w:rsidR="00852742" w:rsidRPr="00A50115" w:rsidRDefault="002D2B27" w:rsidP="00852742">
      <w:pPr>
        <w:widowControl w:val="0"/>
        <w:autoSpaceDE w:val="0"/>
        <w:autoSpaceDN w:val="0"/>
        <w:adjustRightInd w:val="0"/>
        <w:jc w:val="both"/>
        <w:rPr>
          <w:sz w:val="24"/>
          <w:szCs w:val="24"/>
        </w:rPr>
      </w:pPr>
      <w:r>
        <w:rPr>
          <w:sz w:val="24"/>
          <w:szCs w:val="24"/>
        </w:rPr>
        <w:t xml:space="preserve">                </w:t>
      </w:r>
      <w:r w:rsidR="00852742" w:rsidRPr="00A50115">
        <w:rPr>
          <w:sz w:val="24"/>
          <w:szCs w:val="24"/>
        </w:rPr>
        <w:t>Общая численность обучающихся на 01.09.20</w:t>
      </w:r>
      <w:r w:rsidR="00C73EFE">
        <w:rPr>
          <w:sz w:val="24"/>
          <w:szCs w:val="24"/>
        </w:rPr>
        <w:t>2</w:t>
      </w:r>
      <w:r w:rsidR="00EC18BA">
        <w:rPr>
          <w:sz w:val="24"/>
          <w:szCs w:val="24"/>
        </w:rPr>
        <w:t>1</w:t>
      </w:r>
      <w:r w:rsidR="00852742" w:rsidRPr="00A50115">
        <w:rPr>
          <w:sz w:val="24"/>
          <w:szCs w:val="24"/>
        </w:rPr>
        <w:t xml:space="preserve"> года составляет 3</w:t>
      </w:r>
      <w:r w:rsidR="00EC18BA">
        <w:rPr>
          <w:sz w:val="24"/>
          <w:szCs w:val="24"/>
        </w:rPr>
        <w:t>48</w:t>
      </w:r>
      <w:r w:rsidR="00852742" w:rsidRPr="00A50115">
        <w:rPr>
          <w:sz w:val="24"/>
          <w:szCs w:val="24"/>
        </w:rPr>
        <w:t xml:space="preserve"> человек</w:t>
      </w:r>
      <w:r w:rsidR="00EC18BA">
        <w:rPr>
          <w:sz w:val="24"/>
          <w:szCs w:val="24"/>
        </w:rPr>
        <w:t xml:space="preserve"> (на 01.09.2020 года – 356 человек)</w:t>
      </w:r>
      <w:r w:rsidR="00852742" w:rsidRPr="00A50115">
        <w:rPr>
          <w:sz w:val="24"/>
          <w:szCs w:val="24"/>
        </w:rPr>
        <w:t xml:space="preserve">, из них: </w:t>
      </w:r>
      <w:r w:rsidR="00C73EFE">
        <w:rPr>
          <w:sz w:val="24"/>
          <w:szCs w:val="24"/>
        </w:rPr>
        <w:t>1</w:t>
      </w:r>
      <w:r w:rsidR="00EC18BA">
        <w:rPr>
          <w:sz w:val="24"/>
          <w:szCs w:val="24"/>
        </w:rPr>
        <w:t>2</w:t>
      </w:r>
      <w:r w:rsidR="00852742" w:rsidRPr="00A50115">
        <w:rPr>
          <w:sz w:val="24"/>
          <w:szCs w:val="24"/>
        </w:rPr>
        <w:t xml:space="preserve"> человек обучается в сельской школе</w:t>
      </w:r>
      <w:r w:rsidR="00EC18BA">
        <w:rPr>
          <w:sz w:val="24"/>
          <w:szCs w:val="24"/>
        </w:rPr>
        <w:t xml:space="preserve"> (2020 год – 17 человек)</w:t>
      </w:r>
      <w:r w:rsidR="00852742" w:rsidRPr="00A50115">
        <w:rPr>
          <w:sz w:val="24"/>
          <w:szCs w:val="24"/>
        </w:rPr>
        <w:t>, в специальных (коррекционных) классах – 1</w:t>
      </w:r>
      <w:r w:rsidR="00EC18BA">
        <w:rPr>
          <w:sz w:val="24"/>
          <w:szCs w:val="24"/>
        </w:rPr>
        <w:t>5</w:t>
      </w:r>
      <w:r w:rsidR="00852742" w:rsidRPr="00A50115">
        <w:rPr>
          <w:sz w:val="24"/>
          <w:szCs w:val="24"/>
        </w:rPr>
        <w:t xml:space="preserve"> человек</w:t>
      </w:r>
      <w:r w:rsidR="00EC18BA">
        <w:rPr>
          <w:sz w:val="24"/>
          <w:szCs w:val="24"/>
        </w:rPr>
        <w:t xml:space="preserve"> (2020 год – 16 человек)</w:t>
      </w:r>
      <w:r w:rsidR="00852742" w:rsidRPr="00A50115">
        <w:rPr>
          <w:sz w:val="24"/>
          <w:szCs w:val="24"/>
        </w:rPr>
        <w:t xml:space="preserve">, на 01.09.2014 года численность обучающихся составляла 406 человек, из них 72 человека  обучалось  в сельской школе, в специальных (коррекционных) классах – 11. За </w:t>
      </w:r>
      <w:r w:rsidR="00EC18BA">
        <w:rPr>
          <w:sz w:val="24"/>
          <w:szCs w:val="24"/>
        </w:rPr>
        <w:t>семь</w:t>
      </w:r>
      <w:r w:rsidR="00C73EFE">
        <w:rPr>
          <w:sz w:val="24"/>
          <w:szCs w:val="24"/>
        </w:rPr>
        <w:t xml:space="preserve"> лет</w:t>
      </w:r>
      <w:r w:rsidR="00852742" w:rsidRPr="00A50115">
        <w:rPr>
          <w:sz w:val="24"/>
          <w:szCs w:val="24"/>
        </w:rPr>
        <w:t xml:space="preserve">  количество обучающихся уменьшилось</w:t>
      </w:r>
      <w:r w:rsidR="00EC18BA">
        <w:rPr>
          <w:sz w:val="24"/>
          <w:szCs w:val="24"/>
        </w:rPr>
        <w:t xml:space="preserve"> на 58</w:t>
      </w:r>
      <w:r w:rsidR="00C73EFE">
        <w:rPr>
          <w:sz w:val="24"/>
          <w:szCs w:val="24"/>
        </w:rPr>
        <w:t xml:space="preserve"> человек</w:t>
      </w:r>
      <w:r w:rsidR="00852742" w:rsidRPr="00A50115">
        <w:rPr>
          <w:sz w:val="24"/>
          <w:szCs w:val="24"/>
        </w:rPr>
        <w:t xml:space="preserve">, уменьшилось количество обучающихся в сельской местности на </w:t>
      </w:r>
      <w:r w:rsidR="00C73EFE">
        <w:rPr>
          <w:sz w:val="24"/>
          <w:szCs w:val="24"/>
        </w:rPr>
        <w:t>55</w:t>
      </w:r>
      <w:r w:rsidR="00852742" w:rsidRPr="00A50115">
        <w:rPr>
          <w:sz w:val="24"/>
          <w:szCs w:val="24"/>
        </w:rPr>
        <w:t xml:space="preserve"> человек. Уменьшилась численность учителей общего</w:t>
      </w:r>
      <w:r w:rsidR="00896557">
        <w:rPr>
          <w:sz w:val="24"/>
          <w:szCs w:val="24"/>
        </w:rPr>
        <w:t xml:space="preserve"> образования с 60 человек до 45</w:t>
      </w:r>
      <w:r w:rsidR="00852742" w:rsidRPr="00A50115">
        <w:rPr>
          <w:sz w:val="24"/>
          <w:szCs w:val="24"/>
        </w:rPr>
        <w:t xml:space="preserve"> человек. Соотношение обучающихся и преподавателей в школе и наполняемости классов составляет 8 </w:t>
      </w:r>
      <w:r w:rsidR="00E06D4F">
        <w:rPr>
          <w:sz w:val="24"/>
          <w:szCs w:val="24"/>
        </w:rPr>
        <w:t>об</w:t>
      </w:r>
      <w:r w:rsidR="00852742" w:rsidRPr="00A50115">
        <w:rPr>
          <w:sz w:val="24"/>
          <w:szCs w:val="24"/>
        </w:rPr>
        <w:t>уча</w:t>
      </w:r>
      <w:r w:rsidR="00E06D4F">
        <w:rPr>
          <w:sz w:val="24"/>
          <w:szCs w:val="24"/>
        </w:rPr>
        <w:t>ю</w:t>
      </w:r>
      <w:r w:rsidR="00852742" w:rsidRPr="00A50115">
        <w:rPr>
          <w:sz w:val="24"/>
          <w:szCs w:val="24"/>
        </w:rPr>
        <w:t>щихся на 1 педагога</w:t>
      </w:r>
      <w:r w:rsidR="00E06D4F">
        <w:rPr>
          <w:sz w:val="24"/>
          <w:szCs w:val="24"/>
        </w:rPr>
        <w:t>, в сельской местности – 2 обучающихся на 1 педагога.</w:t>
      </w:r>
    </w:p>
    <w:p w:rsidR="00BF66C7" w:rsidRDefault="00852742" w:rsidP="00BF66C7">
      <w:pPr>
        <w:widowControl w:val="0"/>
        <w:autoSpaceDE w:val="0"/>
        <w:autoSpaceDN w:val="0"/>
        <w:adjustRightInd w:val="0"/>
        <w:jc w:val="both"/>
        <w:rPr>
          <w:sz w:val="24"/>
          <w:szCs w:val="24"/>
        </w:rPr>
      </w:pPr>
      <w:r w:rsidRPr="00A50115">
        <w:rPr>
          <w:sz w:val="24"/>
          <w:szCs w:val="24"/>
        </w:rPr>
        <w:t xml:space="preserve">                 </w:t>
      </w:r>
      <w:r w:rsidR="00C33880" w:rsidRPr="00A50115">
        <w:rPr>
          <w:sz w:val="24"/>
          <w:szCs w:val="24"/>
        </w:rPr>
        <w:t>Создание новых мест в школах – важнейшая задача, которая поставлена перед системой образования на федеральном уровне.</w:t>
      </w:r>
      <w:r w:rsidR="00C33880" w:rsidRPr="00C33880">
        <w:rPr>
          <w:sz w:val="24"/>
          <w:szCs w:val="24"/>
        </w:rPr>
        <w:t xml:space="preserve"> </w:t>
      </w:r>
      <w:r w:rsidRPr="00A50115">
        <w:rPr>
          <w:sz w:val="24"/>
          <w:szCs w:val="24"/>
        </w:rPr>
        <w:t xml:space="preserve"> В целях принятия мер по созданию новых мест в общеобразовательном учреждении (МКОУ ГСОШ), расположенном на территории округа, в соответствии с прогнозируемой потребностью принята муниципальная программа «Содействие созданию в </w:t>
      </w:r>
      <w:proofErr w:type="spellStart"/>
      <w:r w:rsidRPr="00A50115">
        <w:rPr>
          <w:sz w:val="24"/>
          <w:szCs w:val="24"/>
        </w:rPr>
        <w:t>Гаринском</w:t>
      </w:r>
      <w:proofErr w:type="spellEnd"/>
      <w:r w:rsidRPr="00A50115">
        <w:rPr>
          <w:sz w:val="24"/>
          <w:szCs w:val="24"/>
        </w:rPr>
        <w:t xml:space="preserve"> городском округе (исходя из прогнозируемой потребности) новых мест в общеобразовательных учреждениях на 2017-2025 годы», утвержденная постановлением администрации Гаринского городского округа от 08.11.2016 г. № 328</w:t>
      </w:r>
      <w:r w:rsidRPr="00A50115">
        <w:rPr>
          <w:kern w:val="3"/>
          <w:szCs w:val="24"/>
          <w:lang w:eastAsia="zh-CN"/>
        </w:rPr>
        <w:t xml:space="preserve"> «</w:t>
      </w:r>
      <w:r w:rsidRPr="00A50115">
        <w:rPr>
          <w:kern w:val="3"/>
          <w:sz w:val="24"/>
          <w:szCs w:val="24"/>
          <w:lang w:eastAsia="zh-CN"/>
        </w:rPr>
        <w:t xml:space="preserve">Об утверждении  муниципальной программы «Содействие созданию в </w:t>
      </w:r>
      <w:proofErr w:type="spellStart"/>
      <w:r w:rsidRPr="00A50115">
        <w:rPr>
          <w:kern w:val="3"/>
          <w:sz w:val="24"/>
          <w:szCs w:val="24"/>
          <w:lang w:eastAsia="zh-CN"/>
        </w:rPr>
        <w:t>Гаринском</w:t>
      </w:r>
      <w:proofErr w:type="spellEnd"/>
      <w:r w:rsidRPr="00A50115">
        <w:rPr>
          <w:kern w:val="3"/>
          <w:sz w:val="24"/>
          <w:szCs w:val="24"/>
          <w:lang w:eastAsia="zh-CN"/>
        </w:rPr>
        <w:t xml:space="preserve">  городском округе (исходя из прогнозируемой потребности) </w:t>
      </w:r>
      <w:r w:rsidRPr="00A50115">
        <w:rPr>
          <w:sz w:val="24"/>
          <w:szCs w:val="24"/>
        </w:rPr>
        <w:t>новых мест  в общеобразовательных учреждениях  на 2017 - 2025 годы».</w:t>
      </w:r>
      <w:r w:rsidR="00BF66C7">
        <w:rPr>
          <w:sz w:val="24"/>
          <w:szCs w:val="24"/>
        </w:rPr>
        <w:t xml:space="preserve"> </w:t>
      </w:r>
      <w:r w:rsidR="00BF66C7" w:rsidRPr="00BF66C7">
        <w:rPr>
          <w:sz w:val="24"/>
          <w:szCs w:val="24"/>
        </w:rPr>
        <w:t>Целью муниципальной программы является создание новых мест в МКОУ ГСОШ  в 2020 году в количестве 45 за счет эффективного использования имеющихся помещений школы и оптимизации малочисленных классов без финансовых затрат и переход школы на односменный режим работы.</w:t>
      </w:r>
    </w:p>
    <w:p w:rsidR="002213A3" w:rsidRDefault="00852742" w:rsidP="00852742">
      <w:pPr>
        <w:widowControl w:val="0"/>
        <w:autoSpaceDE w:val="0"/>
        <w:autoSpaceDN w:val="0"/>
        <w:adjustRightInd w:val="0"/>
        <w:jc w:val="both"/>
        <w:rPr>
          <w:sz w:val="24"/>
          <w:szCs w:val="24"/>
        </w:rPr>
      </w:pPr>
      <w:r w:rsidRPr="00A50115">
        <w:rPr>
          <w:sz w:val="24"/>
          <w:szCs w:val="24"/>
        </w:rPr>
        <w:t xml:space="preserve"> </w:t>
      </w:r>
      <w:r w:rsidR="00C33880">
        <w:rPr>
          <w:sz w:val="24"/>
          <w:szCs w:val="24"/>
        </w:rPr>
        <w:t xml:space="preserve">                </w:t>
      </w:r>
      <w:r w:rsidR="00E06D4F">
        <w:rPr>
          <w:sz w:val="24"/>
          <w:szCs w:val="24"/>
        </w:rPr>
        <w:t>П</w:t>
      </w:r>
      <w:r w:rsidR="00E06D4F" w:rsidRPr="00A50115">
        <w:rPr>
          <w:sz w:val="24"/>
          <w:szCs w:val="24"/>
        </w:rPr>
        <w:t>о созданию новых мест в общеобразовательн</w:t>
      </w:r>
      <w:r w:rsidR="00E06D4F">
        <w:rPr>
          <w:sz w:val="24"/>
          <w:szCs w:val="24"/>
        </w:rPr>
        <w:t>ых</w:t>
      </w:r>
      <w:r w:rsidR="00E06D4F" w:rsidRPr="00A50115">
        <w:rPr>
          <w:sz w:val="24"/>
          <w:szCs w:val="24"/>
        </w:rPr>
        <w:t xml:space="preserve"> учреждени</w:t>
      </w:r>
      <w:r w:rsidR="00E06D4F">
        <w:rPr>
          <w:sz w:val="24"/>
          <w:szCs w:val="24"/>
        </w:rPr>
        <w:t>ях</w:t>
      </w:r>
      <w:r w:rsidR="00E06D4F" w:rsidRPr="00A50115">
        <w:rPr>
          <w:sz w:val="24"/>
          <w:szCs w:val="24"/>
        </w:rPr>
        <w:t xml:space="preserve"> в соответствии с прогнозируемой потребностью и современными требованиями к условиям обучения</w:t>
      </w:r>
      <w:r w:rsidR="00E06D4F">
        <w:rPr>
          <w:sz w:val="24"/>
          <w:szCs w:val="24"/>
        </w:rPr>
        <w:t xml:space="preserve"> </w:t>
      </w:r>
      <w:r w:rsidR="00C33880">
        <w:rPr>
          <w:sz w:val="24"/>
          <w:szCs w:val="24"/>
        </w:rPr>
        <w:t xml:space="preserve">в </w:t>
      </w:r>
    </w:p>
    <w:p w:rsidR="002213A3" w:rsidRDefault="002213A3" w:rsidP="00852742">
      <w:pPr>
        <w:widowControl w:val="0"/>
        <w:autoSpaceDE w:val="0"/>
        <w:autoSpaceDN w:val="0"/>
        <w:adjustRightInd w:val="0"/>
        <w:jc w:val="both"/>
        <w:rPr>
          <w:sz w:val="24"/>
          <w:szCs w:val="24"/>
        </w:rPr>
      </w:pPr>
    </w:p>
    <w:p w:rsidR="002213A3" w:rsidRDefault="002213A3" w:rsidP="00852742">
      <w:pPr>
        <w:widowControl w:val="0"/>
        <w:autoSpaceDE w:val="0"/>
        <w:autoSpaceDN w:val="0"/>
        <w:adjustRightInd w:val="0"/>
        <w:jc w:val="both"/>
        <w:rPr>
          <w:sz w:val="24"/>
          <w:szCs w:val="24"/>
        </w:rPr>
      </w:pPr>
    </w:p>
    <w:p w:rsidR="002213A3" w:rsidRDefault="00C33880" w:rsidP="00852742">
      <w:pPr>
        <w:widowControl w:val="0"/>
        <w:autoSpaceDE w:val="0"/>
        <w:autoSpaceDN w:val="0"/>
        <w:adjustRightInd w:val="0"/>
        <w:jc w:val="both"/>
        <w:rPr>
          <w:sz w:val="24"/>
          <w:szCs w:val="24"/>
        </w:rPr>
      </w:pPr>
      <w:r>
        <w:rPr>
          <w:sz w:val="24"/>
          <w:szCs w:val="24"/>
        </w:rPr>
        <w:t>202</w:t>
      </w:r>
      <w:r w:rsidR="00896557">
        <w:rPr>
          <w:sz w:val="24"/>
          <w:szCs w:val="24"/>
        </w:rPr>
        <w:t>2</w:t>
      </w:r>
      <w:r>
        <w:rPr>
          <w:sz w:val="24"/>
          <w:szCs w:val="24"/>
        </w:rPr>
        <w:t xml:space="preserve"> году </w:t>
      </w:r>
      <w:r w:rsidR="00E06D4F">
        <w:rPr>
          <w:sz w:val="24"/>
          <w:szCs w:val="24"/>
        </w:rPr>
        <w:t>нет необходимости</w:t>
      </w:r>
      <w:r>
        <w:rPr>
          <w:sz w:val="24"/>
          <w:szCs w:val="24"/>
        </w:rPr>
        <w:t>.</w:t>
      </w:r>
      <w:r w:rsidRPr="00C33880">
        <w:rPr>
          <w:sz w:val="24"/>
          <w:szCs w:val="24"/>
        </w:rPr>
        <w:t xml:space="preserve"> </w:t>
      </w:r>
      <w:r w:rsidR="00BF66C7">
        <w:rPr>
          <w:sz w:val="24"/>
          <w:szCs w:val="24"/>
        </w:rPr>
        <w:t>С</w:t>
      </w:r>
      <w:r w:rsidRPr="00A50115">
        <w:rPr>
          <w:sz w:val="24"/>
          <w:szCs w:val="24"/>
        </w:rPr>
        <w:t xml:space="preserve"> начал</w:t>
      </w:r>
      <w:r w:rsidR="00BF66C7">
        <w:rPr>
          <w:sz w:val="24"/>
          <w:szCs w:val="24"/>
        </w:rPr>
        <w:t>а</w:t>
      </w:r>
      <w:r w:rsidRPr="00A50115">
        <w:rPr>
          <w:sz w:val="24"/>
          <w:szCs w:val="24"/>
        </w:rPr>
        <w:t xml:space="preserve"> 20</w:t>
      </w:r>
      <w:r>
        <w:rPr>
          <w:sz w:val="24"/>
          <w:szCs w:val="24"/>
        </w:rPr>
        <w:t>20</w:t>
      </w:r>
      <w:r w:rsidRPr="00A50115">
        <w:rPr>
          <w:sz w:val="24"/>
          <w:szCs w:val="24"/>
        </w:rPr>
        <w:t>-20</w:t>
      </w:r>
      <w:r>
        <w:rPr>
          <w:sz w:val="24"/>
          <w:szCs w:val="24"/>
        </w:rPr>
        <w:t>21</w:t>
      </w:r>
      <w:r w:rsidRPr="00A50115">
        <w:rPr>
          <w:sz w:val="24"/>
          <w:szCs w:val="24"/>
        </w:rPr>
        <w:t xml:space="preserve"> учебного года общеобразовательн</w:t>
      </w:r>
      <w:r>
        <w:rPr>
          <w:sz w:val="24"/>
          <w:szCs w:val="24"/>
        </w:rPr>
        <w:t>ые</w:t>
      </w:r>
      <w:r w:rsidRPr="00A50115">
        <w:rPr>
          <w:sz w:val="24"/>
          <w:szCs w:val="24"/>
        </w:rPr>
        <w:t xml:space="preserve"> </w:t>
      </w:r>
    </w:p>
    <w:p w:rsidR="00852742" w:rsidRPr="00A50115" w:rsidRDefault="00C33880" w:rsidP="00852742">
      <w:pPr>
        <w:widowControl w:val="0"/>
        <w:autoSpaceDE w:val="0"/>
        <w:autoSpaceDN w:val="0"/>
        <w:adjustRightInd w:val="0"/>
        <w:jc w:val="both"/>
        <w:rPr>
          <w:sz w:val="24"/>
          <w:szCs w:val="24"/>
        </w:rPr>
      </w:pPr>
      <w:r w:rsidRPr="00A50115">
        <w:rPr>
          <w:sz w:val="24"/>
          <w:szCs w:val="24"/>
        </w:rPr>
        <w:t>школ</w:t>
      </w:r>
      <w:r>
        <w:rPr>
          <w:sz w:val="24"/>
          <w:szCs w:val="24"/>
        </w:rPr>
        <w:t>ы</w:t>
      </w:r>
      <w:r w:rsidRPr="00A50115">
        <w:rPr>
          <w:sz w:val="24"/>
          <w:szCs w:val="24"/>
        </w:rPr>
        <w:t xml:space="preserve"> (МКОУ ГСОШ</w:t>
      </w:r>
      <w:r>
        <w:rPr>
          <w:sz w:val="24"/>
          <w:szCs w:val="24"/>
        </w:rPr>
        <w:t xml:space="preserve"> и МКОУ «</w:t>
      </w:r>
      <w:proofErr w:type="spellStart"/>
      <w:r>
        <w:rPr>
          <w:sz w:val="24"/>
          <w:szCs w:val="24"/>
        </w:rPr>
        <w:t>Андрюшинская</w:t>
      </w:r>
      <w:proofErr w:type="spellEnd"/>
      <w:r>
        <w:rPr>
          <w:sz w:val="24"/>
          <w:szCs w:val="24"/>
        </w:rPr>
        <w:t xml:space="preserve"> СОШ»</w:t>
      </w:r>
      <w:r w:rsidRPr="00A50115">
        <w:rPr>
          <w:sz w:val="24"/>
          <w:szCs w:val="24"/>
        </w:rPr>
        <w:t>) работа</w:t>
      </w:r>
      <w:r>
        <w:rPr>
          <w:sz w:val="24"/>
          <w:szCs w:val="24"/>
        </w:rPr>
        <w:t>ю</w:t>
      </w:r>
      <w:r w:rsidRPr="00A50115">
        <w:rPr>
          <w:sz w:val="24"/>
          <w:szCs w:val="24"/>
        </w:rPr>
        <w:t xml:space="preserve">т в </w:t>
      </w:r>
      <w:r>
        <w:rPr>
          <w:sz w:val="24"/>
          <w:szCs w:val="24"/>
        </w:rPr>
        <w:t>одну смену.</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Одной из важных задач остается обеспечение доступности качественного образования для детей с ограниченными возможностями здоровья, детей-инвалидов, посредством реализации программ инклюзивного образования, введения ФГОС обучающихся с ограниченными возможностями здоровья на базе школ и повышения квалификации педагогов и руководителей образовательных учреждений, осуществляющих образовательную деятельность по адаптированным основным общеобразовательным программам.</w:t>
      </w:r>
    </w:p>
    <w:p w:rsidR="00852742" w:rsidRDefault="00C33880" w:rsidP="00852742">
      <w:pPr>
        <w:widowControl w:val="0"/>
        <w:autoSpaceDE w:val="0"/>
        <w:autoSpaceDN w:val="0"/>
        <w:adjustRightInd w:val="0"/>
        <w:jc w:val="both"/>
        <w:rPr>
          <w:sz w:val="24"/>
          <w:szCs w:val="24"/>
        </w:rPr>
      </w:pPr>
      <w:r>
        <w:rPr>
          <w:sz w:val="24"/>
          <w:szCs w:val="24"/>
        </w:rPr>
        <w:t xml:space="preserve">                </w:t>
      </w:r>
      <w:r w:rsidR="00852742" w:rsidRPr="00A50115">
        <w:rPr>
          <w:sz w:val="24"/>
          <w:szCs w:val="24"/>
        </w:rPr>
        <w:t>В отношении данных категорий детей в соответствии с федеральным и региональным законодательством составлены индивидуальные учебные планы с учетом психофизических особенностей детей и рекомендаций территориальной областной ПМПК г. Серов. В ОУ создана универсальная без</w:t>
      </w:r>
      <w:r w:rsidR="007946DA">
        <w:rPr>
          <w:sz w:val="24"/>
          <w:szCs w:val="24"/>
        </w:rPr>
        <w:t xml:space="preserve"> </w:t>
      </w:r>
      <w:r w:rsidR="00852742" w:rsidRPr="00A50115">
        <w:rPr>
          <w:sz w:val="24"/>
          <w:szCs w:val="24"/>
        </w:rPr>
        <w:t xml:space="preserve">барьерная среда, позволяющая обеспечить </w:t>
      </w:r>
    </w:p>
    <w:p w:rsidR="00852742" w:rsidRPr="00A50115" w:rsidRDefault="00852742" w:rsidP="00852742">
      <w:pPr>
        <w:widowControl w:val="0"/>
        <w:autoSpaceDE w:val="0"/>
        <w:autoSpaceDN w:val="0"/>
        <w:adjustRightInd w:val="0"/>
        <w:jc w:val="both"/>
        <w:rPr>
          <w:sz w:val="24"/>
          <w:szCs w:val="24"/>
        </w:rPr>
      </w:pPr>
      <w:r w:rsidRPr="00A50115">
        <w:rPr>
          <w:sz w:val="24"/>
          <w:szCs w:val="24"/>
        </w:rPr>
        <w:t>совместное обучение инвалидов и лиц, не имеющих нарушений развития.</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С 1 января 2016 г. на базе МКОУ ГСОШ функционирует психолого-педагогический консилиум, в состав которого входят: учитель-логопед, социальный педагог, учитель – психолог, для помощи детям, оказавшимся  в трудной жизненной ситуации.  Психолого-педагогический консилиум осуществляет консультацию детей и родителей, а также проводит консультации  с педагогами по оформлению и реализации программы индивидуального сопровождения наиболее сложных детей.</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Обучение  детей с умственной отсталостью имеет положительные результаты: все обучающиеся  заканчивают школу.</w:t>
      </w:r>
    </w:p>
    <w:p w:rsidR="00852742" w:rsidRDefault="00852742" w:rsidP="00852742">
      <w:pPr>
        <w:widowControl w:val="0"/>
        <w:tabs>
          <w:tab w:val="left" w:pos="1560"/>
        </w:tabs>
        <w:autoSpaceDE w:val="0"/>
        <w:autoSpaceDN w:val="0"/>
        <w:adjustRightInd w:val="0"/>
        <w:jc w:val="both"/>
        <w:rPr>
          <w:sz w:val="24"/>
          <w:szCs w:val="24"/>
        </w:rPr>
      </w:pPr>
      <w:r w:rsidRPr="00A50115">
        <w:rPr>
          <w:sz w:val="24"/>
          <w:szCs w:val="24"/>
        </w:rPr>
        <w:t xml:space="preserve">                 Основной задачей по данному направлению до 2024 года в соответствии с </w:t>
      </w:r>
    </w:p>
    <w:p w:rsidR="00852742" w:rsidRDefault="00852742" w:rsidP="00852742">
      <w:pPr>
        <w:widowControl w:val="0"/>
        <w:tabs>
          <w:tab w:val="left" w:pos="1560"/>
        </w:tabs>
        <w:autoSpaceDE w:val="0"/>
        <w:autoSpaceDN w:val="0"/>
        <w:adjustRightInd w:val="0"/>
        <w:jc w:val="both"/>
        <w:rPr>
          <w:sz w:val="24"/>
          <w:szCs w:val="24"/>
        </w:rPr>
      </w:pPr>
      <w:r w:rsidRPr="00A50115">
        <w:rPr>
          <w:sz w:val="24"/>
          <w:szCs w:val="24"/>
        </w:rPr>
        <w:t xml:space="preserve">государственной программой «Доступная среда» является продолжение создания  </w:t>
      </w:r>
    </w:p>
    <w:p w:rsidR="00852742" w:rsidRPr="00A50115" w:rsidRDefault="00852742" w:rsidP="00852742">
      <w:pPr>
        <w:widowControl w:val="0"/>
        <w:tabs>
          <w:tab w:val="left" w:pos="1560"/>
        </w:tabs>
        <w:autoSpaceDE w:val="0"/>
        <w:autoSpaceDN w:val="0"/>
        <w:adjustRightInd w:val="0"/>
        <w:jc w:val="both"/>
        <w:rPr>
          <w:sz w:val="24"/>
          <w:szCs w:val="24"/>
        </w:rPr>
      </w:pPr>
      <w:r w:rsidRPr="00A50115">
        <w:rPr>
          <w:sz w:val="24"/>
          <w:szCs w:val="24"/>
        </w:rPr>
        <w:t>специальных условий для получения образования детьми-инвалидами и детьми с ограниченными возможностями здоровья во всех образовательных учреждениях Гаринского городского округа.</w:t>
      </w:r>
    </w:p>
    <w:p w:rsidR="00852742" w:rsidRDefault="00852742" w:rsidP="00852742">
      <w:pPr>
        <w:widowControl w:val="0"/>
        <w:autoSpaceDE w:val="0"/>
        <w:autoSpaceDN w:val="0"/>
        <w:adjustRightInd w:val="0"/>
        <w:jc w:val="both"/>
        <w:rPr>
          <w:sz w:val="24"/>
          <w:szCs w:val="24"/>
        </w:rPr>
      </w:pPr>
      <w:r w:rsidRPr="00A50115">
        <w:rPr>
          <w:sz w:val="24"/>
          <w:szCs w:val="24"/>
        </w:rPr>
        <w:t xml:space="preserve">                  В общеобразовательных учреждениях наметилась тенденция снижения </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численности обучающихся, выбывших из ОУ до получения основного общего образования. Снизилась численность обучающихся, оставленных на повторный год обучения. Уменьшению количества второгодников способствует планомерная работа образовательных учреждений по созданию условий, обеспечивающих право граждан на </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образование. В </w:t>
      </w:r>
      <w:proofErr w:type="spellStart"/>
      <w:r w:rsidRPr="00A50115">
        <w:rPr>
          <w:sz w:val="24"/>
          <w:szCs w:val="24"/>
        </w:rPr>
        <w:t>Гаринском</w:t>
      </w:r>
      <w:proofErr w:type="spellEnd"/>
      <w:r w:rsidRPr="00A50115">
        <w:rPr>
          <w:sz w:val="24"/>
          <w:szCs w:val="24"/>
        </w:rPr>
        <w:t xml:space="preserve"> городском округе нет обучающихся, исключенных или отчисленных из образовательного учреждения по успеваемости до получения основного общего образования.</w:t>
      </w:r>
    </w:p>
    <w:p w:rsidR="001428AE" w:rsidRDefault="00852742" w:rsidP="00852742">
      <w:pPr>
        <w:widowControl w:val="0"/>
        <w:autoSpaceDE w:val="0"/>
        <w:autoSpaceDN w:val="0"/>
        <w:adjustRightInd w:val="0"/>
        <w:jc w:val="both"/>
        <w:rPr>
          <w:sz w:val="24"/>
          <w:szCs w:val="24"/>
        </w:rPr>
      </w:pPr>
      <w:r w:rsidRPr="00A50115">
        <w:rPr>
          <w:sz w:val="24"/>
          <w:szCs w:val="24"/>
        </w:rPr>
        <w:t xml:space="preserve">                  Обеспечение </w:t>
      </w:r>
      <w:r w:rsidR="002D2B27">
        <w:rPr>
          <w:sz w:val="24"/>
          <w:szCs w:val="24"/>
        </w:rPr>
        <w:t>отдыха детей и их оздоровления</w:t>
      </w:r>
      <w:r w:rsidRPr="00A50115">
        <w:rPr>
          <w:sz w:val="24"/>
          <w:szCs w:val="24"/>
        </w:rPr>
        <w:t>,</w:t>
      </w:r>
      <w:r w:rsidR="002D2B27">
        <w:rPr>
          <w:sz w:val="24"/>
          <w:szCs w:val="24"/>
        </w:rPr>
        <w:t xml:space="preserve"> включая мероприятия по обеспечению безопасности их жизни и здоровья,</w:t>
      </w:r>
      <w:r w:rsidRPr="00A50115">
        <w:rPr>
          <w:sz w:val="24"/>
          <w:szCs w:val="24"/>
        </w:rPr>
        <w:t xml:space="preserve">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w:t>
      </w:r>
      <w:r w:rsidR="00CD03C8">
        <w:rPr>
          <w:sz w:val="24"/>
          <w:szCs w:val="24"/>
        </w:rPr>
        <w:t xml:space="preserve">детей </w:t>
      </w:r>
      <w:r w:rsidRPr="00A50115">
        <w:rPr>
          <w:sz w:val="24"/>
          <w:szCs w:val="24"/>
        </w:rPr>
        <w:t>и</w:t>
      </w:r>
      <w:r w:rsidR="00CD03C8">
        <w:rPr>
          <w:sz w:val="24"/>
          <w:szCs w:val="24"/>
        </w:rPr>
        <w:t xml:space="preserve"> </w:t>
      </w:r>
      <w:proofErr w:type="gramStart"/>
      <w:r w:rsidR="00CD03C8">
        <w:rPr>
          <w:sz w:val="24"/>
          <w:szCs w:val="24"/>
        </w:rPr>
        <w:t xml:space="preserve">их </w:t>
      </w:r>
      <w:r w:rsidRPr="00A50115">
        <w:rPr>
          <w:sz w:val="24"/>
          <w:szCs w:val="24"/>
        </w:rPr>
        <w:t xml:space="preserve"> оздоровления</w:t>
      </w:r>
      <w:proofErr w:type="gramEnd"/>
      <w:r w:rsidRPr="00A50115">
        <w:rPr>
          <w:sz w:val="24"/>
          <w:szCs w:val="24"/>
        </w:rPr>
        <w:t xml:space="preserve">  – важнейшая задача, требующая особого внимания и консолидации усилий всех участников процесса социального  становления   детей и подростков. Ежегодно совершенствуется система отдыха и занятости обучающихся в каникулярные периоды. </w:t>
      </w:r>
      <w:r w:rsidR="00CD03C8">
        <w:rPr>
          <w:sz w:val="24"/>
          <w:szCs w:val="24"/>
        </w:rPr>
        <w:t>Свыше</w:t>
      </w:r>
      <w:r w:rsidRPr="00A50115">
        <w:rPr>
          <w:sz w:val="24"/>
          <w:szCs w:val="24"/>
        </w:rPr>
        <w:t xml:space="preserve"> </w:t>
      </w:r>
      <w:r w:rsidR="00B24D73">
        <w:rPr>
          <w:sz w:val="24"/>
          <w:szCs w:val="24"/>
        </w:rPr>
        <w:t xml:space="preserve">16 </w:t>
      </w:r>
      <w:r w:rsidRPr="00A50115">
        <w:rPr>
          <w:sz w:val="24"/>
          <w:szCs w:val="24"/>
        </w:rPr>
        <w:t xml:space="preserve">% детей и подростков получают каждый год услуги в санаторно-курортных учреждениях и загородных оздоровительных лагерях. Путевки в детские санатории и санаторно-оздоровительные лагеря круглогодичного действия являются бесплатными для </w:t>
      </w:r>
      <w:r w:rsidR="00896557">
        <w:rPr>
          <w:sz w:val="24"/>
          <w:szCs w:val="24"/>
        </w:rPr>
        <w:t>детей</w:t>
      </w:r>
      <w:r w:rsidRPr="00A50115">
        <w:rPr>
          <w:sz w:val="24"/>
          <w:szCs w:val="24"/>
        </w:rPr>
        <w:t xml:space="preserve">. </w:t>
      </w:r>
      <w:r w:rsidRPr="00BF66C7">
        <w:rPr>
          <w:sz w:val="24"/>
          <w:szCs w:val="24"/>
        </w:rPr>
        <w:t>Организация оздоровительных</w:t>
      </w:r>
      <w:r w:rsidRPr="00A50115">
        <w:rPr>
          <w:sz w:val="24"/>
          <w:szCs w:val="24"/>
        </w:rPr>
        <w:t xml:space="preserve"> лагерей с дневным пребыванием детей </w:t>
      </w:r>
      <w:r w:rsidR="001632D8">
        <w:rPr>
          <w:sz w:val="24"/>
          <w:szCs w:val="24"/>
        </w:rPr>
        <w:t>проводится</w:t>
      </w:r>
      <w:r w:rsidRPr="00A50115">
        <w:rPr>
          <w:sz w:val="24"/>
          <w:szCs w:val="24"/>
        </w:rPr>
        <w:t xml:space="preserve"> на базе общеобразовательных учреждений. Лагерь выполняет очень важную миссию оздоровления и воспитания детей и является самой многочисленной формой оздоровления. В летний период 2017 года функционировало 4 </w:t>
      </w:r>
      <w:proofErr w:type="gramStart"/>
      <w:r w:rsidRPr="00A50115">
        <w:rPr>
          <w:sz w:val="24"/>
          <w:szCs w:val="24"/>
        </w:rPr>
        <w:t>оздоровительных  лагеря</w:t>
      </w:r>
      <w:proofErr w:type="gramEnd"/>
      <w:r w:rsidRPr="00A50115">
        <w:rPr>
          <w:sz w:val="24"/>
          <w:szCs w:val="24"/>
        </w:rPr>
        <w:t xml:space="preserve">  с дневным </w:t>
      </w:r>
      <w:r w:rsidR="00EE239B">
        <w:rPr>
          <w:sz w:val="24"/>
          <w:szCs w:val="24"/>
        </w:rPr>
        <w:t xml:space="preserve"> </w:t>
      </w:r>
      <w:r w:rsidRPr="00A50115">
        <w:rPr>
          <w:sz w:val="24"/>
          <w:szCs w:val="24"/>
        </w:rPr>
        <w:t xml:space="preserve">пребыванием </w:t>
      </w:r>
      <w:r w:rsidR="00EE239B">
        <w:rPr>
          <w:sz w:val="24"/>
          <w:szCs w:val="24"/>
        </w:rPr>
        <w:t xml:space="preserve"> </w:t>
      </w:r>
      <w:r w:rsidRPr="00A50115">
        <w:rPr>
          <w:sz w:val="24"/>
          <w:szCs w:val="24"/>
        </w:rPr>
        <w:t xml:space="preserve">детей </w:t>
      </w:r>
      <w:r w:rsidR="00EE239B">
        <w:rPr>
          <w:sz w:val="24"/>
          <w:szCs w:val="24"/>
        </w:rPr>
        <w:t xml:space="preserve"> </w:t>
      </w:r>
      <w:r w:rsidRPr="00A50115">
        <w:rPr>
          <w:sz w:val="24"/>
          <w:szCs w:val="24"/>
        </w:rPr>
        <w:t>(при</w:t>
      </w:r>
      <w:r w:rsidR="00EE239B">
        <w:rPr>
          <w:sz w:val="24"/>
          <w:szCs w:val="24"/>
        </w:rPr>
        <w:t xml:space="preserve"> </w:t>
      </w:r>
      <w:r w:rsidRPr="00A50115">
        <w:rPr>
          <w:sz w:val="24"/>
          <w:szCs w:val="24"/>
        </w:rPr>
        <w:t xml:space="preserve"> МКОУ</w:t>
      </w:r>
      <w:r w:rsidR="001428AE">
        <w:rPr>
          <w:sz w:val="24"/>
          <w:szCs w:val="24"/>
        </w:rPr>
        <w:t xml:space="preserve"> </w:t>
      </w:r>
      <w:r w:rsidRPr="00A50115">
        <w:rPr>
          <w:sz w:val="24"/>
          <w:szCs w:val="24"/>
        </w:rPr>
        <w:t xml:space="preserve"> ГСОШ,</w:t>
      </w:r>
      <w:r w:rsidR="001428AE">
        <w:rPr>
          <w:sz w:val="24"/>
          <w:szCs w:val="24"/>
        </w:rPr>
        <w:t xml:space="preserve"> </w:t>
      </w:r>
      <w:r w:rsidRPr="00A50115">
        <w:rPr>
          <w:sz w:val="24"/>
          <w:szCs w:val="24"/>
        </w:rPr>
        <w:t xml:space="preserve"> МКОУ </w:t>
      </w:r>
      <w:r w:rsidR="001428AE">
        <w:rPr>
          <w:sz w:val="24"/>
          <w:szCs w:val="24"/>
        </w:rPr>
        <w:t xml:space="preserve"> </w:t>
      </w:r>
      <w:proofErr w:type="spellStart"/>
      <w:r w:rsidRPr="00A50115">
        <w:rPr>
          <w:sz w:val="24"/>
          <w:szCs w:val="24"/>
        </w:rPr>
        <w:t>Пуксинская</w:t>
      </w:r>
      <w:proofErr w:type="spellEnd"/>
      <w:r w:rsidRPr="00A50115">
        <w:rPr>
          <w:sz w:val="24"/>
          <w:szCs w:val="24"/>
        </w:rPr>
        <w:t xml:space="preserve"> СОШ, </w:t>
      </w:r>
    </w:p>
    <w:p w:rsidR="002213A3" w:rsidRDefault="00852742" w:rsidP="00852742">
      <w:pPr>
        <w:widowControl w:val="0"/>
        <w:autoSpaceDE w:val="0"/>
        <w:autoSpaceDN w:val="0"/>
        <w:adjustRightInd w:val="0"/>
        <w:jc w:val="both"/>
        <w:rPr>
          <w:sz w:val="24"/>
          <w:szCs w:val="24"/>
        </w:rPr>
      </w:pPr>
      <w:r w:rsidRPr="00A50115">
        <w:rPr>
          <w:sz w:val="24"/>
          <w:szCs w:val="24"/>
        </w:rPr>
        <w:t xml:space="preserve">МКОУ </w:t>
      </w:r>
      <w:proofErr w:type="spellStart"/>
      <w:r w:rsidRPr="00A50115">
        <w:rPr>
          <w:sz w:val="24"/>
          <w:szCs w:val="24"/>
        </w:rPr>
        <w:t>Андрюшинская</w:t>
      </w:r>
      <w:proofErr w:type="spellEnd"/>
      <w:r w:rsidRPr="00A50115">
        <w:rPr>
          <w:sz w:val="24"/>
          <w:szCs w:val="24"/>
        </w:rPr>
        <w:t xml:space="preserve"> СОШ и М</w:t>
      </w:r>
      <w:r w:rsidR="00896557">
        <w:rPr>
          <w:sz w:val="24"/>
          <w:szCs w:val="24"/>
        </w:rPr>
        <w:t xml:space="preserve">КУ ДО ДДТ) для 205 обучающихся </w:t>
      </w:r>
      <w:r w:rsidRPr="00A50115">
        <w:rPr>
          <w:sz w:val="24"/>
          <w:szCs w:val="24"/>
        </w:rPr>
        <w:t xml:space="preserve">в возрасте от 6,5 до 17 лет., или 51% от всех обучающихся. Дополнительно обучающиеся временно </w:t>
      </w:r>
    </w:p>
    <w:p w:rsidR="002213A3" w:rsidRDefault="002213A3" w:rsidP="00852742">
      <w:pPr>
        <w:widowControl w:val="0"/>
        <w:autoSpaceDE w:val="0"/>
        <w:autoSpaceDN w:val="0"/>
        <w:adjustRightInd w:val="0"/>
        <w:jc w:val="both"/>
        <w:rPr>
          <w:sz w:val="24"/>
          <w:szCs w:val="24"/>
        </w:rPr>
      </w:pPr>
    </w:p>
    <w:p w:rsidR="002213A3" w:rsidRDefault="002213A3" w:rsidP="00852742">
      <w:pPr>
        <w:widowControl w:val="0"/>
        <w:autoSpaceDE w:val="0"/>
        <w:autoSpaceDN w:val="0"/>
        <w:adjustRightInd w:val="0"/>
        <w:jc w:val="both"/>
        <w:rPr>
          <w:sz w:val="24"/>
          <w:szCs w:val="24"/>
        </w:rPr>
      </w:pP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трудоустраивались, посещали тренировочные сборы, участвовали в оборонно-спортивном оздоровительном  лагере «Витязь -2017» </w:t>
      </w:r>
      <w:proofErr w:type="spellStart"/>
      <w:r w:rsidRPr="00A50115">
        <w:rPr>
          <w:sz w:val="24"/>
          <w:szCs w:val="24"/>
        </w:rPr>
        <w:t>Новолялинского</w:t>
      </w:r>
      <w:proofErr w:type="spellEnd"/>
      <w:r w:rsidRPr="00A50115">
        <w:rPr>
          <w:sz w:val="24"/>
          <w:szCs w:val="24"/>
        </w:rPr>
        <w:t xml:space="preserve"> городского округа. В 2018 году функционирует 3 оздоровительных лагеря с дневным пребыванием детей (при МКОУ ГСОШ, МКОУ </w:t>
      </w:r>
      <w:proofErr w:type="spellStart"/>
      <w:r w:rsidRPr="00A50115">
        <w:rPr>
          <w:sz w:val="24"/>
          <w:szCs w:val="24"/>
        </w:rPr>
        <w:t>Андрюшинская</w:t>
      </w:r>
      <w:proofErr w:type="spellEnd"/>
      <w:r w:rsidRPr="00A50115">
        <w:rPr>
          <w:sz w:val="24"/>
          <w:szCs w:val="24"/>
        </w:rPr>
        <w:t xml:space="preserve"> СОШ, МКУ ДО ДДТ), но показатель остается прежним – 205 человек. </w:t>
      </w:r>
      <w:r w:rsidR="00896557">
        <w:rPr>
          <w:sz w:val="24"/>
          <w:szCs w:val="24"/>
        </w:rPr>
        <w:t>В 2019 и 2021</w:t>
      </w:r>
      <w:r w:rsidR="004B7C6A">
        <w:rPr>
          <w:sz w:val="24"/>
          <w:szCs w:val="24"/>
        </w:rPr>
        <w:t xml:space="preserve"> </w:t>
      </w:r>
      <w:r w:rsidR="009802E1">
        <w:rPr>
          <w:sz w:val="24"/>
          <w:szCs w:val="24"/>
        </w:rPr>
        <w:t>г</w:t>
      </w:r>
      <w:r w:rsidR="004B7C6A">
        <w:rPr>
          <w:sz w:val="24"/>
          <w:szCs w:val="24"/>
        </w:rPr>
        <w:t>одах - 2 оздоровительных лагеря с дневным пребыванием детей (МКОУ ГСОШ и МКОУ «</w:t>
      </w:r>
      <w:proofErr w:type="spellStart"/>
      <w:r w:rsidR="004B7C6A">
        <w:rPr>
          <w:sz w:val="24"/>
          <w:szCs w:val="24"/>
        </w:rPr>
        <w:t>Андрюшинская</w:t>
      </w:r>
      <w:proofErr w:type="spellEnd"/>
      <w:r w:rsidR="004B7C6A">
        <w:rPr>
          <w:sz w:val="24"/>
          <w:szCs w:val="24"/>
        </w:rPr>
        <w:t xml:space="preserve"> СОШ»). </w:t>
      </w:r>
      <w:r w:rsidRPr="00A50115">
        <w:rPr>
          <w:sz w:val="24"/>
          <w:szCs w:val="24"/>
        </w:rPr>
        <w:t>В 2017 -20</w:t>
      </w:r>
      <w:r w:rsidR="00896557">
        <w:rPr>
          <w:sz w:val="24"/>
          <w:szCs w:val="24"/>
        </w:rPr>
        <w:t>21</w:t>
      </w:r>
      <w:r w:rsidRPr="00A50115">
        <w:rPr>
          <w:sz w:val="24"/>
          <w:szCs w:val="24"/>
        </w:rPr>
        <w:t xml:space="preserve"> год</w:t>
      </w:r>
      <w:r w:rsidR="007F177D">
        <w:rPr>
          <w:sz w:val="24"/>
          <w:szCs w:val="24"/>
        </w:rPr>
        <w:t>ах</w:t>
      </w:r>
      <w:r w:rsidRPr="00A50115">
        <w:rPr>
          <w:sz w:val="24"/>
          <w:szCs w:val="24"/>
        </w:rPr>
        <w:t xml:space="preserve"> целевые показатели составили:</w:t>
      </w:r>
    </w:p>
    <w:p w:rsidR="00852742" w:rsidRPr="00A50115" w:rsidRDefault="00852742" w:rsidP="00852742">
      <w:pPr>
        <w:widowControl w:val="0"/>
        <w:autoSpaceDE w:val="0"/>
        <w:autoSpaceDN w:val="0"/>
        <w:adjustRightInd w:val="0"/>
        <w:jc w:val="both"/>
        <w:rPr>
          <w:sz w:val="24"/>
          <w:szCs w:val="24"/>
        </w:rPr>
      </w:pPr>
      <w:r w:rsidRPr="00A50115">
        <w:rPr>
          <w:sz w:val="24"/>
          <w:szCs w:val="24"/>
        </w:rPr>
        <w:t>-в условиях детских санаториев в 2017 г – 22 человека, в 2018 г. – 25 человек</w:t>
      </w:r>
      <w:r w:rsidR="004B7C6A">
        <w:rPr>
          <w:sz w:val="24"/>
          <w:szCs w:val="24"/>
        </w:rPr>
        <w:t>, 2019г.-23 человека, 2020 г.-23 человека, из них «Поезд здоровья» - 4 человека</w:t>
      </w:r>
      <w:r w:rsidR="007F177D">
        <w:rPr>
          <w:sz w:val="24"/>
          <w:szCs w:val="24"/>
        </w:rPr>
        <w:t>, 2021г.-23 человека,</w:t>
      </w:r>
      <w:r w:rsidR="007F177D" w:rsidRPr="007F177D">
        <w:rPr>
          <w:sz w:val="24"/>
          <w:szCs w:val="24"/>
        </w:rPr>
        <w:t xml:space="preserve"> </w:t>
      </w:r>
      <w:r w:rsidR="007F177D">
        <w:rPr>
          <w:sz w:val="24"/>
          <w:szCs w:val="24"/>
        </w:rPr>
        <w:t>из них «Поезд здоровья» - 0 человек</w:t>
      </w:r>
      <w:r w:rsidRPr="00A50115">
        <w:rPr>
          <w:sz w:val="24"/>
          <w:szCs w:val="24"/>
        </w:rPr>
        <w:t>;</w:t>
      </w:r>
    </w:p>
    <w:p w:rsidR="00852742" w:rsidRPr="00A50115" w:rsidRDefault="00852742" w:rsidP="00852742">
      <w:pPr>
        <w:widowControl w:val="0"/>
        <w:autoSpaceDE w:val="0"/>
        <w:autoSpaceDN w:val="0"/>
        <w:adjustRightInd w:val="0"/>
        <w:jc w:val="both"/>
        <w:rPr>
          <w:sz w:val="24"/>
          <w:szCs w:val="24"/>
        </w:rPr>
      </w:pPr>
      <w:r w:rsidRPr="00A50115">
        <w:rPr>
          <w:sz w:val="24"/>
          <w:szCs w:val="24"/>
        </w:rPr>
        <w:t>-в условиях загородных оздоровительных лагерей в 2017 г. – 22 человека, в 2018 г. – 25 человек</w:t>
      </w:r>
      <w:r w:rsidR="004B7C6A">
        <w:rPr>
          <w:sz w:val="24"/>
          <w:szCs w:val="24"/>
        </w:rPr>
        <w:t>, 2019 г. – 24 человека, 2020 г.</w:t>
      </w:r>
      <w:r w:rsidR="00C445C4">
        <w:rPr>
          <w:sz w:val="24"/>
          <w:szCs w:val="24"/>
        </w:rPr>
        <w:t xml:space="preserve"> – 24 человека</w:t>
      </w:r>
      <w:r w:rsidR="007F177D">
        <w:rPr>
          <w:sz w:val="24"/>
          <w:szCs w:val="24"/>
        </w:rPr>
        <w:t>, 2021 г. – 24 человека</w:t>
      </w:r>
      <w:r w:rsidRPr="00A50115">
        <w:rPr>
          <w:sz w:val="24"/>
          <w:szCs w:val="24"/>
        </w:rPr>
        <w:t>;</w:t>
      </w:r>
    </w:p>
    <w:p w:rsidR="00852742" w:rsidRDefault="00852742" w:rsidP="00852742">
      <w:pPr>
        <w:widowControl w:val="0"/>
        <w:autoSpaceDE w:val="0"/>
        <w:autoSpaceDN w:val="0"/>
        <w:adjustRightInd w:val="0"/>
        <w:jc w:val="both"/>
        <w:rPr>
          <w:sz w:val="24"/>
          <w:szCs w:val="24"/>
        </w:rPr>
      </w:pPr>
      <w:r w:rsidRPr="00A50115">
        <w:rPr>
          <w:sz w:val="24"/>
          <w:szCs w:val="24"/>
        </w:rPr>
        <w:t>-другими формами оздоровления в 2017 г. – 60 человек, в 2018 г. – 79 человек</w:t>
      </w:r>
      <w:r w:rsidR="00C445C4">
        <w:rPr>
          <w:sz w:val="24"/>
          <w:szCs w:val="24"/>
        </w:rPr>
        <w:t xml:space="preserve">, </w:t>
      </w:r>
      <w:r w:rsidR="00947E29">
        <w:rPr>
          <w:sz w:val="24"/>
          <w:szCs w:val="24"/>
        </w:rPr>
        <w:t xml:space="preserve">2019 г. – 69 человек, </w:t>
      </w:r>
      <w:r w:rsidR="00C445C4">
        <w:rPr>
          <w:sz w:val="24"/>
          <w:szCs w:val="24"/>
        </w:rPr>
        <w:t>2020 г.-95 человек</w:t>
      </w:r>
      <w:r w:rsidR="007F177D">
        <w:rPr>
          <w:sz w:val="24"/>
          <w:szCs w:val="24"/>
        </w:rPr>
        <w:t>, 2021 г. – 137 человек</w:t>
      </w:r>
      <w:r w:rsidR="00C445C4">
        <w:rPr>
          <w:sz w:val="24"/>
          <w:szCs w:val="24"/>
        </w:rPr>
        <w:t>;</w:t>
      </w:r>
    </w:p>
    <w:p w:rsidR="00C445C4" w:rsidRDefault="00C445C4" w:rsidP="00852742">
      <w:pPr>
        <w:widowControl w:val="0"/>
        <w:autoSpaceDE w:val="0"/>
        <w:autoSpaceDN w:val="0"/>
        <w:adjustRightInd w:val="0"/>
        <w:jc w:val="both"/>
        <w:rPr>
          <w:sz w:val="24"/>
          <w:szCs w:val="24"/>
        </w:rPr>
      </w:pPr>
      <w:r>
        <w:rPr>
          <w:sz w:val="24"/>
          <w:szCs w:val="24"/>
        </w:rPr>
        <w:t>-оздоровительные лагеря с дневным пребыванием детей на базе образовательных учреждений: 2017 г.-</w:t>
      </w:r>
      <w:r w:rsidR="00947E29">
        <w:rPr>
          <w:sz w:val="24"/>
          <w:szCs w:val="24"/>
        </w:rPr>
        <w:t>205 человек, 2018 г.-205 человек, 2019 г. – 205 человек, 2020г. -150 человек</w:t>
      </w:r>
      <w:r w:rsidR="007F177D">
        <w:rPr>
          <w:sz w:val="24"/>
          <w:szCs w:val="24"/>
        </w:rPr>
        <w:t>, 2021 г. – 100 человек</w:t>
      </w:r>
      <w:r w:rsidR="00947E29">
        <w:rPr>
          <w:sz w:val="24"/>
          <w:szCs w:val="24"/>
        </w:rPr>
        <w:t>.</w:t>
      </w:r>
      <w:r w:rsidR="00BF66C7">
        <w:rPr>
          <w:sz w:val="24"/>
          <w:szCs w:val="24"/>
        </w:rPr>
        <w:t xml:space="preserve"> В 2020 году </w:t>
      </w:r>
      <w:r w:rsidR="000867CC">
        <w:rPr>
          <w:sz w:val="24"/>
          <w:szCs w:val="24"/>
        </w:rPr>
        <w:t xml:space="preserve">из-за распространения новой </w:t>
      </w:r>
      <w:proofErr w:type="spellStart"/>
      <w:r w:rsidR="000867CC">
        <w:rPr>
          <w:sz w:val="24"/>
          <w:szCs w:val="24"/>
        </w:rPr>
        <w:t>коронавирусной</w:t>
      </w:r>
      <w:proofErr w:type="spellEnd"/>
      <w:r w:rsidR="000867CC">
        <w:rPr>
          <w:sz w:val="24"/>
          <w:szCs w:val="24"/>
        </w:rPr>
        <w:t xml:space="preserve">  инфекции (</w:t>
      </w:r>
      <w:r w:rsidR="000867CC">
        <w:rPr>
          <w:sz w:val="24"/>
          <w:szCs w:val="24"/>
          <w:lang w:val="en-US"/>
        </w:rPr>
        <w:t>COVID</w:t>
      </w:r>
      <w:r w:rsidR="000867CC">
        <w:rPr>
          <w:sz w:val="24"/>
          <w:szCs w:val="24"/>
        </w:rPr>
        <w:t>-19) оздоровление детей на территории Гаринского городского округа не проводилось, так же дети не были отправлены на отдых за пределы округа. Планировалось оздоровить детей</w:t>
      </w:r>
      <w:r w:rsidR="00643B5D">
        <w:rPr>
          <w:sz w:val="24"/>
          <w:szCs w:val="24"/>
        </w:rPr>
        <w:t>:</w:t>
      </w:r>
      <w:r w:rsidR="002737A2">
        <w:rPr>
          <w:sz w:val="24"/>
          <w:szCs w:val="24"/>
        </w:rPr>
        <w:t xml:space="preserve"> </w:t>
      </w:r>
      <w:r w:rsidR="000867CC">
        <w:rPr>
          <w:sz w:val="24"/>
          <w:szCs w:val="24"/>
        </w:rPr>
        <w:t xml:space="preserve">в санаторном (19 человек) и загородном (24 человека) </w:t>
      </w:r>
      <w:r w:rsidR="001632D8">
        <w:rPr>
          <w:sz w:val="24"/>
          <w:szCs w:val="24"/>
        </w:rPr>
        <w:t xml:space="preserve">в </w:t>
      </w:r>
      <w:r w:rsidR="000867CC">
        <w:rPr>
          <w:sz w:val="24"/>
          <w:szCs w:val="24"/>
        </w:rPr>
        <w:t xml:space="preserve">оздоровительных </w:t>
      </w:r>
      <w:proofErr w:type="gramStart"/>
      <w:r w:rsidR="000867CC">
        <w:rPr>
          <w:sz w:val="24"/>
          <w:szCs w:val="24"/>
        </w:rPr>
        <w:t>лагерях  МБУ</w:t>
      </w:r>
      <w:proofErr w:type="gramEnd"/>
      <w:r w:rsidR="000867CC">
        <w:rPr>
          <w:sz w:val="24"/>
          <w:szCs w:val="24"/>
        </w:rPr>
        <w:t xml:space="preserve"> «ДООЦ «Солнышко»</w:t>
      </w:r>
      <w:r w:rsidR="001632D8">
        <w:rPr>
          <w:sz w:val="24"/>
          <w:szCs w:val="24"/>
        </w:rPr>
        <w:t xml:space="preserve"> </w:t>
      </w:r>
      <w:proofErr w:type="spellStart"/>
      <w:r w:rsidR="001632D8">
        <w:rPr>
          <w:sz w:val="24"/>
          <w:szCs w:val="24"/>
        </w:rPr>
        <w:t>г.Лесной</w:t>
      </w:r>
      <w:proofErr w:type="spellEnd"/>
      <w:r w:rsidR="000867CC">
        <w:rPr>
          <w:sz w:val="24"/>
          <w:szCs w:val="24"/>
        </w:rPr>
        <w:t xml:space="preserve">, </w:t>
      </w:r>
      <w:r w:rsidR="00643B5D">
        <w:rPr>
          <w:sz w:val="24"/>
          <w:szCs w:val="24"/>
        </w:rPr>
        <w:t>4 человека - «Поезд здоровья», на Черноморском побережье, в оздоровительных лагерях с дневным пребыванием детей – 150 человек.</w:t>
      </w:r>
      <w:r w:rsidR="009F2033">
        <w:rPr>
          <w:sz w:val="24"/>
          <w:szCs w:val="24"/>
        </w:rPr>
        <w:t xml:space="preserve"> В 2021 году организован отдых детей в следующем количестве:</w:t>
      </w:r>
    </w:p>
    <w:p w:rsidR="009F2033" w:rsidRDefault="009F2033" w:rsidP="00852742">
      <w:pPr>
        <w:widowControl w:val="0"/>
        <w:autoSpaceDE w:val="0"/>
        <w:autoSpaceDN w:val="0"/>
        <w:adjustRightInd w:val="0"/>
        <w:jc w:val="both"/>
        <w:rPr>
          <w:sz w:val="24"/>
          <w:szCs w:val="24"/>
        </w:rPr>
      </w:pPr>
      <w:r>
        <w:rPr>
          <w:sz w:val="24"/>
          <w:szCs w:val="24"/>
        </w:rPr>
        <w:t>- дневные лагеря – 100 человек (100%);</w:t>
      </w:r>
    </w:p>
    <w:p w:rsidR="009F2033" w:rsidRDefault="009F2033" w:rsidP="00852742">
      <w:pPr>
        <w:widowControl w:val="0"/>
        <w:autoSpaceDE w:val="0"/>
        <w:autoSpaceDN w:val="0"/>
        <w:adjustRightInd w:val="0"/>
        <w:jc w:val="both"/>
        <w:rPr>
          <w:sz w:val="24"/>
          <w:szCs w:val="24"/>
        </w:rPr>
      </w:pPr>
      <w:r>
        <w:rPr>
          <w:sz w:val="24"/>
          <w:szCs w:val="24"/>
        </w:rPr>
        <w:t>-санаторные оздоровительные организации – 23 человека (100%);</w:t>
      </w:r>
    </w:p>
    <w:p w:rsidR="009F2033" w:rsidRDefault="009F2033" w:rsidP="00852742">
      <w:pPr>
        <w:widowControl w:val="0"/>
        <w:autoSpaceDE w:val="0"/>
        <w:autoSpaceDN w:val="0"/>
        <w:adjustRightInd w:val="0"/>
        <w:jc w:val="both"/>
        <w:rPr>
          <w:sz w:val="24"/>
          <w:szCs w:val="24"/>
        </w:rPr>
      </w:pPr>
      <w:r>
        <w:rPr>
          <w:sz w:val="24"/>
          <w:szCs w:val="24"/>
        </w:rPr>
        <w:t xml:space="preserve">-загородные оздоровительные организации – 9 человек (38%, показатель -24 человека, из-за распространения новой </w:t>
      </w:r>
      <w:proofErr w:type="spellStart"/>
      <w:r>
        <w:rPr>
          <w:sz w:val="24"/>
          <w:szCs w:val="24"/>
        </w:rPr>
        <w:t>коронавирусной</w:t>
      </w:r>
      <w:proofErr w:type="spellEnd"/>
      <w:r>
        <w:rPr>
          <w:sz w:val="24"/>
          <w:szCs w:val="24"/>
        </w:rPr>
        <w:t xml:space="preserve"> инфекции</w:t>
      </w:r>
      <w:r w:rsidR="009802E1">
        <w:rPr>
          <w:sz w:val="24"/>
          <w:szCs w:val="24"/>
        </w:rPr>
        <w:t xml:space="preserve"> </w:t>
      </w:r>
      <w:r>
        <w:rPr>
          <w:sz w:val="24"/>
          <w:szCs w:val="24"/>
        </w:rPr>
        <w:t>(</w:t>
      </w:r>
      <w:r>
        <w:rPr>
          <w:sz w:val="24"/>
          <w:szCs w:val="24"/>
          <w:lang w:val="en-US"/>
        </w:rPr>
        <w:t>COVID</w:t>
      </w:r>
      <w:r>
        <w:rPr>
          <w:sz w:val="24"/>
          <w:szCs w:val="24"/>
        </w:rPr>
        <w:t>-19) получен отказ от МБУ «ДООЦ «Солнышко» за день до заезда, куда планировалось направить на отдых и оздоровление в осенние каникулы 15 детей;</w:t>
      </w:r>
    </w:p>
    <w:p w:rsidR="009F2033" w:rsidRDefault="009F2033" w:rsidP="00852742">
      <w:pPr>
        <w:widowControl w:val="0"/>
        <w:autoSpaceDE w:val="0"/>
        <w:autoSpaceDN w:val="0"/>
        <w:adjustRightInd w:val="0"/>
        <w:jc w:val="both"/>
        <w:rPr>
          <w:sz w:val="24"/>
          <w:szCs w:val="24"/>
        </w:rPr>
      </w:pPr>
      <w:r>
        <w:rPr>
          <w:sz w:val="24"/>
          <w:szCs w:val="24"/>
        </w:rPr>
        <w:t>-иные фо</w:t>
      </w:r>
      <w:r w:rsidR="001632D8">
        <w:rPr>
          <w:sz w:val="24"/>
          <w:szCs w:val="24"/>
        </w:rPr>
        <w:t>рмы отдыха – 137 человек (100%);</w:t>
      </w:r>
    </w:p>
    <w:p w:rsidR="001632D8" w:rsidRPr="000867CC" w:rsidRDefault="001632D8" w:rsidP="00852742">
      <w:pPr>
        <w:widowControl w:val="0"/>
        <w:autoSpaceDE w:val="0"/>
        <w:autoSpaceDN w:val="0"/>
        <w:adjustRightInd w:val="0"/>
        <w:jc w:val="both"/>
        <w:rPr>
          <w:sz w:val="24"/>
          <w:szCs w:val="24"/>
        </w:rPr>
      </w:pPr>
      <w:r>
        <w:rPr>
          <w:sz w:val="24"/>
          <w:szCs w:val="24"/>
        </w:rPr>
        <w:t>-в учебное время – 4 человека (100%).</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В целях обеспечения отдыха и оздоровления детей в каникулярное время в </w:t>
      </w:r>
      <w:proofErr w:type="spellStart"/>
      <w:r w:rsidRPr="00A50115">
        <w:rPr>
          <w:sz w:val="24"/>
          <w:szCs w:val="24"/>
        </w:rPr>
        <w:t>Гаринском</w:t>
      </w:r>
      <w:proofErr w:type="spellEnd"/>
      <w:r w:rsidRPr="00A50115">
        <w:rPr>
          <w:sz w:val="24"/>
          <w:szCs w:val="24"/>
        </w:rPr>
        <w:t xml:space="preserve"> городском округе муниципальным казенным учреждением «Информационно-методический центр» Гаринского городского округа проведены следующие мероприятия:</w:t>
      </w:r>
    </w:p>
    <w:p w:rsidR="00852742" w:rsidRDefault="00852742" w:rsidP="00852742">
      <w:pPr>
        <w:widowControl w:val="0"/>
        <w:autoSpaceDE w:val="0"/>
        <w:autoSpaceDN w:val="0"/>
        <w:adjustRightInd w:val="0"/>
        <w:jc w:val="both"/>
        <w:rPr>
          <w:sz w:val="24"/>
          <w:szCs w:val="24"/>
        </w:rPr>
      </w:pPr>
      <w:r w:rsidRPr="00A50115">
        <w:rPr>
          <w:sz w:val="24"/>
          <w:szCs w:val="24"/>
        </w:rPr>
        <w:t xml:space="preserve">              1.Сформирована муниципальная оздоровительная комиссия, которая </w:t>
      </w:r>
    </w:p>
    <w:p w:rsidR="00852742" w:rsidRPr="00A50115" w:rsidRDefault="00852742" w:rsidP="00852742">
      <w:pPr>
        <w:widowControl w:val="0"/>
        <w:autoSpaceDE w:val="0"/>
        <w:autoSpaceDN w:val="0"/>
        <w:adjustRightInd w:val="0"/>
        <w:jc w:val="both"/>
        <w:rPr>
          <w:sz w:val="24"/>
          <w:szCs w:val="24"/>
        </w:rPr>
      </w:pPr>
      <w:r w:rsidRPr="00A50115">
        <w:rPr>
          <w:sz w:val="24"/>
          <w:szCs w:val="24"/>
        </w:rPr>
        <w:t>эффективно решает основные задачи оздоровительной кампании и поддерживает на стабильном уровне охват детей и подростков округа организованными формами отдыха и оздоровления.</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2.Разработан порядок организации отдыха, оздоровления и занятости детей и подростков.</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3.Разработан Административный регламент предоставления муниципальной услуги «Предоставление путевок детям в организации отдыха дневных и загородных лагерей».</w:t>
      </w:r>
    </w:p>
    <w:p w:rsidR="00852742" w:rsidRDefault="00852742" w:rsidP="00852742">
      <w:pPr>
        <w:jc w:val="both"/>
        <w:rPr>
          <w:sz w:val="24"/>
          <w:szCs w:val="24"/>
        </w:rPr>
      </w:pPr>
      <w:r w:rsidRPr="00A50115">
        <w:rPr>
          <w:sz w:val="24"/>
          <w:szCs w:val="24"/>
        </w:rPr>
        <w:t xml:space="preserve">             Основной задачей  муниципального  казенного  учреждения</w:t>
      </w:r>
      <w:r w:rsidRPr="00A50115">
        <w:t xml:space="preserve"> «</w:t>
      </w:r>
      <w:r w:rsidRPr="00A50115">
        <w:rPr>
          <w:sz w:val="24"/>
          <w:szCs w:val="24"/>
        </w:rPr>
        <w:t>Информационно-</w:t>
      </w:r>
    </w:p>
    <w:p w:rsidR="00852742" w:rsidRDefault="00852742" w:rsidP="00852742">
      <w:pPr>
        <w:jc w:val="both"/>
        <w:rPr>
          <w:sz w:val="24"/>
          <w:szCs w:val="24"/>
        </w:rPr>
      </w:pPr>
      <w:r w:rsidRPr="00A50115">
        <w:rPr>
          <w:sz w:val="24"/>
          <w:szCs w:val="24"/>
        </w:rPr>
        <w:t>методический центр» Гаринского городского округа по организации детской</w:t>
      </w:r>
      <w:r>
        <w:rPr>
          <w:sz w:val="24"/>
          <w:szCs w:val="24"/>
        </w:rPr>
        <w:t xml:space="preserve"> </w:t>
      </w:r>
      <w:r w:rsidRPr="00A50115">
        <w:rPr>
          <w:sz w:val="24"/>
          <w:szCs w:val="24"/>
        </w:rPr>
        <w:t xml:space="preserve">оздоровительной кампании является улучшение эффективности оздоровления при </w:t>
      </w:r>
    </w:p>
    <w:p w:rsidR="00852742" w:rsidRPr="00A50115" w:rsidRDefault="00852742" w:rsidP="00852742">
      <w:pPr>
        <w:jc w:val="both"/>
        <w:rPr>
          <w:sz w:val="24"/>
          <w:szCs w:val="24"/>
        </w:rPr>
      </w:pPr>
      <w:r w:rsidRPr="00A50115">
        <w:rPr>
          <w:sz w:val="24"/>
          <w:szCs w:val="24"/>
        </w:rPr>
        <w:t>условии сохранения достигнутого ранее уровня охвата детей организованными формами отдыха, оздоровления и временной занятости с учетом опыта работы в условиях нового механизма организации и финансирования оздоровительной кампании.</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Коли</w:t>
      </w:r>
      <w:r w:rsidR="00E46D7E">
        <w:rPr>
          <w:sz w:val="24"/>
          <w:szCs w:val="24"/>
        </w:rPr>
        <w:t xml:space="preserve">чество обучающихся, охваченных </w:t>
      </w:r>
      <w:r w:rsidRPr="00A50115">
        <w:rPr>
          <w:sz w:val="24"/>
          <w:szCs w:val="24"/>
        </w:rPr>
        <w:t xml:space="preserve">организованным горячим питанием в школах, достигло </w:t>
      </w:r>
      <w:r w:rsidR="00E46D7E">
        <w:rPr>
          <w:sz w:val="24"/>
          <w:szCs w:val="24"/>
        </w:rPr>
        <w:t>99</w:t>
      </w:r>
      <w:r w:rsidRPr="00A50115">
        <w:rPr>
          <w:sz w:val="24"/>
          <w:szCs w:val="24"/>
        </w:rPr>
        <w:t>%, при этом все дети из социально незащищенных семей обеспечива</w:t>
      </w:r>
      <w:r w:rsidR="009D26FB">
        <w:rPr>
          <w:sz w:val="24"/>
          <w:szCs w:val="24"/>
        </w:rPr>
        <w:t>ются</w:t>
      </w:r>
      <w:r w:rsidRPr="00A50115">
        <w:rPr>
          <w:sz w:val="24"/>
          <w:szCs w:val="24"/>
        </w:rPr>
        <w:t xml:space="preserve"> горячим питанием бесплатно.</w:t>
      </w:r>
      <w:r w:rsidR="006C4817">
        <w:rPr>
          <w:sz w:val="24"/>
          <w:szCs w:val="24"/>
        </w:rPr>
        <w:t xml:space="preserve"> Предоставляется денежная компенсация на </w:t>
      </w:r>
      <w:r w:rsidR="006C4817">
        <w:rPr>
          <w:sz w:val="24"/>
          <w:szCs w:val="24"/>
        </w:rPr>
        <w:lastRenderedPageBreak/>
        <w:t>обеспечение горячим питанием отдельных категорий обучающихся, осваивающих основные общеобразовательные программы с применением электронного обучения и дистанционных образовательных технологий. Производится выплата денежной ко</w:t>
      </w:r>
      <w:r w:rsidR="00CE72BC">
        <w:rPr>
          <w:sz w:val="24"/>
          <w:szCs w:val="24"/>
        </w:rPr>
        <w:t>мпенсации стоимости питания родителям детей</w:t>
      </w:r>
      <w:r w:rsidR="006C4817">
        <w:rPr>
          <w:sz w:val="24"/>
          <w:szCs w:val="24"/>
        </w:rPr>
        <w:t xml:space="preserve"> с ограниченными возможностями здоровья</w:t>
      </w:r>
      <w:r w:rsidR="00CE72BC">
        <w:rPr>
          <w:sz w:val="24"/>
          <w:szCs w:val="24"/>
        </w:rPr>
        <w:t>, получающих образование на дому.</w:t>
      </w:r>
    </w:p>
    <w:p w:rsidR="001428AE" w:rsidRDefault="00852742" w:rsidP="00852742">
      <w:pPr>
        <w:pStyle w:val="formattext"/>
        <w:shd w:val="clear" w:color="auto" w:fill="FFFFFF"/>
        <w:spacing w:before="0" w:beforeAutospacing="0" w:after="0" w:afterAutospacing="0" w:line="252" w:lineRule="atLeast"/>
        <w:jc w:val="both"/>
        <w:textAlignment w:val="baseline"/>
      </w:pPr>
      <w:r w:rsidRPr="001F0B8C">
        <w:t xml:space="preserve">              Развитие физической культуры и спорта – это не только улучшение здоровья обучающихся, но</w:t>
      </w:r>
      <w:r w:rsidRPr="002E4598">
        <w:t xml:space="preserve"> и решение проблем, связанных с качеством жизни. Состояние </w:t>
      </w:r>
    </w:p>
    <w:p w:rsidR="00D810CF" w:rsidRDefault="00852742" w:rsidP="00852742">
      <w:pPr>
        <w:pStyle w:val="formattext"/>
        <w:shd w:val="clear" w:color="auto" w:fill="FFFFFF"/>
        <w:spacing w:before="0" w:beforeAutospacing="0" w:after="0" w:afterAutospacing="0" w:line="252" w:lineRule="atLeast"/>
        <w:jc w:val="both"/>
        <w:textAlignment w:val="baseline"/>
        <w:rPr>
          <w:color w:val="2D2D2D"/>
          <w:spacing w:val="1"/>
        </w:rPr>
      </w:pPr>
      <w:r w:rsidRPr="002E4598">
        <w:t xml:space="preserve">современного общества требует возрождения массового спорта, как одного из направлений ориентации общества на здоровый образ жизни. </w:t>
      </w:r>
      <w:r w:rsidRPr="002E4598">
        <w:rPr>
          <w:color w:val="2D2D2D"/>
          <w:spacing w:val="1"/>
        </w:rPr>
        <w:t xml:space="preserve">Для организации массовых </w:t>
      </w:r>
    </w:p>
    <w:p w:rsidR="00852742" w:rsidRDefault="00852742" w:rsidP="00852742">
      <w:pPr>
        <w:pStyle w:val="formattext"/>
        <w:shd w:val="clear" w:color="auto" w:fill="FFFFFF"/>
        <w:spacing w:before="0" w:beforeAutospacing="0" w:after="0" w:afterAutospacing="0" w:line="252" w:lineRule="atLeast"/>
        <w:jc w:val="both"/>
        <w:textAlignment w:val="baseline"/>
      </w:pPr>
      <w:r w:rsidRPr="002E4598">
        <w:rPr>
          <w:color w:val="2D2D2D"/>
          <w:spacing w:val="1"/>
        </w:rPr>
        <w:t>занятий физической культурой и спортом   необходимы спортивные площадки</w:t>
      </w:r>
      <w:r w:rsidRPr="002E4598">
        <w:t>, находящиеся в шаговой доступности от образовательного учреждения.  В округе имеются две спортивные площадки, одна из них расположена в сельской местности при МКОУ «</w:t>
      </w:r>
      <w:proofErr w:type="spellStart"/>
      <w:r w:rsidRPr="002E4598">
        <w:t>Андрюшинская</w:t>
      </w:r>
      <w:proofErr w:type="spellEnd"/>
      <w:r w:rsidRPr="002E4598">
        <w:t xml:space="preserve"> СОШ», другая – в городской местности при МКОУ ГСОШ. Приоритетной общеобразовательной организацией для реализации мероприятий по оборудованию спортивной площадки является МКОУ ГСОШ с наибольшим количеством обучающихся (350 человек). При МКОУ ГСОШ спортивная площадка представляет себе подготовленный земельный участок на территории общеобразовательной организации с установленным ограждением. На данный земельный участок  правоустанавливающие документы оформлены. </w:t>
      </w:r>
      <w:r w:rsidRPr="00150860">
        <w:t xml:space="preserve">В 2019 году запланировано обеспечение мероприятий по оборудованию спортивной площадки при МКОУ ГСОШ. Оборудование </w:t>
      </w:r>
      <w:r w:rsidRPr="00150860">
        <w:rPr>
          <w:shd w:val="clear" w:color="auto" w:fill="FFFFFF"/>
        </w:rPr>
        <w:t>спортивной площадки при МКОУ ГСОШ позволит</w:t>
      </w:r>
      <w:r w:rsidRPr="002E4598">
        <w:rPr>
          <w:shd w:val="clear" w:color="auto" w:fill="FFFFFF"/>
        </w:rPr>
        <w:t xml:space="preserve"> обеспечить качественное выполнение программ учебного предмета «Физическая культура», будет способствовать реализации внеурочной деятельнос</w:t>
      </w:r>
      <w:r w:rsidR="00564D89">
        <w:rPr>
          <w:shd w:val="clear" w:color="auto" w:fill="FFFFFF"/>
        </w:rPr>
        <w:t xml:space="preserve">ти, созданию условий для сдачи </w:t>
      </w:r>
      <w:r w:rsidRPr="002E4598">
        <w:rPr>
          <w:shd w:val="clear" w:color="auto" w:fill="FFFFFF"/>
        </w:rPr>
        <w:t xml:space="preserve">обучающимися комплекса «Готов к труду и обороне!», </w:t>
      </w:r>
      <w:r w:rsidRPr="002E4598">
        <w:t>устойчивого интереса к занятиям физической культурой и спортом и здорового образа жизни».</w:t>
      </w:r>
    </w:p>
    <w:p w:rsidR="00852742" w:rsidRPr="002E4598" w:rsidRDefault="00852742" w:rsidP="00852742">
      <w:pPr>
        <w:pStyle w:val="formattext"/>
        <w:shd w:val="clear" w:color="auto" w:fill="FFFFFF"/>
        <w:spacing w:before="0" w:beforeAutospacing="0" w:after="0" w:afterAutospacing="0" w:line="252" w:lineRule="atLeast"/>
        <w:jc w:val="both"/>
        <w:textAlignment w:val="baseline"/>
      </w:pPr>
      <w:r>
        <w:t xml:space="preserve">           В 2019 году при проведении закупок по обеспечению мероприятий по оборудованию спортивной площадки при МКОУ ГСОШ Департаментом государственных закупок Свердловской области не поступило ни одной заявки, электронный аукцион не состоялся. Мероприятия по оборудованию спортивной площадки при МКОУ ГСОШ были не выполнены. В</w:t>
      </w:r>
      <w:r w:rsidRPr="002E4598">
        <w:t xml:space="preserve"> 20</w:t>
      </w:r>
      <w:r>
        <w:t>20</w:t>
      </w:r>
      <w:r w:rsidRPr="002E4598">
        <w:t xml:space="preserve"> году запланировано обеспечение мероприятий по оборудованию спортивной площадки при МКОУ ГСОШ</w:t>
      </w:r>
      <w:r w:rsidR="00564D89">
        <w:t xml:space="preserve"> (о</w:t>
      </w:r>
      <w:r w:rsidR="00947E29">
        <w:t>беспечение мероприятий выполнено в 4 квартале</w:t>
      </w:r>
      <w:r w:rsidR="00564D89">
        <w:t xml:space="preserve"> на 100%)</w:t>
      </w:r>
      <w:r w:rsidR="00947E29">
        <w:t>.</w:t>
      </w:r>
    </w:p>
    <w:p w:rsidR="00852742" w:rsidRPr="00A50115" w:rsidRDefault="00852742" w:rsidP="00852742">
      <w:pPr>
        <w:widowControl w:val="0"/>
        <w:tabs>
          <w:tab w:val="left" w:pos="709"/>
        </w:tabs>
        <w:autoSpaceDE w:val="0"/>
        <w:autoSpaceDN w:val="0"/>
        <w:adjustRightInd w:val="0"/>
        <w:jc w:val="both"/>
        <w:rPr>
          <w:sz w:val="24"/>
          <w:szCs w:val="24"/>
        </w:rPr>
      </w:pPr>
      <w:r>
        <w:rPr>
          <w:sz w:val="24"/>
          <w:szCs w:val="24"/>
        </w:rPr>
        <w:t xml:space="preserve">           </w:t>
      </w:r>
      <w:r w:rsidRPr="00A50115">
        <w:rPr>
          <w:sz w:val="24"/>
          <w:szCs w:val="24"/>
        </w:rPr>
        <w:t>Основной задачей укрепления и развития материально-технической базы образовательных учреждений округа является: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w:t>
      </w:r>
    </w:p>
    <w:p w:rsidR="00852742" w:rsidRDefault="00852742" w:rsidP="00852742">
      <w:pPr>
        <w:widowControl w:val="0"/>
        <w:autoSpaceDE w:val="0"/>
        <w:autoSpaceDN w:val="0"/>
        <w:adjustRightInd w:val="0"/>
        <w:jc w:val="both"/>
        <w:rPr>
          <w:sz w:val="24"/>
          <w:szCs w:val="24"/>
        </w:rPr>
      </w:pPr>
      <w:r w:rsidRPr="00A50115">
        <w:rPr>
          <w:sz w:val="24"/>
          <w:szCs w:val="24"/>
        </w:rPr>
        <w:t xml:space="preserve">  </w:t>
      </w:r>
      <w:r>
        <w:rPr>
          <w:sz w:val="24"/>
          <w:szCs w:val="24"/>
        </w:rPr>
        <w:t xml:space="preserve">         </w:t>
      </w:r>
      <w:r w:rsidRPr="00A50115">
        <w:rPr>
          <w:sz w:val="24"/>
          <w:szCs w:val="24"/>
        </w:rPr>
        <w:t xml:space="preserve">В </w:t>
      </w:r>
      <w:proofErr w:type="spellStart"/>
      <w:r w:rsidRPr="00A50115">
        <w:rPr>
          <w:sz w:val="24"/>
          <w:szCs w:val="24"/>
        </w:rPr>
        <w:t>Гаринском</w:t>
      </w:r>
      <w:proofErr w:type="spellEnd"/>
      <w:r w:rsidRPr="00A50115">
        <w:rPr>
          <w:sz w:val="24"/>
          <w:szCs w:val="24"/>
        </w:rPr>
        <w:t xml:space="preserve"> городском округе  образовательные учреждения располагаются в </w:t>
      </w:r>
      <w:r w:rsidR="001F0B8C">
        <w:rPr>
          <w:sz w:val="24"/>
          <w:szCs w:val="24"/>
        </w:rPr>
        <w:t>5</w:t>
      </w:r>
      <w:r w:rsidRPr="00A50115">
        <w:rPr>
          <w:sz w:val="24"/>
          <w:szCs w:val="24"/>
        </w:rPr>
        <w:t xml:space="preserve"> зданиях. Большинство зданий общеобразовательных учреждений, детских дошкольных учреждений, учреждений дополнительного образования построены в период с 1973г. Износ зданий практически составляет </w:t>
      </w:r>
      <w:r w:rsidR="00564D89">
        <w:rPr>
          <w:sz w:val="24"/>
          <w:szCs w:val="24"/>
        </w:rPr>
        <w:t xml:space="preserve">не </w:t>
      </w:r>
      <w:r w:rsidRPr="00A50115">
        <w:rPr>
          <w:sz w:val="24"/>
          <w:szCs w:val="24"/>
        </w:rPr>
        <w:t xml:space="preserve">более 50%. Проблемы содержания и модернизации имущественного комплекса образовательных учреждений с каждым годом обостряются сильнее. Правильная техническая эксплуатация здания удлиняет срок его службы, позволяет не только поддерживать заданный уровень надежности, но и повышать его. С целью предупреждения  преждевременного износа здания, предотвращения аварий, а также для поддержания здания и находящегося в нем оборудования в постоянной эксплуатационной годности необходимо периодически проводить различные ремонтные работы. Эти работы должны носить систематический характер. Состояние имущественного комплекса, отвечающего современным требованиям к безопасным </w:t>
      </w:r>
    </w:p>
    <w:p w:rsidR="00852742" w:rsidRPr="00A50115" w:rsidRDefault="00852742" w:rsidP="00852742">
      <w:pPr>
        <w:widowControl w:val="0"/>
        <w:autoSpaceDE w:val="0"/>
        <w:autoSpaceDN w:val="0"/>
        <w:adjustRightInd w:val="0"/>
        <w:jc w:val="both"/>
        <w:rPr>
          <w:sz w:val="24"/>
          <w:szCs w:val="24"/>
        </w:rPr>
      </w:pPr>
      <w:r w:rsidRPr="00A50115">
        <w:rPr>
          <w:sz w:val="24"/>
          <w:szCs w:val="24"/>
        </w:rPr>
        <w:t>условиям осуществления образовательного процесса, безопасность образовательного учреждения – это условие сохранения жизни и здоровья обучающихся и работников, а также материальных ценностей образовательного учреждения в случае пожаров, аварий и других чрезвычайных ситуаций.</w:t>
      </w:r>
    </w:p>
    <w:p w:rsidR="001428AE" w:rsidRDefault="00852742" w:rsidP="00852742">
      <w:pPr>
        <w:widowControl w:val="0"/>
        <w:autoSpaceDE w:val="0"/>
        <w:autoSpaceDN w:val="0"/>
        <w:adjustRightInd w:val="0"/>
        <w:jc w:val="both"/>
        <w:rPr>
          <w:sz w:val="24"/>
          <w:szCs w:val="24"/>
        </w:rPr>
      </w:pPr>
      <w:r>
        <w:rPr>
          <w:sz w:val="24"/>
          <w:szCs w:val="24"/>
        </w:rPr>
        <w:t xml:space="preserve">            </w:t>
      </w:r>
      <w:r w:rsidRPr="00A50115">
        <w:rPr>
          <w:sz w:val="24"/>
          <w:szCs w:val="24"/>
        </w:rPr>
        <w:t xml:space="preserve">Основная цель в части обеспечения безопасности образовательного процесса – обеспечение условий, гарантирующих сохранение жизни и здоровья обучающихся. Для </w:t>
      </w:r>
      <w:r w:rsidRPr="00A50115">
        <w:rPr>
          <w:sz w:val="24"/>
          <w:szCs w:val="24"/>
        </w:rPr>
        <w:lastRenderedPageBreak/>
        <w:t>обеспечения комплексной безопасности образовательного процесса образовательные учреждения Гаринского городского округа (</w:t>
      </w:r>
      <w:r w:rsidR="003177EE">
        <w:rPr>
          <w:sz w:val="24"/>
          <w:szCs w:val="24"/>
        </w:rPr>
        <w:t xml:space="preserve">МКОУ ГСОШ, </w:t>
      </w:r>
      <w:r w:rsidR="001F0B8C">
        <w:rPr>
          <w:sz w:val="24"/>
          <w:szCs w:val="24"/>
        </w:rPr>
        <w:t>МКО</w:t>
      </w:r>
      <w:r w:rsidR="001428AE">
        <w:rPr>
          <w:sz w:val="24"/>
          <w:szCs w:val="24"/>
        </w:rPr>
        <w:t xml:space="preserve">У </w:t>
      </w:r>
      <w:r w:rsidR="001F0B8C">
        <w:rPr>
          <w:sz w:val="24"/>
          <w:szCs w:val="24"/>
        </w:rPr>
        <w:t>«</w:t>
      </w:r>
      <w:proofErr w:type="spellStart"/>
      <w:r w:rsidRPr="00A50115">
        <w:rPr>
          <w:sz w:val="24"/>
          <w:szCs w:val="24"/>
        </w:rPr>
        <w:t>Андрюшинская</w:t>
      </w:r>
      <w:proofErr w:type="spellEnd"/>
      <w:r w:rsidRPr="00A50115">
        <w:rPr>
          <w:sz w:val="24"/>
          <w:szCs w:val="24"/>
        </w:rPr>
        <w:t xml:space="preserve"> СОШ</w:t>
      </w:r>
      <w:r w:rsidR="001F0B8C">
        <w:rPr>
          <w:sz w:val="24"/>
          <w:szCs w:val="24"/>
        </w:rPr>
        <w:t>»</w:t>
      </w:r>
      <w:r w:rsidRPr="00A50115">
        <w:rPr>
          <w:sz w:val="24"/>
          <w:szCs w:val="24"/>
        </w:rPr>
        <w:t xml:space="preserve">, МБДОУ детский сад «Березка», МКУ ДО ДДТ, О МКУ ДО ДДТ ДЮСШ) оснащены кнопками тревожной сигнализации и экстренного вызова, системой видеонаблюдения, указательными знаками при подъезде к территории учреждения. </w:t>
      </w:r>
    </w:p>
    <w:p w:rsidR="00D810CF" w:rsidRDefault="00852742" w:rsidP="00852742">
      <w:pPr>
        <w:widowControl w:val="0"/>
        <w:autoSpaceDE w:val="0"/>
        <w:autoSpaceDN w:val="0"/>
        <w:adjustRightInd w:val="0"/>
        <w:jc w:val="both"/>
        <w:rPr>
          <w:sz w:val="24"/>
          <w:szCs w:val="24"/>
        </w:rPr>
      </w:pPr>
      <w:r w:rsidRPr="00A50115">
        <w:rPr>
          <w:sz w:val="24"/>
          <w:szCs w:val="24"/>
        </w:rPr>
        <w:t xml:space="preserve">Актуальными являются требования  в части предписания правоохранительных органов по инженерно-технической </w:t>
      </w:r>
      <w:r w:rsidR="00D810CF">
        <w:rPr>
          <w:sz w:val="24"/>
          <w:szCs w:val="24"/>
        </w:rPr>
        <w:t xml:space="preserve"> </w:t>
      </w:r>
      <w:r w:rsidRPr="00A50115">
        <w:rPr>
          <w:sz w:val="24"/>
          <w:szCs w:val="24"/>
        </w:rPr>
        <w:t>укрепленности и защищенности зд</w:t>
      </w:r>
      <w:r w:rsidR="005B40EF">
        <w:rPr>
          <w:sz w:val="24"/>
          <w:szCs w:val="24"/>
        </w:rPr>
        <w:t xml:space="preserve">аний образовательных </w:t>
      </w:r>
    </w:p>
    <w:p w:rsidR="00852742" w:rsidRPr="00A50115" w:rsidRDefault="005B40EF" w:rsidP="00852742">
      <w:pPr>
        <w:widowControl w:val="0"/>
        <w:autoSpaceDE w:val="0"/>
        <w:autoSpaceDN w:val="0"/>
        <w:adjustRightInd w:val="0"/>
        <w:jc w:val="both"/>
        <w:rPr>
          <w:sz w:val="24"/>
          <w:szCs w:val="24"/>
        </w:rPr>
      </w:pPr>
      <w:r>
        <w:rPr>
          <w:sz w:val="24"/>
          <w:szCs w:val="24"/>
        </w:rPr>
        <w:t>учреждений. О</w:t>
      </w:r>
      <w:r w:rsidR="00852742" w:rsidRPr="00A50115">
        <w:rPr>
          <w:sz w:val="24"/>
          <w:szCs w:val="24"/>
        </w:rPr>
        <w:t>борудован</w:t>
      </w:r>
      <w:r>
        <w:rPr>
          <w:sz w:val="24"/>
          <w:szCs w:val="24"/>
        </w:rPr>
        <w:t>ы</w:t>
      </w:r>
      <w:r w:rsidR="00852742" w:rsidRPr="00A50115">
        <w:rPr>
          <w:sz w:val="24"/>
          <w:szCs w:val="24"/>
        </w:rPr>
        <w:t xml:space="preserve"> контрольно-пропускными системами</w:t>
      </w:r>
      <w:r w:rsidRPr="005B40EF">
        <w:rPr>
          <w:sz w:val="24"/>
          <w:szCs w:val="24"/>
        </w:rPr>
        <w:t xml:space="preserve"> </w:t>
      </w:r>
      <w:r w:rsidRPr="00A50115">
        <w:rPr>
          <w:sz w:val="24"/>
          <w:szCs w:val="24"/>
        </w:rPr>
        <w:t>МБДОУ детский сад «Березка», О МКУ ДО ДДТ ДЮСШ</w:t>
      </w:r>
      <w:r w:rsidR="00852742" w:rsidRPr="00A50115">
        <w:rPr>
          <w:sz w:val="24"/>
          <w:szCs w:val="24"/>
        </w:rPr>
        <w:t xml:space="preserve">, </w:t>
      </w:r>
      <w:r w:rsidR="001F0B8C">
        <w:rPr>
          <w:sz w:val="24"/>
          <w:szCs w:val="24"/>
        </w:rPr>
        <w:t xml:space="preserve">МКОУ ГСОШ, </w:t>
      </w:r>
      <w:r w:rsidR="00852742" w:rsidRPr="00A50115">
        <w:rPr>
          <w:sz w:val="24"/>
          <w:szCs w:val="24"/>
        </w:rPr>
        <w:t>оснащен</w:t>
      </w:r>
      <w:r>
        <w:rPr>
          <w:sz w:val="24"/>
          <w:szCs w:val="24"/>
        </w:rPr>
        <w:t>ы здания</w:t>
      </w:r>
      <w:r w:rsidR="00852742" w:rsidRPr="00A50115">
        <w:rPr>
          <w:sz w:val="24"/>
          <w:szCs w:val="24"/>
        </w:rPr>
        <w:t xml:space="preserve"> охранным (аварийным) освещением, оборудован</w:t>
      </w:r>
      <w:r>
        <w:rPr>
          <w:sz w:val="24"/>
          <w:szCs w:val="24"/>
        </w:rPr>
        <w:t>ы</w:t>
      </w:r>
      <w:r w:rsidR="00852742" w:rsidRPr="00A50115">
        <w:rPr>
          <w:sz w:val="24"/>
          <w:szCs w:val="24"/>
        </w:rPr>
        <w:t xml:space="preserve"> системой охранной сигнализации, в том числе  (уязвимые места) стеклянн</w:t>
      </w:r>
      <w:r w:rsidR="00564D89">
        <w:rPr>
          <w:sz w:val="24"/>
          <w:szCs w:val="24"/>
        </w:rPr>
        <w:t>ая</w:t>
      </w:r>
      <w:r w:rsidR="00852742" w:rsidRPr="00A50115">
        <w:rPr>
          <w:sz w:val="24"/>
          <w:szCs w:val="24"/>
        </w:rPr>
        <w:t xml:space="preserve"> поверхность оконных проемов первого этажа  и оконных проемов второго и выше этажей окле</w:t>
      </w:r>
      <w:r>
        <w:rPr>
          <w:sz w:val="24"/>
          <w:szCs w:val="24"/>
        </w:rPr>
        <w:t>ены</w:t>
      </w:r>
      <w:r w:rsidR="00852742" w:rsidRPr="00A50115">
        <w:rPr>
          <w:sz w:val="24"/>
          <w:szCs w:val="24"/>
        </w:rPr>
        <w:t xml:space="preserve"> защитной пленкой для устойчивости к проникновению в здание,  замен</w:t>
      </w:r>
      <w:r>
        <w:rPr>
          <w:sz w:val="24"/>
          <w:szCs w:val="24"/>
        </w:rPr>
        <w:t>ено</w:t>
      </w:r>
      <w:r w:rsidR="00852742" w:rsidRPr="00A50115">
        <w:rPr>
          <w:sz w:val="24"/>
          <w:szCs w:val="24"/>
        </w:rPr>
        <w:t xml:space="preserve"> </w:t>
      </w:r>
      <w:r>
        <w:rPr>
          <w:sz w:val="24"/>
          <w:szCs w:val="24"/>
        </w:rPr>
        <w:t xml:space="preserve"> ограждение</w:t>
      </w:r>
      <w:r w:rsidR="00852742" w:rsidRPr="00A50115">
        <w:rPr>
          <w:sz w:val="24"/>
          <w:szCs w:val="24"/>
        </w:rPr>
        <w:t xml:space="preserve">  МКОУ ГСОШ, установ</w:t>
      </w:r>
      <w:r>
        <w:rPr>
          <w:sz w:val="24"/>
          <w:szCs w:val="24"/>
        </w:rPr>
        <w:t>лено</w:t>
      </w:r>
      <w:r w:rsidR="00852742" w:rsidRPr="00A50115">
        <w:rPr>
          <w:sz w:val="24"/>
          <w:szCs w:val="24"/>
        </w:rPr>
        <w:t xml:space="preserve"> ограждени</w:t>
      </w:r>
      <w:r>
        <w:rPr>
          <w:sz w:val="24"/>
          <w:szCs w:val="24"/>
        </w:rPr>
        <w:t>е  в О</w:t>
      </w:r>
      <w:r w:rsidR="001F0B8C">
        <w:rPr>
          <w:sz w:val="24"/>
          <w:szCs w:val="24"/>
        </w:rPr>
        <w:t xml:space="preserve"> </w:t>
      </w:r>
      <w:r>
        <w:rPr>
          <w:sz w:val="24"/>
          <w:szCs w:val="24"/>
        </w:rPr>
        <w:t xml:space="preserve">МКУ ДО ДДТ ДЮСШ и </w:t>
      </w:r>
      <w:r w:rsidR="00852742" w:rsidRPr="00A50115">
        <w:rPr>
          <w:sz w:val="24"/>
          <w:szCs w:val="24"/>
        </w:rPr>
        <w:t>ограждени</w:t>
      </w:r>
      <w:r>
        <w:rPr>
          <w:sz w:val="24"/>
          <w:szCs w:val="24"/>
        </w:rPr>
        <w:t>е</w:t>
      </w:r>
      <w:r w:rsidR="00852742" w:rsidRPr="00A50115">
        <w:rPr>
          <w:sz w:val="24"/>
          <w:szCs w:val="24"/>
        </w:rPr>
        <w:t xml:space="preserve"> между зданиями в МКОУ </w:t>
      </w:r>
      <w:r w:rsidR="001428AE">
        <w:rPr>
          <w:sz w:val="24"/>
          <w:szCs w:val="24"/>
        </w:rPr>
        <w:t>«</w:t>
      </w:r>
      <w:proofErr w:type="spellStart"/>
      <w:r w:rsidR="00852742" w:rsidRPr="00A50115">
        <w:rPr>
          <w:sz w:val="24"/>
          <w:szCs w:val="24"/>
        </w:rPr>
        <w:t>Андрюшинская</w:t>
      </w:r>
      <w:proofErr w:type="spellEnd"/>
      <w:r w:rsidR="00852742" w:rsidRPr="00A50115">
        <w:rPr>
          <w:sz w:val="24"/>
          <w:szCs w:val="24"/>
        </w:rPr>
        <w:t xml:space="preserve"> СОШ</w:t>
      </w:r>
      <w:r w:rsidR="001428AE">
        <w:rPr>
          <w:sz w:val="24"/>
          <w:szCs w:val="24"/>
        </w:rPr>
        <w:t>»</w:t>
      </w:r>
      <w:r w:rsidR="00415169">
        <w:rPr>
          <w:sz w:val="24"/>
          <w:szCs w:val="24"/>
        </w:rPr>
        <w:t>, в 2021 г. – заменено ограждение в МБДОУ детском саде «Березка»</w:t>
      </w:r>
      <w:r w:rsidR="00852742" w:rsidRPr="00A50115">
        <w:rPr>
          <w:sz w:val="24"/>
          <w:szCs w:val="24"/>
        </w:rPr>
        <w:t>. Обеспечен</w:t>
      </w:r>
      <w:r w:rsidR="00DD0B1C">
        <w:rPr>
          <w:sz w:val="24"/>
          <w:szCs w:val="24"/>
        </w:rPr>
        <w:t>ы</w:t>
      </w:r>
      <w:r w:rsidR="00415169">
        <w:rPr>
          <w:sz w:val="24"/>
          <w:szCs w:val="24"/>
        </w:rPr>
        <w:t xml:space="preserve"> путем привлечения </w:t>
      </w:r>
      <w:r w:rsidR="00852742" w:rsidRPr="00A50115">
        <w:rPr>
          <w:sz w:val="24"/>
          <w:szCs w:val="24"/>
        </w:rPr>
        <w:t>сотрудников частных охранных предприятий или подразделениями ведомственной охраны федеральных органов исполнительной власти, имеющих право на создание ведомственной охраны, охраны объектов МКОУ ГСОШ, МБДОУ детский сад «Березка», О МКУ ДО ДДТ ДЮСШ. Для предотвращения внезапного нападения и проникновения</w:t>
      </w:r>
      <w:r w:rsidR="00806DED">
        <w:rPr>
          <w:sz w:val="24"/>
          <w:szCs w:val="24"/>
        </w:rPr>
        <w:t xml:space="preserve"> посторонних лиц на пост охраны</w:t>
      </w:r>
      <w:r w:rsidR="00852742" w:rsidRPr="00A50115">
        <w:rPr>
          <w:sz w:val="24"/>
          <w:szCs w:val="24"/>
        </w:rPr>
        <w:t xml:space="preserve"> место вахтера (охранника) оборудова</w:t>
      </w:r>
      <w:r w:rsidR="00DD0B1C">
        <w:rPr>
          <w:sz w:val="24"/>
          <w:szCs w:val="24"/>
        </w:rPr>
        <w:t>но</w:t>
      </w:r>
      <w:r w:rsidR="00852742" w:rsidRPr="00A50115">
        <w:rPr>
          <w:sz w:val="24"/>
          <w:szCs w:val="24"/>
        </w:rPr>
        <w:t xml:space="preserve"> барьером со стеклом в пластиковых или металлических рамах, усиленным защитной пленкой</w:t>
      </w:r>
      <w:r w:rsidR="001F0B8C">
        <w:rPr>
          <w:sz w:val="24"/>
          <w:szCs w:val="24"/>
        </w:rPr>
        <w:t>,</w:t>
      </w:r>
      <w:r w:rsidR="00852742" w:rsidRPr="00A50115">
        <w:rPr>
          <w:sz w:val="24"/>
          <w:szCs w:val="24"/>
        </w:rPr>
        <w:t xml:space="preserve"> обеспечивающей класс устойчивости к проникновению.  Наличие негативных тенденций делает проведение необходимой  целенаправленной работы по приведению состояния зданий и сооружений образовательных учреждений и прилегающих к ним территорий в соответствие с действующими требованиями безопасности, обеспечению антитеррористической безопасности образовательных учреждений в соответствие с действующим законодательством.</w:t>
      </w:r>
    </w:p>
    <w:p w:rsidR="00852742" w:rsidRPr="00A50115" w:rsidRDefault="00852742" w:rsidP="00852742">
      <w:pPr>
        <w:widowControl w:val="0"/>
        <w:autoSpaceDE w:val="0"/>
        <w:autoSpaceDN w:val="0"/>
        <w:adjustRightInd w:val="0"/>
        <w:jc w:val="both"/>
        <w:rPr>
          <w:sz w:val="24"/>
          <w:szCs w:val="24"/>
        </w:rPr>
      </w:pPr>
      <w:r w:rsidRPr="008D3673">
        <w:rPr>
          <w:sz w:val="24"/>
          <w:szCs w:val="24"/>
        </w:rPr>
        <w:t xml:space="preserve">               Остро</w:t>
      </w:r>
      <w:r w:rsidRPr="00A50115">
        <w:rPr>
          <w:sz w:val="24"/>
          <w:szCs w:val="24"/>
        </w:rPr>
        <w:t xml:space="preserve"> стоит проблема с заменой физически изношенного и морально устаревшего оборудования и мебели.</w:t>
      </w:r>
      <w:r>
        <w:rPr>
          <w:sz w:val="24"/>
          <w:szCs w:val="24"/>
        </w:rPr>
        <w:t xml:space="preserve"> </w:t>
      </w:r>
      <w:r w:rsidRPr="00A50115">
        <w:rPr>
          <w:sz w:val="24"/>
          <w:szCs w:val="24"/>
        </w:rPr>
        <w:t>Таким образом, необходимы капитальные вложения в модернизацию инженерных сетей, приобретение современного энергоэффективного оборудования, замену физически конструктивных элементов зданий и помещений образовательных учреждений, мероприятия по приведению зданий в соответствие с требованиями пожарной безопасности и санитарного законодательства.</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С каждым годом ужесточаются требования к подвозу обучающихся. Правила организованной перевозки детей требуют неукоснительного соблюдения. Подвоз детей в школу осуществляет МКОУ ГСОШ (2 школьных автобуса) в количестве 40 человек. МКОУ</w:t>
      </w:r>
      <w:r w:rsidR="00C51217">
        <w:rPr>
          <w:sz w:val="24"/>
          <w:szCs w:val="24"/>
        </w:rPr>
        <w:t xml:space="preserve"> «</w:t>
      </w:r>
      <w:proofErr w:type="spellStart"/>
      <w:r w:rsidRPr="00A50115">
        <w:rPr>
          <w:sz w:val="24"/>
          <w:szCs w:val="24"/>
        </w:rPr>
        <w:t>Андрюшинская</w:t>
      </w:r>
      <w:proofErr w:type="spellEnd"/>
      <w:r w:rsidRPr="00A50115">
        <w:rPr>
          <w:sz w:val="24"/>
          <w:szCs w:val="24"/>
        </w:rPr>
        <w:t xml:space="preserve"> СОШ</w:t>
      </w:r>
      <w:r w:rsidR="00C51217">
        <w:rPr>
          <w:sz w:val="24"/>
          <w:szCs w:val="24"/>
        </w:rPr>
        <w:t>»</w:t>
      </w:r>
      <w:r w:rsidRPr="00A50115">
        <w:rPr>
          <w:sz w:val="24"/>
          <w:szCs w:val="24"/>
        </w:rPr>
        <w:t xml:space="preserve"> из-за отсутствия для подвоза обучающихся подвозом детей не занима</w:t>
      </w:r>
      <w:r w:rsidR="00DD0B1C">
        <w:rPr>
          <w:sz w:val="24"/>
          <w:szCs w:val="24"/>
        </w:rPr>
        <w:t>е</w:t>
      </w:r>
      <w:r w:rsidRPr="00A50115">
        <w:rPr>
          <w:sz w:val="24"/>
          <w:szCs w:val="24"/>
        </w:rPr>
        <w:t>тся. Все автобусы оборудованы  навигационной сист</w:t>
      </w:r>
      <w:r w:rsidR="00DD0B1C">
        <w:rPr>
          <w:sz w:val="24"/>
          <w:szCs w:val="24"/>
        </w:rPr>
        <w:t>емой ГЛОНАСС и тахографом. Карту</w:t>
      </w:r>
      <w:r w:rsidRPr="00A50115">
        <w:rPr>
          <w:sz w:val="24"/>
          <w:szCs w:val="24"/>
        </w:rPr>
        <w:t xml:space="preserve"> водителя име</w:t>
      </w:r>
      <w:r w:rsidR="00184609">
        <w:rPr>
          <w:sz w:val="24"/>
          <w:szCs w:val="24"/>
        </w:rPr>
        <w:t>е</w:t>
      </w:r>
      <w:r w:rsidRPr="00A50115">
        <w:rPr>
          <w:sz w:val="24"/>
          <w:szCs w:val="24"/>
        </w:rPr>
        <w:t>т МКОУ ГС</w:t>
      </w:r>
      <w:r w:rsidR="00DD0B1C">
        <w:rPr>
          <w:sz w:val="24"/>
          <w:szCs w:val="24"/>
        </w:rPr>
        <w:t>ОШ</w:t>
      </w:r>
      <w:r w:rsidRPr="00A50115">
        <w:rPr>
          <w:sz w:val="24"/>
          <w:szCs w:val="24"/>
        </w:rPr>
        <w:t xml:space="preserve">. </w:t>
      </w:r>
      <w:r w:rsidR="00DD0B1C">
        <w:rPr>
          <w:sz w:val="24"/>
          <w:szCs w:val="24"/>
        </w:rPr>
        <w:t>А</w:t>
      </w:r>
      <w:r w:rsidRPr="00A50115">
        <w:rPr>
          <w:sz w:val="24"/>
          <w:szCs w:val="24"/>
        </w:rPr>
        <w:t>втобусы проходят техническое обслуживание. В декабре 2016 г. приобретен для МКОУ ГСОШ новый автобус «ПАЗ», количество мест  - 22.</w:t>
      </w:r>
    </w:p>
    <w:p w:rsidR="00852742" w:rsidRPr="00A50115" w:rsidRDefault="00852742" w:rsidP="00852742">
      <w:pPr>
        <w:jc w:val="both"/>
        <w:rPr>
          <w:sz w:val="24"/>
          <w:szCs w:val="24"/>
        </w:rPr>
      </w:pPr>
      <w:r w:rsidRPr="00A50115">
        <w:rPr>
          <w:sz w:val="24"/>
          <w:szCs w:val="24"/>
        </w:rPr>
        <w:t xml:space="preserve">                 С 1 сентября 2011 года введен и реализуется в штатном режиме федеральный государственный образовательный стандарт начального общего образования (далее – ФГОС НОО) во всех первых классах, с 1 сентября 2012 года – в первых и вторых  классах и так далее: введение федерального государственного образовательного стандарта ежегодно до 2021 года. </w:t>
      </w:r>
    </w:p>
    <w:p w:rsidR="00852742" w:rsidRDefault="00852742" w:rsidP="00852742">
      <w:pPr>
        <w:jc w:val="both"/>
        <w:rPr>
          <w:sz w:val="24"/>
          <w:szCs w:val="24"/>
        </w:rPr>
      </w:pPr>
      <w:r w:rsidRPr="00A50115">
        <w:rPr>
          <w:sz w:val="24"/>
          <w:szCs w:val="24"/>
        </w:rPr>
        <w:t xml:space="preserve">                 Целенаправленная работа по реализации федерального государственного образовательного стандарта начального общего образования и введение  федеральных государственных образовательных стандартов основного общего и среднего общего образования являются приоритетными направлениями развития системы общего образования в </w:t>
      </w:r>
      <w:proofErr w:type="spellStart"/>
      <w:r w:rsidRPr="00A50115">
        <w:rPr>
          <w:sz w:val="24"/>
          <w:szCs w:val="24"/>
        </w:rPr>
        <w:t>Гаринском</w:t>
      </w:r>
      <w:proofErr w:type="spellEnd"/>
      <w:r w:rsidRPr="00A50115">
        <w:rPr>
          <w:sz w:val="24"/>
          <w:szCs w:val="24"/>
        </w:rPr>
        <w:t xml:space="preserve"> городском округе. При реализации национально-регионального компонента государственного образовательного стандарта накоплен результативный опыт создания развивающей образовательной среды, нацеленной на формирование образовательных и личностных результатов учащихся.  Введение новых стандартов </w:t>
      </w:r>
      <w:r w:rsidRPr="00A50115">
        <w:rPr>
          <w:sz w:val="24"/>
          <w:szCs w:val="24"/>
        </w:rPr>
        <w:lastRenderedPageBreak/>
        <w:t>является логическим продолжением работы по развитию содержания образования и системы оценки результатов образования.</w:t>
      </w:r>
    </w:p>
    <w:p w:rsidR="0078776E" w:rsidRDefault="00852742" w:rsidP="00852742">
      <w:pPr>
        <w:jc w:val="both"/>
        <w:rPr>
          <w:sz w:val="24"/>
          <w:szCs w:val="24"/>
        </w:rPr>
      </w:pPr>
      <w:r w:rsidRPr="00A50115">
        <w:rPr>
          <w:sz w:val="24"/>
          <w:szCs w:val="24"/>
        </w:rPr>
        <w:t xml:space="preserve"> Ключевым вопросом системы общего образования является система критериев оценки качества общего образования. На данный момент составляющими</w:t>
      </w:r>
      <w:r w:rsidR="00DD0B1C">
        <w:rPr>
          <w:sz w:val="24"/>
          <w:szCs w:val="24"/>
        </w:rPr>
        <w:t xml:space="preserve"> </w:t>
      </w:r>
      <w:r w:rsidRPr="00A50115">
        <w:rPr>
          <w:sz w:val="24"/>
          <w:szCs w:val="24"/>
        </w:rPr>
        <w:t xml:space="preserve"> </w:t>
      </w:r>
      <w:proofErr w:type="spellStart"/>
      <w:r w:rsidRPr="00A50115">
        <w:rPr>
          <w:sz w:val="24"/>
          <w:szCs w:val="24"/>
        </w:rPr>
        <w:t>критериальной</w:t>
      </w:r>
      <w:proofErr w:type="spellEnd"/>
    </w:p>
    <w:p w:rsidR="00D810CF" w:rsidRDefault="00852742" w:rsidP="00852742">
      <w:pPr>
        <w:jc w:val="both"/>
        <w:rPr>
          <w:sz w:val="24"/>
          <w:szCs w:val="24"/>
        </w:rPr>
      </w:pPr>
      <w:r w:rsidRPr="00A50115">
        <w:rPr>
          <w:sz w:val="24"/>
          <w:szCs w:val="24"/>
        </w:rPr>
        <w:t xml:space="preserve"> системы являются: образовательные результаты обучающихся в соответствии с государственными образовательными стандартами (как нового, так и предыдущего </w:t>
      </w:r>
    </w:p>
    <w:p w:rsidR="00852742" w:rsidRPr="00A50115" w:rsidRDefault="00852742" w:rsidP="00852742">
      <w:pPr>
        <w:jc w:val="both"/>
        <w:rPr>
          <w:sz w:val="24"/>
          <w:szCs w:val="24"/>
        </w:rPr>
      </w:pPr>
      <w:r w:rsidRPr="00A50115">
        <w:rPr>
          <w:sz w:val="24"/>
          <w:szCs w:val="24"/>
        </w:rPr>
        <w:t>поколения) результаты государственной итоговой аттестации, организация воспитательной работы в образовательном учреждении.</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Единый государственный экзамен (ЕГЭ) остается основной формой итоговой аттестации выпускников общеобразовательных учреждений. </w:t>
      </w:r>
    </w:p>
    <w:p w:rsidR="00852742" w:rsidRPr="00A50115" w:rsidRDefault="007F47A9" w:rsidP="00852742">
      <w:pPr>
        <w:widowControl w:val="0"/>
        <w:autoSpaceDE w:val="0"/>
        <w:autoSpaceDN w:val="0"/>
        <w:adjustRightInd w:val="0"/>
        <w:jc w:val="both"/>
        <w:rPr>
          <w:sz w:val="24"/>
          <w:szCs w:val="24"/>
        </w:rPr>
      </w:pPr>
      <w:r>
        <w:rPr>
          <w:sz w:val="24"/>
          <w:szCs w:val="24"/>
        </w:rPr>
        <w:t xml:space="preserve">С </w:t>
      </w:r>
      <w:r w:rsidR="00852742" w:rsidRPr="00A50115">
        <w:rPr>
          <w:sz w:val="24"/>
          <w:szCs w:val="24"/>
        </w:rPr>
        <w:t xml:space="preserve"> 2016 год</w:t>
      </w:r>
      <w:r>
        <w:rPr>
          <w:sz w:val="24"/>
          <w:szCs w:val="24"/>
        </w:rPr>
        <w:t>а</w:t>
      </w:r>
      <w:r w:rsidR="00852742" w:rsidRPr="00A50115">
        <w:rPr>
          <w:sz w:val="24"/>
          <w:szCs w:val="24"/>
        </w:rPr>
        <w:t xml:space="preserve"> на территории Гаринского городского округа задействован один пункт проведения  экзаменов № 1001 на площадке МКОУ ГСОШ. </w:t>
      </w:r>
    </w:p>
    <w:p w:rsidR="00852742" w:rsidRPr="00A24986" w:rsidRDefault="00852742" w:rsidP="00852742">
      <w:pPr>
        <w:widowControl w:val="0"/>
        <w:autoSpaceDE w:val="0"/>
        <w:autoSpaceDN w:val="0"/>
        <w:adjustRightInd w:val="0"/>
        <w:jc w:val="both"/>
        <w:rPr>
          <w:sz w:val="24"/>
          <w:szCs w:val="24"/>
        </w:rPr>
      </w:pPr>
      <w:r w:rsidRPr="00A24986">
        <w:rPr>
          <w:sz w:val="24"/>
          <w:szCs w:val="24"/>
        </w:rPr>
        <w:t xml:space="preserve">                 Государственная итоговая аттестация </w:t>
      </w:r>
      <w:proofErr w:type="gramStart"/>
      <w:r w:rsidRPr="00A24986">
        <w:rPr>
          <w:sz w:val="24"/>
          <w:szCs w:val="24"/>
        </w:rPr>
        <w:t>в</w:t>
      </w:r>
      <w:r w:rsidR="007B2B65">
        <w:rPr>
          <w:sz w:val="24"/>
          <w:szCs w:val="24"/>
        </w:rPr>
        <w:t xml:space="preserve"> </w:t>
      </w:r>
      <w:r w:rsidRPr="00A24986">
        <w:rPr>
          <w:sz w:val="24"/>
          <w:szCs w:val="24"/>
        </w:rPr>
        <w:t>девятых</w:t>
      </w:r>
      <w:proofErr w:type="gramEnd"/>
      <w:r w:rsidRPr="00A24986">
        <w:rPr>
          <w:sz w:val="24"/>
          <w:szCs w:val="24"/>
        </w:rPr>
        <w:t xml:space="preserve"> классах проводилась в форме </w:t>
      </w:r>
      <w:r w:rsidR="00A24986" w:rsidRPr="00A24986">
        <w:rPr>
          <w:sz w:val="24"/>
          <w:szCs w:val="24"/>
        </w:rPr>
        <w:t>промежуточной аттеста</w:t>
      </w:r>
      <w:r w:rsidR="001243A8">
        <w:rPr>
          <w:sz w:val="24"/>
          <w:szCs w:val="24"/>
        </w:rPr>
        <w:t xml:space="preserve">ции, результаты которой </w:t>
      </w:r>
      <w:r w:rsidR="00A24986" w:rsidRPr="00A24986">
        <w:rPr>
          <w:sz w:val="24"/>
          <w:szCs w:val="24"/>
        </w:rPr>
        <w:t>признаются результатами ГИА-9 и является основанием для выдачи аттестатов об основном общем</w:t>
      </w:r>
      <w:r w:rsidR="001243A8">
        <w:rPr>
          <w:sz w:val="24"/>
          <w:szCs w:val="24"/>
        </w:rPr>
        <w:t xml:space="preserve"> образовании путем выставления </w:t>
      </w:r>
      <w:r w:rsidR="00A24986" w:rsidRPr="00A24986">
        <w:rPr>
          <w:sz w:val="24"/>
          <w:szCs w:val="24"/>
        </w:rPr>
        <w:t>по всем учебным предметам учебного плана, изучавши</w:t>
      </w:r>
      <w:r w:rsidR="001243A8">
        <w:rPr>
          <w:sz w:val="24"/>
          <w:szCs w:val="24"/>
        </w:rPr>
        <w:t>й</w:t>
      </w:r>
      <w:r w:rsidR="00A24986" w:rsidRPr="00A24986">
        <w:rPr>
          <w:sz w:val="24"/>
          <w:szCs w:val="24"/>
        </w:rPr>
        <w:t>ся в 9 классе. Обучающиеся 9 классов получили аттестаты без сдачи экзаменов.</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Выпускные экзамены за курс средней школы за последние три года успешно проходят 100% выпускников. Наблюдается рост максимального балла по предметам: </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русский язык, обществознание, биология, физика.            </w:t>
      </w:r>
    </w:p>
    <w:p w:rsidR="00852742" w:rsidRPr="00A50115" w:rsidRDefault="00852742" w:rsidP="00852742">
      <w:pPr>
        <w:widowControl w:val="0"/>
        <w:autoSpaceDE w:val="0"/>
        <w:autoSpaceDN w:val="0"/>
        <w:adjustRightInd w:val="0"/>
        <w:ind w:firstLine="708"/>
        <w:jc w:val="both"/>
        <w:rPr>
          <w:sz w:val="24"/>
          <w:szCs w:val="24"/>
        </w:rPr>
      </w:pPr>
      <w:r w:rsidRPr="00A50115">
        <w:rPr>
          <w:sz w:val="24"/>
          <w:szCs w:val="24"/>
        </w:rPr>
        <w:t xml:space="preserve"> Доля выпускников, награжденных медалями «За особые успехи в учении» в 2015 и 2016 годах составляет 14% от общего количества выпускников. В 2017 году 3 выпускника и в 2018 году 3 выпускника получили аттестаты с отличием</w:t>
      </w:r>
      <w:r w:rsidR="00E21ECE">
        <w:rPr>
          <w:sz w:val="24"/>
          <w:szCs w:val="24"/>
        </w:rPr>
        <w:t xml:space="preserve">, в 2020 году претендентов на награждение медалями </w:t>
      </w:r>
      <w:r w:rsidR="00E21ECE" w:rsidRPr="00A50115">
        <w:rPr>
          <w:sz w:val="24"/>
          <w:szCs w:val="24"/>
        </w:rPr>
        <w:t xml:space="preserve">«За особые успехи в учении» </w:t>
      </w:r>
      <w:r w:rsidR="00E21ECE">
        <w:rPr>
          <w:sz w:val="24"/>
          <w:szCs w:val="24"/>
        </w:rPr>
        <w:t>не было</w:t>
      </w:r>
      <w:r w:rsidR="001243A8">
        <w:rPr>
          <w:sz w:val="24"/>
          <w:szCs w:val="24"/>
        </w:rPr>
        <w:t xml:space="preserve">, 2021 год </w:t>
      </w:r>
      <w:r w:rsidR="00301A22">
        <w:rPr>
          <w:sz w:val="24"/>
          <w:szCs w:val="24"/>
        </w:rPr>
        <w:t xml:space="preserve">- </w:t>
      </w:r>
      <w:r w:rsidR="001243A8">
        <w:rPr>
          <w:sz w:val="24"/>
          <w:szCs w:val="24"/>
        </w:rPr>
        <w:t>один выпускник получил аттестат с отличием</w:t>
      </w:r>
      <w:r w:rsidR="00301A22">
        <w:rPr>
          <w:sz w:val="24"/>
          <w:szCs w:val="24"/>
        </w:rPr>
        <w:t xml:space="preserve"> из 2</w:t>
      </w:r>
      <w:r w:rsidR="0086378F">
        <w:rPr>
          <w:sz w:val="24"/>
          <w:szCs w:val="24"/>
        </w:rPr>
        <w:t>2</w:t>
      </w:r>
      <w:r w:rsidR="00301A22">
        <w:rPr>
          <w:sz w:val="24"/>
          <w:szCs w:val="24"/>
        </w:rPr>
        <w:t xml:space="preserve"> человек</w:t>
      </w:r>
      <w:r w:rsidRPr="00A50115">
        <w:rPr>
          <w:sz w:val="24"/>
          <w:szCs w:val="24"/>
        </w:rPr>
        <w:t>.</w:t>
      </w:r>
    </w:p>
    <w:p w:rsidR="00852742" w:rsidRPr="00A50115" w:rsidRDefault="00852742" w:rsidP="00852742">
      <w:pPr>
        <w:widowControl w:val="0"/>
        <w:autoSpaceDE w:val="0"/>
        <w:autoSpaceDN w:val="0"/>
        <w:adjustRightInd w:val="0"/>
        <w:jc w:val="both"/>
        <w:rPr>
          <w:sz w:val="24"/>
          <w:szCs w:val="24"/>
        </w:rPr>
      </w:pPr>
      <w:r w:rsidRPr="00A50115">
        <w:rPr>
          <w:sz w:val="24"/>
          <w:szCs w:val="24"/>
        </w:rPr>
        <w:t xml:space="preserve">                Наблюдается высокий процент поступления выпускников в высшие учебные заведения. 20 выпускников из 22 в 2016 году поступили в учебные заведения высшего и среднего профессионального образования, из них 50% выпускников поступили в высшие учебные заведения и 45% - в техникумы и колледжи. В 2017 году в ВУЗЫ поступили  10 человек, что составляет 44 % от всех выпускников, в техникумы и колледжи – 12 человек, что составляет 52% от всех выпускников. </w:t>
      </w:r>
      <w:r w:rsidR="002A57E3">
        <w:rPr>
          <w:sz w:val="24"/>
          <w:szCs w:val="24"/>
        </w:rPr>
        <w:t xml:space="preserve">В 2020 году поступили </w:t>
      </w:r>
      <w:r w:rsidR="0056337C">
        <w:rPr>
          <w:sz w:val="24"/>
          <w:szCs w:val="24"/>
        </w:rPr>
        <w:t xml:space="preserve">3 человека в ВУЗЫ, 23% от всех выпускников, в техникумы и колледжи -8 человек, 62% от всех выпускников, не поступили 2 человека, 15% </w:t>
      </w:r>
      <w:r w:rsidRPr="00A50115">
        <w:rPr>
          <w:sz w:val="24"/>
          <w:szCs w:val="24"/>
        </w:rPr>
        <w:t xml:space="preserve"> </w:t>
      </w:r>
      <w:r w:rsidR="0056337C">
        <w:rPr>
          <w:sz w:val="24"/>
          <w:szCs w:val="24"/>
        </w:rPr>
        <w:t>от всех выпускников.</w:t>
      </w:r>
      <w:r w:rsidRPr="00A50115">
        <w:rPr>
          <w:sz w:val="24"/>
          <w:szCs w:val="24"/>
        </w:rPr>
        <w:t xml:space="preserve"> </w:t>
      </w:r>
      <w:r w:rsidR="00301A22">
        <w:rPr>
          <w:sz w:val="24"/>
          <w:szCs w:val="24"/>
        </w:rPr>
        <w:t xml:space="preserve">В </w:t>
      </w:r>
      <w:r w:rsidR="00301A22" w:rsidRPr="0086378F">
        <w:rPr>
          <w:sz w:val="24"/>
          <w:szCs w:val="24"/>
        </w:rPr>
        <w:t>2021</w:t>
      </w:r>
      <w:r w:rsidR="00301A22">
        <w:rPr>
          <w:sz w:val="24"/>
          <w:szCs w:val="24"/>
        </w:rPr>
        <w:t xml:space="preserve"> году поступили </w:t>
      </w:r>
      <w:r w:rsidR="0086378F">
        <w:rPr>
          <w:sz w:val="24"/>
          <w:szCs w:val="24"/>
        </w:rPr>
        <w:t>9</w:t>
      </w:r>
      <w:r w:rsidR="00301A22">
        <w:rPr>
          <w:sz w:val="24"/>
          <w:szCs w:val="24"/>
        </w:rPr>
        <w:t xml:space="preserve"> человек в ВУЗЫ, </w:t>
      </w:r>
      <w:r w:rsidR="0086378F">
        <w:rPr>
          <w:sz w:val="24"/>
          <w:szCs w:val="24"/>
        </w:rPr>
        <w:t>41</w:t>
      </w:r>
      <w:r w:rsidR="00301A22">
        <w:rPr>
          <w:sz w:val="24"/>
          <w:szCs w:val="24"/>
        </w:rPr>
        <w:t>% от всех выпускников, в техникумы и колледжи -</w:t>
      </w:r>
      <w:r w:rsidR="0086378F">
        <w:rPr>
          <w:sz w:val="24"/>
          <w:szCs w:val="24"/>
        </w:rPr>
        <w:t xml:space="preserve"> 11</w:t>
      </w:r>
      <w:r w:rsidR="00301A22">
        <w:rPr>
          <w:sz w:val="24"/>
          <w:szCs w:val="24"/>
        </w:rPr>
        <w:t xml:space="preserve"> человек, </w:t>
      </w:r>
      <w:r w:rsidR="0086378F">
        <w:rPr>
          <w:sz w:val="24"/>
          <w:szCs w:val="24"/>
        </w:rPr>
        <w:t>50</w:t>
      </w:r>
      <w:r w:rsidR="00301A22">
        <w:rPr>
          <w:sz w:val="24"/>
          <w:szCs w:val="24"/>
        </w:rPr>
        <w:t xml:space="preserve">% от всех выпускников, не поступили </w:t>
      </w:r>
      <w:r w:rsidR="0086378F">
        <w:rPr>
          <w:sz w:val="24"/>
          <w:szCs w:val="24"/>
        </w:rPr>
        <w:t>2</w:t>
      </w:r>
      <w:r w:rsidR="00301A22">
        <w:rPr>
          <w:sz w:val="24"/>
          <w:szCs w:val="24"/>
        </w:rPr>
        <w:t xml:space="preserve"> человека, 15% от всех выпускников</w:t>
      </w:r>
      <w:r w:rsidR="0086378F">
        <w:rPr>
          <w:sz w:val="24"/>
          <w:szCs w:val="24"/>
        </w:rPr>
        <w:t>.</w:t>
      </w:r>
      <w:r w:rsidRPr="00A50115">
        <w:rPr>
          <w:sz w:val="24"/>
          <w:szCs w:val="24"/>
        </w:rPr>
        <w:t xml:space="preserve">                </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Одним из наиболее значимых ресурсов системы образования являются педагогические и руководящие работники.</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                В 20</w:t>
      </w:r>
      <w:r w:rsidR="008B3593">
        <w:rPr>
          <w:sz w:val="24"/>
          <w:szCs w:val="24"/>
        </w:rPr>
        <w:t>2</w:t>
      </w:r>
      <w:r w:rsidR="001A6061">
        <w:rPr>
          <w:sz w:val="24"/>
          <w:szCs w:val="24"/>
        </w:rPr>
        <w:t>1</w:t>
      </w:r>
      <w:r w:rsidR="008B3593">
        <w:rPr>
          <w:sz w:val="24"/>
          <w:szCs w:val="24"/>
        </w:rPr>
        <w:t>-2</w:t>
      </w:r>
      <w:r w:rsidR="000727FB">
        <w:rPr>
          <w:sz w:val="24"/>
          <w:szCs w:val="24"/>
        </w:rPr>
        <w:t>02</w:t>
      </w:r>
      <w:r w:rsidR="001A6061">
        <w:rPr>
          <w:sz w:val="24"/>
          <w:szCs w:val="24"/>
        </w:rPr>
        <w:t>2</w:t>
      </w:r>
      <w:r w:rsidR="005E282F">
        <w:rPr>
          <w:sz w:val="24"/>
          <w:szCs w:val="24"/>
        </w:rPr>
        <w:t xml:space="preserve"> учебном году трудится </w:t>
      </w:r>
      <w:r w:rsidR="000553D2">
        <w:rPr>
          <w:sz w:val="24"/>
          <w:szCs w:val="24"/>
        </w:rPr>
        <w:t>70</w:t>
      </w:r>
      <w:r w:rsidRPr="00A50115">
        <w:rPr>
          <w:sz w:val="24"/>
          <w:szCs w:val="24"/>
        </w:rPr>
        <w:t xml:space="preserve"> педагогических и руководящих работников, из них в дошкольном образовании-</w:t>
      </w:r>
      <w:r w:rsidR="001A6061">
        <w:rPr>
          <w:sz w:val="24"/>
          <w:szCs w:val="24"/>
        </w:rPr>
        <w:t xml:space="preserve"> </w:t>
      </w:r>
      <w:r w:rsidR="00855667">
        <w:rPr>
          <w:sz w:val="24"/>
          <w:szCs w:val="24"/>
        </w:rPr>
        <w:t>9</w:t>
      </w:r>
      <w:r w:rsidRPr="00A50115">
        <w:rPr>
          <w:sz w:val="24"/>
          <w:szCs w:val="24"/>
        </w:rPr>
        <w:t xml:space="preserve"> </w:t>
      </w:r>
      <w:r w:rsidR="000553D2">
        <w:rPr>
          <w:sz w:val="24"/>
          <w:szCs w:val="24"/>
        </w:rPr>
        <w:t>педагогических работника</w:t>
      </w:r>
      <w:r w:rsidRPr="00A50115">
        <w:rPr>
          <w:sz w:val="24"/>
          <w:szCs w:val="24"/>
        </w:rPr>
        <w:t xml:space="preserve">, </w:t>
      </w:r>
      <w:r w:rsidR="00301A22">
        <w:rPr>
          <w:sz w:val="24"/>
          <w:szCs w:val="24"/>
        </w:rPr>
        <w:t>из них 1</w:t>
      </w:r>
      <w:r w:rsidR="00855667">
        <w:rPr>
          <w:sz w:val="24"/>
          <w:szCs w:val="24"/>
        </w:rPr>
        <w:t>1</w:t>
      </w:r>
      <w:r w:rsidRPr="00A50115">
        <w:rPr>
          <w:sz w:val="24"/>
          <w:szCs w:val="24"/>
        </w:rPr>
        <w:t>% имеют первую квалификационную категорию</w:t>
      </w:r>
      <w:r w:rsidR="00301A22">
        <w:rPr>
          <w:sz w:val="24"/>
          <w:szCs w:val="24"/>
        </w:rPr>
        <w:t xml:space="preserve"> и 1</w:t>
      </w:r>
      <w:r w:rsidR="00855667">
        <w:rPr>
          <w:sz w:val="24"/>
          <w:szCs w:val="24"/>
        </w:rPr>
        <w:t>1</w:t>
      </w:r>
      <w:r w:rsidR="00301A22">
        <w:rPr>
          <w:sz w:val="24"/>
          <w:szCs w:val="24"/>
        </w:rPr>
        <w:t>% имеют высшую квалификационную категорию</w:t>
      </w:r>
      <w:r w:rsidRPr="00A50115">
        <w:rPr>
          <w:sz w:val="24"/>
          <w:szCs w:val="24"/>
        </w:rPr>
        <w:t xml:space="preserve">, </w:t>
      </w:r>
      <w:r w:rsidR="00855667">
        <w:rPr>
          <w:sz w:val="24"/>
          <w:szCs w:val="24"/>
        </w:rPr>
        <w:t xml:space="preserve">56% </w:t>
      </w:r>
      <w:r w:rsidR="000727FB">
        <w:rPr>
          <w:sz w:val="24"/>
          <w:szCs w:val="24"/>
        </w:rPr>
        <w:t xml:space="preserve"> </w:t>
      </w:r>
      <w:r w:rsidR="00855667">
        <w:rPr>
          <w:sz w:val="24"/>
          <w:szCs w:val="24"/>
        </w:rPr>
        <w:t>аттестованы на соответствие занимаемой должности;</w:t>
      </w:r>
      <w:r w:rsidR="00855667" w:rsidRPr="00A50115">
        <w:rPr>
          <w:sz w:val="24"/>
          <w:szCs w:val="24"/>
        </w:rPr>
        <w:t xml:space="preserve"> </w:t>
      </w:r>
      <w:r w:rsidRPr="00A50115">
        <w:rPr>
          <w:sz w:val="24"/>
          <w:szCs w:val="24"/>
        </w:rPr>
        <w:t xml:space="preserve">в общеобразовательных организациях – </w:t>
      </w:r>
      <w:r w:rsidR="000553D2">
        <w:rPr>
          <w:sz w:val="24"/>
          <w:szCs w:val="24"/>
        </w:rPr>
        <w:t>45</w:t>
      </w:r>
      <w:r w:rsidRPr="00A50115">
        <w:rPr>
          <w:sz w:val="24"/>
          <w:szCs w:val="24"/>
        </w:rPr>
        <w:t xml:space="preserve"> человек, из них </w:t>
      </w:r>
      <w:r w:rsidR="000553D2">
        <w:rPr>
          <w:sz w:val="24"/>
          <w:szCs w:val="24"/>
        </w:rPr>
        <w:t>33</w:t>
      </w:r>
      <w:r w:rsidR="005E282F">
        <w:rPr>
          <w:sz w:val="24"/>
          <w:szCs w:val="24"/>
        </w:rPr>
        <w:t>% аттестованы на соответствие занимаемой должности, 2</w:t>
      </w:r>
      <w:r w:rsidR="000553D2">
        <w:rPr>
          <w:sz w:val="24"/>
          <w:szCs w:val="24"/>
        </w:rPr>
        <w:t>7</w:t>
      </w:r>
      <w:r w:rsidRPr="00A50115">
        <w:rPr>
          <w:sz w:val="24"/>
          <w:szCs w:val="24"/>
        </w:rPr>
        <w:t>% имеют первую квалификационную категорию</w:t>
      </w:r>
      <w:r w:rsidR="00CB4AC8">
        <w:rPr>
          <w:sz w:val="24"/>
          <w:szCs w:val="24"/>
        </w:rPr>
        <w:t xml:space="preserve"> и </w:t>
      </w:r>
      <w:r w:rsidR="000553D2">
        <w:rPr>
          <w:sz w:val="24"/>
          <w:szCs w:val="24"/>
        </w:rPr>
        <w:t>11</w:t>
      </w:r>
      <w:r w:rsidR="00CB4AC8">
        <w:rPr>
          <w:sz w:val="24"/>
          <w:szCs w:val="24"/>
        </w:rPr>
        <w:t xml:space="preserve">% имеют высшую </w:t>
      </w:r>
      <w:r w:rsidR="000727FB">
        <w:rPr>
          <w:sz w:val="24"/>
          <w:szCs w:val="24"/>
        </w:rPr>
        <w:t xml:space="preserve">квалификационную </w:t>
      </w:r>
      <w:r w:rsidR="00CB4AC8">
        <w:rPr>
          <w:sz w:val="24"/>
          <w:szCs w:val="24"/>
        </w:rPr>
        <w:t xml:space="preserve">категорию, </w:t>
      </w:r>
      <w:r w:rsidRPr="00A50115">
        <w:rPr>
          <w:sz w:val="24"/>
          <w:szCs w:val="24"/>
        </w:rPr>
        <w:t xml:space="preserve"> в организациях дополнительного образования – 1</w:t>
      </w:r>
      <w:r w:rsidR="000553D2">
        <w:rPr>
          <w:sz w:val="24"/>
          <w:szCs w:val="24"/>
        </w:rPr>
        <w:t>2</w:t>
      </w:r>
      <w:r w:rsidRPr="00A50115">
        <w:rPr>
          <w:sz w:val="24"/>
          <w:szCs w:val="24"/>
        </w:rPr>
        <w:t xml:space="preserve"> человек, </w:t>
      </w:r>
      <w:r w:rsidR="000553D2">
        <w:rPr>
          <w:sz w:val="24"/>
          <w:szCs w:val="24"/>
        </w:rPr>
        <w:t>8</w:t>
      </w:r>
      <w:r w:rsidR="005E282F">
        <w:rPr>
          <w:sz w:val="24"/>
          <w:szCs w:val="24"/>
        </w:rPr>
        <w:t>%</w:t>
      </w:r>
      <w:r w:rsidR="005E282F" w:rsidRPr="005E282F">
        <w:rPr>
          <w:sz w:val="24"/>
          <w:szCs w:val="24"/>
        </w:rPr>
        <w:t xml:space="preserve"> </w:t>
      </w:r>
      <w:r w:rsidR="005E282F">
        <w:rPr>
          <w:sz w:val="24"/>
          <w:szCs w:val="24"/>
        </w:rPr>
        <w:t xml:space="preserve">аттестованы на соответствие занимаемой должности, </w:t>
      </w:r>
      <w:r w:rsidR="000553D2">
        <w:rPr>
          <w:sz w:val="24"/>
          <w:szCs w:val="24"/>
        </w:rPr>
        <w:t>67</w:t>
      </w:r>
      <w:r w:rsidRPr="00A50115">
        <w:rPr>
          <w:sz w:val="24"/>
          <w:szCs w:val="24"/>
        </w:rPr>
        <w:t>% имеют первую</w:t>
      </w:r>
      <w:r w:rsidR="000727FB">
        <w:rPr>
          <w:sz w:val="24"/>
          <w:szCs w:val="24"/>
        </w:rPr>
        <w:t xml:space="preserve"> квалификационную категорию. </w:t>
      </w:r>
      <w:r w:rsidR="000553D2">
        <w:rPr>
          <w:sz w:val="24"/>
          <w:szCs w:val="24"/>
        </w:rPr>
        <w:t>100</w:t>
      </w:r>
      <w:r w:rsidR="00C44453">
        <w:rPr>
          <w:sz w:val="24"/>
          <w:szCs w:val="24"/>
        </w:rPr>
        <w:t>% р</w:t>
      </w:r>
      <w:r w:rsidR="000727FB">
        <w:rPr>
          <w:sz w:val="24"/>
          <w:szCs w:val="24"/>
        </w:rPr>
        <w:t>уководител</w:t>
      </w:r>
      <w:r w:rsidR="00C44453">
        <w:rPr>
          <w:sz w:val="24"/>
          <w:szCs w:val="24"/>
        </w:rPr>
        <w:t>ей</w:t>
      </w:r>
      <w:r w:rsidR="000727FB">
        <w:rPr>
          <w:sz w:val="24"/>
          <w:szCs w:val="24"/>
        </w:rPr>
        <w:t xml:space="preserve"> образовательных учреждений аттестованы на соответствие занимаемой должности</w:t>
      </w:r>
      <w:r w:rsidR="00C44453">
        <w:rPr>
          <w:sz w:val="24"/>
          <w:szCs w:val="24"/>
        </w:rPr>
        <w:t>.</w:t>
      </w:r>
    </w:p>
    <w:p w:rsidR="00852742" w:rsidRPr="00A50115" w:rsidRDefault="00C44453" w:rsidP="00852742">
      <w:pPr>
        <w:tabs>
          <w:tab w:val="left" w:pos="1200"/>
        </w:tabs>
        <w:autoSpaceDE w:val="0"/>
        <w:autoSpaceDN w:val="0"/>
        <w:adjustRightInd w:val="0"/>
        <w:jc w:val="both"/>
        <w:rPr>
          <w:sz w:val="24"/>
          <w:szCs w:val="24"/>
        </w:rPr>
      </w:pPr>
      <w:r>
        <w:rPr>
          <w:sz w:val="24"/>
          <w:szCs w:val="24"/>
        </w:rPr>
        <w:t xml:space="preserve">                 </w:t>
      </w:r>
      <w:r w:rsidR="00852742" w:rsidRPr="00A50115">
        <w:rPr>
          <w:sz w:val="24"/>
          <w:szCs w:val="24"/>
        </w:rPr>
        <w:t xml:space="preserve">В результате реализации мероприятий настоящей программы планируется увеличение доли педагогов, аттестованных на высшую и первую квалификационную категорию до </w:t>
      </w:r>
      <w:r w:rsidR="00672571">
        <w:rPr>
          <w:sz w:val="24"/>
          <w:szCs w:val="24"/>
        </w:rPr>
        <w:t xml:space="preserve">70 %, </w:t>
      </w:r>
      <w:r w:rsidR="00852742" w:rsidRPr="00A50115">
        <w:rPr>
          <w:sz w:val="24"/>
          <w:szCs w:val="24"/>
        </w:rPr>
        <w:t>снижение доли педагогов, аттестованных на соо</w:t>
      </w:r>
      <w:r w:rsidR="00D835CD">
        <w:rPr>
          <w:sz w:val="24"/>
          <w:szCs w:val="24"/>
        </w:rPr>
        <w:t xml:space="preserve">тветствие занимаемой должности </w:t>
      </w:r>
      <w:r w:rsidR="00852742" w:rsidRPr="00A50115">
        <w:rPr>
          <w:sz w:val="24"/>
          <w:szCs w:val="24"/>
        </w:rPr>
        <w:t>с 4</w:t>
      </w:r>
      <w:r w:rsidR="00030BAA">
        <w:rPr>
          <w:sz w:val="24"/>
          <w:szCs w:val="24"/>
        </w:rPr>
        <w:t>6</w:t>
      </w:r>
      <w:r w:rsidR="00672571">
        <w:rPr>
          <w:sz w:val="24"/>
          <w:szCs w:val="24"/>
        </w:rPr>
        <w:t xml:space="preserve"> % до 30%</w:t>
      </w:r>
      <w:r w:rsidR="00852742" w:rsidRPr="00A50115">
        <w:rPr>
          <w:sz w:val="24"/>
          <w:szCs w:val="24"/>
        </w:rPr>
        <w:t xml:space="preserve">. </w:t>
      </w:r>
      <w:r w:rsidR="00672571">
        <w:rPr>
          <w:sz w:val="24"/>
          <w:szCs w:val="24"/>
        </w:rPr>
        <w:t xml:space="preserve"> </w:t>
      </w:r>
      <w:r w:rsidR="00D835CD">
        <w:rPr>
          <w:sz w:val="24"/>
          <w:szCs w:val="24"/>
        </w:rPr>
        <w:t xml:space="preserve">В </w:t>
      </w:r>
      <w:r w:rsidR="00852742" w:rsidRPr="00A50115">
        <w:rPr>
          <w:sz w:val="24"/>
          <w:szCs w:val="24"/>
        </w:rPr>
        <w:t xml:space="preserve">общеобразовательных учреждениях </w:t>
      </w:r>
      <w:r w:rsidR="00030BAA">
        <w:rPr>
          <w:sz w:val="24"/>
          <w:szCs w:val="24"/>
        </w:rPr>
        <w:t>3</w:t>
      </w:r>
      <w:r w:rsidR="00BE4DB7">
        <w:rPr>
          <w:sz w:val="24"/>
          <w:szCs w:val="24"/>
        </w:rPr>
        <w:t>3</w:t>
      </w:r>
      <w:r w:rsidR="00852742" w:rsidRPr="00A50115">
        <w:rPr>
          <w:sz w:val="24"/>
          <w:szCs w:val="24"/>
        </w:rPr>
        <w:t xml:space="preserve">% от общей численности учителей находятся в возрасте до 35 лет, от 35 лет до 55 лет – </w:t>
      </w:r>
      <w:r w:rsidR="00BE4DB7">
        <w:rPr>
          <w:sz w:val="24"/>
          <w:szCs w:val="24"/>
        </w:rPr>
        <w:t>4</w:t>
      </w:r>
      <w:r w:rsidR="00030BAA">
        <w:rPr>
          <w:sz w:val="24"/>
          <w:szCs w:val="24"/>
        </w:rPr>
        <w:t>4</w:t>
      </w:r>
      <w:r w:rsidR="00852742" w:rsidRPr="00A50115">
        <w:rPr>
          <w:sz w:val="24"/>
          <w:szCs w:val="24"/>
        </w:rPr>
        <w:t xml:space="preserve">%, старше 55 лет – </w:t>
      </w:r>
      <w:r w:rsidR="00030BAA">
        <w:rPr>
          <w:sz w:val="24"/>
          <w:szCs w:val="24"/>
        </w:rPr>
        <w:t>2</w:t>
      </w:r>
      <w:r w:rsidR="00BE4DB7">
        <w:rPr>
          <w:sz w:val="24"/>
          <w:szCs w:val="24"/>
        </w:rPr>
        <w:t>3</w:t>
      </w:r>
      <w:r w:rsidR="00852742" w:rsidRPr="00A50115">
        <w:rPr>
          <w:sz w:val="24"/>
          <w:szCs w:val="24"/>
        </w:rPr>
        <w:t xml:space="preserve">%. </w:t>
      </w:r>
      <w:r w:rsidR="00672571">
        <w:rPr>
          <w:sz w:val="24"/>
          <w:szCs w:val="24"/>
        </w:rPr>
        <w:t xml:space="preserve"> </w:t>
      </w:r>
      <w:r w:rsidR="00D835CD">
        <w:rPr>
          <w:sz w:val="24"/>
          <w:szCs w:val="24"/>
        </w:rPr>
        <w:t xml:space="preserve">Ежегодно к </w:t>
      </w:r>
      <w:r w:rsidR="00852742" w:rsidRPr="00A50115">
        <w:rPr>
          <w:sz w:val="24"/>
          <w:szCs w:val="24"/>
        </w:rPr>
        <w:t>1 сентября открываются вакансии учителей ино</w:t>
      </w:r>
      <w:r w:rsidR="00841455">
        <w:rPr>
          <w:sz w:val="24"/>
          <w:szCs w:val="24"/>
        </w:rPr>
        <w:t>странного языка, математики</w:t>
      </w:r>
      <w:r w:rsidR="00634C9F">
        <w:rPr>
          <w:sz w:val="24"/>
          <w:szCs w:val="24"/>
        </w:rPr>
        <w:t>, русского языка</w:t>
      </w:r>
      <w:r w:rsidR="00852742" w:rsidRPr="00A50115">
        <w:rPr>
          <w:sz w:val="24"/>
          <w:szCs w:val="24"/>
        </w:rPr>
        <w:t>.</w:t>
      </w:r>
    </w:p>
    <w:p w:rsidR="00852742" w:rsidRDefault="00852742" w:rsidP="00852742">
      <w:pPr>
        <w:tabs>
          <w:tab w:val="left" w:pos="1200"/>
        </w:tabs>
        <w:autoSpaceDE w:val="0"/>
        <w:autoSpaceDN w:val="0"/>
        <w:adjustRightInd w:val="0"/>
        <w:jc w:val="both"/>
        <w:rPr>
          <w:sz w:val="24"/>
          <w:szCs w:val="24"/>
        </w:rPr>
      </w:pPr>
      <w:r w:rsidRPr="00A50115">
        <w:rPr>
          <w:sz w:val="24"/>
          <w:szCs w:val="24"/>
        </w:rPr>
        <w:lastRenderedPageBreak/>
        <w:t xml:space="preserve">                 </w:t>
      </w:r>
      <w:r w:rsidR="00D835CD">
        <w:rPr>
          <w:sz w:val="24"/>
          <w:szCs w:val="24"/>
        </w:rPr>
        <w:t xml:space="preserve">Для поднятия престижа </w:t>
      </w:r>
      <w:r w:rsidRPr="00A50115">
        <w:rPr>
          <w:sz w:val="24"/>
          <w:szCs w:val="24"/>
        </w:rPr>
        <w:t xml:space="preserve">учительской профессии педагогам предоставлены широкие возможности по предъявлению собственного профессионального опыта на </w:t>
      </w:r>
    </w:p>
    <w:p w:rsidR="00852742" w:rsidRDefault="00D835CD" w:rsidP="00852742">
      <w:pPr>
        <w:tabs>
          <w:tab w:val="left" w:pos="1200"/>
        </w:tabs>
        <w:autoSpaceDE w:val="0"/>
        <w:autoSpaceDN w:val="0"/>
        <w:adjustRightInd w:val="0"/>
        <w:jc w:val="both"/>
        <w:rPr>
          <w:sz w:val="24"/>
          <w:szCs w:val="24"/>
        </w:rPr>
      </w:pPr>
      <w:r>
        <w:rPr>
          <w:sz w:val="24"/>
          <w:szCs w:val="24"/>
        </w:rPr>
        <w:t xml:space="preserve">разных уровнях – от </w:t>
      </w:r>
      <w:r w:rsidR="00852742" w:rsidRPr="00A50115">
        <w:rPr>
          <w:sz w:val="24"/>
          <w:szCs w:val="24"/>
        </w:rPr>
        <w:t>муниципального до всероссийского («Учитель года», «Воспитатель года» и другие).</w:t>
      </w:r>
    </w:p>
    <w:p w:rsidR="0078776E" w:rsidRDefault="00852742" w:rsidP="00852742">
      <w:pPr>
        <w:tabs>
          <w:tab w:val="left" w:pos="1200"/>
        </w:tabs>
        <w:autoSpaceDE w:val="0"/>
        <w:autoSpaceDN w:val="0"/>
        <w:adjustRightInd w:val="0"/>
        <w:jc w:val="both"/>
        <w:rPr>
          <w:sz w:val="24"/>
          <w:szCs w:val="24"/>
        </w:rPr>
      </w:pPr>
      <w:r w:rsidRPr="00A50115">
        <w:rPr>
          <w:sz w:val="24"/>
          <w:szCs w:val="24"/>
        </w:rPr>
        <w:t xml:space="preserve">                  Правительством Свердловской области и администрацией Гаринского</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 городского округа с 2012 года принимаются исчерпывающие меры по достижению параметров повышения заработной платы педагогических работников муниципальных </w:t>
      </w:r>
    </w:p>
    <w:p w:rsidR="00D810CF" w:rsidRDefault="00852742" w:rsidP="00852742">
      <w:pPr>
        <w:tabs>
          <w:tab w:val="left" w:pos="1200"/>
        </w:tabs>
        <w:autoSpaceDE w:val="0"/>
        <w:autoSpaceDN w:val="0"/>
        <w:adjustRightInd w:val="0"/>
        <w:jc w:val="both"/>
        <w:rPr>
          <w:sz w:val="24"/>
          <w:szCs w:val="24"/>
        </w:rPr>
      </w:pPr>
      <w:r w:rsidRPr="00A50115">
        <w:rPr>
          <w:sz w:val="24"/>
          <w:szCs w:val="24"/>
        </w:rPr>
        <w:t xml:space="preserve">образовательных организаций в соответствии с указами Президента Российской </w:t>
      </w:r>
    </w:p>
    <w:p w:rsidR="00852742" w:rsidRDefault="00852742" w:rsidP="00852742">
      <w:pPr>
        <w:tabs>
          <w:tab w:val="left" w:pos="1200"/>
        </w:tabs>
        <w:autoSpaceDE w:val="0"/>
        <w:autoSpaceDN w:val="0"/>
        <w:adjustRightInd w:val="0"/>
        <w:jc w:val="both"/>
        <w:rPr>
          <w:sz w:val="24"/>
          <w:szCs w:val="24"/>
        </w:rPr>
      </w:pPr>
      <w:r w:rsidRPr="00A50115">
        <w:rPr>
          <w:sz w:val="24"/>
          <w:szCs w:val="24"/>
        </w:rPr>
        <w:t>Федерации.</w:t>
      </w:r>
    </w:p>
    <w:p w:rsidR="00852742" w:rsidRPr="00C24BDB" w:rsidRDefault="00852742" w:rsidP="00852742">
      <w:pPr>
        <w:tabs>
          <w:tab w:val="left" w:pos="1200"/>
        </w:tabs>
        <w:autoSpaceDE w:val="0"/>
        <w:autoSpaceDN w:val="0"/>
        <w:adjustRightInd w:val="0"/>
        <w:jc w:val="both"/>
        <w:rPr>
          <w:sz w:val="24"/>
          <w:szCs w:val="24"/>
        </w:rPr>
      </w:pPr>
      <w:r w:rsidRPr="00C24BDB">
        <w:rPr>
          <w:sz w:val="24"/>
          <w:szCs w:val="24"/>
        </w:rPr>
        <w:t xml:space="preserve"> В целом среднемесячная заработная плата педагогических работников с 201</w:t>
      </w:r>
      <w:r w:rsidR="00DA5A70" w:rsidRPr="00C24BDB">
        <w:rPr>
          <w:sz w:val="24"/>
          <w:szCs w:val="24"/>
        </w:rPr>
        <w:t>3</w:t>
      </w:r>
      <w:r w:rsidRPr="00C24BDB">
        <w:rPr>
          <w:sz w:val="24"/>
          <w:szCs w:val="24"/>
        </w:rPr>
        <w:t xml:space="preserve"> </w:t>
      </w:r>
    </w:p>
    <w:p w:rsidR="00852742" w:rsidRPr="00C24BDB" w:rsidRDefault="00852742" w:rsidP="00852742">
      <w:pPr>
        <w:tabs>
          <w:tab w:val="left" w:pos="993"/>
        </w:tabs>
        <w:autoSpaceDE w:val="0"/>
        <w:autoSpaceDN w:val="0"/>
        <w:adjustRightInd w:val="0"/>
        <w:jc w:val="both"/>
        <w:rPr>
          <w:sz w:val="24"/>
          <w:szCs w:val="24"/>
        </w:rPr>
      </w:pPr>
      <w:r w:rsidRPr="00C24BDB">
        <w:rPr>
          <w:sz w:val="24"/>
          <w:szCs w:val="24"/>
        </w:rPr>
        <w:t>по 20</w:t>
      </w:r>
      <w:r w:rsidR="00A24986" w:rsidRPr="00C24BDB">
        <w:rPr>
          <w:sz w:val="24"/>
          <w:szCs w:val="24"/>
        </w:rPr>
        <w:t>2</w:t>
      </w:r>
      <w:r w:rsidR="00D835CD">
        <w:rPr>
          <w:sz w:val="24"/>
          <w:szCs w:val="24"/>
        </w:rPr>
        <w:t>1</w:t>
      </w:r>
      <w:r w:rsidRPr="00C24BDB">
        <w:rPr>
          <w:sz w:val="24"/>
          <w:szCs w:val="24"/>
        </w:rPr>
        <w:t xml:space="preserve"> год выросла:</w:t>
      </w:r>
    </w:p>
    <w:p w:rsidR="00852742" w:rsidRPr="007242F8" w:rsidRDefault="00852742" w:rsidP="00852742">
      <w:pPr>
        <w:tabs>
          <w:tab w:val="left" w:pos="1200"/>
        </w:tabs>
        <w:autoSpaceDE w:val="0"/>
        <w:autoSpaceDN w:val="0"/>
        <w:adjustRightInd w:val="0"/>
        <w:jc w:val="both"/>
        <w:rPr>
          <w:sz w:val="24"/>
          <w:szCs w:val="24"/>
        </w:rPr>
      </w:pPr>
      <w:r w:rsidRPr="00C24BDB">
        <w:rPr>
          <w:sz w:val="24"/>
          <w:szCs w:val="24"/>
        </w:rPr>
        <w:t xml:space="preserve">                  в дошкольном образовании – </w:t>
      </w:r>
      <w:r w:rsidR="006C5695" w:rsidRPr="007242F8">
        <w:rPr>
          <w:sz w:val="24"/>
          <w:szCs w:val="24"/>
        </w:rPr>
        <w:t>с</w:t>
      </w:r>
      <w:r w:rsidRPr="007242F8">
        <w:rPr>
          <w:sz w:val="24"/>
          <w:szCs w:val="24"/>
        </w:rPr>
        <w:t xml:space="preserve"> 82,7</w:t>
      </w:r>
      <w:proofErr w:type="gramStart"/>
      <w:r w:rsidR="006C5695" w:rsidRPr="007242F8">
        <w:rPr>
          <w:sz w:val="24"/>
          <w:szCs w:val="24"/>
        </w:rPr>
        <w:t xml:space="preserve">% </w:t>
      </w:r>
      <w:r w:rsidRPr="007242F8">
        <w:rPr>
          <w:sz w:val="24"/>
          <w:szCs w:val="24"/>
        </w:rPr>
        <w:t xml:space="preserve"> </w:t>
      </w:r>
      <w:r w:rsidR="006C5695" w:rsidRPr="007242F8">
        <w:rPr>
          <w:sz w:val="24"/>
          <w:szCs w:val="24"/>
        </w:rPr>
        <w:t>до</w:t>
      </w:r>
      <w:proofErr w:type="gramEnd"/>
      <w:r w:rsidR="006C5695" w:rsidRPr="007242F8">
        <w:rPr>
          <w:sz w:val="24"/>
          <w:szCs w:val="24"/>
        </w:rPr>
        <w:t xml:space="preserve"> </w:t>
      </w:r>
      <w:r w:rsidR="001C6CEB" w:rsidRPr="007242F8">
        <w:rPr>
          <w:sz w:val="24"/>
          <w:szCs w:val="24"/>
        </w:rPr>
        <w:t>100</w:t>
      </w:r>
      <w:r w:rsidR="006C5695" w:rsidRPr="007242F8">
        <w:rPr>
          <w:sz w:val="24"/>
          <w:szCs w:val="24"/>
        </w:rPr>
        <w:t>%</w:t>
      </w:r>
      <w:r w:rsidRPr="007242F8">
        <w:rPr>
          <w:sz w:val="24"/>
          <w:szCs w:val="24"/>
        </w:rPr>
        <w:t>;</w:t>
      </w:r>
    </w:p>
    <w:p w:rsidR="00852742" w:rsidRPr="007242F8" w:rsidRDefault="00852742" w:rsidP="00852742">
      <w:pPr>
        <w:tabs>
          <w:tab w:val="left" w:pos="1200"/>
        </w:tabs>
        <w:autoSpaceDE w:val="0"/>
        <w:autoSpaceDN w:val="0"/>
        <w:adjustRightInd w:val="0"/>
        <w:jc w:val="both"/>
        <w:rPr>
          <w:sz w:val="24"/>
          <w:szCs w:val="24"/>
        </w:rPr>
      </w:pPr>
      <w:r w:rsidRPr="007242F8">
        <w:rPr>
          <w:sz w:val="24"/>
          <w:szCs w:val="24"/>
        </w:rPr>
        <w:t xml:space="preserve">                  в общем образовании – </w:t>
      </w:r>
      <w:r w:rsidR="006C5695" w:rsidRPr="007242F8">
        <w:rPr>
          <w:sz w:val="24"/>
          <w:szCs w:val="24"/>
        </w:rPr>
        <w:t>с</w:t>
      </w:r>
      <w:r w:rsidRPr="007242F8">
        <w:rPr>
          <w:sz w:val="24"/>
          <w:szCs w:val="24"/>
        </w:rPr>
        <w:t xml:space="preserve"> 80,3%</w:t>
      </w:r>
      <w:r w:rsidR="006C5695" w:rsidRPr="007242F8">
        <w:rPr>
          <w:sz w:val="24"/>
          <w:szCs w:val="24"/>
        </w:rPr>
        <w:t xml:space="preserve"> до </w:t>
      </w:r>
      <w:r w:rsidR="001C6CEB" w:rsidRPr="007242F8">
        <w:rPr>
          <w:sz w:val="24"/>
          <w:szCs w:val="24"/>
        </w:rPr>
        <w:t>100</w:t>
      </w:r>
      <w:r w:rsidR="006C5695" w:rsidRPr="007242F8">
        <w:rPr>
          <w:sz w:val="24"/>
          <w:szCs w:val="24"/>
        </w:rPr>
        <w:t>%</w:t>
      </w:r>
      <w:r w:rsidRPr="007242F8">
        <w:rPr>
          <w:sz w:val="24"/>
          <w:szCs w:val="24"/>
        </w:rPr>
        <w:t>;</w:t>
      </w:r>
    </w:p>
    <w:p w:rsidR="00852742" w:rsidRPr="007242F8" w:rsidRDefault="00852742" w:rsidP="00852742">
      <w:pPr>
        <w:tabs>
          <w:tab w:val="left" w:pos="1200"/>
        </w:tabs>
        <w:autoSpaceDE w:val="0"/>
        <w:autoSpaceDN w:val="0"/>
        <w:adjustRightInd w:val="0"/>
        <w:jc w:val="both"/>
        <w:rPr>
          <w:sz w:val="24"/>
          <w:szCs w:val="24"/>
        </w:rPr>
      </w:pPr>
      <w:r w:rsidRPr="007242F8">
        <w:rPr>
          <w:sz w:val="24"/>
          <w:szCs w:val="24"/>
        </w:rPr>
        <w:t xml:space="preserve">                  в дополнительном образовании детей – </w:t>
      </w:r>
      <w:r w:rsidR="006C5695" w:rsidRPr="007242F8">
        <w:rPr>
          <w:sz w:val="24"/>
          <w:szCs w:val="24"/>
        </w:rPr>
        <w:t>с</w:t>
      </w:r>
      <w:r w:rsidRPr="007242F8">
        <w:rPr>
          <w:sz w:val="24"/>
          <w:szCs w:val="24"/>
        </w:rPr>
        <w:t xml:space="preserve"> 60%</w:t>
      </w:r>
      <w:r w:rsidR="006C5695" w:rsidRPr="007242F8">
        <w:rPr>
          <w:sz w:val="24"/>
          <w:szCs w:val="24"/>
        </w:rPr>
        <w:t xml:space="preserve"> до</w:t>
      </w:r>
      <w:r w:rsidR="00371A23" w:rsidRPr="007242F8">
        <w:rPr>
          <w:sz w:val="24"/>
          <w:szCs w:val="24"/>
        </w:rPr>
        <w:t xml:space="preserve"> </w:t>
      </w:r>
      <w:r w:rsidR="001C6CEB" w:rsidRPr="007242F8">
        <w:rPr>
          <w:sz w:val="24"/>
          <w:szCs w:val="24"/>
        </w:rPr>
        <w:t>100</w:t>
      </w:r>
      <w:r w:rsidR="006C5695" w:rsidRPr="007242F8">
        <w:rPr>
          <w:sz w:val="24"/>
          <w:szCs w:val="24"/>
        </w:rPr>
        <w:t xml:space="preserve"> %</w:t>
      </w:r>
      <w:r w:rsidRPr="007242F8">
        <w:rPr>
          <w:sz w:val="24"/>
          <w:szCs w:val="24"/>
        </w:rPr>
        <w:t>.</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w:t>
      </w:r>
      <w:r w:rsidR="00AA0331">
        <w:rPr>
          <w:sz w:val="24"/>
          <w:szCs w:val="24"/>
        </w:rPr>
        <w:t xml:space="preserve">               </w:t>
      </w:r>
      <w:r w:rsidR="00D835CD">
        <w:rPr>
          <w:sz w:val="24"/>
          <w:szCs w:val="24"/>
        </w:rPr>
        <w:t xml:space="preserve">Деятельность </w:t>
      </w:r>
      <w:r w:rsidR="00634C9F">
        <w:rPr>
          <w:sz w:val="24"/>
          <w:szCs w:val="24"/>
        </w:rPr>
        <w:t xml:space="preserve">муниципального </w:t>
      </w:r>
      <w:proofErr w:type="gramStart"/>
      <w:r w:rsidRPr="00B246DB">
        <w:rPr>
          <w:sz w:val="24"/>
          <w:szCs w:val="24"/>
        </w:rPr>
        <w:t>казенного  учреждения</w:t>
      </w:r>
      <w:proofErr w:type="gramEnd"/>
      <w:r w:rsidRPr="00A50115">
        <w:t xml:space="preserve">  </w:t>
      </w:r>
      <w:r w:rsidRPr="00A50115">
        <w:rPr>
          <w:sz w:val="24"/>
          <w:szCs w:val="24"/>
        </w:rPr>
        <w:t>«Информационно-методический центр» Гаринского городского округа  направлена  на:</w:t>
      </w:r>
    </w:p>
    <w:p w:rsidR="00852742" w:rsidRPr="00A50115" w:rsidRDefault="00852742" w:rsidP="00852742">
      <w:pPr>
        <w:jc w:val="both"/>
        <w:rPr>
          <w:sz w:val="24"/>
          <w:szCs w:val="24"/>
        </w:rPr>
      </w:pPr>
      <w:r w:rsidRPr="00A50115">
        <w:rPr>
          <w:sz w:val="24"/>
          <w:szCs w:val="24"/>
        </w:rPr>
        <w:t>1) обеспечение государственной политики в сфере образования;</w:t>
      </w:r>
    </w:p>
    <w:p w:rsidR="00852742" w:rsidRPr="00A50115" w:rsidRDefault="00852742" w:rsidP="00852742">
      <w:pPr>
        <w:jc w:val="both"/>
        <w:rPr>
          <w:sz w:val="24"/>
          <w:szCs w:val="24"/>
        </w:rPr>
      </w:pPr>
      <w:r w:rsidRPr="00A50115">
        <w:rPr>
          <w:sz w:val="24"/>
          <w:szCs w:val="24"/>
        </w:rPr>
        <w:t>2) исполнение бюджетных обязательств по осуществлению муниципального бюджета;</w:t>
      </w:r>
    </w:p>
    <w:p w:rsidR="00852742" w:rsidRPr="00A50115" w:rsidRDefault="00852742" w:rsidP="00852742">
      <w:pPr>
        <w:jc w:val="both"/>
        <w:rPr>
          <w:sz w:val="24"/>
          <w:szCs w:val="24"/>
        </w:rPr>
      </w:pPr>
      <w:r w:rsidRPr="00A50115">
        <w:rPr>
          <w:sz w:val="24"/>
          <w:szCs w:val="24"/>
        </w:rPr>
        <w:t xml:space="preserve">3) обеспечение условий доступности качественного дошкольного и общего образования в </w:t>
      </w:r>
      <w:proofErr w:type="spellStart"/>
      <w:r w:rsidRPr="00A50115">
        <w:rPr>
          <w:sz w:val="24"/>
          <w:szCs w:val="24"/>
        </w:rPr>
        <w:t>Гаринском</w:t>
      </w:r>
      <w:proofErr w:type="spellEnd"/>
      <w:r w:rsidRPr="00A50115">
        <w:rPr>
          <w:sz w:val="24"/>
          <w:szCs w:val="24"/>
        </w:rPr>
        <w:t xml:space="preserve"> городском округе;</w:t>
      </w:r>
    </w:p>
    <w:p w:rsidR="00852742" w:rsidRPr="00A50115" w:rsidRDefault="00852742" w:rsidP="00852742">
      <w:pPr>
        <w:jc w:val="both"/>
        <w:rPr>
          <w:sz w:val="24"/>
          <w:szCs w:val="24"/>
        </w:rPr>
      </w:pPr>
      <w:r w:rsidRPr="00A50115">
        <w:rPr>
          <w:sz w:val="24"/>
          <w:szCs w:val="24"/>
        </w:rPr>
        <w:t>4) оптимизацию сети образовательных организаций путем укрупнения (создание базовых) с позиций перспективных тенденций социально-экономического развития муниципальных образований и удовлетворения образовательных потребностей граждан на качественное образование, обеспечение доступности, непрерывности и адаптивности образования, развитие инфраструктуры в целях обеспечения инновационного характера социально-экономического развития Гаринского городского округа;</w:t>
      </w:r>
    </w:p>
    <w:p w:rsidR="00852742" w:rsidRPr="00A50115" w:rsidRDefault="00852742" w:rsidP="00852742">
      <w:pPr>
        <w:jc w:val="both"/>
        <w:rPr>
          <w:sz w:val="24"/>
          <w:szCs w:val="24"/>
        </w:rPr>
      </w:pPr>
      <w:r w:rsidRPr="00A50115">
        <w:rPr>
          <w:sz w:val="24"/>
          <w:szCs w:val="24"/>
        </w:rPr>
        <w:t>5) внедрение инновационных образовательных программ и апробацию инновационных образовательных технологий;</w:t>
      </w:r>
    </w:p>
    <w:p w:rsidR="00852742" w:rsidRPr="00A50115" w:rsidRDefault="00852742" w:rsidP="00852742">
      <w:pPr>
        <w:jc w:val="both"/>
        <w:rPr>
          <w:sz w:val="24"/>
          <w:szCs w:val="24"/>
        </w:rPr>
      </w:pPr>
      <w:r w:rsidRPr="00A50115">
        <w:rPr>
          <w:sz w:val="24"/>
          <w:szCs w:val="24"/>
        </w:rPr>
        <w:t xml:space="preserve">6) обеспечение детей в возрасте от </w:t>
      </w:r>
      <w:r w:rsidR="00134FD9">
        <w:rPr>
          <w:sz w:val="24"/>
          <w:szCs w:val="24"/>
        </w:rPr>
        <w:t>2 мес.</w:t>
      </w:r>
      <w:r w:rsidRPr="00A50115">
        <w:rPr>
          <w:sz w:val="24"/>
          <w:szCs w:val="24"/>
        </w:rPr>
        <w:t xml:space="preserve"> до 7 лет местами в дошкольных образовательных организациях в соответствии с запросами родителей через расширение форм предоставления услуг системы дошкольного образования;</w:t>
      </w:r>
    </w:p>
    <w:p w:rsidR="00852742" w:rsidRPr="00A50115" w:rsidRDefault="00852742" w:rsidP="00852742">
      <w:pPr>
        <w:jc w:val="both"/>
        <w:rPr>
          <w:sz w:val="24"/>
          <w:szCs w:val="24"/>
        </w:rPr>
      </w:pPr>
      <w:r w:rsidRPr="00A50115">
        <w:rPr>
          <w:sz w:val="24"/>
          <w:szCs w:val="24"/>
        </w:rPr>
        <w:t>7) поэтапное введение новых образовательных стандартов, современных условий обучения и максимально широкое использование современных информационных технологий в образовательных организациях Гаринского городского округа;</w:t>
      </w:r>
    </w:p>
    <w:p w:rsidR="00852742" w:rsidRPr="00A50115" w:rsidRDefault="00852742" w:rsidP="00852742">
      <w:pPr>
        <w:jc w:val="both"/>
        <w:rPr>
          <w:sz w:val="24"/>
          <w:szCs w:val="24"/>
        </w:rPr>
      </w:pPr>
      <w:r w:rsidRPr="00A50115">
        <w:rPr>
          <w:sz w:val="24"/>
          <w:szCs w:val="24"/>
        </w:rPr>
        <w:t>8) организацию повышения квалификации  с целью достижения новых требований к профессиональной компетентности педагогических и руководящих работников образования;</w:t>
      </w:r>
    </w:p>
    <w:p w:rsidR="00852742" w:rsidRPr="00A50115" w:rsidRDefault="00852742" w:rsidP="00852742">
      <w:pPr>
        <w:jc w:val="both"/>
        <w:rPr>
          <w:sz w:val="24"/>
          <w:szCs w:val="24"/>
        </w:rPr>
      </w:pPr>
      <w:r w:rsidRPr="00A50115">
        <w:rPr>
          <w:sz w:val="24"/>
          <w:szCs w:val="24"/>
        </w:rPr>
        <w:t>9) повышение качества образования за счет модернизации материально-технической базы образовательных организаций;</w:t>
      </w:r>
    </w:p>
    <w:p w:rsidR="00852742" w:rsidRPr="00A50115" w:rsidRDefault="00852742" w:rsidP="00852742">
      <w:pPr>
        <w:jc w:val="both"/>
        <w:rPr>
          <w:sz w:val="24"/>
          <w:szCs w:val="24"/>
        </w:rPr>
      </w:pPr>
      <w:r w:rsidRPr="00A50115">
        <w:rPr>
          <w:sz w:val="24"/>
          <w:szCs w:val="24"/>
        </w:rPr>
        <w:t>10) выявление, муниципальную поддержку и сопровождение талантливых детей Гаринского  городского округа, поддержку молодых специалистов;</w:t>
      </w:r>
    </w:p>
    <w:p w:rsidR="00852742" w:rsidRPr="00A50115" w:rsidRDefault="00852742" w:rsidP="00852742">
      <w:pPr>
        <w:jc w:val="both"/>
        <w:rPr>
          <w:sz w:val="24"/>
          <w:szCs w:val="24"/>
        </w:rPr>
      </w:pPr>
      <w:r w:rsidRPr="00A50115">
        <w:rPr>
          <w:sz w:val="24"/>
          <w:szCs w:val="24"/>
        </w:rPr>
        <w:t>11) реализацию проектов, направленных на системные изменения;</w:t>
      </w:r>
    </w:p>
    <w:p w:rsidR="00852742" w:rsidRPr="00A50115" w:rsidRDefault="00852742" w:rsidP="00852742">
      <w:pPr>
        <w:jc w:val="both"/>
        <w:rPr>
          <w:sz w:val="24"/>
          <w:szCs w:val="24"/>
        </w:rPr>
      </w:pPr>
      <w:r w:rsidRPr="00A50115">
        <w:rPr>
          <w:sz w:val="24"/>
          <w:szCs w:val="24"/>
        </w:rPr>
        <w:t>12) реализацию муниципальной модели организации дистанционного образования;</w:t>
      </w:r>
    </w:p>
    <w:p w:rsidR="00852742" w:rsidRDefault="00852742" w:rsidP="00852742">
      <w:pPr>
        <w:jc w:val="both"/>
        <w:rPr>
          <w:sz w:val="24"/>
          <w:szCs w:val="24"/>
        </w:rPr>
      </w:pPr>
      <w:r w:rsidRPr="00A50115">
        <w:rPr>
          <w:sz w:val="24"/>
          <w:szCs w:val="24"/>
        </w:rPr>
        <w:t xml:space="preserve">13) внедрение современных организационно-экономических механизмов, направленных </w:t>
      </w:r>
    </w:p>
    <w:p w:rsidR="00852742" w:rsidRPr="00A50115" w:rsidRDefault="00852742" w:rsidP="00852742">
      <w:pPr>
        <w:jc w:val="both"/>
        <w:rPr>
          <w:sz w:val="24"/>
          <w:szCs w:val="24"/>
        </w:rPr>
      </w:pPr>
      <w:r w:rsidRPr="00A50115">
        <w:rPr>
          <w:sz w:val="24"/>
          <w:szCs w:val="24"/>
        </w:rPr>
        <w:t>на эффективное использование бюджетных средств, обеспечение качества предоставляемых услуг;</w:t>
      </w:r>
    </w:p>
    <w:p w:rsidR="00852742" w:rsidRPr="00A50115" w:rsidRDefault="00852742" w:rsidP="00852742">
      <w:pPr>
        <w:jc w:val="both"/>
        <w:rPr>
          <w:sz w:val="24"/>
          <w:szCs w:val="24"/>
        </w:rPr>
      </w:pPr>
      <w:r w:rsidRPr="00A50115">
        <w:rPr>
          <w:sz w:val="24"/>
          <w:szCs w:val="24"/>
        </w:rPr>
        <w:t>14) предоставление услуг дополнительного образования для детей в возрасте от 5 до 18 лет;</w:t>
      </w:r>
    </w:p>
    <w:p w:rsidR="00852742" w:rsidRPr="00A50115" w:rsidRDefault="00852742" w:rsidP="00852742">
      <w:pPr>
        <w:jc w:val="both"/>
        <w:rPr>
          <w:sz w:val="24"/>
          <w:szCs w:val="24"/>
        </w:rPr>
      </w:pPr>
      <w:r w:rsidRPr="00A50115">
        <w:rPr>
          <w:sz w:val="24"/>
          <w:szCs w:val="24"/>
        </w:rPr>
        <w:t>15)</w:t>
      </w:r>
      <w:r>
        <w:rPr>
          <w:sz w:val="24"/>
          <w:szCs w:val="24"/>
        </w:rPr>
        <w:t xml:space="preserve"> </w:t>
      </w:r>
      <w:r w:rsidRPr="00A50115">
        <w:rPr>
          <w:sz w:val="24"/>
          <w:szCs w:val="24"/>
        </w:rPr>
        <w:t>укрепление антитеррористической защищенности всех образовательных учреждений;</w:t>
      </w:r>
    </w:p>
    <w:p w:rsidR="00852742" w:rsidRPr="00A50115" w:rsidRDefault="00852742" w:rsidP="00852742">
      <w:pPr>
        <w:jc w:val="both"/>
        <w:rPr>
          <w:sz w:val="24"/>
          <w:szCs w:val="24"/>
        </w:rPr>
      </w:pPr>
      <w:r w:rsidRPr="00A50115">
        <w:rPr>
          <w:sz w:val="24"/>
          <w:szCs w:val="24"/>
        </w:rPr>
        <w:t xml:space="preserve">          В своей деятельности муниципальное  казенное  учреждение  «Информационно-методический центр» Гаринского городского округа    реализует стратегические цели развития Гаринского  городского округа Свердловской области.  Стратегическими целями  образования Гаринского городского округа  являются:</w:t>
      </w:r>
    </w:p>
    <w:p w:rsidR="00852742" w:rsidRPr="00A50115" w:rsidRDefault="00852742" w:rsidP="00852742">
      <w:pPr>
        <w:jc w:val="both"/>
        <w:rPr>
          <w:sz w:val="24"/>
          <w:szCs w:val="24"/>
        </w:rPr>
      </w:pPr>
      <w:r w:rsidRPr="00A50115">
        <w:rPr>
          <w:sz w:val="24"/>
          <w:szCs w:val="24"/>
        </w:rPr>
        <w:lastRenderedPageBreak/>
        <w:t>1) обеспечение гарантии общедоступности и бесплатности дошкольного, начального общего, основного общего, среднего общего и дополнительного образования;</w:t>
      </w:r>
    </w:p>
    <w:p w:rsidR="00852742" w:rsidRDefault="00852742" w:rsidP="00852742">
      <w:pPr>
        <w:jc w:val="both"/>
        <w:rPr>
          <w:sz w:val="24"/>
          <w:szCs w:val="24"/>
        </w:rPr>
      </w:pPr>
      <w:r w:rsidRPr="00A50115">
        <w:rPr>
          <w:sz w:val="24"/>
          <w:szCs w:val="24"/>
        </w:rPr>
        <w:t>2) поддержка и укрепление здоровья детей при организации оздоровительной кампании и работников образовательных организаций Гаринского городского округа;</w:t>
      </w:r>
    </w:p>
    <w:p w:rsidR="00852742" w:rsidRPr="00A50115" w:rsidRDefault="00852742" w:rsidP="00852742">
      <w:pPr>
        <w:jc w:val="both"/>
        <w:rPr>
          <w:sz w:val="24"/>
          <w:szCs w:val="24"/>
        </w:rPr>
      </w:pPr>
      <w:r w:rsidRPr="00A50115">
        <w:rPr>
          <w:sz w:val="24"/>
          <w:szCs w:val="24"/>
        </w:rPr>
        <w:t>3) обеспечение муниципальных мероприятий и государственная поддержка в сфере образования.</w:t>
      </w:r>
    </w:p>
    <w:p w:rsidR="00D810CF" w:rsidRDefault="00852742" w:rsidP="00852742">
      <w:pPr>
        <w:jc w:val="both"/>
        <w:rPr>
          <w:sz w:val="24"/>
          <w:szCs w:val="24"/>
        </w:rPr>
      </w:pPr>
      <w:r w:rsidRPr="00A50115">
        <w:rPr>
          <w:sz w:val="24"/>
          <w:szCs w:val="24"/>
        </w:rPr>
        <w:t xml:space="preserve">          Стратегические цели прописаны в Стратегии развития  Гаринского городского </w:t>
      </w:r>
    </w:p>
    <w:p w:rsidR="00852742" w:rsidRPr="00A50115" w:rsidRDefault="00D835CD" w:rsidP="00852742">
      <w:pPr>
        <w:jc w:val="both"/>
        <w:rPr>
          <w:sz w:val="24"/>
          <w:szCs w:val="24"/>
        </w:rPr>
      </w:pPr>
      <w:r>
        <w:rPr>
          <w:sz w:val="24"/>
          <w:szCs w:val="24"/>
        </w:rPr>
        <w:t>округа</w:t>
      </w:r>
      <w:r w:rsidR="00852742" w:rsidRPr="00A50115">
        <w:rPr>
          <w:sz w:val="24"/>
          <w:szCs w:val="24"/>
        </w:rPr>
        <w:t xml:space="preserve">, бюджетном послании Губернатора Свердловской области Законодательному Собранию Свердловской области, программе социально-экономического развития Свердловской области и других стратегических документах. </w:t>
      </w:r>
    </w:p>
    <w:p w:rsidR="00852742" w:rsidRPr="00A50115" w:rsidRDefault="00852742" w:rsidP="00852742">
      <w:pPr>
        <w:jc w:val="both"/>
        <w:rPr>
          <w:sz w:val="24"/>
          <w:szCs w:val="24"/>
        </w:rPr>
      </w:pPr>
      <w:r w:rsidRPr="00A50115">
        <w:rPr>
          <w:sz w:val="24"/>
          <w:szCs w:val="24"/>
        </w:rPr>
        <w:t xml:space="preserve">          Муниципальное казенное учреждение «Информационно-методический центр» Гаринского городского округа работает на достижение показателей эффективности деятельности  органов исполнительной власти субъектов Российской Федерации, установленных </w:t>
      </w:r>
      <w:hyperlink r:id="rId4" w:history="1">
        <w:r w:rsidRPr="00134FD9">
          <w:rPr>
            <w:rStyle w:val="a3"/>
            <w:b w:val="0"/>
            <w:sz w:val="24"/>
            <w:szCs w:val="24"/>
          </w:rPr>
          <w:t>Указом</w:t>
        </w:r>
      </w:hyperlink>
      <w:r w:rsidRPr="00A50115">
        <w:rPr>
          <w:sz w:val="24"/>
          <w:szCs w:val="24"/>
        </w:rPr>
        <w:t xml:space="preserve"> Президента Российской Федерации от 21 августа 2012 года №1199, и контрольных параметров экономических и социальных показателей развития Свердловской области, установленных Министерству общего</w:t>
      </w:r>
      <w:r w:rsidR="00C577EC">
        <w:rPr>
          <w:sz w:val="24"/>
          <w:szCs w:val="24"/>
        </w:rPr>
        <w:t xml:space="preserve"> образования и молодежной политики </w:t>
      </w:r>
      <w:r w:rsidRPr="00A50115">
        <w:rPr>
          <w:sz w:val="24"/>
          <w:szCs w:val="24"/>
        </w:rPr>
        <w:t xml:space="preserve"> Свердловской области.</w:t>
      </w:r>
    </w:p>
    <w:p w:rsidR="00852742" w:rsidRPr="00A50115" w:rsidRDefault="00852742" w:rsidP="00852742">
      <w:pPr>
        <w:jc w:val="both"/>
        <w:rPr>
          <w:sz w:val="24"/>
          <w:szCs w:val="24"/>
        </w:rPr>
      </w:pPr>
      <w:r w:rsidRPr="00A50115">
        <w:rPr>
          <w:sz w:val="24"/>
          <w:szCs w:val="24"/>
        </w:rPr>
        <w:t xml:space="preserve">          Как главному распорядителю бюджетных средств муниципальному казенному учреждению «Информационно-методический центр» Гаринского городского округа   выделяются бюджетные ассигнования:</w:t>
      </w:r>
    </w:p>
    <w:p w:rsidR="00852742" w:rsidRPr="00A50115" w:rsidRDefault="00852742" w:rsidP="00852742">
      <w:pPr>
        <w:jc w:val="both"/>
        <w:rPr>
          <w:sz w:val="24"/>
          <w:szCs w:val="24"/>
        </w:rPr>
      </w:pPr>
      <w:r w:rsidRPr="00A50115">
        <w:rPr>
          <w:sz w:val="24"/>
          <w:szCs w:val="24"/>
        </w:rPr>
        <w:t>1) на текущее содержание  организаций системы образования Гаринского городского округа;</w:t>
      </w:r>
    </w:p>
    <w:p w:rsidR="00852742" w:rsidRPr="00A50115" w:rsidRDefault="00852742" w:rsidP="00852742">
      <w:pPr>
        <w:jc w:val="both"/>
        <w:rPr>
          <w:sz w:val="24"/>
          <w:szCs w:val="24"/>
        </w:rPr>
      </w:pPr>
      <w:r w:rsidRPr="00A50115">
        <w:rPr>
          <w:sz w:val="24"/>
          <w:szCs w:val="24"/>
        </w:rPr>
        <w:t>2) на реализацию программ и проектов Свердловской области, Гаринского городского округа;</w:t>
      </w:r>
    </w:p>
    <w:p w:rsidR="00852742" w:rsidRPr="00A50115" w:rsidRDefault="00852742" w:rsidP="00852742">
      <w:pPr>
        <w:jc w:val="both"/>
        <w:rPr>
          <w:sz w:val="24"/>
          <w:szCs w:val="24"/>
        </w:rPr>
      </w:pPr>
      <w:r w:rsidRPr="00A50115">
        <w:rPr>
          <w:sz w:val="24"/>
          <w:szCs w:val="24"/>
        </w:rPr>
        <w:t>3) на реализацию федеральных целевых программ и проектов;</w:t>
      </w:r>
    </w:p>
    <w:p w:rsidR="00852742" w:rsidRPr="00A50115" w:rsidRDefault="00852742" w:rsidP="00852742">
      <w:pPr>
        <w:tabs>
          <w:tab w:val="left" w:pos="6900"/>
          <w:tab w:val="right" w:pos="9355"/>
        </w:tabs>
        <w:jc w:val="both"/>
        <w:rPr>
          <w:sz w:val="24"/>
          <w:szCs w:val="24"/>
        </w:rPr>
      </w:pPr>
      <w:r w:rsidRPr="00A50115">
        <w:rPr>
          <w:sz w:val="24"/>
          <w:szCs w:val="24"/>
        </w:rPr>
        <w:t>4) на проведение муниципальных мероприятий в образовании;</w:t>
      </w:r>
      <w:r w:rsidRPr="00A50115">
        <w:rPr>
          <w:sz w:val="24"/>
          <w:szCs w:val="24"/>
        </w:rPr>
        <w:tab/>
      </w:r>
      <w:r w:rsidRPr="00A50115">
        <w:rPr>
          <w:sz w:val="24"/>
          <w:szCs w:val="24"/>
        </w:rPr>
        <w:tab/>
      </w:r>
    </w:p>
    <w:p w:rsidR="00852742" w:rsidRPr="00A50115" w:rsidRDefault="00852742" w:rsidP="00852742">
      <w:pPr>
        <w:jc w:val="both"/>
        <w:rPr>
          <w:sz w:val="24"/>
          <w:szCs w:val="24"/>
        </w:rPr>
      </w:pPr>
      <w:r w:rsidRPr="00A50115">
        <w:rPr>
          <w:sz w:val="24"/>
          <w:szCs w:val="24"/>
        </w:rPr>
        <w:t>5) на подготовку и организацию оздоровительной кампании;</w:t>
      </w:r>
    </w:p>
    <w:p w:rsidR="00852742" w:rsidRPr="00A50115" w:rsidRDefault="00852742" w:rsidP="00852742">
      <w:pPr>
        <w:jc w:val="both"/>
        <w:rPr>
          <w:sz w:val="24"/>
          <w:szCs w:val="24"/>
        </w:rPr>
      </w:pPr>
      <w:r w:rsidRPr="00A50115">
        <w:rPr>
          <w:sz w:val="24"/>
          <w:szCs w:val="24"/>
        </w:rPr>
        <w:t>6) на содержание муниципального казенного учреждения «Информационно-методический центр» Гаринского городского округа;</w:t>
      </w:r>
    </w:p>
    <w:p w:rsidR="00852742" w:rsidRPr="00A50115" w:rsidRDefault="00852742" w:rsidP="00852742">
      <w:pPr>
        <w:jc w:val="both"/>
        <w:rPr>
          <w:sz w:val="24"/>
          <w:szCs w:val="24"/>
        </w:rPr>
      </w:pPr>
      <w:r w:rsidRPr="00A50115">
        <w:rPr>
          <w:sz w:val="24"/>
          <w:szCs w:val="24"/>
        </w:rPr>
        <w:t>7) на реализацию переданных полномочий в сфере образования органами государственной власти.</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Муниципальная программа включает в себя следующие подпрограммы: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1)подпрограмма 1 «Развитие системы дошкольного образования в </w:t>
      </w:r>
      <w:proofErr w:type="spellStart"/>
      <w:r w:rsidRPr="00A50115">
        <w:rPr>
          <w:sz w:val="24"/>
          <w:szCs w:val="24"/>
        </w:rPr>
        <w:t>Гаринском</w:t>
      </w:r>
      <w:proofErr w:type="spellEnd"/>
      <w:r w:rsidRPr="00A50115">
        <w:rPr>
          <w:sz w:val="24"/>
          <w:szCs w:val="24"/>
        </w:rPr>
        <w:t xml:space="preserve"> городском округе на 2019-2024 годы;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2)подпрограмма 2 «Развитие системы общего образования в </w:t>
      </w:r>
      <w:proofErr w:type="spellStart"/>
      <w:r w:rsidRPr="00A50115">
        <w:rPr>
          <w:sz w:val="24"/>
          <w:szCs w:val="24"/>
        </w:rPr>
        <w:t>Гаринском</w:t>
      </w:r>
      <w:proofErr w:type="spellEnd"/>
      <w:r w:rsidRPr="00A50115">
        <w:rPr>
          <w:sz w:val="24"/>
          <w:szCs w:val="24"/>
        </w:rPr>
        <w:t xml:space="preserve"> городском округе на 2019-2024годы»;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3)подпрограмма 3 «Развитие системы дополнительного образования в </w:t>
      </w:r>
      <w:proofErr w:type="spellStart"/>
      <w:r w:rsidRPr="00A50115">
        <w:rPr>
          <w:sz w:val="24"/>
          <w:szCs w:val="24"/>
        </w:rPr>
        <w:t>Гаринском</w:t>
      </w:r>
      <w:proofErr w:type="spellEnd"/>
      <w:r w:rsidRPr="00A50115">
        <w:rPr>
          <w:sz w:val="24"/>
          <w:szCs w:val="24"/>
        </w:rPr>
        <w:t xml:space="preserve"> городском округе на 2019-2024годы»;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4)подпрограмма 4 «Развитие системы отдыха и оздоровления детей в </w:t>
      </w:r>
      <w:proofErr w:type="spellStart"/>
      <w:r w:rsidRPr="00A50115">
        <w:rPr>
          <w:sz w:val="24"/>
          <w:szCs w:val="24"/>
        </w:rPr>
        <w:t>Гаринском</w:t>
      </w:r>
      <w:proofErr w:type="spellEnd"/>
      <w:r w:rsidRPr="00A50115">
        <w:rPr>
          <w:sz w:val="24"/>
          <w:szCs w:val="24"/>
        </w:rPr>
        <w:t xml:space="preserve"> городском округе на 2019-2024годы»;</w:t>
      </w:r>
    </w:p>
    <w:p w:rsidR="00852742" w:rsidRDefault="00852742" w:rsidP="00852742">
      <w:pPr>
        <w:tabs>
          <w:tab w:val="left" w:pos="1200"/>
        </w:tabs>
        <w:autoSpaceDE w:val="0"/>
        <w:autoSpaceDN w:val="0"/>
        <w:adjustRightInd w:val="0"/>
        <w:jc w:val="both"/>
        <w:rPr>
          <w:sz w:val="24"/>
          <w:szCs w:val="24"/>
        </w:rPr>
      </w:pPr>
      <w:r w:rsidRPr="00A50115">
        <w:rPr>
          <w:sz w:val="24"/>
          <w:szCs w:val="24"/>
        </w:rPr>
        <w:t>5)подпрограмма 5 «Укрепление и развитие материально-технической базы образовательных учреждений Гаринского городского округа на 2019-2024 годы»;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6) подпрограмма 6 «Антитеррористическая безопасность образовательных учреждений  в </w:t>
      </w:r>
      <w:proofErr w:type="spellStart"/>
      <w:r w:rsidRPr="00A50115">
        <w:rPr>
          <w:sz w:val="24"/>
          <w:szCs w:val="24"/>
        </w:rPr>
        <w:t>Гаринском</w:t>
      </w:r>
      <w:proofErr w:type="spellEnd"/>
      <w:r w:rsidRPr="00A50115">
        <w:rPr>
          <w:sz w:val="24"/>
          <w:szCs w:val="24"/>
        </w:rPr>
        <w:t xml:space="preserve"> городском округе на 2019-2024 годы»</w:t>
      </w:r>
      <w:r w:rsidR="00C577EC">
        <w:rPr>
          <w:sz w:val="24"/>
          <w:szCs w:val="24"/>
        </w:rPr>
        <w:t>;</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7)подпрограмма 7 «Обеспечение реализации муниципальной программы «Развитие системы образования в </w:t>
      </w:r>
      <w:proofErr w:type="spellStart"/>
      <w:r w:rsidRPr="00A50115">
        <w:rPr>
          <w:sz w:val="24"/>
          <w:szCs w:val="24"/>
        </w:rPr>
        <w:t>Гаринском</w:t>
      </w:r>
      <w:proofErr w:type="spellEnd"/>
      <w:r w:rsidRPr="00A50115">
        <w:rPr>
          <w:sz w:val="24"/>
          <w:szCs w:val="24"/>
        </w:rPr>
        <w:t xml:space="preserve"> городском округе на 2019-2024 годы»</w:t>
      </w:r>
      <w:r w:rsidR="00C577EC">
        <w:rPr>
          <w:sz w:val="24"/>
          <w:szCs w:val="24"/>
        </w:rPr>
        <w:t>.</w:t>
      </w:r>
    </w:p>
    <w:p w:rsidR="00852742" w:rsidRDefault="00C577EC" w:rsidP="00852742">
      <w:pPr>
        <w:tabs>
          <w:tab w:val="left" w:pos="1200"/>
        </w:tabs>
        <w:autoSpaceDE w:val="0"/>
        <w:autoSpaceDN w:val="0"/>
        <w:adjustRightInd w:val="0"/>
        <w:jc w:val="both"/>
        <w:rPr>
          <w:sz w:val="24"/>
          <w:szCs w:val="24"/>
        </w:rPr>
      </w:pPr>
      <w:r>
        <w:rPr>
          <w:sz w:val="24"/>
          <w:szCs w:val="24"/>
        </w:rPr>
        <w:t xml:space="preserve">              </w:t>
      </w:r>
      <w:r w:rsidR="00852742" w:rsidRPr="00A50115">
        <w:rPr>
          <w:sz w:val="24"/>
          <w:szCs w:val="24"/>
        </w:rPr>
        <w:t xml:space="preserve">Повышение эффективности и качества образования – одно из базовых </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направлений реализации государственной политики в сфере образования. Общими целями муниципальной программы являются обеспечение соответствия качества образования меняющимися запросами населения и перспективными задачами развития общества и экономики.</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Качественные изменения системы образования до 2024 года должны произойти на всех уровнях образования.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lastRenderedPageBreak/>
        <w:t xml:space="preserve">               Для каждого уровня образования определены ключевые задачи и направления развития:</w:t>
      </w:r>
    </w:p>
    <w:p w:rsidR="00C577EC" w:rsidRDefault="00852742" w:rsidP="00852742">
      <w:pPr>
        <w:tabs>
          <w:tab w:val="left" w:pos="1200"/>
        </w:tabs>
        <w:autoSpaceDE w:val="0"/>
        <w:autoSpaceDN w:val="0"/>
        <w:adjustRightInd w:val="0"/>
        <w:jc w:val="both"/>
        <w:rPr>
          <w:sz w:val="24"/>
          <w:szCs w:val="24"/>
        </w:rPr>
      </w:pPr>
      <w:r w:rsidRPr="00A50115">
        <w:rPr>
          <w:sz w:val="24"/>
          <w:szCs w:val="24"/>
        </w:rPr>
        <w:t xml:space="preserve">1)продолжение работы по введению и </w:t>
      </w:r>
      <w:proofErr w:type="gramStart"/>
      <w:r w:rsidRPr="00A50115">
        <w:rPr>
          <w:sz w:val="24"/>
          <w:szCs w:val="24"/>
        </w:rPr>
        <w:t xml:space="preserve">реализации </w:t>
      </w:r>
      <w:r w:rsidR="00333D11">
        <w:rPr>
          <w:sz w:val="24"/>
          <w:szCs w:val="24"/>
        </w:rPr>
        <w:t xml:space="preserve"> </w:t>
      </w:r>
      <w:r w:rsidRPr="00A50115">
        <w:rPr>
          <w:sz w:val="24"/>
          <w:szCs w:val="24"/>
        </w:rPr>
        <w:t>федеральных</w:t>
      </w:r>
      <w:proofErr w:type="gramEnd"/>
      <w:r w:rsidRPr="00A50115">
        <w:rPr>
          <w:sz w:val="24"/>
          <w:szCs w:val="24"/>
        </w:rPr>
        <w:t xml:space="preserve"> государственных </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образовательных стандартов дошкольного образования, начального общего, основного </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общего образования и среднего общего образования;</w:t>
      </w:r>
    </w:p>
    <w:p w:rsidR="00852742" w:rsidRDefault="00852742" w:rsidP="00852742">
      <w:pPr>
        <w:tabs>
          <w:tab w:val="left" w:pos="1200"/>
        </w:tabs>
        <w:autoSpaceDE w:val="0"/>
        <w:autoSpaceDN w:val="0"/>
        <w:adjustRightInd w:val="0"/>
        <w:jc w:val="both"/>
        <w:rPr>
          <w:sz w:val="24"/>
          <w:szCs w:val="24"/>
        </w:rPr>
      </w:pPr>
      <w:r w:rsidRPr="00A50115">
        <w:rPr>
          <w:sz w:val="24"/>
          <w:szCs w:val="24"/>
        </w:rPr>
        <w:t>2)продолжение работы по обеспечению доступности дошкольного образования;</w:t>
      </w:r>
    </w:p>
    <w:p w:rsidR="00D810CF" w:rsidRDefault="00852742" w:rsidP="00852742">
      <w:pPr>
        <w:tabs>
          <w:tab w:val="left" w:pos="1200"/>
        </w:tabs>
        <w:autoSpaceDE w:val="0"/>
        <w:autoSpaceDN w:val="0"/>
        <w:adjustRightInd w:val="0"/>
        <w:jc w:val="both"/>
        <w:rPr>
          <w:sz w:val="24"/>
          <w:szCs w:val="24"/>
        </w:rPr>
      </w:pPr>
      <w:r w:rsidRPr="00A50115">
        <w:rPr>
          <w:sz w:val="24"/>
          <w:szCs w:val="24"/>
        </w:rPr>
        <w:t xml:space="preserve">3)развитие сети общеобразовательных учреждений, </w:t>
      </w:r>
      <w:r w:rsidR="00333D11">
        <w:rPr>
          <w:sz w:val="24"/>
          <w:szCs w:val="24"/>
        </w:rPr>
        <w:t xml:space="preserve">работа </w:t>
      </w:r>
      <w:r w:rsidRPr="00A50115">
        <w:rPr>
          <w:sz w:val="24"/>
          <w:szCs w:val="24"/>
        </w:rPr>
        <w:t>школ в одну смену, создание</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 благоприятных условий нахождения ребенка в школе;</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4)реализация государственной политики в сфере развития образования для детей-инвалидов и детей с ограниченными возможностями здоровья - создание доступной среды в учреждениях общего образования;</w:t>
      </w:r>
    </w:p>
    <w:p w:rsidR="00852742" w:rsidRDefault="00852742" w:rsidP="00852742">
      <w:pPr>
        <w:tabs>
          <w:tab w:val="left" w:pos="1200"/>
        </w:tabs>
        <w:autoSpaceDE w:val="0"/>
        <w:autoSpaceDN w:val="0"/>
        <w:adjustRightInd w:val="0"/>
        <w:jc w:val="both"/>
        <w:rPr>
          <w:sz w:val="24"/>
          <w:szCs w:val="24"/>
        </w:rPr>
      </w:pPr>
      <w:r w:rsidRPr="00A50115">
        <w:rPr>
          <w:sz w:val="24"/>
          <w:szCs w:val="24"/>
        </w:rPr>
        <w:t>5)продолжение работы по развитию муниципальной системы выявления и поддержки одаренных детей и талантливой молодежи;</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6)реализация комплекса мероприятий, направленных на гармонизацию межнациональных отношений и профилактику экстремизма на территории Гаринского городского округа;</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7)продолжение работы по обеспечению поддержки инноваций и инициатив педагогических работников образовательных учреждений;</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8)повышение безопасности образовательных учреждений.</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Задачи и ожидаемые эффекты по достижении стратегической цели развития муниципальной системы образования: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1.обеспечение доступности дошкольного образования;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2.обеспечение комплексной безопасности детей в период пребывания в муниципальных образовательных учреждениях;</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3.создание в муниципальных образовательных учреждениях условий для: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-внедрения федеральных государственных образовательных стандартов;</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-духовного, нравственного и физического развития детей;</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-организации психолого-педагогического сопровождения обучающихся;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-оказания помощи детям, не посещающим ДОУ по различным причинам, но  имеющим право на получение дошкольного образования;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-повышения качества дополнительного образования;</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-беспрепятственного доступа инвалидов и лиц с ОВЗ</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4.формирование на муниципальном уровне системы оценки качества образования, позволяющей оперативно анализировать и эффективно влиять на развитие системы;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5.обновление существующих форм повышения квалификации педагогов новыми моделями; развитие системы методического сопровождения педагогов, обновление форм обобщения и распространения передового педагогического опыта;</w:t>
      </w:r>
    </w:p>
    <w:p w:rsidR="00852742" w:rsidRDefault="00852742" w:rsidP="00852742">
      <w:pPr>
        <w:tabs>
          <w:tab w:val="left" w:pos="1200"/>
        </w:tabs>
        <w:autoSpaceDE w:val="0"/>
        <w:autoSpaceDN w:val="0"/>
        <w:adjustRightInd w:val="0"/>
        <w:jc w:val="both"/>
        <w:rPr>
          <w:sz w:val="24"/>
          <w:szCs w:val="24"/>
        </w:rPr>
      </w:pPr>
      <w:r>
        <w:rPr>
          <w:sz w:val="24"/>
          <w:szCs w:val="24"/>
        </w:rPr>
        <w:t xml:space="preserve">             </w:t>
      </w:r>
      <w:r w:rsidRPr="00A50115">
        <w:rPr>
          <w:sz w:val="24"/>
          <w:szCs w:val="24"/>
        </w:rPr>
        <w:t>К финансово-экономическим рискам относится возможность снижения темпов роста экономики, уровень инвестиционной активности, высокая инфляция, а также несвоевременность и недостаточность финансирования мероприятий программы.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Управление финансово-экономическими рисками будет обеспечено за счет открытости и прозрачности планов мероприятий программы.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Законодательные риски связаны с изменениями в законодательстве Российской Федерации, ограничивающими возможность реализации предусмотренных программой мероприятий.</w:t>
      </w:r>
    </w:p>
    <w:p w:rsidR="00852742" w:rsidRDefault="00852742" w:rsidP="00852742">
      <w:pPr>
        <w:autoSpaceDE w:val="0"/>
        <w:autoSpaceDN w:val="0"/>
        <w:adjustRightInd w:val="0"/>
        <w:jc w:val="both"/>
        <w:rPr>
          <w:sz w:val="24"/>
          <w:szCs w:val="24"/>
        </w:rPr>
      </w:pPr>
      <w:r w:rsidRPr="00A50115">
        <w:rPr>
          <w:sz w:val="24"/>
          <w:szCs w:val="24"/>
        </w:rPr>
        <w:t xml:space="preserve">            Управление данной группой рисков будет обеспечено корректировкой </w:t>
      </w:r>
    </w:p>
    <w:p w:rsidR="00852742" w:rsidRPr="00A50115" w:rsidRDefault="00852742" w:rsidP="00852742">
      <w:pPr>
        <w:autoSpaceDE w:val="0"/>
        <w:autoSpaceDN w:val="0"/>
        <w:adjustRightInd w:val="0"/>
        <w:jc w:val="both"/>
        <w:rPr>
          <w:sz w:val="24"/>
          <w:szCs w:val="24"/>
        </w:rPr>
      </w:pPr>
      <w:r w:rsidRPr="00A50115">
        <w:rPr>
          <w:sz w:val="24"/>
          <w:szCs w:val="24"/>
        </w:rPr>
        <w:t>управленческих решений и разработкой предложений в целях совершенствования законодательства в сфере организации отдыха и оздоровления детей.</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             В процессе реализации муниципальной программы комплексный подход к выполнению мероприятий, четкое распределение функций, полномочий и ответственности соисполнителей, мониторинг и анализ результатов проведения мероприятий, своевременная корректировка показателей позволят снизить вероятность </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негативного воздействия рисков и угроз на достижение предусмотренных в программе </w:t>
      </w:r>
    </w:p>
    <w:p w:rsidR="00852742" w:rsidRDefault="00852742" w:rsidP="00852742">
      <w:pPr>
        <w:tabs>
          <w:tab w:val="left" w:pos="1200"/>
        </w:tabs>
        <w:autoSpaceDE w:val="0"/>
        <w:autoSpaceDN w:val="0"/>
        <w:adjustRightInd w:val="0"/>
        <w:jc w:val="both"/>
        <w:rPr>
          <w:sz w:val="24"/>
          <w:szCs w:val="24"/>
        </w:rPr>
      </w:pPr>
      <w:r w:rsidRPr="00A50115">
        <w:rPr>
          <w:sz w:val="24"/>
          <w:szCs w:val="24"/>
        </w:rPr>
        <w:t>конечных результатов.</w:t>
      </w:r>
    </w:p>
    <w:p w:rsidR="00852742" w:rsidRDefault="00852742" w:rsidP="00852742">
      <w:pPr>
        <w:tabs>
          <w:tab w:val="left" w:pos="1200"/>
        </w:tabs>
        <w:autoSpaceDE w:val="0"/>
        <w:autoSpaceDN w:val="0"/>
        <w:adjustRightInd w:val="0"/>
        <w:jc w:val="both"/>
        <w:rPr>
          <w:sz w:val="24"/>
          <w:szCs w:val="24"/>
        </w:rPr>
      </w:pPr>
    </w:p>
    <w:p w:rsidR="00636E96" w:rsidRDefault="00852742" w:rsidP="00852742">
      <w:pPr>
        <w:tabs>
          <w:tab w:val="left" w:pos="1200"/>
        </w:tabs>
        <w:autoSpaceDE w:val="0"/>
        <w:autoSpaceDN w:val="0"/>
        <w:adjustRightInd w:val="0"/>
        <w:jc w:val="center"/>
        <w:rPr>
          <w:b/>
          <w:sz w:val="24"/>
          <w:szCs w:val="24"/>
        </w:rPr>
      </w:pPr>
      <w:r w:rsidRPr="00A50115">
        <w:rPr>
          <w:b/>
          <w:sz w:val="24"/>
          <w:szCs w:val="24"/>
        </w:rPr>
        <w:lastRenderedPageBreak/>
        <w:t>РАЗДЕЛ 2. Цели и задачи муниципальной программы, целевые показатели реализации муниципальной программы</w:t>
      </w:r>
    </w:p>
    <w:p w:rsidR="00636E96" w:rsidRPr="00A50115" w:rsidRDefault="00636E96" w:rsidP="00852742">
      <w:pPr>
        <w:tabs>
          <w:tab w:val="left" w:pos="1200"/>
        </w:tabs>
        <w:autoSpaceDE w:val="0"/>
        <w:autoSpaceDN w:val="0"/>
        <w:adjustRightInd w:val="0"/>
        <w:jc w:val="center"/>
        <w:rPr>
          <w:b/>
          <w:sz w:val="24"/>
          <w:szCs w:val="24"/>
        </w:rPr>
      </w:pPr>
    </w:p>
    <w:p w:rsidR="00D810CF" w:rsidRDefault="00852742" w:rsidP="00852742">
      <w:pPr>
        <w:tabs>
          <w:tab w:val="left" w:pos="0"/>
        </w:tabs>
        <w:autoSpaceDE w:val="0"/>
        <w:autoSpaceDN w:val="0"/>
        <w:adjustRightInd w:val="0"/>
        <w:jc w:val="both"/>
        <w:rPr>
          <w:sz w:val="24"/>
          <w:szCs w:val="24"/>
        </w:rPr>
      </w:pPr>
      <w:r w:rsidRPr="00A50115">
        <w:rPr>
          <w:sz w:val="24"/>
          <w:szCs w:val="24"/>
        </w:rPr>
        <w:t xml:space="preserve">          Для каждой цели, задачи муниципальной программы установлены целевые </w:t>
      </w:r>
    </w:p>
    <w:p w:rsidR="00D810CF" w:rsidRDefault="00852742" w:rsidP="00852742">
      <w:pPr>
        <w:tabs>
          <w:tab w:val="left" w:pos="0"/>
        </w:tabs>
        <w:autoSpaceDE w:val="0"/>
        <w:autoSpaceDN w:val="0"/>
        <w:adjustRightInd w:val="0"/>
        <w:jc w:val="both"/>
        <w:rPr>
          <w:sz w:val="24"/>
          <w:szCs w:val="24"/>
        </w:rPr>
      </w:pPr>
      <w:r w:rsidRPr="00A50115">
        <w:rPr>
          <w:sz w:val="24"/>
          <w:szCs w:val="24"/>
        </w:rPr>
        <w:t xml:space="preserve">показатели, которые приводятся по годам на период реализации муниципальной </w:t>
      </w:r>
    </w:p>
    <w:p w:rsidR="00852742" w:rsidRDefault="00852742" w:rsidP="00852742">
      <w:pPr>
        <w:tabs>
          <w:tab w:val="left" w:pos="0"/>
        </w:tabs>
        <w:autoSpaceDE w:val="0"/>
        <w:autoSpaceDN w:val="0"/>
        <w:adjustRightInd w:val="0"/>
        <w:jc w:val="both"/>
        <w:rPr>
          <w:sz w:val="24"/>
          <w:szCs w:val="24"/>
        </w:rPr>
      </w:pPr>
      <w:r w:rsidRPr="00A50115">
        <w:rPr>
          <w:sz w:val="24"/>
          <w:szCs w:val="24"/>
        </w:rPr>
        <w:t xml:space="preserve">программы в соответствии с указами Президента Российской Федерации, </w:t>
      </w:r>
    </w:p>
    <w:p w:rsidR="00852742" w:rsidRDefault="00852742" w:rsidP="00852742">
      <w:pPr>
        <w:tabs>
          <w:tab w:val="left" w:pos="0"/>
        </w:tabs>
        <w:autoSpaceDE w:val="0"/>
        <w:autoSpaceDN w:val="0"/>
        <w:adjustRightInd w:val="0"/>
        <w:jc w:val="both"/>
        <w:rPr>
          <w:sz w:val="24"/>
          <w:szCs w:val="24"/>
        </w:rPr>
      </w:pPr>
      <w:r w:rsidRPr="00A50115">
        <w:rPr>
          <w:sz w:val="24"/>
          <w:szCs w:val="24"/>
        </w:rPr>
        <w:t>государственной программой Российской Федерации «Развитие образования»  на 2013-</w:t>
      </w:r>
    </w:p>
    <w:p w:rsidR="00852742" w:rsidRPr="00A50115" w:rsidRDefault="00852742" w:rsidP="00636E96">
      <w:pPr>
        <w:tabs>
          <w:tab w:val="left" w:pos="0"/>
        </w:tabs>
        <w:autoSpaceDE w:val="0"/>
        <w:autoSpaceDN w:val="0"/>
        <w:adjustRightInd w:val="0"/>
        <w:jc w:val="both"/>
        <w:rPr>
          <w:sz w:val="24"/>
          <w:szCs w:val="24"/>
        </w:rPr>
      </w:pPr>
      <w:r w:rsidRPr="00A50115">
        <w:rPr>
          <w:sz w:val="24"/>
          <w:szCs w:val="24"/>
        </w:rPr>
        <w:t>2020 годы, утвержденной Постановлением Правительства Российской Федерации от 15.04.2014 № 295 «Об утверждении государственной программы Российской Федерации «развитие образования» на 2013-2020 годы, Стратегией социально-экономического развития Свердловской области на 2016-2030 годы, утвержденной Законом Свердловской области от 21 декабря 2015 года № 151 –ОЗ «О стратегии социально-экономического развития Свердловской области на 2016-2030 годы</w:t>
      </w:r>
      <w:r w:rsidR="00636E96">
        <w:rPr>
          <w:sz w:val="24"/>
          <w:szCs w:val="24"/>
        </w:rPr>
        <w:t>»</w:t>
      </w:r>
      <w:r w:rsidRPr="00A50115">
        <w:rPr>
          <w:sz w:val="24"/>
          <w:szCs w:val="24"/>
        </w:rPr>
        <w:t>, государственной программы Свердловской области «Развитие системы образования в Свердловской области до 202</w:t>
      </w:r>
      <w:r w:rsidR="00AF76CE">
        <w:rPr>
          <w:sz w:val="24"/>
          <w:szCs w:val="24"/>
        </w:rPr>
        <w:t>5</w:t>
      </w:r>
      <w:r w:rsidRPr="00A50115">
        <w:rPr>
          <w:sz w:val="24"/>
          <w:szCs w:val="24"/>
        </w:rPr>
        <w:t xml:space="preserve"> года», утвержденной Постановлением правительства Свердловской области от </w:t>
      </w:r>
      <w:r w:rsidR="00AF76CE">
        <w:rPr>
          <w:sz w:val="24"/>
          <w:szCs w:val="24"/>
        </w:rPr>
        <w:t>19 декабря 2019</w:t>
      </w:r>
      <w:r w:rsidRPr="00A50115">
        <w:rPr>
          <w:sz w:val="24"/>
          <w:szCs w:val="24"/>
        </w:rPr>
        <w:t>г. № 9</w:t>
      </w:r>
      <w:r w:rsidR="00AF76CE">
        <w:rPr>
          <w:sz w:val="24"/>
          <w:szCs w:val="24"/>
        </w:rPr>
        <w:t>20</w:t>
      </w:r>
      <w:r w:rsidRPr="00A50115">
        <w:rPr>
          <w:sz w:val="24"/>
          <w:szCs w:val="24"/>
        </w:rPr>
        <w:t>-ПП, основными параметрами государственных заданий на оказание государственных услуг, перечнем приоритетных расходных обязательств муниципальных образований, расположенных на территории Гаринского городского округа, возникающих при выполнении полномочий органов местного самоуправления по вопросам местного значения, со</w:t>
      </w:r>
      <w:r w:rsidR="00D810CF">
        <w:rPr>
          <w:sz w:val="24"/>
          <w:szCs w:val="24"/>
        </w:rPr>
        <w:t xml:space="preserve"> </w:t>
      </w:r>
      <w:r w:rsidRPr="00A50115">
        <w:rPr>
          <w:sz w:val="24"/>
          <w:szCs w:val="24"/>
        </w:rPr>
        <w:t>финансируемых за счет средств областного и местного бюджетов.</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Цели, задачи и целевые показатели реализации муниципальной программы приведены в приложении № 1 к муниципальной программе.</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Методика расчета значений целевых показателей муниципальной программы приведена в приложении № 3 к муниципальной программе.</w:t>
      </w:r>
    </w:p>
    <w:p w:rsidR="00852742" w:rsidRPr="00A50115" w:rsidRDefault="00852742" w:rsidP="00852742">
      <w:pPr>
        <w:tabs>
          <w:tab w:val="left" w:pos="1200"/>
        </w:tabs>
        <w:autoSpaceDE w:val="0"/>
        <w:autoSpaceDN w:val="0"/>
        <w:adjustRightInd w:val="0"/>
        <w:jc w:val="center"/>
        <w:rPr>
          <w:b/>
          <w:sz w:val="24"/>
          <w:szCs w:val="24"/>
        </w:rPr>
      </w:pPr>
      <w:r w:rsidRPr="00A50115">
        <w:rPr>
          <w:b/>
          <w:sz w:val="24"/>
          <w:szCs w:val="24"/>
        </w:rPr>
        <w:t>РАЗДЕЛ 3. План мероприятий по выполнению муниципальной программы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В целях достижения целей муниципальной программы и выполнения поставленных задач разработан план мероприятий по выполнению муниципальной программы. План мероприятий по выполнению муниципальной программы приведен в приложении № 2 к </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муниципальной программе.</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Исполнители муниципальной программы:</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1)юридические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2)орган местного самоуправления муниципального образования Администрация Гаринского городского округа, осуществляющий управление в сфере образования;</w:t>
      </w:r>
    </w:p>
    <w:p w:rsidR="00852742" w:rsidRDefault="00852742" w:rsidP="00852742">
      <w:pPr>
        <w:tabs>
          <w:tab w:val="left" w:pos="1200"/>
        </w:tabs>
        <w:autoSpaceDE w:val="0"/>
        <w:autoSpaceDN w:val="0"/>
        <w:adjustRightInd w:val="0"/>
        <w:jc w:val="both"/>
        <w:rPr>
          <w:sz w:val="24"/>
          <w:szCs w:val="24"/>
        </w:rPr>
      </w:pPr>
      <w:r w:rsidRPr="00A50115">
        <w:rPr>
          <w:sz w:val="24"/>
          <w:szCs w:val="24"/>
        </w:rPr>
        <w:t xml:space="preserve">         3)муниципальные организации Гаринского городского округа;</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4)муниципальное казенное учреждение «Информационно-методический центр» Гаринского городского округа.</w:t>
      </w:r>
    </w:p>
    <w:p w:rsidR="00852742" w:rsidRPr="00A50115" w:rsidRDefault="00852742" w:rsidP="00852742">
      <w:pPr>
        <w:tabs>
          <w:tab w:val="left" w:pos="1200"/>
        </w:tabs>
        <w:autoSpaceDE w:val="0"/>
        <w:autoSpaceDN w:val="0"/>
        <w:adjustRightInd w:val="0"/>
        <w:jc w:val="both"/>
        <w:rPr>
          <w:sz w:val="24"/>
          <w:szCs w:val="24"/>
        </w:rPr>
      </w:pPr>
      <w:r w:rsidRPr="00A50115">
        <w:rPr>
          <w:sz w:val="24"/>
          <w:szCs w:val="24"/>
        </w:rPr>
        <w:t xml:space="preserve">         Финансирование муниципальной программы осуществляется за счет федерального, областного, местного бюджетов.  </w:t>
      </w: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Pr="00A50115"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p>
    <w:p w:rsidR="00852742" w:rsidRDefault="00852742" w:rsidP="00852742">
      <w:pPr>
        <w:tabs>
          <w:tab w:val="left" w:pos="1200"/>
        </w:tabs>
        <w:autoSpaceDE w:val="0"/>
        <w:autoSpaceDN w:val="0"/>
        <w:adjustRightInd w:val="0"/>
        <w:jc w:val="both"/>
        <w:rPr>
          <w:sz w:val="24"/>
          <w:szCs w:val="24"/>
        </w:rPr>
      </w:pPr>
      <w:r>
        <w:rPr>
          <w:sz w:val="24"/>
          <w:szCs w:val="24"/>
        </w:rPr>
        <w:t xml:space="preserve"> </w:t>
      </w:r>
    </w:p>
    <w:p w:rsidR="00852742" w:rsidRDefault="00852742" w:rsidP="00852742">
      <w:pPr>
        <w:rPr>
          <w:sz w:val="22"/>
          <w:szCs w:val="22"/>
        </w:rPr>
      </w:pPr>
    </w:p>
    <w:p w:rsidR="00852742" w:rsidRDefault="00852742" w:rsidP="00852742"/>
    <w:p w:rsidR="00FC3C63" w:rsidRDefault="00FC3C63"/>
    <w:sectPr w:rsidR="00FC3C63" w:rsidSect="00134FD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23D"/>
    <w:rsid w:val="00030BAA"/>
    <w:rsid w:val="000553D2"/>
    <w:rsid w:val="000727FB"/>
    <w:rsid w:val="000867CC"/>
    <w:rsid w:val="00094B2E"/>
    <w:rsid w:val="000A09B7"/>
    <w:rsid w:val="00123D7E"/>
    <w:rsid w:val="001243A8"/>
    <w:rsid w:val="00134FD9"/>
    <w:rsid w:val="001379AD"/>
    <w:rsid w:val="001428AE"/>
    <w:rsid w:val="001632D8"/>
    <w:rsid w:val="00184609"/>
    <w:rsid w:val="00195BCD"/>
    <w:rsid w:val="001A6061"/>
    <w:rsid w:val="001C6CEB"/>
    <w:rsid w:val="001D151C"/>
    <w:rsid w:val="001F0B8C"/>
    <w:rsid w:val="002213A3"/>
    <w:rsid w:val="002737A2"/>
    <w:rsid w:val="0028576A"/>
    <w:rsid w:val="00287DCE"/>
    <w:rsid w:val="002A57E3"/>
    <w:rsid w:val="002D2B27"/>
    <w:rsid w:val="002E6DB5"/>
    <w:rsid w:val="00301A22"/>
    <w:rsid w:val="00303DCB"/>
    <w:rsid w:val="003177EE"/>
    <w:rsid w:val="00333D11"/>
    <w:rsid w:val="00336E46"/>
    <w:rsid w:val="003471A9"/>
    <w:rsid w:val="00350AFB"/>
    <w:rsid w:val="00356922"/>
    <w:rsid w:val="00371A23"/>
    <w:rsid w:val="003C5AFA"/>
    <w:rsid w:val="003F0CC3"/>
    <w:rsid w:val="00415169"/>
    <w:rsid w:val="004309AC"/>
    <w:rsid w:val="004A3C04"/>
    <w:rsid w:val="004B7C6A"/>
    <w:rsid w:val="004C613C"/>
    <w:rsid w:val="004C6B86"/>
    <w:rsid w:val="004E6746"/>
    <w:rsid w:val="00545D11"/>
    <w:rsid w:val="005524D0"/>
    <w:rsid w:val="0056337C"/>
    <w:rsid w:val="00564D89"/>
    <w:rsid w:val="005B40EF"/>
    <w:rsid w:val="005E20AA"/>
    <w:rsid w:val="005E282F"/>
    <w:rsid w:val="00634C9F"/>
    <w:rsid w:val="00636E96"/>
    <w:rsid w:val="00641DE8"/>
    <w:rsid w:val="00643B5D"/>
    <w:rsid w:val="00660642"/>
    <w:rsid w:val="00672571"/>
    <w:rsid w:val="00685110"/>
    <w:rsid w:val="006C4817"/>
    <w:rsid w:val="006C5695"/>
    <w:rsid w:val="007242F8"/>
    <w:rsid w:val="00724E10"/>
    <w:rsid w:val="00757C35"/>
    <w:rsid w:val="007645FD"/>
    <w:rsid w:val="00782AFB"/>
    <w:rsid w:val="0078776E"/>
    <w:rsid w:val="007946DA"/>
    <w:rsid w:val="007B2B65"/>
    <w:rsid w:val="007F177D"/>
    <w:rsid w:val="007F47A9"/>
    <w:rsid w:val="00806DED"/>
    <w:rsid w:val="0082261A"/>
    <w:rsid w:val="00841455"/>
    <w:rsid w:val="00852742"/>
    <w:rsid w:val="00855667"/>
    <w:rsid w:val="0086223B"/>
    <w:rsid w:val="0086378F"/>
    <w:rsid w:val="00896557"/>
    <w:rsid w:val="008A0989"/>
    <w:rsid w:val="008B3593"/>
    <w:rsid w:val="008C77C4"/>
    <w:rsid w:val="008D3673"/>
    <w:rsid w:val="00916148"/>
    <w:rsid w:val="00947E29"/>
    <w:rsid w:val="00964944"/>
    <w:rsid w:val="00972BD7"/>
    <w:rsid w:val="009802E1"/>
    <w:rsid w:val="009949B3"/>
    <w:rsid w:val="009B7428"/>
    <w:rsid w:val="009D26FB"/>
    <w:rsid w:val="009E10CF"/>
    <w:rsid w:val="009F2033"/>
    <w:rsid w:val="00A245C2"/>
    <w:rsid w:val="00A24986"/>
    <w:rsid w:val="00A5315A"/>
    <w:rsid w:val="00A75228"/>
    <w:rsid w:val="00AA0331"/>
    <w:rsid w:val="00AD5CC6"/>
    <w:rsid w:val="00AF76CE"/>
    <w:rsid w:val="00B24D73"/>
    <w:rsid w:val="00BC6A38"/>
    <w:rsid w:val="00BD0F7C"/>
    <w:rsid w:val="00BE4DB7"/>
    <w:rsid w:val="00BF66C7"/>
    <w:rsid w:val="00C02DDB"/>
    <w:rsid w:val="00C24BDB"/>
    <w:rsid w:val="00C33880"/>
    <w:rsid w:val="00C42D3F"/>
    <w:rsid w:val="00C44453"/>
    <w:rsid w:val="00C445C4"/>
    <w:rsid w:val="00C51217"/>
    <w:rsid w:val="00C577EC"/>
    <w:rsid w:val="00C73EFE"/>
    <w:rsid w:val="00CB4AC8"/>
    <w:rsid w:val="00CD03C8"/>
    <w:rsid w:val="00CE72BC"/>
    <w:rsid w:val="00D1773C"/>
    <w:rsid w:val="00D37126"/>
    <w:rsid w:val="00D810CF"/>
    <w:rsid w:val="00D835CD"/>
    <w:rsid w:val="00DA5A70"/>
    <w:rsid w:val="00DC4B3D"/>
    <w:rsid w:val="00DD0B1C"/>
    <w:rsid w:val="00DD3B9C"/>
    <w:rsid w:val="00E06D4F"/>
    <w:rsid w:val="00E1058D"/>
    <w:rsid w:val="00E21ECE"/>
    <w:rsid w:val="00E27A3F"/>
    <w:rsid w:val="00E41A06"/>
    <w:rsid w:val="00E46D7E"/>
    <w:rsid w:val="00E50A9D"/>
    <w:rsid w:val="00E60885"/>
    <w:rsid w:val="00E664BD"/>
    <w:rsid w:val="00E9476D"/>
    <w:rsid w:val="00EC0D4F"/>
    <w:rsid w:val="00EC18BA"/>
    <w:rsid w:val="00ED19AD"/>
    <w:rsid w:val="00EE239B"/>
    <w:rsid w:val="00F01F37"/>
    <w:rsid w:val="00F1723D"/>
    <w:rsid w:val="00FC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DFF"/>
  <w15:docId w15:val="{4FCBB2B0-CCD8-48D0-A100-29783371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7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5274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3">
    <w:name w:val="Гипертекстовая ссылка"/>
    <w:rsid w:val="00852742"/>
    <w:rPr>
      <w:b/>
      <w:bCs/>
      <w:color w:val="auto"/>
    </w:rPr>
  </w:style>
  <w:style w:type="paragraph" w:styleId="a4">
    <w:name w:val="No Spacing"/>
    <w:uiPriority w:val="1"/>
    <w:qFormat/>
    <w:rsid w:val="00852742"/>
    <w:pPr>
      <w:spacing w:after="0" w:line="240" w:lineRule="auto"/>
    </w:pPr>
    <w:rPr>
      <w:rFonts w:ascii="Calibri" w:eastAsia="Times New Roman" w:hAnsi="Calibri" w:cs="Calibri"/>
    </w:rPr>
  </w:style>
  <w:style w:type="paragraph" w:styleId="HTML">
    <w:name w:val="HTML Preformatted"/>
    <w:basedOn w:val="a"/>
    <w:link w:val="HTML0"/>
    <w:rsid w:val="0085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52742"/>
    <w:rPr>
      <w:rFonts w:ascii="Courier New" w:eastAsia="Times New Roman" w:hAnsi="Courier New" w:cs="Times New Roman"/>
      <w:sz w:val="20"/>
      <w:szCs w:val="20"/>
      <w:lang w:eastAsia="ru-RU"/>
    </w:rPr>
  </w:style>
  <w:style w:type="table" w:styleId="a5">
    <w:name w:val="Table Grid"/>
    <w:basedOn w:val="a1"/>
    <w:uiPriority w:val="59"/>
    <w:rsid w:val="008527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852742"/>
    <w:pPr>
      <w:spacing w:before="100" w:beforeAutospacing="1" w:after="100" w:afterAutospacing="1"/>
    </w:pPr>
    <w:rPr>
      <w:sz w:val="24"/>
      <w:szCs w:val="24"/>
    </w:rPr>
  </w:style>
  <w:style w:type="paragraph" w:styleId="a6">
    <w:name w:val="Balloon Text"/>
    <w:basedOn w:val="a"/>
    <w:link w:val="a7"/>
    <w:uiPriority w:val="99"/>
    <w:semiHidden/>
    <w:unhideWhenUsed/>
    <w:rsid w:val="00BC6A38"/>
    <w:rPr>
      <w:rFonts w:ascii="Segoe UI" w:hAnsi="Segoe UI" w:cs="Segoe UI"/>
      <w:sz w:val="18"/>
      <w:szCs w:val="18"/>
    </w:rPr>
  </w:style>
  <w:style w:type="character" w:customStyle="1" w:styleId="a7">
    <w:name w:val="Текст выноски Знак"/>
    <w:basedOn w:val="a0"/>
    <w:link w:val="a6"/>
    <w:uiPriority w:val="99"/>
    <w:semiHidden/>
    <w:rsid w:val="00BC6A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4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1178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Pages>
  <Words>8387</Words>
  <Characters>47807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Lanec_EN</dc:creator>
  <cp:keywords/>
  <dc:description/>
  <cp:lastModifiedBy>ORG</cp:lastModifiedBy>
  <cp:revision>84</cp:revision>
  <cp:lastPrinted>2022-01-26T10:39:00Z</cp:lastPrinted>
  <dcterms:created xsi:type="dcterms:W3CDTF">2020-11-17T07:16:00Z</dcterms:created>
  <dcterms:modified xsi:type="dcterms:W3CDTF">2022-01-27T04:05:00Z</dcterms:modified>
</cp:coreProperties>
</file>