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Default="00D948A1" w:rsidP="00D948A1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СВЕРДЛОВСКАЯ ОБЛАСТЬ</w:t>
      </w:r>
    </w:p>
    <w:p w:rsidR="00D948A1" w:rsidRDefault="00D948A1" w:rsidP="00D948A1">
      <w:pPr>
        <w:keepNext/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ГАРИНСКИЙ ГОРОДСКОЙ ОКРУГ</w:t>
      </w:r>
    </w:p>
    <w:p w:rsidR="00D948A1" w:rsidRDefault="00D948A1" w:rsidP="00D948A1">
      <w:pPr>
        <w:keepNext/>
        <w:widowControl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lang w:eastAsia="ru-RU" w:bidi="ar-SA"/>
        </w:rPr>
        <w:t>ДУМА ГАРИНСКОГО ГОРОДСКОГО ОКРУГА</w:t>
      </w:r>
    </w:p>
    <w:p w:rsidR="00D948A1" w:rsidRDefault="00D948A1" w:rsidP="00D948A1">
      <w:pPr>
        <w:keepNext/>
        <w:widowControl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(шестой созыв)</w:t>
      </w:r>
    </w:p>
    <w:p w:rsidR="00D948A1" w:rsidRDefault="00D948A1" w:rsidP="00D948A1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948A1" w:rsidRDefault="00D948A1" w:rsidP="00D948A1">
      <w:pPr>
        <w:keepNext/>
        <w:widowControl/>
        <w:jc w:val="center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РЕШЕНИЕ</w:t>
      </w:r>
    </w:p>
    <w:p w:rsidR="00D948A1" w:rsidRDefault="00D948A1" w:rsidP="00D948A1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948A1" w:rsidRDefault="00D948A1" w:rsidP="00D948A1">
      <w:pPr>
        <w:widowControl/>
        <w:tabs>
          <w:tab w:val="left" w:pos="540"/>
        </w:tabs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443B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27</w:t>
      </w:r>
      <w:r w:rsidR="006242F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8D66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января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</w:t>
      </w:r>
      <w:r w:rsidR="008D66A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года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</w:t>
      </w:r>
      <w:r w:rsidR="00443B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№ </w:t>
      </w:r>
      <w:r w:rsidR="00443B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370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</w:t>
      </w:r>
      <w:r w:rsidR="00443B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63</w:t>
      </w:r>
    </w:p>
    <w:p w:rsidR="00D948A1" w:rsidRDefault="00D948A1" w:rsidP="00D948A1">
      <w:pPr>
        <w:widowControl/>
        <w:tabs>
          <w:tab w:val="left" w:pos="540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р.п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Гари</w:t>
      </w:r>
    </w:p>
    <w:p w:rsidR="00D948A1" w:rsidRDefault="00D948A1" w:rsidP="00D948A1">
      <w:pPr>
        <w:widowControl/>
        <w:tabs>
          <w:tab w:val="left" w:pos="540"/>
        </w:tabs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948A1" w:rsidRPr="00EF6858" w:rsidRDefault="00D948A1" w:rsidP="005E7E93">
      <w:pPr>
        <w:pStyle w:val="Standard"/>
        <w:tabs>
          <w:tab w:val="left" w:pos="9355"/>
        </w:tabs>
        <w:ind w:left="1701" w:right="1417"/>
        <w:jc w:val="center"/>
        <w:rPr>
          <w:lang w:val="ru-RU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 w:bidi="ar-SA"/>
        </w:rPr>
        <w:t>Об утверждении Положения о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8D66A6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Контрольно-счетном органе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городского округа</w:t>
      </w:r>
    </w:p>
    <w:p w:rsidR="00D948A1" w:rsidRDefault="00D948A1" w:rsidP="00D948A1">
      <w:pPr>
        <w:pStyle w:val="Standard"/>
        <w:jc w:val="center"/>
        <w:rPr>
          <w:sz w:val="28"/>
          <w:szCs w:val="28"/>
          <w:lang w:val="ru-RU"/>
        </w:rPr>
      </w:pPr>
    </w:p>
    <w:p w:rsidR="00460912" w:rsidRPr="00A61069" w:rsidRDefault="00460912" w:rsidP="00D948A1">
      <w:pPr>
        <w:pStyle w:val="Standard"/>
        <w:jc w:val="center"/>
        <w:rPr>
          <w:sz w:val="28"/>
          <w:szCs w:val="28"/>
          <w:lang w:val="ru-RU"/>
        </w:rPr>
      </w:pPr>
    </w:p>
    <w:p w:rsidR="00D948A1" w:rsidRPr="00FA094D" w:rsidRDefault="00D948A1" w:rsidP="00D948A1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A094D">
        <w:rPr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8D66A6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Федеральным законом </w:t>
      </w:r>
      <w:r w:rsidRPr="00FA094D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8D66A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A094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D66A6">
        <w:rPr>
          <w:rFonts w:ascii="Times New Roman" w:hAnsi="Times New Roman" w:cs="Times New Roman"/>
          <w:sz w:val="28"/>
          <w:szCs w:val="28"/>
          <w:lang w:val="ru-RU"/>
        </w:rPr>
        <w:t xml:space="preserve">.10.2003 </w:t>
      </w:r>
      <w:r w:rsidRPr="00FA094D">
        <w:rPr>
          <w:rFonts w:ascii="Times New Roman" w:hAnsi="Times New Roman" w:cs="Times New Roman"/>
          <w:sz w:val="28"/>
          <w:szCs w:val="28"/>
          <w:lang w:val="ru-RU"/>
        </w:rPr>
        <w:t>№ 131 – ФЗ «Об общих принципах органи</w:t>
      </w:r>
      <w:r w:rsidR="00DA6848">
        <w:rPr>
          <w:rFonts w:ascii="Times New Roman" w:hAnsi="Times New Roman" w:cs="Times New Roman"/>
          <w:sz w:val="28"/>
          <w:szCs w:val="28"/>
          <w:lang w:val="ru-RU"/>
        </w:rPr>
        <w:t xml:space="preserve">зации местного самоуправления в </w:t>
      </w:r>
      <w:r w:rsidRPr="00FA094D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Федерации», </w:t>
      </w:r>
      <w:r w:rsidR="008D66A6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07.02.2011 №</w:t>
      </w:r>
      <w:r w:rsidR="005E7E9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D66A6">
        <w:rPr>
          <w:rFonts w:ascii="Times New Roman" w:hAnsi="Times New Roman" w:cs="Times New Roman"/>
          <w:sz w:val="28"/>
          <w:szCs w:val="28"/>
          <w:lang w:val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A09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66A6">
        <w:rPr>
          <w:rFonts w:ascii="Times New Roman" w:hAnsi="Times New Roman" w:cs="Times New Roman"/>
          <w:sz w:val="28"/>
          <w:szCs w:val="28"/>
          <w:lang w:val="ru-RU"/>
        </w:rPr>
        <w:t xml:space="preserve"> законом Свердловской области от 12.07.2011 №</w:t>
      </w:r>
      <w:r w:rsidR="005E7E9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D66A6">
        <w:rPr>
          <w:rFonts w:ascii="Times New Roman" w:hAnsi="Times New Roman" w:cs="Times New Roman"/>
          <w:sz w:val="28"/>
          <w:szCs w:val="28"/>
          <w:lang w:val="ru-RU"/>
        </w:rPr>
        <w:t>62-ОЗ «О Счетной палате Свердловской области и контрольно-счетных органов муниципальных образований, расположенных на территории Свердловской области»,</w:t>
      </w:r>
      <w:r w:rsidRPr="00FA094D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руководствуясь с</w:t>
      </w:r>
      <w:r w:rsidR="00EB54B6">
        <w:rPr>
          <w:rFonts w:ascii="Times New Roman" w:hAnsi="Times New Roman" w:cs="Times New Roman"/>
          <w:sz w:val="28"/>
          <w:szCs w:val="28"/>
          <w:lang w:val="ru-RU"/>
        </w:rPr>
        <w:t>татьей</w:t>
      </w:r>
      <w:proofErr w:type="gramEnd"/>
      <w:r w:rsidRPr="00FA094D">
        <w:rPr>
          <w:rFonts w:ascii="Times New Roman" w:hAnsi="Times New Roman" w:cs="Times New Roman"/>
          <w:sz w:val="28"/>
          <w:szCs w:val="28"/>
          <w:lang w:val="ru-RU"/>
        </w:rPr>
        <w:t> 23</w:t>
      </w:r>
      <w:r w:rsidR="00EB54B6">
        <w:rPr>
          <w:rFonts w:ascii="Times New Roman" w:hAnsi="Times New Roman" w:cs="Times New Roman"/>
          <w:sz w:val="28"/>
          <w:szCs w:val="28"/>
          <w:lang w:val="ru-RU"/>
        </w:rPr>
        <w:t>, статьей 32</w:t>
      </w:r>
      <w:r w:rsidRPr="00FA094D">
        <w:rPr>
          <w:rFonts w:ascii="Times New Roman" w:hAnsi="Times New Roman" w:cs="Times New Roman"/>
          <w:sz w:val="28"/>
          <w:szCs w:val="28"/>
          <w:lang w:val="ru-RU"/>
        </w:rPr>
        <w:t xml:space="preserve"> Устава </w:t>
      </w:r>
      <w:proofErr w:type="spellStart"/>
      <w:r w:rsidRPr="00FA094D">
        <w:rPr>
          <w:rFonts w:ascii="Times New Roman" w:hAnsi="Times New Roman" w:cs="Times New Roman"/>
          <w:sz w:val="28"/>
          <w:szCs w:val="28"/>
          <w:lang w:val="ru-RU"/>
        </w:rPr>
        <w:t>Гаринского</w:t>
      </w:r>
      <w:proofErr w:type="spellEnd"/>
      <w:r w:rsidRPr="00FA094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округа, Дума </w:t>
      </w:r>
      <w:proofErr w:type="spellStart"/>
      <w:r w:rsidRPr="00FA094D">
        <w:rPr>
          <w:rFonts w:ascii="Times New Roman" w:hAnsi="Times New Roman" w:cs="Times New Roman"/>
          <w:sz w:val="28"/>
          <w:szCs w:val="28"/>
          <w:lang w:val="ru-RU"/>
        </w:rPr>
        <w:t>Гаринского</w:t>
      </w:r>
      <w:proofErr w:type="spellEnd"/>
      <w:r w:rsidRPr="00FA094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</w:t>
      </w:r>
    </w:p>
    <w:p w:rsidR="00D948A1" w:rsidRDefault="00D948A1" w:rsidP="00D948A1">
      <w:pPr>
        <w:pStyle w:val="Standard"/>
        <w:spacing w:line="21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D948A1" w:rsidRDefault="00D948A1" w:rsidP="00D948A1">
      <w:pPr>
        <w:widowControl/>
        <w:tabs>
          <w:tab w:val="left" w:pos="720"/>
        </w:tabs>
        <w:jc w:val="both"/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ЕШИЛА:    </w:t>
      </w:r>
    </w:p>
    <w:p w:rsidR="00D948A1" w:rsidRDefault="00D948A1" w:rsidP="00D948A1">
      <w:pPr>
        <w:widowControl/>
        <w:tabs>
          <w:tab w:val="left" w:pos="720"/>
        </w:tabs>
        <w:ind w:firstLine="567"/>
        <w:jc w:val="both"/>
        <w:rPr>
          <w:sz w:val="16"/>
          <w:szCs w:val="16"/>
        </w:rPr>
      </w:pPr>
    </w:p>
    <w:p w:rsidR="00D948A1" w:rsidRDefault="00D948A1" w:rsidP="00D948A1">
      <w:pPr>
        <w:widowControl/>
        <w:suppressAutoHyphens w:val="0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1. </w:t>
      </w:r>
      <w:r w:rsidR="00DA6848">
        <w:rPr>
          <w:rFonts w:eastAsia="Calibri" w:cs="Times New Roman"/>
          <w:kern w:val="0"/>
          <w:sz w:val="28"/>
          <w:szCs w:val="28"/>
          <w:lang w:eastAsia="ru-RU" w:bidi="ar-SA"/>
        </w:rPr>
        <w:t>Утвердить</w:t>
      </w:r>
      <w:r w:rsidR="00EB54B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Положение о Контрольно-счетном органе </w:t>
      </w:r>
      <w:proofErr w:type="spellStart"/>
      <w:r w:rsidR="00EB54B6">
        <w:rPr>
          <w:rFonts w:eastAsia="Calibri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="00EB54B6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городского округа</w:t>
      </w:r>
      <w:r w:rsidR="00DA6848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>(прилагается).</w:t>
      </w:r>
    </w:p>
    <w:p w:rsidR="00EB54B6" w:rsidRDefault="00EB54B6" w:rsidP="00D948A1">
      <w:pPr>
        <w:widowControl/>
        <w:suppressAutoHyphens w:val="0"/>
        <w:ind w:firstLine="567"/>
        <w:jc w:val="both"/>
        <w:textAlignment w:val="auto"/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>2.</w:t>
      </w:r>
      <w:r w:rsidR="00DA6848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Признать утратившим силу Решение Думы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городского округа от 29 августа 2014 года №</w:t>
      </w:r>
      <w:r w:rsidR="00DA6848">
        <w:rPr>
          <w:rFonts w:eastAsia="Calibri" w:cs="Times New Roman"/>
          <w:kern w:val="0"/>
          <w:sz w:val="28"/>
          <w:szCs w:val="28"/>
          <w:lang w:eastAsia="ru-RU" w:bidi="ar-SA"/>
        </w:rPr>
        <w:t> </w:t>
      </w: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367/32 «Об утверждении Положения о Контрольно-счетном органе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городского округа».</w:t>
      </w:r>
    </w:p>
    <w:p w:rsidR="00D948A1" w:rsidRDefault="00EB54B6" w:rsidP="00D948A1">
      <w:pPr>
        <w:widowControl/>
        <w:ind w:firstLine="567"/>
        <w:jc w:val="both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D948A1">
        <w:rPr>
          <w:rFonts w:eastAsia="Times New Roman" w:cs="Times New Roman"/>
          <w:kern w:val="0"/>
          <w:sz w:val="28"/>
          <w:szCs w:val="28"/>
          <w:lang w:eastAsia="ru-RU" w:bidi="ar-SA"/>
        </w:rPr>
        <w:t>. </w:t>
      </w:r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Опубликовать настоящее решение в газете «Вести севера» и разместить на официальном сайте Думы </w:t>
      </w:r>
      <w:proofErr w:type="spellStart"/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>Гаринского</w:t>
      </w:r>
      <w:proofErr w:type="spellEnd"/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городского округа.</w:t>
      </w:r>
    </w:p>
    <w:p w:rsidR="00D948A1" w:rsidRDefault="00EB54B6" w:rsidP="00D948A1">
      <w:pPr>
        <w:widowControl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4</w:t>
      </w:r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>. </w:t>
      </w:r>
      <w:r w:rsidR="00B538AE">
        <w:rPr>
          <w:sz w:val="28"/>
          <w:szCs w:val="28"/>
        </w:rPr>
        <w:t>Настоящее решение вступает в силу с 01 мая 2022 года</w:t>
      </w:r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D948A1" w:rsidRDefault="00EB54B6" w:rsidP="00D948A1">
      <w:pPr>
        <w:widowControl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>5</w:t>
      </w:r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>. </w:t>
      </w:r>
      <w:proofErr w:type="gramStart"/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исполнением настоящего Решения возложить на комиссию по местному самоуправлению, правопорядку и правовому регулированию Думы </w:t>
      </w:r>
      <w:proofErr w:type="spellStart"/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>Гаринского</w:t>
      </w:r>
      <w:proofErr w:type="spellEnd"/>
      <w:r w:rsidR="00D948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городского округа.</w:t>
      </w:r>
    </w:p>
    <w:p w:rsidR="00D948A1" w:rsidRDefault="00D948A1" w:rsidP="00D948A1">
      <w:pPr>
        <w:widowControl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01B7D" w:rsidRDefault="00C01B7D" w:rsidP="00D948A1">
      <w:pPr>
        <w:widowControl/>
        <w:ind w:firstLine="567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D948A1" w:rsidRDefault="00D948A1" w:rsidP="00D948A1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Думы </w:t>
      </w:r>
    </w:p>
    <w:p w:rsidR="00D948A1" w:rsidRDefault="00D948A1" w:rsidP="00EB54B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                </w:t>
      </w:r>
      <w:r w:rsidR="00DA684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Т.В.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Каргаева</w:t>
      </w:r>
      <w:proofErr w:type="spellEnd"/>
    </w:p>
    <w:p w:rsidR="00EB54B6" w:rsidRDefault="00EB54B6" w:rsidP="00D948A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6848" w:rsidRDefault="00DA6848" w:rsidP="00D948A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948A1" w:rsidRDefault="00D948A1" w:rsidP="00EB54B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</w:p>
    <w:p w:rsidR="00C6063B" w:rsidRDefault="00D948A1" w:rsidP="00EB54B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Гаринского</w:t>
      </w:r>
      <w:proofErr w:type="spellEnd"/>
      <w:r w:rsidR="00EB54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горо</w:t>
      </w:r>
      <w:r w:rsidR="00EB54B6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ского округа       </w:t>
      </w:r>
      <w:r w:rsidR="00DA684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С.Е. Величко</w:t>
      </w:r>
    </w:p>
    <w:p w:rsidR="005E7E93" w:rsidRDefault="005E7E93" w:rsidP="00EB54B6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</w:p>
    <w:p w:rsidR="005E7E93" w:rsidRPr="005E7E93" w:rsidRDefault="005E7E93" w:rsidP="005E7E93">
      <w:pPr>
        <w:widowControl/>
        <w:tabs>
          <w:tab w:val="left" w:pos="567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Утверждено</w:t>
      </w:r>
    </w:p>
    <w:p w:rsidR="005E7E93" w:rsidRPr="005E7E93" w:rsidRDefault="005E7E93" w:rsidP="005E7E93">
      <w:pPr>
        <w:widowControl/>
        <w:tabs>
          <w:tab w:val="left" w:pos="567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Решением Думы</w:t>
      </w:r>
    </w:p>
    <w:p w:rsidR="005E7E93" w:rsidRPr="005E7E93" w:rsidRDefault="005E7E93" w:rsidP="005E7E93">
      <w:pPr>
        <w:widowControl/>
        <w:tabs>
          <w:tab w:val="left" w:pos="567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</w:t>
      </w:r>
    </w:p>
    <w:p w:rsidR="005E7E93" w:rsidRPr="005E7E93" w:rsidRDefault="005E7E93" w:rsidP="00DA6848">
      <w:pPr>
        <w:widowControl/>
        <w:tabs>
          <w:tab w:val="left" w:pos="567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27 января 2022 года № </w:t>
      </w:r>
      <w:r w:rsidR="00443B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370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/</w:t>
      </w:r>
      <w:r w:rsidR="00443B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63</w:t>
      </w:r>
    </w:p>
    <w:p w:rsidR="005E7E93" w:rsidRPr="005E7E93" w:rsidRDefault="005E7E93" w:rsidP="005E7E93">
      <w:pPr>
        <w:widowControl/>
        <w:tabs>
          <w:tab w:val="left" w:pos="56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widowControl/>
        <w:tabs>
          <w:tab w:val="left" w:pos="567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ПОЛОЖЕНИЕ</w:t>
      </w:r>
    </w:p>
    <w:p w:rsidR="00DA6848" w:rsidRDefault="005E7E93" w:rsidP="005E7E93">
      <w:pPr>
        <w:widowControl/>
        <w:tabs>
          <w:tab w:val="left" w:pos="567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 КОНТРОЛЬНО</w:t>
      </w:r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-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СЧЕТНОМ ОРГАНЕ </w:t>
      </w:r>
    </w:p>
    <w:p w:rsidR="005E7E93" w:rsidRPr="005E7E93" w:rsidRDefault="005E7E93" w:rsidP="005E7E93">
      <w:pPr>
        <w:widowControl/>
        <w:tabs>
          <w:tab w:val="left" w:pos="567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ГАРИНСКОГО ГОРОДСКОГО ОКРУГА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20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A6848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DA68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1.</w:t>
      </w:r>
      <w:r w:rsidR="00DA68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Статус Контрольно-счетного органа 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proofErr w:type="spellStart"/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городского округа</w:t>
      </w:r>
    </w:p>
    <w:p w:rsidR="005E7E93" w:rsidRPr="005E7E93" w:rsidRDefault="005E7E93" w:rsidP="005E7E9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DA684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1.1. Контрольно-счетный орган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 (далее – Контрольно-счетный орган) является органом местного самоуправления, осуществляющим внешний муниципальный финансовый контроль, образуется Думой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 и ей подотчетен. </w:t>
      </w:r>
    </w:p>
    <w:p w:rsidR="005E7E93" w:rsidRPr="005E7E93" w:rsidRDefault="005E7E93" w:rsidP="00DA6848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Контрольно-счетный орган обладает правами юридического лица, имеет гербовую печать и бланки со своим наименованием и с изображением герба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 (далее – городской округ, округ, ГГО).</w:t>
      </w:r>
    </w:p>
    <w:p w:rsidR="005E7E93" w:rsidRPr="005E7E93" w:rsidRDefault="005E7E93" w:rsidP="00DA6848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1.3.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Контрольно-счетной орган обладает организационной и функциональной независимостью и осуществляет свою деятельность самостоятельно.</w:t>
      </w:r>
    </w:p>
    <w:p w:rsidR="005E7E93" w:rsidRPr="005E7E93" w:rsidRDefault="005E7E93" w:rsidP="00DA6848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1.4.</w:t>
      </w:r>
      <w:r w:rsidR="00DA68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Деятельность Контрольно-счетного органа не может быть приостановлена, в том числе в связи с истечением срока или досрочным прекращением полномочий Думы </w:t>
      </w:r>
      <w:proofErr w:type="spellStart"/>
      <w:r w:rsidRPr="005E7E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городского округа.</w:t>
      </w:r>
    </w:p>
    <w:p w:rsidR="005E7E93" w:rsidRPr="005E7E93" w:rsidRDefault="005E7E93" w:rsidP="00DA6848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1.5.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Местонахождение Контрольно-счетного органа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округа: 624910, Свердловская область,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Гаринский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район,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п.г.т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Гари, ул. Комсомольская, д. 52.</w:t>
      </w:r>
      <w:proofErr w:type="gramEnd"/>
    </w:p>
    <w:p w:rsidR="005E7E93" w:rsidRPr="005E7E93" w:rsidRDefault="005E7E93" w:rsidP="005E7E93">
      <w:pPr>
        <w:suppressAutoHyphens w:val="0"/>
        <w:autoSpaceDE w:val="0"/>
        <w:adjustRightInd w:val="0"/>
        <w:ind w:firstLine="624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ind w:firstLine="624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512B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2.</w:t>
      </w:r>
      <w:r w:rsidR="00512B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Правовые основы деятельности 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624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Контрольно-счетного органа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624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E7E93" w:rsidRDefault="005E7E93" w:rsidP="00512B46">
      <w:pPr>
        <w:suppressAutoHyphens w:val="0"/>
        <w:autoSpaceDE w:val="0"/>
        <w:adjustRightInd w:val="0"/>
        <w:ind w:firstLine="567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Контрольно-счетный орган осуществляет свою деятельность на основе </w:t>
      </w:r>
      <w:hyperlink r:id="rId7" w:history="1">
        <w:r w:rsidRPr="005E7E93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 w:bidi="ar-SA"/>
          </w:rPr>
          <w:t>Конституции</w:t>
        </w:r>
      </w:hyperlink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Российской Федерации, законодательства Российской Федерации, законов и иных нормативных правовых актов Свердловской области, </w:t>
      </w:r>
      <w:hyperlink r:id="rId8" w:history="1">
        <w:r w:rsidRPr="005E7E93">
          <w:rPr>
            <w:rFonts w:ascii="Times New Roman" w:eastAsia="Times New Roman" w:hAnsi="Times New Roman" w:cs="Times New Roman"/>
            <w:bCs/>
            <w:kern w:val="0"/>
            <w:sz w:val="28"/>
            <w:szCs w:val="28"/>
            <w:lang w:eastAsia="ru-RU" w:bidi="ar-SA"/>
          </w:rPr>
          <w:t>Устава</w:t>
        </w:r>
      </w:hyperlink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городского округа, настоящего </w:t>
      </w:r>
      <w:r w:rsidRPr="005E7E93">
        <w:rPr>
          <w:rFonts w:ascii="Times New Roman" w:eastAsia="Times New Roman" w:hAnsi="Times New Roman" w:cs="Times New Roman"/>
          <w:iCs/>
          <w:kern w:val="0"/>
          <w:sz w:val="28"/>
          <w:lang w:eastAsia="ru-RU" w:bidi="ar-SA"/>
        </w:rPr>
        <w:t>Положения</w:t>
      </w:r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о</w:t>
      </w:r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 Контрольно-счетном органе </w:t>
      </w:r>
      <w:proofErr w:type="spellStart"/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 городского округа</w:t>
      </w:r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(далее – Положение) и иных правовых актов </w:t>
      </w:r>
      <w:proofErr w:type="spellStart"/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городского округа.</w:t>
      </w:r>
    </w:p>
    <w:p w:rsidR="00512B46" w:rsidRPr="005E7E93" w:rsidRDefault="00512B46" w:rsidP="005E7E93">
      <w:pPr>
        <w:suppressAutoHyphens w:val="0"/>
        <w:autoSpaceDE w:val="0"/>
        <w:adjustRightInd w:val="0"/>
        <w:ind w:firstLine="624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E7E93" w:rsidRPr="005E7E93" w:rsidRDefault="00512B46" w:rsidP="005E7E93">
      <w:pPr>
        <w:suppressAutoHyphens w:val="0"/>
        <w:autoSpaceDE w:val="0"/>
        <w:adjustRightInd w:val="0"/>
        <w:ind w:firstLine="624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 </w:t>
      </w:r>
      <w:r w:rsidR="005E7E93"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3.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="005E7E93"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Принципы деятельности Контрольно-счетного органа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62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Default="005E7E93" w:rsidP="00512B46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Деятельность </w:t>
      </w:r>
      <w:r w:rsidRPr="005E7E9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Контрольно-счетного органа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512B46" w:rsidRPr="005E7E93" w:rsidRDefault="00512B46" w:rsidP="00512B46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ind w:firstLine="624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lastRenderedPageBreak/>
        <w:t>Статья</w:t>
      </w:r>
      <w:r w:rsidR="00512B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4.</w:t>
      </w:r>
      <w:r w:rsidR="00512B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Состав Контрольно-счетного органа</w:t>
      </w:r>
    </w:p>
    <w:p w:rsidR="005E7E93" w:rsidRPr="005E7E93" w:rsidRDefault="005E7E93" w:rsidP="005E7E9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DA6848">
      <w:pPr>
        <w:widowControl/>
        <w:tabs>
          <w:tab w:val="left" w:pos="567"/>
        </w:tabs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4.1.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образуется в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составе председателя и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инспекторов Контрольно-счетного органа. </w:t>
      </w:r>
    </w:p>
    <w:p w:rsidR="005E7E93" w:rsidRPr="005E7E93" w:rsidRDefault="005E7E93" w:rsidP="00DA6848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4.2.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Должность председателя Контрольно-счетного органа относится к муниципальным должностям.</w:t>
      </w:r>
    </w:p>
    <w:p w:rsidR="005E7E93" w:rsidRPr="005E7E93" w:rsidRDefault="005E7E93" w:rsidP="005E7E93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4.3.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Должности инспектора Контрольно-счетного органа замещают должности муниципальной службы, 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учреждаемым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обеспечения полномочий Контрольно-счетного органа, расположенного на территории </w:t>
      </w:r>
      <w:proofErr w:type="spellStart"/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</w:p>
    <w:p w:rsidR="005E7E93" w:rsidRPr="005E7E93" w:rsidRDefault="005E7E93" w:rsidP="005E7E93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4.4.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Права, обязанности и ответственность инспекторов Контрольно-счетного органа определяются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образований»), законодательством о муниципальной службе, трудовым законодательством и иными нормативными правовыми актами, содержащими нормы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трудового права, настоящим </w:t>
      </w:r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Положением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регламентом Контрольно-счетного органа.</w:t>
      </w:r>
    </w:p>
    <w:p w:rsidR="005E7E93" w:rsidRPr="005E7E93" w:rsidRDefault="005E7E93" w:rsidP="005E7E93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4.5.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Штатная численность Контрольно-счетного органа определяется правовым актом Думы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функциональной независимости Контрольно-счетного органа. 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4.6.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Штатное расписание Контрольно-счетного органа утверждается председателем Контрольно-счетного органа.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4.7.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Структура Контрольно-счетного органа утверждается правовым актом Думы городского округа.</w:t>
      </w:r>
    </w:p>
    <w:p w:rsidR="005E7E93" w:rsidRPr="005E7E93" w:rsidRDefault="005E7E93" w:rsidP="005E7E9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2B46" w:rsidRDefault="005E7E93" w:rsidP="005E7E93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DA68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5.</w:t>
      </w:r>
      <w:r w:rsidR="00DA684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Порядок назначения на должность председателя </w:t>
      </w:r>
    </w:p>
    <w:p w:rsidR="005E7E93" w:rsidRPr="005E7E93" w:rsidRDefault="005E7E93" w:rsidP="005E7E93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 инспектора Контрольно-счетного органа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5E7E93" w:rsidRPr="005E7E93" w:rsidRDefault="005E7E93" w:rsidP="00DA6848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5.1.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Контрольно-счетного органа назначается на должность Думой городского округа на 5 лет.</w:t>
      </w:r>
    </w:p>
    <w:p w:rsidR="005E7E93" w:rsidRPr="005E7E93" w:rsidRDefault="005E7E93" w:rsidP="00DA6848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5.2.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Предложения о кандидатурах на должность председателя Контрольно-счетного органа  вносятся в Думу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округа:</w:t>
      </w:r>
    </w:p>
    <w:p w:rsidR="005E7E93" w:rsidRPr="005E7E93" w:rsidRDefault="005E7E93" w:rsidP="00DA684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1) председателем Думы городского округа; </w:t>
      </w:r>
    </w:p>
    <w:p w:rsidR="005E7E93" w:rsidRPr="005E7E93" w:rsidRDefault="005E7E93" w:rsidP="00DA684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депутатами Думы городского округа – не менее одной трети от установленного числа депутатов Думы городского округа;</w:t>
      </w:r>
    </w:p>
    <w:p w:rsidR="005E7E93" w:rsidRPr="005E7E93" w:rsidRDefault="005E7E93" w:rsidP="00DA684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Главой городского округа.</w:t>
      </w:r>
    </w:p>
    <w:p w:rsidR="005E7E93" w:rsidRPr="005E7E93" w:rsidRDefault="005E7E93" w:rsidP="00DA6848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5.3.</w:t>
      </w:r>
      <w:r w:rsidR="00DA6848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Порядок рассмотрения кандидатур на должность председателя Контрольно-счетного органа городского округа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устанавливается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нормативным правовым актом Думы городского округа.</w:t>
      </w:r>
    </w:p>
    <w:p w:rsidR="005E7E93" w:rsidRPr="005E7E93" w:rsidRDefault="005E7E93" w:rsidP="00DA684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5.4.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Дума городского округа вправе обратиться в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Счетную палату Свердловской области за заключением о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соответствии кандидатур на должность председателя Контрольно-счетного органа квалификационным требованиям, установленным Федеральным законом «Об общих принципах организации и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деятельности контрольно-счетных органов субъектов Российской Федерации и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муниципальных образований». </w:t>
      </w:r>
    </w:p>
    <w:p w:rsidR="005E7E93" w:rsidRPr="005E7E93" w:rsidRDefault="005E7E93" w:rsidP="00DA6848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5.5.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Контрольно-счетного органа досрочно освобождается от должности на основании решения Думы городского округа в случаях, предусмотренных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Трудовым </w:t>
      </w:r>
      <w:hyperlink r:id="rId9" w:history="1">
        <w:r w:rsidRPr="005E7E9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кодексом</w:t>
        </w:r>
      </w:hyperlink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Российской Федерации.</w:t>
      </w:r>
    </w:p>
    <w:p w:rsidR="005E7E93" w:rsidRPr="005E7E93" w:rsidRDefault="005E7E93" w:rsidP="00DA6848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5.6.</w:t>
      </w:r>
      <w:r w:rsidR="00DA684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Представителем нанимателя (работодателя) для председателя Контрольно-счетного органа  является председатель Думы городского округа, который на основании решения Думы городского округа о назначении председателя Контрольно-счетного органа заключает с лицом, назначенным на эту должность, трудовой договор.</w:t>
      </w:r>
    </w:p>
    <w:p w:rsidR="005E7E93" w:rsidRPr="005E7E93" w:rsidRDefault="005E7E93" w:rsidP="00DA6848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5.7.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Представителем нанимателя (работодателя) для инспекторов Контрольно-счетного органа является председатель Контрольно-счетного органа.</w:t>
      </w:r>
    </w:p>
    <w:p w:rsidR="005E7E93" w:rsidRPr="005E7E93" w:rsidRDefault="005E7E93" w:rsidP="00DA6848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Поступление на муниципальную службу инспекторов Контрольно-счетного органа 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10" w:history="1">
        <w:r w:rsidRPr="005E7E9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законодательством</w:t>
        </w:r>
      </w:hyperlink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учетом особенностей, предусмотренных Федеральным законом от 2 марта 2007 года №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25-ФЗ «О муниципальной службе в Российской Федерации» (далее – Федеральный закон «О муниципальной службе в Российской Федерации»).</w:t>
      </w:r>
      <w:proofErr w:type="gramEnd"/>
    </w:p>
    <w:p w:rsidR="005E7E93" w:rsidRPr="005E7E93" w:rsidRDefault="005E7E93" w:rsidP="00DA6848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5.8.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Назначение на должность инспекторов Контрольно-счетного органа производится распоряжением (приказом) председателя Контрольно-счетного органа.</w:t>
      </w:r>
    </w:p>
    <w:p w:rsidR="005E7E93" w:rsidRPr="005E7E93" w:rsidRDefault="005E7E93" w:rsidP="00DA6848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5.9.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 инспекторами Контрольно-счетного органа заключается трудовой договор на неопределенный срок.</w:t>
      </w:r>
    </w:p>
    <w:p w:rsidR="005E7E93" w:rsidRPr="005E7E93" w:rsidRDefault="005E7E93" w:rsidP="00DA684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5.10.</w:t>
      </w:r>
      <w:r w:rsidR="00DA68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Контрольно-счетного органа, муниципальные служащие Контрольно-счетного органа, замещающие должности муниципальной службы, включенные в соответствующий перечень, обязаны представлять представителю нанимателя (работодателю) сведения о доходах, расходах, об имуществе и обязательствах имущественного характера своих, своих супруги (супруга) и несовершеннолетних детей в соответствии с  установленными порядками.</w:t>
      </w:r>
    </w:p>
    <w:p w:rsidR="005E7E93" w:rsidRPr="005E7E93" w:rsidRDefault="005E7E93" w:rsidP="00DA684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12B46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DA68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6.</w:t>
      </w:r>
      <w:r w:rsidR="00DA684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Требования к кандидатурам на должность 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председателя и инспектора Контрольно-счетного органа</w:t>
      </w:r>
    </w:p>
    <w:p w:rsidR="005E7E93" w:rsidRPr="005E7E93" w:rsidRDefault="005E7E93" w:rsidP="005E7E9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6.1.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должность председателя Контрольно-счетного органа назначается гражданин Российской Федерации, соответствующий следующим квалификационным требованиям: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 наличие высшего образования;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3) знание </w:t>
      </w:r>
      <w:hyperlink r:id="rId11" w:history="1">
        <w:r w:rsidRPr="005E7E9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Конституции</w:t>
        </w:r>
      </w:hyperlink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противодействии коррупции, Устава Свердловской области, законов Свердловской области и иных нормативных правовых актов Свердловской области, Устава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 и иных муниципальных правовых актов применительно к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исполнению должностных обязанностей, а также общих требований к</w:t>
      </w:r>
      <w:proofErr w:type="gramEnd"/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 муниципальных образований, утвержденных Счетной палатой Российской Федерации.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6.2.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Гражданин Российской Федерации не может быть назначен на должность председателя Контрольно-счетного органа в случае: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наличия у него неснятой или непогашенной судимости;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признания его недееспособным или ограниченно дееспособным решением суда, вступившим в законную силу;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наличия оснований, предусмотренных пунктом 6.3 настоящего Положения.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1" w:name="Par5"/>
      <w:bookmarkEnd w:id="1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6.3.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городского округа, главой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округа, руководителями судебных и правоохранительных органов, расположенных на территории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округа.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6.4.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Контрольно-счетного органа не может заниматься другой оплачиваемой деятельностью, кроме преподавательской, научной и иной творческой деятельностью. При этом преподавательская, научная и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6.5.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Должность инспектора Контрольно-счетного органа относится к ведущей группе должностей муниципальной службы.</w:t>
      </w:r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6.6.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должности муниципальной службы в Контрольно-счетном органе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2" w:history="1">
        <w:r w:rsidRPr="005E7E93">
          <w:rPr>
            <w:rFonts w:eastAsia="Times New Roman" w:cs="Times New Roman"/>
            <w:color w:val="0066CC"/>
            <w:kern w:val="0"/>
            <w:sz w:val="28"/>
            <w:szCs w:val="28"/>
            <w:lang w:eastAsia="ru-RU" w:bidi="ar-SA"/>
          </w:rPr>
          <w:t>законом</w:t>
        </w:r>
      </w:hyperlink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муниципальной службе в Российской Федерации» для замещения должностей муниципальной службы, при отсутствии обстоятельств, указанных в </w:t>
      </w:r>
      <w:hyperlink r:id="rId13" w:history="1">
        <w:r w:rsidRPr="005E7E93">
          <w:rPr>
            <w:rFonts w:eastAsia="Times New Roman" w:cs="Times New Roman"/>
            <w:color w:val="0066CC"/>
            <w:kern w:val="0"/>
            <w:sz w:val="28"/>
            <w:szCs w:val="28"/>
            <w:lang w:eastAsia="ru-RU" w:bidi="ar-SA"/>
          </w:rPr>
          <w:t>статье 13</w:t>
        </w:r>
      </w:hyperlink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Федерального закона «О муниципальной службе в Российской Федерации» в качестве ограничений, связанных с</w:t>
      </w:r>
      <w:proofErr w:type="gramEnd"/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муниципальной службой.</w:t>
      </w:r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6.7.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Квалификационные требования к уровню профессионального образования и стажу муниципальной службы и (или) государственной службы, стажу работы по специальности для замещения должности инспектора Контрольно-счетного органа предъявляются в соответствии с законодательством Российской Федерации и Свердловской области о муниципальной службе.</w:t>
      </w: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6.8.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Инспектор Контрольно-счетного органа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городского округа, Главой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округа, руководителями судебных и правоохранительных органов, расположенных на территории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округа.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512B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7.</w:t>
      </w:r>
      <w:r w:rsidR="00512B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Гарантии статуса должностных лиц 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Контрольно-счетного органа </w:t>
      </w:r>
    </w:p>
    <w:p w:rsidR="005E7E93" w:rsidRPr="005E7E93" w:rsidRDefault="005E7E93" w:rsidP="005E7E9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7.1.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и инспектор Контрольно-счетного органа являются должностными лицами Контрольно-счетного органа.</w:t>
      </w:r>
    </w:p>
    <w:p w:rsidR="005E7E93" w:rsidRPr="005E7E93" w:rsidRDefault="005E7E93" w:rsidP="00512B46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7.2.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Воздействие в какой-либо форме на должностных лиц Контрольно-счетного органа в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равно клевета в отношении должностных лиц Контрольно-счетного органа, либо распространение заведомо ложной информации об их деятельности, влекут за собой ответственность, установленную законодательством Российской Федерации и (или) законодательством Свердловской области.</w:t>
      </w:r>
      <w:proofErr w:type="gramEnd"/>
    </w:p>
    <w:p w:rsidR="005E7E93" w:rsidRPr="005E7E93" w:rsidRDefault="005E7E93" w:rsidP="00512B46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7.3.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Должностные лица Контрольно-счетного органа подлежат государственной защите в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соответствии с федеральным законодательством.</w:t>
      </w:r>
    </w:p>
    <w:p w:rsidR="005E7E93" w:rsidRPr="005E7E93" w:rsidRDefault="005E7E93" w:rsidP="00512B46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7.4.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Должностные лица Контрольно-счетного органа обладают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гарантиями профессиональной независимости.</w:t>
      </w:r>
    </w:p>
    <w:p w:rsidR="005E7E93" w:rsidRPr="005E7E93" w:rsidRDefault="005E7E93" w:rsidP="005E7E93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512B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8.</w:t>
      </w:r>
      <w:r w:rsidR="00512B4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Полномочия Контрольно-счетного органа </w:t>
      </w:r>
    </w:p>
    <w:p w:rsidR="005E7E93" w:rsidRPr="005E7E93" w:rsidRDefault="005E7E93" w:rsidP="005E7E93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12B4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8.1.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осуществляет следующие основные полномочия:</w:t>
      </w:r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организация и осуществление контроля за законностью и эффективностью использования средств бюджета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 (далее – местный бюджет), а также иных сре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дств в сл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учаях, предусмотренных законодательством Российской Федерации;</w:t>
      </w:r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экспертиза проектов местного бюджета, проверка и анализ обоснованности его показателей;</w:t>
      </w:r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внешняя проверка годового отчета об исполнении местного бюджета;</w:t>
      </w:r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проведение аудита в сфере закупок товаров, работ и услуг в соответствии с Федеральным </w:t>
      </w:r>
      <w:hyperlink r:id="rId14" w:history="1">
        <w:r w:rsidRPr="005E7E9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законом</w:t>
        </w:r>
      </w:hyperlink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5E7E93" w:rsidRPr="005E7E93" w:rsidRDefault="005E7E93" w:rsidP="00512B46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5E7E93" w:rsidRPr="005E7E93" w:rsidRDefault="005E7E93" w:rsidP="00C74BC9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8)</w:t>
      </w:r>
      <w:r w:rsidR="00512B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E7E93" w:rsidRPr="005E7E93" w:rsidRDefault="005E7E93" w:rsidP="00AF49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проведение оперативного анализа исполнения и 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городского округа и главе городского округа;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10)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осуществление 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состоянием муниципального внутреннего и внешнего долга;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12)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участие в пределах полномочий в мероприятиях, направленных на противодействие коррупции;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 и нормативными правовыми актами Думы городского округа.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8.2.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Внешний финансовый контроль осуществляется Контрольно-счетным органом: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отношении органов местного самоуправления и муниципальных органов, муниципальных учреждений и муниципальных унитарных предприятий, а также иных организаций, если они используют имущество, находящееся в муниципальной собственности городского округа;</w:t>
      </w:r>
    </w:p>
    <w:p w:rsidR="005E7E93" w:rsidRPr="005E7E93" w:rsidRDefault="005E7E93" w:rsidP="00AF49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отношении иных лиц в случаях, предусмотренных Бюджетным кодексом Российской Федерации и другими федеральными законами (далее – проверяемые органы и организации).</w:t>
      </w:r>
    </w:p>
    <w:p w:rsidR="005E7E93" w:rsidRPr="005E7E93" w:rsidRDefault="005E7E93" w:rsidP="005E7E9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9.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Формы осуществления Контрольно-счетным органом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внешнего муниципального финансового контроля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9.1.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Внешний муниципальный финансовый контроль осуществляется Контрольно-счетным органом в форме контрольных или экспертно-аналитических мероприятий.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9.2.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проведении контрольного мероприятия Контрольно-счетным органом составляется соответствующий акт (акты, если проверяемых объектов несколько), который подписывается должностными лицами Контрольно-счетного органа,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Контрольно-счетным органом  составляется отчет.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9.3.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проведении экспертно-аналитического мероприятия Контрольно-счетный орган составляет заключение.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10.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Стандарты внешнего муниципального финансового контроля</w:t>
      </w:r>
    </w:p>
    <w:p w:rsidR="005E7E93" w:rsidRPr="005E7E93" w:rsidRDefault="005E7E93" w:rsidP="005E7E93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    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10.1.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10.2.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Стандарты внешнего муниципального финансового контроля для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проведения контрольных и экспертно-аналитических мероприятий утверждаются Контрольно-счетным органом в соответствии с общими требованиями, утвержденными Счетной палатой Российской Федерации.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10.3.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10.4.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Стандарты внешнего муниципального финансового контроля Контрольно-счетного органа не могут противоречить законодательству Российской Федерации и законодательству Свердловской области.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11.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Планирование деятельности Контрольно-счетного органа</w:t>
      </w:r>
    </w:p>
    <w:p w:rsidR="005E7E93" w:rsidRPr="005E7E93" w:rsidRDefault="005E7E93" w:rsidP="005E7E93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11.1.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осуществляет свою деятельность на основе годового плана работы, который разрабатывается и утверждается им самостоятельно до 30 декабря года, предшествующего планируемому году.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11.2.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Годовой план работы Контрольно-счетного органа включает контрольные и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экспертно-аналитические мероприятия с указанием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сроков их проведения и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ответственных должностных лиц.</w:t>
      </w:r>
    </w:p>
    <w:p w:rsidR="005E7E93" w:rsidRPr="005E7E93" w:rsidRDefault="005E7E93" w:rsidP="00AF49CC">
      <w:pPr>
        <w:suppressAutoHyphens w:val="0"/>
        <w:autoSpaceDE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годовой план работы Контрольно-счетного органа могут включаться иные осуществляемые Контрольно-счетным органом мероприятия, не указанные в части первой настоящего пункта.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11.3.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Планирование деятельности Контрольно-счетного органа осуществляется с учетом результатов контрольных и экспертно-аналитических мероприятий, а также на основании поручений Думы городского округа, предложений Главы городского округа, направленных в Контрольно-счетный орган не позднее 25 декабря года, предшествующего 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планируемому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Решения о включении в годовой план работы поручений Думы Городского округа, предложений Главы городского округа принимаются председателем Контрольно-счетного органа.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20"/>
        <w:jc w:val="center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12.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Регламент Контрольно-счетного органа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Регламент Контрольно-счетного органа утверждается председателем Контрольно-счетного органа и отражает вопросы деятельности Контрольно-счетного органа, в том числе: порядок ведения дел, подготовки и проведения контрольных и экспертно-аналитических мероприятий, порядок направления запросов, порядок опубликования в средствах массовой информации или размещения в информационно-телекоммуникационной сети Интернет (далее – сеть Интернет) информации о деятельности Контрольно-счетного органа.</w:t>
      </w:r>
    </w:p>
    <w:p w:rsidR="005E7E93" w:rsidRPr="005E7E93" w:rsidRDefault="005E7E93" w:rsidP="005E7E93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F49CC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13.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Обязательность исполнения требований должностных лиц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Контрольно-счетного органа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13.1.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Свердловской области, муниципальными нормативными правовыми актами, являются обязательными для исполнения органами и организациями, в отношении которых осуществляется внешний муниципальный финансовый контроль.</w:t>
      </w:r>
      <w:proofErr w:type="gramEnd"/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13.2.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Неисполнение законных требований и запросов должностных лиц Контрольно-счетного 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Свердловской области.</w:t>
      </w:r>
    </w:p>
    <w:p w:rsidR="005E7E93" w:rsidRPr="005E7E93" w:rsidRDefault="005E7E93" w:rsidP="005E7E93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AF49CC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14.</w:t>
      </w:r>
      <w:r w:rsidR="00AF49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Полномочия председателя Контрольно-счетного органа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 организации деятельности 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Председатель Контрольно-счетного органа: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осуществляет общее руководство деятельностью Контрольно-счетного органа;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 действует без доверенности и представляет Контрольно-счетный орган в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отношениях с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государственными органами Российской Федерации и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Свердловской области, органами местного самоуправления и выступает от имени Контрольно-счетного органа;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 утверждает должностные инструкции работников Контрольно-счетного органа;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 осуществляет полномочия представителя нанимателя (работодателя) работников Контрольно-счетного органа;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издает правовые акты (приказы, распоряжения) по вопросам организации деятельности Контрольно-счетного органа;</w:t>
      </w:r>
    </w:p>
    <w:p w:rsidR="005E7E93" w:rsidRPr="005E7E93" w:rsidRDefault="005E7E93" w:rsidP="00AF49CC">
      <w:pPr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6) </w:t>
      </w:r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учреждает ведомственные награды и знаки отличия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Контрольно-счетного органа,</w:t>
      </w:r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 утверждает положения об этих наградах и знаках, их </w:t>
      </w:r>
      <w:hyperlink r:id="rId15" w:history="1">
        <w:r w:rsidRPr="005E7E93">
          <w:rPr>
            <w:rFonts w:ascii="Times New Roman" w:eastAsia="Times New Roman" w:hAnsi="Times New Roman" w:cs="Times New Roman"/>
            <w:bCs/>
            <w:iCs/>
            <w:kern w:val="0"/>
            <w:sz w:val="28"/>
            <w:szCs w:val="28"/>
            <w:lang w:eastAsia="ru-RU" w:bidi="ar-SA"/>
          </w:rPr>
          <w:t>описания</w:t>
        </w:r>
      </w:hyperlink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 и </w:t>
      </w:r>
      <w:hyperlink r:id="rId16" w:history="1">
        <w:r w:rsidRPr="005E7E93">
          <w:rPr>
            <w:rFonts w:ascii="Times New Roman" w:eastAsia="Times New Roman" w:hAnsi="Times New Roman" w:cs="Times New Roman"/>
            <w:bCs/>
            <w:iCs/>
            <w:kern w:val="0"/>
            <w:sz w:val="28"/>
            <w:szCs w:val="28"/>
            <w:lang w:eastAsia="ru-RU" w:bidi="ar-SA"/>
          </w:rPr>
          <w:t>рисунки</w:t>
        </w:r>
      </w:hyperlink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, </w:t>
      </w:r>
      <w:hyperlink r:id="rId17" w:history="1">
        <w:r w:rsidRPr="005E7E93">
          <w:rPr>
            <w:rFonts w:ascii="Times New Roman" w:eastAsia="Times New Roman" w:hAnsi="Times New Roman" w:cs="Times New Roman"/>
            <w:bCs/>
            <w:iCs/>
            <w:kern w:val="0"/>
            <w:sz w:val="28"/>
            <w:szCs w:val="28"/>
            <w:lang w:eastAsia="ru-RU" w:bidi="ar-SA"/>
          </w:rPr>
          <w:t>порядок</w:t>
        </w:r>
      </w:hyperlink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 награждения;</w:t>
      </w:r>
    </w:p>
    <w:p w:rsidR="005E7E93" w:rsidRPr="005E7E93" w:rsidRDefault="005E7E93" w:rsidP="00AF49CC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7)</w:t>
      </w:r>
      <w:r w:rsidR="00AF49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иные полномочия, установленные федеральными законами, законами Свердловской области, настоящим положением и регламентом и иными нормативными актами Контрольно-счетного органа.</w:t>
      </w:r>
    </w:p>
    <w:p w:rsidR="005E7E93" w:rsidRPr="005E7E93" w:rsidRDefault="005E7E93" w:rsidP="005E7E93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F49CC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AF49C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15.</w:t>
      </w:r>
      <w:r w:rsidR="00AF49C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Права, обязанности и ответственность должностных лиц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Контрольно-счетного органа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15.1.</w:t>
      </w:r>
      <w:r w:rsidR="00AF49CC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Должностные лица Контрольно-счетного органа при осуществлении возложенных на них должностных полномочий имеют право: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1)</w:t>
      </w:r>
      <w:r w:rsidR="00AF49CC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2" w:name="p2"/>
      <w:bookmarkEnd w:id="2"/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2)</w:t>
      </w:r>
      <w:r w:rsidR="00AF49CC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4)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5)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6)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7)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8)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знакомиться с технической документацией к электронным базам данных;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9)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составлять протоколы об административных правонарушениях, если такое право предусмотрено законодательством Российской Федерации и Свердловской области об административных правонарушениях.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15.2.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" w:history="1">
        <w:r w:rsidRPr="005E7E93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подпунктом 2 пункта 15.1</w:t>
        </w:r>
      </w:hyperlink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настоящей статьи, должны незамедлительно (в течение 24 часов) представить председателю Контрольно-счетного органа письменное 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15.3.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Руководители проверяемых органов и организаций обязаны обеспечивать соответствующих должностных лиц Контрольно-счетного 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«Интернет».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15.4.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Должностные лица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15.5.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Должностные лица Контрольно-счетного 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15.6.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Должностные лица Контрольно-счетного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15.7.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07 мая 2013 года №79-ФЗ «О запрете отдельным категориям лиц открывать и</w:t>
      </w:r>
      <w:proofErr w:type="gramEnd"/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</w:t>
      </w:r>
    </w:p>
    <w:p w:rsidR="005E7E93" w:rsidRPr="005E7E93" w:rsidRDefault="005E7E93" w:rsidP="00AF49CC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15.8.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Председатель Контрольно-счетного органа вправе участвовать в заседаниях Думы городского округа, ее комитетов, комиссий и рабочих групп, присутствовать на совещаниях в Администрации городского округа, координационных и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совещательных органов при Главе городского округа.</w:t>
      </w:r>
    </w:p>
    <w:p w:rsidR="005E7E93" w:rsidRPr="005E7E93" w:rsidRDefault="005E7E93" w:rsidP="005E7E9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D83632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16.</w:t>
      </w:r>
      <w:r w:rsidR="00D83632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Предоставление информации по запросам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Контрольно-счетного органа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center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16.1.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Органы и организации, в отношении которых Контрольно-счетный орган 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 не</w:t>
      </w:r>
      <w:proofErr w:type="gramEnd"/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позднее чем через четырнадцать календарных дней со дня получения таких запросов.</w:t>
      </w: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16.2.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Контрольно-счетный орган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16.3.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16.4.</w:t>
      </w:r>
      <w:r w:rsidR="00D83632">
        <w:rPr>
          <w:rFonts w:eastAsia="Times New Roman" w:cs="Times New Roman"/>
          <w:kern w:val="0"/>
          <w:sz w:val="28"/>
          <w:szCs w:val="28"/>
          <w:lang w:eastAsia="ru-RU" w:bidi="ar-SA"/>
        </w:rPr>
        <w:t> </w:t>
      </w:r>
      <w:proofErr w:type="spellStart"/>
      <w:proofErr w:type="gramStart"/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>Непредоставление</w:t>
      </w:r>
      <w:proofErr w:type="spellEnd"/>
      <w:r w:rsidRPr="005E7E9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несвоевременное предоставление Контрольно-счетному органу 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  <w:proofErr w:type="gramEnd"/>
    </w:p>
    <w:p w:rsidR="005E7E93" w:rsidRPr="005E7E93" w:rsidRDefault="005E7E93" w:rsidP="005E7E9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D8363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17.</w:t>
      </w:r>
      <w:r w:rsidR="00D8363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Представления и предписания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Контрольно-счетного органа 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17.1.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по результатам проведения контрольных мероприятий вправе вносить в органы,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proofErr w:type="gramEnd"/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17.2.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Представление Контрольно-счетного органа подписывается председателем Контрольно-счетного органа.</w:t>
      </w: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17.3.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Органы, организации в течение одного месяца со дня получения представления обязаны в указанный в представлении срок или, если срок не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указан, в течение 30 дней со дня его получения, уведомить  в письменной форме Контрольно-счетный орган о принятых по результатам выполнения представления решениях и мерах.</w:t>
      </w:r>
      <w:proofErr w:type="gramEnd"/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17.4.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Срок выполнения представления может быть продлен по решению Контрольно-счетного органа, но не более одного раза.</w:t>
      </w: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17.5.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 выявления нарушений, требующих безотлагательных мер по их пресечению и предупреждению, невыполнения представления Контрольно-счетного органа, а также в случае воспрепятствования проведению должностными лицами Контрольно-счетного органа контрольных мероприятий, Контрольно-счетный орган направляет в органы, организации и их должностным лицам предписание.</w:t>
      </w: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17.6.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Предписание Контрольно-счетного органа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Контрольно-счетного органа.</w:t>
      </w: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17.7.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Предписание Контрольно-счетного органа должно быть исполнено в установленные в нем сроки. Срок выполнения предписания может быть продлен по решению Контрольно-счетного органа, но не более одного раза.</w:t>
      </w: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17.8.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:rsidR="005E7E93" w:rsidRPr="005E7E93" w:rsidRDefault="005E7E93" w:rsidP="00D8363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17.9.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случае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Контрольно-счетному органу информацию о ходе рассмотрения и принятых решениях по переданным Контрольно-счетным органом материалам.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D8363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18.</w:t>
      </w:r>
      <w:r w:rsidR="00D8363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Гарантии прав проверяемых органов и организаций</w:t>
      </w:r>
    </w:p>
    <w:p w:rsidR="005E7E93" w:rsidRPr="005E7E93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18.1.</w:t>
      </w:r>
      <w:r w:rsidR="00D8363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18.2.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Проверяемые органы и организации и их должностные лица вправе обратиться с жалобой на действия (бездействие) Контрольно-счетного органа в Думу городского округа.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A868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19.</w:t>
      </w:r>
      <w:r w:rsidR="00A868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Взаимодействие Контрольно-счетного органа с государственными органами и органами местного самоуправления</w:t>
      </w:r>
    </w:p>
    <w:p w:rsidR="005E7E93" w:rsidRPr="00A86842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19.1.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при осуществлении своей деятельности вправе взаимодействовать со Счетной палатой Свердловской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Контрольно-счетный орган вправе заключать с ними соглашения о сотрудничестве и взаимодействии.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19.2.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19.3.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Свердловской области.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19.4.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целях координации своей деятельности Контрольно-счетный орган и другие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19.5.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по письменному обращению Счетной палаты Свердловской области,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19.6.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 вправе обратиться в Счетную палату Свердловской области за заключением о соответствии его деятельности законодательству о внешнем муниципальном финансовом контроле и рекомендациями по повышению его эффективности.</w:t>
      </w:r>
    </w:p>
    <w:p w:rsidR="005E7E93" w:rsidRPr="00A86842" w:rsidRDefault="005E7E93" w:rsidP="005E7E93">
      <w:pPr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Статья 20. Обеспечение доступа к информации о деятельности 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Контрольно-счетного органа</w:t>
      </w:r>
    </w:p>
    <w:p w:rsidR="005E7E93" w:rsidRPr="00A86842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20.1.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Контрольно-счетный орган в целях обеспечения доступа к информации о своей деятельности размещает на своем официальном сайте Контрольно-счетного органа в  информационно-телекоммуникационной сети «Интернет»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представлениях и предписаниях, а также о принятых по ним решениях и мерах.</w:t>
      </w:r>
      <w:proofErr w:type="gramEnd"/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20.2.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Контрольно-счетный орган ежегодно не позднее 1 апреля представляет отчет о своей деятельности Думе городского округа. Указанный отчет опубликовывается в средствах массовой информации или размещается в информационно-телекоммуникационной сети «Интернет» только после его рассмотрения Думой городского округа.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20.3.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Порядок опубликования в средствах массовой информации и размещения в информационно-телекоммуникационной сети «Интернет» информации о деятельности Контрольно-счетного органа осуществляется в соответствии с регламентом Контрольно-счетного органа.</w:t>
      </w:r>
    </w:p>
    <w:p w:rsidR="005E7E93" w:rsidRPr="005E7E93" w:rsidRDefault="005E7E93" w:rsidP="005E7E93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Статья</w:t>
      </w:r>
      <w:r w:rsidR="00A8684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 21. </w:t>
      </w: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Финансовое обеспечение деятельности</w:t>
      </w:r>
    </w:p>
    <w:p w:rsidR="005E7E93" w:rsidRPr="005E7E93" w:rsidRDefault="005E7E93" w:rsidP="005E7E93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Контрольно-счетного органа</w:t>
      </w:r>
    </w:p>
    <w:p w:rsidR="005E7E93" w:rsidRPr="00A86842" w:rsidRDefault="005E7E93" w:rsidP="005E7E93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21.1.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Финансовое обеспечение деятельности Контрольно-счетного органа осуществляется за счет средств бюджета </w:t>
      </w:r>
      <w:proofErr w:type="spell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Гаринского</w:t>
      </w:r>
      <w:proofErr w:type="spell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городского округа, предусматривается в объеме, позволяющем обеспечить осуществление возложенных на него полномочий.</w:t>
      </w:r>
    </w:p>
    <w:p w:rsidR="005E7E93" w:rsidRPr="005E7E93" w:rsidRDefault="005E7E93" w:rsidP="00A8684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Председателю Контрольно-счетного органа предоставляются меры по материальному и социальному обеспечению, установленные для лиц, замещающих должность депутата Думы городского округа</w:t>
      </w:r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>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 w:bidi="ar-SA"/>
        </w:rPr>
        <w:t xml:space="preserve">Инспекторам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Контрольно-счетного органа предоставляются меры по материальному и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социальному обеспечению, предусмотренные для муниципальных служащих.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21.2.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Расходы на обеспечение деятельности Контрольно-счетного органа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5E7E93" w:rsidRPr="005E7E93" w:rsidRDefault="005E7E93" w:rsidP="00A86842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21.3.</w:t>
      </w:r>
      <w:r w:rsidR="00A8684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proofErr w:type="gramStart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5E7E9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использованием Контрольно-счетным органом бюджетных средств и муниципального имущества осуществляется на основании правовых актов Думы городского округа.</w:t>
      </w:r>
    </w:p>
    <w:p w:rsidR="005E7E93" w:rsidRPr="00B6593D" w:rsidRDefault="005E7E93" w:rsidP="00EB54B6">
      <w:pPr>
        <w:pStyle w:val="Standard"/>
        <w:rPr>
          <w:sz w:val="28"/>
          <w:szCs w:val="28"/>
          <w:lang w:val="ru-RU"/>
        </w:rPr>
      </w:pPr>
    </w:p>
    <w:sectPr w:rsidR="005E7E93" w:rsidRPr="00B6593D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F3A" w:rsidRDefault="005A2F3A">
      <w:r>
        <w:separator/>
      </w:r>
    </w:p>
  </w:endnote>
  <w:endnote w:type="continuationSeparator" w:id="0">
    <w:p w:rsidR="005A2F3A" w:rsidRDefault="005A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0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32" w:rsidRDefault="00D8363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F3A" w:rsidRDefault="005A2F3A">
      <w:r>
        <w:separator/>
      </w:r>
    </w:p>
  </w:footnote>
  <w:footnote w:type="continuationSeparator" w:id="0">
    <w:p w:rsidR="005A2F3A" w:rsidRDefault="005A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9E"/>
    <w:rsid w:val="0003390E"/>
    <w:rsid w:val="00107E3B"/>
    <w:rsid w:val="001A1B2E"/>
    <w:rsid w:val="001D6B9E"/>
    <w:rsid w:val="002A0944"/>
    <w:rsid w:val="00416EA8"/>
    <w:rsid w:val="00443BA4"/>
    <w:rsid w:val="00460912"/>
    <w:rsid w:val="00512B46"/>
    <w:rsid w:val="005234C9"/>
    <w:rsid w:val="005A2F3A"/>
    <w:rsid w:val="005E0299"/>
    <w:rsid w:val="005E7E93"/>
    <w:rsid w:val="006007F7"/>
    <w:rsid w:val="006242F6"/>
    <w:rsid w:val="006E7531"/>
    <w:rsid w:val="007623AE"/>
    <w:rsid w:val="008D66A6"/>
    <w:rsid w:val="00A643DE"/>
    <w:rsid w:val="00A86842"/>
    <w:rsid w:val="00AF49CC"/>
    <w:rsid w:val="00B538AE"/>
    <w:rsid w:val="00B6593D"/>
    <w:rsid w:val="00C01B7D"/>
    <w:rsid w:val="00C06AC1"/>
    <w:rsid w:val="00C6063B"/>
    <w:rsid w:val="00C74BC9"/>
    <w:rsid w:val="00CC5EE0"/>
    <w:rsid w:val="00D82762"/>
    <w:rsid w:val="00D83632"/>
    <w:rsid w:val="00D948A1"/>
    <w:rsid w:val="00DA6848"/>
    <w:rsid w:val="00EB54B6"/>
    <w:rsid w:val="00F57F28"/>
    <w:rsid w:val="00FD2749"/>
    <w:rsid w:val="00FF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8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8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footer"/>
    <w:basedOn w:val="a"/>
    <w:link w:val="a4"/>
    <w:uiPriority w:val="99"/>
    <w:rsid w:val="00D948A1"/>
    <w:pPr>
      <w:widowControl/>
    </w:pPr>
    <w:rPr>
      <w:rFonts w:eastAsia="SimSun" w:cs="Mangal"/>
      <w:lang w:val="en-US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948A1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EB54B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B54B6"/>
    <w:rPr>
      <w:rFonts w:ascii="Liberation Serif" w:eastAsia="0" w:hAnsi="Liberation Serif" w:cs="Mangal"/>
      <w:kern w:val="3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8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48A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footer"/>
    <w:basedOn w:val="a"/>
    <w:link w:val="a4"/>
    <w:uiPriority w:val="99"/>
    <w:rsid w:val="00D948A1"/>
    <w:pPr>
      <w:widowControl/>
    </w:pPr>
    <w:rPr>
      <w:rFonts w:eastAsia="SimSun" w:cs="Mangal"/>
      <w:lang w:val="en-US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948A1"/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EB54B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B54B6"/>
    <w:rPr>
      <w:rFonts w:ascii="Liberation Serif" w:eastAsia="0" w:hAnsi="Liberation Serif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5F79166A057068E1969FC6894FDEDA6D1B41A90D567BB995DC5D68B0302108B2D1B36A3C6B43D05B1D659AE36DB4B301BDAF6396CE38A02719EA9T7QFM" TargetMode="External"/><Relationship Id="rId13" Type="http://schemas.openxmlformats.org/officeDocument/2006/relationships/hyperlink" Target="https://login.consultant.ru/link/?req=doc&amp;base=LAW&amp;n=383524&amp;dst=100092&amp;field=134&amp;date=12.11.202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5F79166A057068E1977F17EF8A3E7A5D2ED12988333EB925CCD84DC035E55DD24106AFE82B12207B0D5T5Q9M" TargetMode="External"/><Relationship Id="rId12" Type="http://schemas.openxmlformats.org/officeDocument/2006/relationships/hyperlink" Target="https://login.consultant.ru/link/?req=doc&amp;base=LAW&amp;n=383524&amp;date=12.11.2021" TargetMode="External"/><Relationship Id="rId17" Type="http://schemas.openxmlformats.org/officeDocument/2006/relationships/hyperlink" Target="consultantplus://offline/ref=832898FF2E8650C8DD10702324285D62474204ABC301D89DE515454CAC2382A489A38011AB01FB4C4EA3C3328D7B634B76980A942A9A9FFEk8g3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2898FF2E8650C8DD10702324285D62474204ABC301D89DE515454CAC2382A489A38011AB01FA4D49A3C3328D7B634B76980A942A9A9FFEk8g3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569B7E18CA034618FBCF597F3DFAB66933BC5623AEA7D515C092AB72C17B1C1FEAF078B49DB32C2349E4m9L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2898FF2E8650C8DD10702324285D62474204ABC301D89DE515454CAC2382A489A38011AB01FA4F4FA3C3328D7B634B76980A942A9A9FFEk8g3P" TargetMode="External"/><Relationship Id="rId10" Type="http://schemas.openxmlformats.org/officeDocument/2006/relationships/hyperlink" Target="consultantplus://offline/ref=C7FB657A36EAE136D29FAE9F40111A34A0DDC791452418984C5E6E33D4E46FC3B46B704119074C3EG5z3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75F79166A057068E1977F17EF8A3E7A4D2E91290DC64E9C309C381D4530445D96D456FE08AA73C0DAED558A4T3QCM" TargetMode="External"/><Relationship Id="rId14" Type="http://schemas.openxmlformats.org/officeDocument/2006/relationships/hyperlink" Target="https://login.consultant.ru/link/?req=doc&amp;base=LAW&amp;n=389509&amp;date=12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контрольный</dc:creator>
  <cp:lastModifiedBy>Duma</cp:lastModifiedBy>
  <cp:revision>14</cp:revision>
  <cp:lastPrinted>2022-01-17T05:51:00Z</cp:lastPrinted>
  <dcterms:created xsi:type="dcterms:W3CDTF">2022-01-17T06:05:00Z</dcterms:created>
  <dcterms:modified xsi:type="dcterms:W3CDTF">2022-01-28T03:52:00Z</dcterms:modified>
</cp:coreProperties>
</file>