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F2" w:rsidRPr="002914F2" w:rsidRDefault="002914F2" w:rsidP="002914F2">
      <w:pPr>
        <w:shd w:val="clear" w:color="auto" w:fill="FFFFFF"/>
        <w:spacing w:before="300" w:after="150" w:line="240" w:lineRule="auto"/>
        <w:outlineLvl w:val="0"/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</w:pPr>
      <w:r w:rsidRPr="002914F2">
        <w:rPr>
          <w:rFonts w:ascii="Myriad Pro" w:eastAsia="Times New Roman" w:hAnsi="Myriad Pro" w:cs="Times New Roman"/>
          <w:b/>
          <w:bCs/>
          <w:color w:val="4B4B4B"/>
          <w:kern w:val="36"/>
          <w:sz w:val="42"/>
          <w:szCs w:val="42"/>
          <w:lang w:eastAsia="ru-RU"/>
        </w:rPr>
        <w:t>Государственная социальная помощь на основании социального контракта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Социальный контракт</w:t>
      </w: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 это 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соответствии</w:t>
      </w:r>
      <w:proofErr w:type="gramEnd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Цель</w:t>
      </w: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оказания государственной социальной помощи на основании социального контракта - стимулирование активных действий граждан по преодолению трудной жизненной ситуации.</w:t>
      </w:r>
    </w:p>
    <w:p w:rsidR="002914F2" w:rsidRPr="002914F2" w:rsidRDefault="002914F2" w:rsidP="002914F2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Условия предоставления социального контракта: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условий: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проживают на территории Свердловской области;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один или несколько членов малоимущей семьи или малоимущий одиноко проживающий гражданин являются трудоспособными;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малоимущей семьи, за исключением детей в возрасте до 18 лет,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не имеют в собственности жилых помещений, являющихся в соответствии с Жилищным кодексом Российской Федерации объектами жилищных прав, либо имеют в собственности только одно такое жилое помещение;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не имеют в собственности земельных участков, признаваемых в соответствии с Налоговым кодексом Российской Федерации объектами налогообложения земельным налогом, либо имеют в собственности только один такой земельный участок;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малоимущая семья или малоимущий одиноко проживающий гражданин не имеют в собственности транспортных средств, признаваемых в соответствии с Налоговым кодексом Российской Федерации объектами налогообложения транспортным налогом, 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2914F2" w:rsidRPr="002914F2" w:rsidRDefault="002914F2" w:rsidP="00291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Мероприятия</w:t>
      </w: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включаемые в программу социальной адаптации малоимущей семьи или малоимущего одиноко проживающего гражданина, при заключении социального контракта, предусматривают:</w:t>
      </w:r>
    </w:p>
    <w:p w:rsidR="002914F2" w:rsidRPr="002914F2" w:rsidRDefault="002914F2" w:rsidP="00291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поиск работы;</w:t>
      </w:r>
    </w:p>
    <w:p w:rsidR="002914F2" w:rsidRPr="002914F2" w:rsidRDefault="002914F2" w:rsidP="00291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осуществление индивидуальной предпринимательской деятельности при условии соблюдения требований федеральных законов от 8 августа 2001 года № 129-ФЗ «О государственной регистрации юридических лиц и индивидуальных предпринимателей», от 11 июня 2003 года № 74-ФЗ «О крестьянском (фермерском) хозяйстве» и (или) от 27 </w:t>
      </w: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ноября 2018 года № 422-ФЗ «О проведении эксперимента по установлению специального налогового режима «Налог на профессиональный доход»;</w:t>
      </w:r>
      <w:proofErr w:type="gramEnd"/>
    </w:p>
    <w:p w:rsidR="002914F2" w:rsidRPr="002914F2" w:rsidRDefault="002914F2" w:rsidP="00291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ведение личного подсобного хозяйства;                                   </w:t>
      </w:r>
    </w:p>
    <w:p w:rsidR="002914F2" w:rsidRPr="002914F2" w:rsidRDefault="002914F2" w:rsidP="002914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осуществление иных мероприятий, направленных на преодоление гражданином трудной жизненной ситуации. </w:t>
      </w:r>
      <w:proofErr w:type="gramStart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 иными мероприятиями понимаются мероприятия,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общего образования.</w:t>
      </w:r>
      <w:proofErr w:type="gramEnd"/>
    </w:p>
    <w:p w:rsidR="002914F2" w:rsidRPr="002914F2" w:rsidRDefault="002914F2" w:rsidP="002914F2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Государственная социальная помощь на основании социального контракта предоставляется в следующих размерах:</w:t>
      </w:r>
    </w:p>
    <w:p w:rsidR="002914F2" w:rsidRPr="002914F2" w:rsidRDefault="002914F2" w:rsidP="00291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реализацию мероприятия по поиску работы, а также на осуществление иных мероприятий, направленных на преодоление гражданином трудной жизненной ситуации:  ежемесячно в сумме, равной величине прожиточного минимума для трудоспособного населения, установленной в Свердловской области за II квартал года, предшествующего году заключения социального контракта в соответствии с постановлением Правительства Свердловской области от 23.07.2020 № 492-ПП «Об установлении величины прожиточного минимума за II квартал</w:t>
      </w:r>
      <w:proofErr w:type="gramEnd"/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2020 года» в 2021 году размер ежемесячной выплаты в размере 11 713 рублей;</w:t>
      </w:r>
    </w:p>
    <w:p w:rsidR="002914F2" w:rsidRPr="002914F2" w:rsidRDefault="002914F2" w:rsidP="00291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реализацию мероприятия по осуществлению индивидуальной предпринимательской деятельности – единовременно в сумме затрат на 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 250 000 рублей на одного индивидуального предпринимателя;</w:t>
      </w:r>
    </w:p>
    <w:p w:rsidR="002914F2" w:rsidRPr="002914F2" w:rsidRDefault="002914F2" w:rsidP="00291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реализацию мероприятия по ведению личного подсобного хозяйства – единовременно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</w:t>
      </w:r>
      <w:r w:rsidR="004E484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акту, но не более 30 000 рублей</w:t>
      </w:r>
      <w:r w:rsidR="004E4844" w:rsidRPr="004E484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4E484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(пока дорабатывается порядок).</w:t>
      </w:r>
    </w:p>
    <w:p w:rsidR="002914F2" w:rsidRPr="002914F2" w:rsidRDefault="002914F2" w:rsidP="002914F2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Обязанности гражданина, заключившего социальный контракт:</w:t>
      </w:r>
    </w:p>
    <w:p w:rsidR="002914F2" w:rsidRPr="002914F2" w:rsidRDefault="002914F2" w:rsidP="00291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предпринять активные действия по выполнению мероприятий, предусмотренных программой социальной адаптации;</w:t>
      </w:r>
    </w:p>
    <w:p w:rsidR="002914F2" w:rsidRPr="002914F2" w:rsidRDefault="002914F2" w:rsidP="00291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представлять в Управление ежемесячно информацию о ходе исполнения социального контракта, в том числе о целевом расходовании денежной выплаты, а также сведения, подтверждающие расходование денежной выплаты на реализацию мероприятий, предусмотренных социальным контрактом;</w:t>
      </w:r>
    </w:p>
    <w:p w:rsidR="002914F2" w:rsidRPr="002914F2" w:rsidRDefault="002914F2" w:rsidP="00291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своевременно уведомить Управление о досрочном прекращении социального контракта в случае наступления обстоятельств, влекущих прекращение социального контракта;</w:t>
      </w:r>
    </w:p>
    <w:p w:rsidR="002914F2" w:rsidRPr="002914F2" w:rsidRDefault="002914F2" w:rsidP="00291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представлять по запросу Управления информацию об условиях своей жизни (жизни своей семьи) в течение 3 лет со дня окончания срока действия социального контракта;</w:t>
      </w:r>
    </w:p>
    <w:p w:rsidR="002914F2" w:rsidRPr="002914F2" w:rsidRDefault="002914F2" w:rsidP="002914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возвратить денежные средства, полученные в качестве государственной социальной помощи, в полном объеме в случае неисполнения обязательств, предусмотренных социальным контрактом.</w:t>
      </w:r>
    </w:p>
    <w:p w:rsidR="002914F2" w:rsidRPr="002914F2" w:rsidRDefault="002914F2" w:rsidP="002914F2">
      <w:pPr>
        <w:shd w:val="clear" w:color="auto" w:fill="FFFFFF"/>
        <w:spacing w:before="300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</w:pPr>
      <w:r w:rsidRPr="002914F2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Результат социального контракта:</w:t>
      </w:r>
    </w:p>
    <w:p w:rsidR="002914F2" w:rsidRPr="002914F2" w:rsidRDefault="002914F2" w:rsidP="00291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реализация трудового потенциала получателей государственной социальной помощи;</w:t>
      </w:r>
    </w:p>
    <w:p w:rsidR="002914F2" w:rsidRPr="002914F2" w:rsidRDefault="002914F2" w:rsidP="00291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уровня и качества жизни малоимущих граждан;</w:t>
      </w:r>
    </w:p>
    <w:p w:rsidR="002914F2" w:rsidRPr="002914F2" w:rsidRDefault="002914F2" w:rsidP="00291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социальная реабилитация членов малоимущих семей;</w:t>
      </w:r>
    </w:p>
    <w:p w:rsidR="002914F2" w:rsidRPr="002914F2" w:rsidRDefault="002914F2" w:rsidP="00291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усиление социальной ответственности получателей помощи, снижение иждивенческого мотива их поведения.</w:t>
      </w:r>
    </w:p>
    <w:p w:rsidR="002914F2" w:rsidRPr="002914F2" w:rsidRDefault="002914F2" w:rsidP="002914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0A5B98" w:rsidRDefault="002914F2" w:rsidP="002914F2">
      <w:pPr>
        <w:shd w:val="clear" w:color="auto" w:fill="FFFFFF"/>
        <w:spacing w:after="150" w:line="240" w:lineRule="auto"/>
        <w:jc w:val="both"/>
      </w:pPr>
      <w:r w:rsidRPr="002914F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Получить информацию о порядке  и условиях предоставления государственной социальной помощи на основании социального контракта можно в Управлении социальной полити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ки по телефону: 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8(34387) 2 14 20</w:t>
      </w:r>
    </w:p>
    <w:sectPr w:rsidR="000A5B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C79"/>
    <w:multiLevelType w:val="multilevel"/>
    <w:tmpl w:val="A6E2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71080"/>
    <w:multiLevelType w:val="multilevel"/>
    <w:tmpl w:val="5FA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301DD"/>
    <w:multiLevelType w:val="multilevel"/>
    <w:tmpl w:val="4772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13242"/>
    <w:multiLevelType w:val="multilevel"/>
    <w:tmpl w:val="A1E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71872"/>
    <w:multiLevelType w:val="multilevel"/>
    <w:tmpl w:val="1EB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84203"/>
    <w:multiLevelType w:val="multilevel"/>
    <w:tmpl w:val="514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2"/>
    <w:rsid w:val="000A5B98"/>
    <w:rsid w:val="002914F2"/>
    <w:rsid w:val="004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gari-usp</dc:creator>
  <cp:lastModifiedBy>gari-usp</cp:lastModifiedBy>
  <cp:revision>2</cp:revision>
  <dcterms:created xsi:type="dcterms:W3CDTF">2021-02-16T09:10:00Z</dcterms:created>
  <dcterms:modified xsi:type="dcterms:W3CDTF">2021-03-10T06:52:00Z</dcterms:modified>
</cp:coreProperties>
</file>