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B2" w:rsidRDefault="005F65B2" w:rsidP="00BA3DE9">
      <w:pPr>
        <w:pStyle w:val="ConsPlusNormal"/>
        <w:widowControl/>
        <w:tabs>
          <w:tab w:val="left" w:pos="4680"/>
        </w:tabs>
        <w:ind w:firstLine="425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</w:pPr>
    </w:p>
    <w:p w:rsidR="00BA3DE9" w:rsidRPr="00BA3DE9" w:rsidRDefault="00AA5219" w:rsidP="00BA3DE9">
      <w:pPr>
        <w:pStyle w:val="ConsPlusNormal"/>
        <w:widowControl/>
        <w:tabs>
          <w:tab w:val="left" w:pos="4680"/>
        </w:tabs>
        <w:ind w:firstLine="425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14:glow w14:rad="139700">
            <w14:schemeClr w14:val="accent3">
              <w14:alpha w14:val="60000"/>
              <w14:satMod w14:val="175000"/>
            </w14:schemeClr>
          </w14:glow>
        </w:rPr>
        <w:t>Памятка потребителю</w:t>
      </w:r>
    </w:p>
    <w:p w:rsidR="00BA3DE9" w:rsidRPr="00BA3DE9" w:rsidRDefault="00BA3DE9" w:rsidP="00BA3DE9">
      <w:pPr>
        <w:tabs>
          <w:tab w:val="num" w:pos="0"/>
          <w:tab w:val="left" w:pos="4680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BA3DE9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  <w14:glow w14:rad="139700">
            <w14:schemeClr w14:val="accent3">
              <w14:alpha w14:val="60000"/>
              <w14:satMod w14:val="175000"/>
            </w14:schemeClr>
          </w14:glow>
        </w:rPr>
        <w:t>На что обратить внимание при покупке товаров, работ, услуг через социальные сети?</w:t>
      </w:r>
    </w:p>
    <w:p w:rsidR="00BA3DE9" w:rsidRPr="00BA3DE9" w:rsidRDefault="00677094" w:rsidP="00BA3DE9">
      <w:pPr>
        <w:tabs>
          <w:tab w:val="num" w:pos="0"/>
          <w:tab w:val="left" w:pos="468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DB5E90">
        <w:rPr>
          <w:rFonts w:ascii="Times New Roman" w:hAnsi="Times New Roman" w:cs="Times New Roman"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59264" behindDoc="1" locked="0" layoutInCell="1" allowOverlap="0" wp14:anchorId="1DE6DCFA" wp14:editId="3CB82FC6">
            <wp:simplePos x="0" y="0"/>
            <wp:positionH relativeFrom="column">
              <wp:posOffset>-224790</wp:posOffset>
            </wp:positionH>
            <wp:positionV relativeFrom="paragraph">
              <wp:posOffset>191135</wp:posOffset>
            </wp:positionV>
            <wp:extent cx="1038225" cy="875665"/>
            <wp:effectExtent l="0" t="0" r="9525" b="635"/>
            <wp:wrapTight wrapText="bothSides">
              <wp:wrapPolygon edited="0">
                <wp:start x="6738" y="0"/>
                <wp:lineTo x="0" y="2819"/>
                <wp:lineTo x="0" y="19736"/>
                <wp:lineTo x="9116" y="21146"/>
                <wp:lineTo x="11494" y="21146"/>
                <wp:lineTo x="21402" y="21146"/>
                <wp:lineTo x="21402" y="11748"/>
                <wp:lineTo x="21006" y="6109"/>
                <wp:lineTo x="16646" y="1410"/>
                <wp:lineTo x="13079" y="0"/>
                <wp:lineTo x="6738" y="0"/>
              </wp:wrapPolygon>
            </wp:wrapTight>
            <wp:docPr id="222" name="Рисунок 222" descr="C:\Users\gorbunova_ss\AppData\Local\Microsoft\Windows\Temporary Internet Files\Content.IE5\UJSYGKGL\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gorbunova_ss\AppData\Local\Microsoft\Windows\Temporary Internet Files\Content.IE5\UJSYGKGL\3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E9" w:rsidRDefault="002E2F51" w:rsidP="002E2F5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E2F5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Социальная сеть (сокр. </w:t>
      </w:r>
      <w:proofErr w:type="spellStart"/>
      <w:r w:rsidRPr="002E2F5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соцсеть</w:t>
      </w:r>
      <w:proofErr w:type="spellEnd"/>
      <w:r w:rsidRPr="002E2F5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) — это ресурс (онлайн-сервис), предназначенный для обеспечения взаимодействия между людьми, объединения в группы по интересам и другое. </w:t>
      </w:r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 чаще социальные сети используются как площадки для торговли различными товарами, работами, услугами.</w:t>
      </w:r>
    </w:p>
    <w:p w:rsidR="002E2F51" w:rsidRPr="00BA3DE9" w:rsidRDefault="002E2F51" w:rsidP="002E2F5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5BF1A3" wp14:editId="1F51DD59">
                <wp:simplePos x="0" y="0"/>
                <wp:positionH relativeFrom="column">
                  <wp:posOffset>174974</wp:posOffset>
                </wp:positionH>
                <wp:positionV relativeFrom="paragraph">
                  <wp:posOffset>64190</wp:posOffset>
                </wp:positionV>
                <wp:extent cx="6130343" cy="701898"/>
                <wp:effectExtent l="19050" t="19050" r="22860" b="22225"/>
                <wp:wrapNone/>
                <wp:docPr id="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343" cy="7018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5B9BD5">
                              <a:lumMod val="50000"/>
                            </a:srgb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DE9" w:rsidRDefault="00BA3DE9" w:rsidP="00BA3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DE9" w:rsidRPr="00996665" w:rsidRDefault="00BA3DE9" w:rsidP="00BA3D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BF1A3" id="AutoShape 225" o:spid="_x0000_s1026" style="position:absolute;left:0;text-align:left;margin-left:13.8pt;margin-top:5.05pt;width:482.7pt;height:5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" strokecolor="#1f4e79" strokeweight="2.25pt">
                <v:stroke dashstyle="1 1"/>
                <v:textbox inset="1mm,1mm,1mm,1mm">
                  <w:txbxContent>
                    <w:p w:rsidR="00BA3DE9" w:rsidRDefault="00BA3DE9" w:rsidP="00BA3D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A3DE9" w:rsidRPr="00996665" w:rsidRDefault="00BA3DE9" w:rsidP="00BA3D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A3DE9" w:rsidRPr="00BA3DE9" w:rsidRDefault="00BA3DE9" w:rsidP="00BA3D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отношения по приобретению товаров, предоставлению услуг через социальные сети распространяются Правила продажи товаров дистанционным способом, утв. Постановлением Правительства РФ 27.09.2007 N 612.</w:t>
      </w:r>
    </w:p>
    <w:p w:rsidR="00BA3DE9" w:rsidRPr="00BA3DE9" w:rsidRDefault="00BA3DE9" w:rsidP="00BA3DE9">
      <w:pPr>
        <w:tabs>
          <w:tab w:val="num" w:pos="0"/>
          <w:tab w:val="left" w:pos="468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  <w14:glow w14:rad="139700">
            <w14:schemeClr w14:val="accent3">
              <w14:alpha w14:val="60000"/>
              <w14:satMod w14:val="175000"/>
            </w14:schemeClr>
          </w14:glow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eastAsia="ru-RU"/>
        </w:rPr>
        <w:t>На что обратить внимание при покупке товаров в социальных сетях?</w:t>
      </w:r>
      <w:r w:rsidRPr="00BA3DE9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Уточняйте информацию о продавце товара, исполнителе услуг</w:t>
      </w:r>
      <w:r w:rsidR="00AA521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(работ)</w:t>
      </w: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, его месте нахождения, полном фирменном наименовании. </w:t>
      </w:r>
    </w:p>
    <w:p w:rsid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40" w:lineRule="exact"/>
        <w:ind w:left="142" w:firstLine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2E2F51" w:rsidRPr="00BA3DE9" w:rsidRDefault="002E2F51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40" w:lineRule="exact"/>
        <w:ind w:left="142" w:firstLine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A3DE9" w:rsidRPr="0007306B" w:rsidRDefault="00BA3DE9" w:rsidP="00AA521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Важно понимать, </w:t>
      </w:r>
      <w:r w:rsidR="00AA5219" w:rsidRPr="0007306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является ли продавец зарегистрированным субъектом предпринимательской деятельности или осуществляет деятельность без регистрации.</w:t>
      </w:r>
    </w:p>
    <w:p w:rsidR="00BA3DE9" w:rsidRPr="0007306B" w:rsidRDefault="002F0906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 </w:t>
      </w:r>
      <w:r w:rsidR="00892761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общим правилам Гра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жданско</w:t>
      </w:r>
      <w:r w:rsidR="00892761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го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кодекс</w:t>
      </w:r>
      <w:r w:rsidR="00892761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РФ лица, осуществляющие предпринимательскую деятельность, т.е. систематически извлекающие прибыль от реализации товаров,</w:t>
      </w:r>
      <w:r w:rsidR="006233AA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оказании услуг, выполнении работ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должны быть зарегистрированы в этом качестве в установленном законом порядке. </w:t>
      </w:r>
    </w:p>
    <w:p w:rsidR="003C7184" w:rsidRPr="0007306B" w:rsidRDefault="002F0906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Аналогичные требования </w:t>
      </w:r>
      <w:r w:rsidR="006D12DF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предъявляются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коном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РФ «О защите прав потребителей» от 07.02.1992 г. № 2300-1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родавцом товаров или исполнителем услуг (работ) может быть организация независимо от ее организационно-правовой формы, а также индивидуальный предприниматель.</w:t>
      </w:r>
    </w:p>
    <w:p w:rsidR="003C7184" w:rsidRPr="0007306B" w:rsidRDefault="002F0906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 </w:t>
      </w:r>
      <w:r w:rsidR="006233AA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Однако, в</w:t>
      </w:r>
      <w:r w:rsidRPr="0007306B">
        <w:rPr>
          <w:rFonts w:ascii="Times New Roman" w:hAnsi="Times New Roman" w:cs="Times New Roman"/>
          <w:sz w:val="24"/>
          <w:szCs w:val="24"/>
        </w:rPr>
        <w:t xml:space="preserve"> отношении отдельных видов предпринимательской деятельности </w:t>
      </w:r>
      <w:r w:rsidR="00892761" w:rsidRPr="0007306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07306B">
        <w:rPr>
          <w:rFonts w:ascii="Times New Roman" w:hAnsi="Times New Roman" w:cs="Times New Roman"/>
          <w:sz w:val="24"/>
          <w:szCs w:val="24"/>
        </w:rPr>
        <w:t>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предпринимателя.</w:t>
      </w:r>
    </w:p>
    <w:p w:rsidR="003C7184" w:rsidRPr="0007306B" w:rsidRDefault="006233AA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Речь идет о «</w:t>
      </w:r>
      <w:proofErr w:type="spellStart"/>
      <w:r w:rsidRPr="0007306B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7306B">
        <w:rPr>
          <w:rFonts w:ascii="Times New Roman" w:hAnsi="Times New Roman" w:cs="Times New Roman"/>
          <w:sz w:val="24"/>
          <w:szCs w:val="24"/>
        </w:rPr>
        <w:t xml:space="preserve"> гражданах»</w:t>
      </w:r>
      <w:r w:rsidR="00315B48" w:rsidRPr="0007306B">
        <w:rPr>
          <w:rFonts w:ascii="Times New Roman" w:hAnsi="Times New Roman" w:cs="Times New Roman"/>
          <w:sz w:val="24"/>
          <w:szCs w:val="24"/>
        </w:rPr>
        <w:t xml:space="preserve"> (Федеральный закон от </w:t>
      </w:r>
      <w:r w:rsidR="006D12DF" w:rsidRPr="0007306B">
        <w:rPr>
          <w:rFonts w:ascii="Times New Roman" w:hAnsi="Times New Roman" w:cs="Times New Roman"/>
          <w:sz w:val="24"/>
          <w:szCs w:val="24"/>
        </w:rPr>
        <w:t>27.11.2018 №</w:t>
      </w:r>
      <w:r w:rsidR="00315B48" w:rsidRPr="0007306B">
        <w:rPr>
          <w:rFonts w:ascii="Times New Roman" w:hAnsi="Times New Roman" w:cs="Times New Roman"/>
          <w:sz w:val="24"/>
          <w:szCs w:val="24"/>
        </w:rPr>
        <w:t xml:space="preserve"> 422-ФЗ «О проведении эксперимента по установлению специального налогового режима «Налог на профессиональный доход»). 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6B">
        <w:rPr>
          <w:rFonts w:ascii="Times New Roman" w:hAnsi="Times New Roman" w:cs="Times New Roman"/>
          <w:i/>
          <w:sz w:val="24"/>
          <w:szCs w:val="24"/>
          <w:u w:val="single"/>
        </w:rPr>
        <w:t>Несколько примеров предпринимательской деятельности граждан, которые выбирают режим «</w:t>
      </w:r>
      <w:proofErr w:type="spellStart"/>
      <w:r w:rsidRPr="0007306B">
        <w:rPr>
          <w:rFonts w:ascii="Times New Roman" w:hAnsi="Times New Roman" w:cs="Times New Roman"/>
          <w:i/>
          <w:sz w:val="24"/>
          <w:szCs w:val="24"/>
          <w:u w:val="single"/>
        </w:rPr>
        <w:t>самозанятости</w:t>
      </w:r>
      <w:proofErr w:type="spellEnd"/>
      <w:r w:rsidRPr="0007306B">
        <w:rPr>
          <w:rFonts w:ascii="Times New Roman" w:hAnsi="Times New Roman" w:cs="Times New Roman"/>
          <w:i/>
          <w:sz w:val="24"/>
          <w:szCs w:val="24"/>
          <w:u w:val="single"/>
        </w:rPr>
        <w:t>»: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продажа товаров собственного изготовления;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оказание косме</w:t>
      </w:r>
      <w:r w:rsidR="00BE0E78" w:rsidRPr="0007306B">
        <w:rPr>
          <w:rFonts w:ascii="Times New Roman" w:hAnsi="Times New Roman" w:cs="Times New Roman"/>
          <w:sz w:val="24"/>
          <w:szCs w:val="24"/>
        </w:rPr>
        <w:t>тических, иных бытовых услуг</w:t>
      </w:r>
      <w:r w:rsidRPr="0007306B">
        <w:rPr>
          <w:rFonts w:ascii="Times New Roman" w:hAnsi="Times New Roman" w:cs="Times New Roman"/>
          <w:sz w:val="24"/>
          <w:szCs w:val="24"/>
        </w:rPr>
        <w:t>;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перевозка грузов (пассажиров);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проведение и организация различных мероприятий (праздников);</w:t>
      </w:r>
    </w:p>
    <w:p w:rsidR="00315B48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услуги реп</w:t>
      </w:r>
      <w:r w:rsidR="003C7184" w:rsidRPr="0007306B">
        <w:rPr>
          <w:rFonts w:ascii="Times New Roman" w:hAnsi="Times New Roman" w:cs="Times New Roman"/>
          <w:sz w:val="24"/>
          <w:szCs w:val="24"/>
        </w:rPr>
        <w:t>етиторов и пр.</w:t>
      </w:r>
    </w:p>
    <w:p w:rsidR="005F65B2" w:rsidRPr="0007306B" w:rsidRDefault="005F65B2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61E3D226" wp14:editId="7C01DA10">
            <wp:simplePos x="0" y="0"/>
            <wp:positionH relativeFrom="column">
              <wp:posOffset>8890</wp:posOffset>
            </wp:positionH>
            <wp:positionV relativeFrom="paragraph">
              <wp:posOffset>3810</wp:posOffset>
            </wp:positionV>
            <wp:extent cx="476885" cy="636270"/>
            <wp:effectExtent l="0" t="0" r="0" b="0"/>
            <wp:wrapTight wrapText="bothSides">
              <wp:wrapPolygon edited="0">
                <wp:start x="6903" y="0"/>
                <wp:lineTo x="5177" y="3234"/>
                <wp:lineTo x="5177" y="20048"/>
                <wp:lineTo x="6040" y="20695"/>
                <wp:lineTo x="12080" y="20695"/>
                <wp:lineTo x="12943" y="20048"/>
                <wp:lineTo x="13806" y="0"/>
                <wp:lineTo x="690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Деятельность «</w:t>
      </w:r>
      <w:proofErr w:type="spellStart"/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самозанятых</w:t>
      </w:r>
      <w:proofErr w:type="spellEnd"/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 или иных граждан без регистрации при постоянной реализации товаров, работ, услуг относится к предпринимательской, следовательно на отношения по заключаемым договорам с потребителями товаров, работ, </w:t>
      </w:r>
      <w:r w:rsidR="006D12DF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услуг будет</w:t>
      </w:r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применяться Закон РФ «О защите прав потребителей» (ст. 23 Гражданского кодекса РФ, Пленум Верховного суда РФ «О рассмотрении судами гражданских дел по спорам о защите прав потребителей»).</w:t>
      </w:r>
    </w:p>
    <w:p w:rsidR="00677094" w:rsidRDefault="00677094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44084" w:rsidRPr="00C44084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 w:rsidRPr="00C44084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 wp14:anchorId="6E1784FB" wp14:editId="1755840D">
            <wp:simplePos x="0" y="0"/>
            <wp:positionH relativeFrom="column">
              <wp:posOffset>5277494</wp:posOffset>
            </wp:positionH>
            <wp:positionV relativeFrom="paragraph">
              <wp:posOffset>474</wp:posOffset>
            </wp:positionV>
            <wp:extent cx="951865" cy="951865"/>
            <wp:effectExtent l="0" t="0" r="635" b="635"/>
            <wp:wrapTight wrapText="bothSides">
              <wp:wrapPolygon edited="0">
                <wp:start x="6917" y="0"/>
                <wp:lineTo x="3458" y="1729"/>
                <wp:lineTo x="0" y="5187"/>
                <wp:lineTo x="0" y="15562"/>
                <wp:lineTo x="4323" y="20750"/>
                <wp:lineTo x="6917" y="21182"/>
                <wp:lineTo x="14266" y="21182"/>
                <wp:lineTo x="16859" y="20750"/>
                <wp:lineTo x="21182" y="15562"/>
                <wp:lineTo x="21182" y="5187"/>
                <wp:lineTo x="17724" y="1729"/>
                <wp:lineTo x="14266" y="0"/>
                <wp:lineTo x="691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g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084" w:rsidRPr="00C4408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Розыск продавца (исполнителя):</w:t>
      </w:r>
    </w:p>
    <w:p w:rsid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у потребителя отсутствуют сведения о продавце товара</w:t>
      </w:r>
      <w:r w:rsidR="00C44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(исполнителе)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(наименование, данные Ф.И.О., адрес), то восстановить нарушенные права потребителя будет сложнее. В этом случае потребителю необходимо обращаться в органы полиции, так как полиция уполномочена по проведению оперативно-розыскных мероприятий.</w:t>
      </w:r>
    </w:p>
    <w:p w:rsidR="007F566B" w:rsidRPr="00BA3DE9" w:rsidRDefault="007F566B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2. Изучите информацию о товаре, услуге. 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 заключения договора купли-продажи товара продавец должен предоставить информацию о потребительских свойствах товара,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Если для осуществления деятельности требуется специальное разрешение (лицензия), то оказание услуг без наличия данного разрешения запрещено. 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60" w:lineRule="exact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403E1055" wp14:editId="2805660C">
            <wp:simplePos x="0" y="0"/>
            <wp:positionH relativeFrom="column">
              <wp:posOffset>60647</wp:posOffset>
            </wp:positionH>
            <wp:positionV relativeFrom="paragraph">
              <wp:posOffset>17780</wp:posOffset>
            </wp:positionV>
            <wp:extent cx="675640" cy="675640"/>
            <wp:effectExtent l="0" t="0" r="0" b="0"/>
            <wp:wrapTight wrapText="bothSides">
              <wp:wrapPolygon edited="0">
                <wp:start x="10962" y="0"/>
                <wp:lineTo x="3045" y="3654"/>
                <wp:lineTo x="0" y="6699"/>
                <wp:lineTo x="609" y="20707"/>
                <wp:lineTo x="20098" y="20707"/>
                <wp:lineTo x="20098" y="10962"/>
                <wp:lineTo x="14617" y="0"/>
                <wp:lineTo x="10962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_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Например, оказание косметологичес</w:t>
      </w:r>
      <w:r w:rsidR="009B6C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ких услуг относится к медицинско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й деятельности и наличие лицензии обязательно. Поэтому, если в социальной сети Вам предлагают оказать услуги косметолога, Вы вправе потребовать у исполнителя предоставить для ознакомления имеющуюся лицензию. 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40" w:lineRule="exact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3. Потребуйте документ, подтверждающий оплату товара. </w:t>
      </w:r>
    </w:p>
    <w:p w:rsidR="00C44084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оплате товара потребителю должен быть выдан кассовый чек (иной документ), подтверждающий покупку товара.</w:t>
      </w:r>
      <w:r w:rsidR="00C44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A3DE9" w:rsidRPr="00BA3DE9" w:rsidRDefault="00C44084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Граждане, зарегистрированные в статусе «</w:t>
      </w:r>
      <w:proofErr w:type="spellStart"/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замозанятых</w:t>
      </w:r>
      <w:proofErr w:type="spellEnd"/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="000E53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формиру</w:t>
      </w:r>
      <w:r w:rsidR="000E53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 электронный чек в специальном мобильном приложении «Мой налог» и направляют потребителю на электронный адрес.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A3DE9" w:rsidRDefault="005F65B2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722893AD" wp14:editId="19B65254">
            <wp:simplePos x="0" y="0"/>
            <wp:positionH relativeFrom="column">
              <wp:posOffset>7003</wp:posOffset>
            </wp:positionH>
            <wp:positionV relativeFrom="paragraph">
              <wp:posOffset>3175</wp:posOffset>
            </wp:positionV>
            <wp:extent cx="351790" cy="469900"/>
            <wp:effectExtent l="0" t="0" r="0" b="6350"/>
            <wp:wrapTight wrapText="bothSides">
              <wp:wrapPolygon edited="0">
                <wp:start x="7018" y="0"/>
                <wp:lineTo x="4679" y="2627"/>
                <wp:lineTo x="4679" y="21016"/>
                <wp:lineTo x="12866" y="21016"/>
                <wp:lineTo x="12866" y="0"/>
                <wp:lineTo x="701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 переводите деньги на банковскую карту физического лица. Требуйте, чтобы вам направили электронный чек, в котором указаны реквизиты организации –получателя. </w:t>
      </w:r>
    </w:p>
    <w:p w:rsidR="007F566B" w:rsidRPr="00BA3DE9" w:rsidRDefault="007F566B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02812B60" wp14:editId="3069A099">
            <wp:simplePos x="0" y="0"/>
            <wp:positionH relativeFrom="column">
              <wp:posOffset>5347970</wp:posOffset>
            </wp:positionH>
            <wp:positionV relativeFrom="paragraph">
              <wp:posOffset>67158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13950"/>
                <wp:lineTo x="2250" y="14850"/>
                <wp:lineTo x="0" y="17550"/>
                <wp:lineTo x="0" y="21150"/>
                <wp:lineTo x="21150" y="21150"/>
                <wp:lineTo x="2115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rchase-pay-buy-commerce-trade-51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социальных сетях оплата за товар может быть принята через специальные сервисы оплаты. Например, «</w:t>
      </w:r>
      <w:proofErr w:type="spellStart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Вконтакте</w:t>
      </w:r>
      <w:proofErr w:type="spellEnd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», это платежная система оплаты внутри сети «VK </w:t>
      </w:r>
      <w:proofErr w:type="spellStart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Pay</w:t>
      </w:r>
      <w:proofErr w:type="spellEnd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». Система позволяет оплатить товар через личный кошелек своего аккаунта.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4. Помните, что не все товары можно продавать дистанционно!</w:t>
      </w:r>
    </w:p>
    <w:p w:rsidR="00BA3DE9" w:rsidRPr="00BA3DE9" w:rsidRDefault="00BA3DE9" w:rsidP="007F566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социальных сетях запрещена торговля алкогольной продукцией, а также товарами, свободная реализация которых запрещена или ограничена законодательством Российской Федерации, в частности, это табачная продукция, оружие и другие товары.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5. Вы вправе вернуть товар надлежащего качества.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Законом РФ «О защите прав потребителей» от 07.02.1992г. № 2300-1 закреплено безусловное право потребителя на отказ от товара, приобретенного дистанционным способом.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40" w:lineRule="exact"/>
        <w:ind w:righ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Потребитель вправе отказаться от товара в любое время до его передачи, а после его получения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 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Исключение составля</w:t>
      </w:r>
      <w:r w:rsidR="005F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 индивидуально – определённые товары. </w:t>
      </w:r>
    </w:p>
    <w:p w:rsidR="00BA3DE9" w:rsidRPr="00BA3DE9" w:rsidRDefault="007F566B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284" w:right="28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0BA7F" wp14:editId="7EAF4508">
                <wp:simplePos x="0" y="0"/>
                <wp:positionH relativeFrom="column">
                  <wp:posOffset>-101922</wp:posOffset>
                </wp:positionH>
                <wp:positionV relativeFrom="paragraph">
                  <wp:posOffset>173167</wp:posOffset>
                </wp:positionV>
                <wp:extent cx="6329671" cy="856383"/>
                <wp:effectExtent l="0" t="0" r="14605" b="2032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71" cy="85638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AB01E" id="Скругленный прямоугольник 4" o:spid="_x0000_s1026" style="position:absolute;margin-left:-8.05pt;margin-top:13.65pt;width:498.4pt;height:6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" filled="f" strokecolor="#2f5597" strokeweight="1.5pt">
                <v:stroke dashstyle="3 1" joinstyle="miter"/>
              </v:roundrect>
            </w:pict>
          </mc:Fallback>
        </mc:AlternateConten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20" w:lineRule="exact"/>
        <w:ind w:righ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отказе потребителя от товара надлежащего качества продавец должен возвратить ему уплаченную сумму, за исключением расходов продавца на доставку от покупателя возвращенного товара, не позднее 10 дней с даты предъявления покупателем соответствующего требования.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60" w:lineRule="exact"/>
        <w:ind w:righ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F566B" w:rsidRDefault="007F566B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522316" w:rsidRDefault="00BA3DE9" w:rsidP="0052231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6. При выявлении в товаре недостатка, Вы вправе обратиться с претензией к продавцу. </w:t>
      </w:r>
    </w:p>
    <w:p w:rsidR="00BA3DE9" w:rsidRDefault="00BA3DE9" w:rsidP="0052231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В отношении выявленных недостатков товара действуют общие правила, установленные Законом о защите прав потребителей. </w:t>
      </w:r>
      <w:bookmarkStart w:id="0" w:name="Par0"/>
      <w:bookmarkEnd w:id="0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Покупатель вправе предъявить требования к продавцу в отношении недостатков товара, если они обнаружены в течение гарантийного срока или срока годности. Например, требование о замене товара ненадлежащего качества, об устранении недостатка в товаре, о возврате уплаченной за товар суммы и другие требования.</w:t>
      </w:r>
    </w:p>
    <w:p w:rsidR="002E2F51" w:rsidRPr="00BA3DE9" w:rsidRDefault="002E2F51" w:rsidP="00BA3DE9">
      <w:pPr>
        <w:spacing w:after="0" w:line="240" w:lineRule="auto"/>
        <w:ind w:left="142" w:right="140" w:firstLine="42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677094" w:rsidP="00BA3DE9">
      <w:pPr>
        <w:spacing w:after="0" w:line="140" w:lineRule="exact"/>
        <w:ind w:left="142" w:firstLine="42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4556AA" wp14:editId="5F1AA693">
                <wp:simplePos x="0" y="0"/>
                <wp:positionH relativeFrom="column">
                  <wp:posOffset>-37528</wp:posOffset>
                </wp:positionH>
                <wp:positionV relativeFrom="paragraph">
                  <wp:posOffset>77291</wp:posOffset>
                </wp:positionV>
                <wp:extent cx="6297295" cy="779172"/>
                <wp:effectExtent l="0" t="0" r="27305" b="2095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5" cy="779172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C775E" id="Скругленный прямоугольник 26" o:spid="_x0000_s1026" style="position:absolute;margin-left:-2.95pt;margin-top:6.1pt;width:495.85pt;height:6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" filled="f" strokecolor="#2f5597" strokeweight="1.5pt">
                <v:stroke dashstyle="3 1" joinstyle="miter"/>
              </v:roundrect>
            </w:pict>
          </mc:Fallback>
        </mc:AlternateContent>
      </w:r>
    </w:p>
    <w:p w:rsidR="00BA3DE9" w:rsidRPr="00BA3DE9" w:rsidRDefault="00BA3DE9" w:rsidP="00522316">
      <w:pPr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BA3DE9" w:rsidRPr="00BA3DE9" w:rsidRDefault="00BA3DE9" w:rsidP="00BA3DE9">
      <w:pPr>
        <w:spacing w:after="0" w:line="160" w:lineRule="exac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spacing w:after="0" w:line="160" w:lineRule="exac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Куда обращаться за защитой прав потребителя?</w:t>
      </w:r>
    </w:p>
    <w:p w:rsidR="00BA3DE9" w:rsidRPr="00BA3DE9" w:rsidRDefault="00BA3DE9" w:rsidP="00BA3DE9">
      <w:pPr>
        <w:spacing w:after="0" w:line="140" w:lineRule="exact"/>
        <w:ind w:right="14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D12DF" w:rsidRPr="006D12DF" w:rsidRDefault="00BA3DE9" w:rsidP="0052231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Вы вправе обратиться к </w:t>
      </w:r>
      <w:r w:rsidR="00C44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продавцу (исполнителю)</w:t>
      </w: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претензией о восстановлении нарушенных правах потребителя в добровольном порядке, а в случае отказа от удовлетворения Ваших требований -  с иском в суд. </w:t>
      </w:r>
    </w:p>
    <w:p w:rsidR="006D12DF" w:rsidRPr="006D12DF" w:rsidRDefault="00BA3DE9" w:rsidP="0052231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Для розыска неизвестного лица, нарушившего Ваши права потребителя в социальной сети, необходимо обращаться в органы полиции. </w:t>
      </w:r>
    </w:p>
    <w:p w:rsidR="006D12DF" w:rsidRPr="006D12DF" w:rsidRDefault="00BA3DE9" w:rsidP="0052231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 также можете обратиться с жалобой на действия продавца (исполнителя) в техническую поддержку социальной сети. Модератор может приостановить деятельность предпринимателя на странице.</w:t>
      </w:r>
    </w:p>
    <w:p w:rsidR="006D12DF" w:rsidRDefault="006D12DF" w:rsidP="006D12DF">
      <w:pPr>
        <w:autoSpaceDE w:val="0"/>
        <w:autoSpaceDN w:val="0"/>
        <w:adjustRightInd w:val="0"/>
        <w:spacing w:after="0" w:line="240" w:lineRule="auto"/>
        <w:ind w:left="142" w:right="1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DF" w:rsidRPr="006D12DF" w:rsidRDefault="00D23E04" w:rsidP="00522316">
      <w:pPr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 защите прав потребителей напоминают, что </w:t>
      </w:r>
      <w:r w:rsidR="006D12DF" w:rsidRPr="006D12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D12DF" w:rsidRPr="006D12DF">
        <w:rPr>
          <w:rFonts w:ascii="Times New Roman" w:hAnsi="Times New Roman" w:cs="Times New Roman"/>
          <w:sz w:val="24"/>
          <w:szCs w:val="24"/>
        </w:rPr>
        <w:t>ля получения консультаций по вопросам защиты прав потребител</w:t>
      </w:r>
      <w:r w:rsidR="00522316">
        <w:rPr>
          <w:rFonts w:ascii="Times New Roman" w:hAnsi="Times New Roman" w:cs="Times New Roman"/>
          <w:sz w:val="24"/>
          <w:szCs w:val="24"/>
        </w:rPr>
        <w:t>я</w:t>
      </w:r>
      <w:r w:rsidR="006D12DF" w:rsidRPr="006D12DF">
        <w:rPr>
          <w:rFonts w:ascii="Times New Roman" w:hAnsi="Times New Roman" w:cs="Times New Roman"/>
          <w:sz w:val="24"/>
          <w:szCs w:val="24"/>
        </w:rPr>
        <w:t xml:space="preserve">, составления претензий, исковых заявлений в суд </w:t>
      </w:r>
      <w:r w:rsidR="00522316">
        <w:rPr>
          <w:rFonts w:ascii="Times New Roman" w:hAnsi="Times New Roman" w:cs="Times New Roman"/>
          <w:sz w:val="24"/>
          <w:szCs w:val="24"/>
        </w:rPr>
        <w:t>необходимо</w:t>
      </w:r>
      <w:r w:rsidR="002B7A1C">
        <w:rPr>
          <w:rFonts w:ascii="Times New Roman" w:hAnsi="Times New Roman" w:cs="Times New Roman"/>
          <w:sz w:val="24"/>
          <w:szCs w:val="24"/>
        </w:rPr>
        <w:t xml:space="preserve"> обращаться в консультационный пункт</w:t>
      </w:r>
      <w:r w:rsidR="006D12DF" w:rsidRPr="006D12D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6D12DF" w:rsidRPr="006D12DF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="002B7A1C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2B7A1C">
        <w:rPr>
          <w:rFonts w:ascii="Times New Roman" w:hAnsi="Times New Roman" w:cs="Times New Roman"/>
          <w:sz w:val="24"/>
          <w:szCs w:val="24"/>
        </w:rPr>
        <w:t xml:space="preserve"> адресу: г. Серов,</w:t>
      </w:r>
      <w:proofErr w:type="spellStart"/>
      <w:r w:rsidR="002B7A1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2B7A1C">
        <w:rPr>
          <w:rFonts w:ascii="Times New Roman" w:hAnsi="Times New Roman" w:cs="Times New Roman"/>
          <w:sz w:val="24"/>
          <w:szCs w:val="24"/>
        </w:rPr>
        <w:t xml:space="preserve">.,Фрунзе 5 </w:t>
      </w:r>
      <w:r w:rsidR="006D12DF" w:rsidRPr="006D12DF">
        <w:rPr>
          <w:rFonts w:ascii="Times New Roman" w:hAnsi="Times New Roman" w:cs="Times New Roman"/>
          <w:sz w:val="24"/>
          <w:szCs w:val="24"/>
        </w:rPr>
        <w:t xml:space="preserve"> или по телефону (343</w:t>
      </w:r>
      <w:r w:rsidR="002B7A1C">
        <w:rPr>
          <w:rFonts w:ascii="Times New Roman" w:hAnsi="Times New Roman" w:cs="Times New Roman"/>
          <w:sz w:val="24"/>
          <w:szCs w:val="24"/>
        </w:rPr>
        <w:t>85) 7-50-70</w:t>
      </w:r>
      <w:r w:rsidR="006D12DF" w:rsidRPr="006D12DF">
        <w:rPr>
          <w:rFonts w:ascii="Times New Roman" w:hAnsi="Times New Roman" w:cs="Times New Roman"/>
          <w:sz w:val="24"/>
          <w:szCs w:val="24"/>
        </w:rPr>
        <w:t>.</w:t>
      </w:r>
    </w:p>
    <w:p w:rsidR="006D12DF" w:rsidRDefault="006D12DF" w:rsidP="006D12DF">
      <w:pPr>
        <w:autoSpaceDE w:val="0"/>
        <w:autoSpaceDN w:val="0"/>
        <w:adjustRightInd w:val="0"/>
        <w:spacing w:after="0" w:line="240" w:lineRule="auto"/>
        <w:ind w:left="142" w:right="14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3E04" w:rsidRPr="00216A2C" w:rsidRDefault="00D23E04" w:rsidP="006D12DF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 w:rsidR="00A27F88" w:rsidRPr="00BA3DE9" w:rsidRDefault="00A27F88">
      <w:pPr>
        <w:rPr>
          <w:rFonts w:ascii="Times New Roman" w:hAnsi="Times New Roman" w:cs="Times New Roman"/>
          <w:sz w:val="24"/>
          <w:szCs w:val="24"/>
        </w:rPr>
      </w:pPr>
    </w:p>
    <w:sectPr w:rsidR="00A27F88" w:rsidRPr="00BA3DE9" w:rsidSect="00BA3DE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2670E1"/>
    <w:multiLevelType w:val="hybridMultilevel"/>
    <w:tmpl w:val="66AE99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31"/>
    <w:rsid w:val="0007306B"/>
    <w:rsid w:val="000E53C8"/>
    <w:rsid w:val="002B7A1C"/>
    <w:rsid w:val="002C1A31"/>
    <w:rsid w:val="002E2F51"/>
    <w:rsid w:val="002F0906"/>
    <w:rsid w:val="00315B48"/>
    <w:rsid w:val="003C7184"/>
    <w:rsid w:val="00522316"/>
    <w:rsid w:val="005F65B2"/>
    <w:rsid w:val="006233AA"/>
    <w:rsid w:val="00677094"/>
    <w:rsid w:val="006D12DF"/>
    <w:rsid w:val="007F566B"/>
    <w:rsid w:val="00892761"/>
    <w:rsid w:val="009B6C11"/>
    <w:rsid w:val="00A27F88"/>
    <w:rsid w:val="00AA5219"/>
    <w:rsid w:val="00BA3DE9"/>
    <w:rsid w:val="00BE0E78"/>
    <w:rsid w:val="00C44084"/>
    <w:rsid w:val="00D23E04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F5CD9-35D2-4835-B8E9-E7B7F7C1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27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Chuchkalova_TA</cp:lastModifiedBy>
  <cp:revision>15</cp:revision>
  <cp:lastPrinted>2020-07-23T09:36:00Z</cp:lastPrinted>
  <dcterms:created xsi:type="dcterms:W3CDTF">2020-07-21T05:30:00Z</dcterms:created>
  <dcterms:modified xsi:type="dcterms:W3CDTF">2020-08-05T05:46:00Z</dcterms:modified>
</cp:coreProperties>
</file>