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3E" w:rsidRDefault="00E0243E" w:rsidP="00E024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Получи работу в Кадастровой палате по Свердловской области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E0243E" w:rsidRDefault="00E0243E" w:rsidP="00E024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В Кадастровой палате по Свердловской области прошла горячая        линия по вопросам трудоустройства.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color w:val="FFFFFF" w:themeColor="background1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color w:val="FFFFFF" w:themeColor="background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Работники Кадастровой палаты по Свердловской области на постоянной основе проводят горячие линии по вопросам трудоустройства в учреждение.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Целью данных мероприятий является создание дополнительных возможностей для трудоустройства жителей Екатеринбурга и области, а также информирование об открытых вакансиях, оплате и порядке труда, документах, необходимых для приема на работу в учреждение и т.п.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 xml:space="preserve">       Основными преимуществами работы в филиале ФГБУ «ФКП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по Свердловской области являются: официальное трудоустройство и социальные гарантии, достойная и своевременная заработная плата, большой и дружный коллектив, перспективы карьерного роста и многое другое.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color w:val="FFFFFF" w:themeColor="background1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 xml:space="preserve">       Подробнее о вакансиях можно узнать на сайте Кадастровой палаты по Свердловской области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a3"/>
            <w:color w:val="2A5885"/>
            <w:sz w:val="28"/>
            <w:szCs w:val="28"/>
            <w:shd w:val="clear" w:color="auto" w:fill="FFFFFF"/>
          </w:rPr>
          <w:t>http://kadastr.ru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(раздел «Об учреждении» — «Кадровое обеспечение» — «Вакантные должности») или по телефону отдела кадров: </w:t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(343) 251-38-91</w:t>
      </w:r>
      <w:r>
        <w:rPr>
          <w:color w:val="000000"/>
          <w:sz w:val="28"/>
          <w:szCs w:val="28"/>
          <w:shd w:val="clear" w:color="auto" w:fill="FFFFFF"/>
        </w:rPr>
        <w:t xml:space="preserve">.                                        </w:t>
      </w:r>
      <w:r>
        <w:rPr>
          <w:color w:val="FFFFFF" w:themeColor="background1"/>
          <w:sz w:val="28"/>
          <w:szCs w:val="28"/>
          <w:shd w:val="clear" w:color="auto" w:fill="FFFFFF"/>
        </w:rPr>
        <w:t>..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E0243E" w:rsidRDefault="00E0243E" w:rsidP="00E024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Стань частью дружного коллектива Кадастровой палаты!</w:t>
      </w:r>
    </w:p>
    <w:p w:rsidR="00040B7B" w:rsidRDefault="00040B7B">
      <w:bookmarkStart w:id="0" w:name="_GoBack"/>
      <w:bookmarkEnd w:id="0"/>
    </w:p>
    <w:sectPr w:rsidR="0004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9"/>
    <w:rsid w:val="00040B7B"/>
    <w:rsid w:val="007F6529"/>
    <w:rsid w:val="00B1251F"/>
    <w:rsid w:val="00E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kadastr.ru&amp;post=-57237007_1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2016-09-12T06:19:00Z</dcterms:created>
  <dcterms:modified xsi:type="dcterms:W3CDTF">2016-09-12T06:19:00Z</dcterms:modified>
</cp:coreProperties>
</file>