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0" w:rsidRDefault="00A222A0" w:rsidP="00A222A0">
      <w:pPr>
        <w:jc w:val="center"/>
      </w:pPr>
      <w:r>
        <w:rPr>
          <w:noProof/>
        </w:rPr>
        <w:drawing>
          <wp:inline distT="0" distB="0" distL="0" distR="0">
            <wp:extent cx="590550" cy="8001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A0" w:rsidRDefault="00A222A0" w:rsidP="00A22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  <w:t>АДМИНИСТРАЦИИ</w:t>
      </w:r>
      <w:r w:rsidRPr="00297D8F">
        <w:rPr>
          <w:b/>
          <w:sz w:val="28"/>
          <w:szCs w:val="28"/>
        </w:rPr>
        <w:t xml:space="preserve"> ГАРИНСКОГО ГОРОДСКОГО ОКРУГА</w:t>
      </w:r>
    </w:p>
    <w:p w:rsidR="00A222A0" w:rsidRDefault="00A222A0" w:rsidP="00A222A0">
      <w:pPr>
        <w:rPr>
          <w:sz w:val="28"/>
        </w:rPr>
      </w:pPr>
    </w:p>
    <w:p w:rsidR="00A222A0" w:rsidRDefault="004E7B4B" w:rsidP="00A222A0">
      <w:pPr>
        <w:rPr>
          <w:sz w:val="28"/>
        </w:rPr>
      </w:pPr>
      <w:r>
        <w:rPr>
          <w:sz w:val="28"/>
        </w:rPr>
        <w:t>от  21</w:t>
      </w:r>
      <w:r w:rsidR="00A222A0">
        <w:rPr>
          <w:sz w:val="28"/>
        </w:rPr>
        <w:t>.</w:t>
      </w:r>
      <w:r>
        <w:rPr>
          <w:sz w:val="28"/>
        </w:rPr>
        <w:t>11</w:t>
      </w:r>
      <w:r w:rsidR="00A222A0">
        <w:rPr>
          <w:sz w:val="28"/>
        </w:rPr>
        <w:t xml:space="preserve">.2016 г.                                 № </w:t>
      </w:r>
      <w:r>
        <w:rPr>
          <w:sz w:val="28"/>
        </w:rPr>
        <w:t>341</w:t>
      </w:r>
      <w:r w:rsidR="00A222A0">
        <w:rPr>
          <w:sz w:val="28"/>
        </w:rPr>
        <w:t xml:space="preserve">                                                                      </w:t>
      </w:r>
      <w:proofErr w:type="spellStart"/>
      <w:r w:rsidR="00A222A0">
        <w:rPr>
          <w:sz w:val="28"/>
        </w:rPr>
        <w:t>р.п</w:t>
      </w:r>
      <w:proofErr w:type="spellEnd"/>
      <w:r w:rsidR="00A222A0">
        <w:rPr>
          <w:sz w:val="28"/>
        </w:rPr>
        <w:t>. Гари.</w:t>
      </w:r>
    </w:p>
    <w:p w:rsidR="00A222A0" w:rsidRPr="00F1136C" w:rsidRDefault="00A222A0" w:rsidP="00A222A0">
      <w:pPr>
        <w:jc w:val="both"/>
        <w:rPr>
          <w:i/>
          <w:sz w:val="28"/>
          <w:szCs w:val="28"/>
        </w:rPr>
      </w:pPr>
      <w:r w:rsidRPr="00F1136C">
        <w:rPr>
          <w:i/>
          <w:sz w:val="28"/>
          <w:szCs w:val="28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A222A0" w:rsidRPr="005E11CC" w:rsidTr="003E661A">
        <w:trPr>
          <w:trHeight w:val="159"/>
        </w:trPr>
        <w:tc>
          <w:tcPr>
            <w:tcW w:w="6048" w:type="dxa"/>
          </w:tcPr>
          <w:p w:rsidR="00A222A0" w:rsidRDefault="00A222A0" w:rsidP="003E661A">
            <w:pPr>
              <w:pStyle w:val="a3"/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E1C9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5E1C9D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ой </w:t>
            </w:r>
            <w:r w:rsidRPr="005E1C9D"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 xml:space="preserve">аммы </w:t>
            </w:r>
            <w:r w:rsidRPr="005E1C9D">
              <w:rPr>
                <w:sz w:val="28"/>
                <w:szCs w:val="28"/>
              </w:rPr>
              <w:t xml:space="preserve"> «Развитие </w:t>
            </w:r>
            <w:r>
              <w:rPr>
                <w:sz w:val="28"/>
                <w:szCs w:val="28"/>
              </w:rPr>
              <w:t xml:space="preserve">транспортной инфраструктуры </w:t>
            </w:r>
            <w:r w:rsidRPr="005E1C9D">
              <w:rPr>
                <w:sz w:val="28"/>
                <w:szCs w:val="28"/>
              </w:rPr>
              <w:t xml:space="preserve"> Гаринского </w:t>
            </w:r>
            <w:proofErr w:type="gramStart"/>
            <w:r w:rsidRPr="005E1C9D">
              <w:rPr>
                <w:sz w:val="28"/>
                <w:szCs w:val="28"/>
              </w:rPr>
              <w:t>городского</w:t>
            </w:r>
            <w:proofErr w:type="gramEnd"/>
            <w:r w:rsidRPr="005E1C9D">
              <w:rPr>
                <w:sz w:val="28"/>
                <w:szCs w:val="28"/>
              </w:rPr>
              <w:t xml:space="preserve"> </w:t>
            </w:r>
          </w:p>
          <w:p w:rsidR="00A222A0" w:rsidRPr="005E1C9D" w:rsidRDefault="00BE5827" w:rsidP="003E661A">
            <w:pPr>
              <w:pStyle w:val="a3"/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до 20</w:t>
            </w:r>
            <w:r w:rsidR="003A03E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A222A0">
              <w:rPr>
                <w:sz w:val="28"/>
                <w:szCs w:val="28"/>
              </w:rPr>
              <w:t>года</w:t>
            </w:r>
            <w:r w:rsidR="00A222A0" w:rsidRPr="005E1C9D">
              <w:rPr>
                <w:sz w:val="28"/>
                <w:szCs w:val="28"/>
              </w:rPr>
              <w:t xml:space="preserve">»   </w:t>
            </w:r>
          </w:p>
          <w:p w:rsidR="00A222A0" w:rsidRPr="00E52418" w:rsidRDefault="00A222A0" w:rsidP="003E6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222A0" w:rsidRPr="005E11CC" w:rsidRDefault="00A222A0" w:rsidP="003E661A">
            <w:pPr>
              <w:rPr>
                <w:sz w:val="28"/>
                <w:szCs w:val="28"/>
              </w:rPr>
            </w:pPr>
          </w:p>
        </w:tc>
      </w:tr>
    </w:tbl>
    <w:p w:rsidR="00A222A0" w:rsidRPr="00A92D5D" w:rsidRDefault="00A222A0" w:rsidP="00A222A0">
      <w:pPr>
        <w:widowControl w:val="0"/>
        <w:autoSpaceDE w:val="0"/>
        <w:autoSpaceDN w:val="0"/>
        <w:adjustRightInd w:val="0"/>
        <w:jc w:val="both"/>
      </w:pPr>
    </w:p>
    <w:p w:rsidR="00A222A0" w:rsidRPr="00A222A0" w:rsidRDefault="00A222A0" w:rsidP="00A222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A222A0">
        <w:rPr>
          <w:sz w:val="28"/>
          <w:szCs w:val="28"/>
        </w:rPr>
        <w:t>В целях разработки комплекса мероприятий направленных на повышение надежности, эффективности работы объектов транспортной инфраструктуры, расположенных на территории Гаринского городского округа, руководствуясь пунктом 5 части 1 статьи 14 Федерального закона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на основании Постановления Правительства Российской Федерации от 25.12.2015г. № 1440,</w:t>
      </w:r>
      <w:r w:rsidRPr="00A222A0">
        <w:rPr>
          <w:sz w:val="28"/>
          <w:szCs w:val="28"/>
        </w:rPr>
        <w:t xml:space="preserve"> </w:t>
      </w:r>
      <w:r w:rsidRPr="00A222A0">
        <w:rPr>
          <w:rFonts w:cs="Calibri"/>
          <w:sz w:val="28"/>
          <w:szCs w:val="28"/>
        </w:rPr>
        <w:t xml:space="preserve">руководствуясь </w:t>
      </w:r>
      <w:hyperlink r:id="rId8" w:history="1">
        <w:r w:rsidRPr="00A222A0">
          <w:rPr>
            <w:rFonts w:cs="Calibri"/>
            <w:sz w:val="28"/>
            <w:szCs w:val="28"/>
          </w:rPr>
          <w:t>статьей</w:t>
        </w:r>
      </w:hyperlink>
      <w:r w:rsidRPr="00A222A0">
        <w:rPr>
          <w:rFonts w:cs="Calibri"/>
          <w:sz w:val="28"/>
          <w:szCs w:val="28"/>
        </w:rPr>
        <w:t xml:space="preserve">  29.1 Устава Гаринского городского округа, Администрация Гаринского</w:t>
      </w:r>
      <w:proofErr w:type="gramEnd"/>
      <w:r w:rsidRPr="00A222A0">
        <w:rPr>
          <w:rFonts w:cs="Calibri"/>
          <w:sz w:val="28"/>
          <w:szCs w:val="28"/>
        </w:rPr>
        <w:t xml:space="preserve"> городского округа,</w:t>
      </w:r>
    </w:p>
    <w:p w:rsidR="00A222A0" w:rsidRPr="002F4461" w:rsidRDefault="00A222A0" w:rsidP="00A222A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F4461">
        <w:rPr>
          <w:b/>
          <w:sz w:val="28"/>
          <w:szCs w:val="28"/>
        </w:rPr>
        <w:t>:</w:t>
      </w:r>
    </w:p>
    <w:p w:rsidR="00A222A0" w:rsidRPr="00A222A0" w:rsidRDefault="00A222A0" w:rsidP="00A222A0">
      <w:pPr>
        <w:jc w:val="both"/>
        <w:rPr>
          <w:sz w:val="28"/>
          <w:szCs w:val="28"/>
        </w:rPr>
      </w:pPr>
      <w:r w:rsidRPr="00A222A0">
        <w:rPr>
          <w:sz w:val="28"/>
          <w:szCs w:val="28"/>
        </w:rPr>
        <w:t xml:space="preserve">1. Утвердить </w:t>
      </w:r>
      <w:r w:rsidR="00271F32">
        <w:rPr>
          <w:sz w:val="28"/>
          <w:szCs w:val="28"/>
        </w:rPr>
        <w:t xml:space="preserve">Муниципальную </w:t>
      </w:r>
      <w:r w:rsidRPr="00A222A0">
        <w:rPr>
          <w:sz w:val="28"/>
          <w:szCs w:val="28"/>
        </w:rPr>
        <w:t xml:space="preserve">Программу </w:t>
      </w:r>
      <w:r w:rsidR="00DF1780">
        <w:rPr>
          <w:sz w:val="28"/>
          <w:szCs w:val="28"/>
        </w:rPr>
        <w:t>«Р</w:t>
      </w:r>
      <w:r w:rsidR="00271F32">
        <w:rPr>
          <w:sz w:val="28"/>
          <w:szCs w:val="28"/>
        </w:rPr>
        <w:t>азвитие</w:t>
      </w:r>
      <w:r w:rsidRPr="00A222A0">
        <w:rPr>
          <w:sz w:val="28"/>
          <w:szCs w:val="28"/>
        </w:rPr>
        <w:t xml:space="preserve"> транспортной инфраструктуры Гари</w:t>
      </w:r>
      <w:r w:rsidR="00BE5827">
        <w:rPr>
          <w:sz w:val="28"/>
          <w:szCs w:val="28"/>
        </w:rPr>
        <w:t>нского городского округа до  20</w:t>
      </w:r>
      <w:r w:rsidR="003A03E2">
        <w:rPr>
          <w:sz w:val="28"/>
          <w:szCs w:val="28"/>
        </w:rPr>
        <w:t>25</w:t>
      </w:r>
      <w:r w:rsidRPr="00A222A0">
        <w:rPr>
          <w:sz w:val="28"/>
          <w:szCs w:val="28"/>
        </w:rPr>
        <w:t xml:space="preserve"> г</w:t>
      </w:r>
      <w:r w:rsidR="00DF1780">
        <w:rPr>
          <w:sz w:val="28"/>
          <w:szCs w:val="28"/>
        </w:rPr>
        <w:t>ода»</w:t>
      </w:r>
      <w:r w:rsidRPr="00A222A0">
        <w:rPr>
          <w:sz w:val="28"/>
          <w:szCs w:val="28"/>
        </w:rPr>
        <w:t>.</w:t>
      </w:r>
    </w:p>
    <w:p w:rsidR="00A222A0" w:rsidRPr="00A222A0" w:rsidRDefault="00A222A0" w:rsidP="00A222A0">
      <w:pPr>
        <w:rPr>
          <w:sz w:val="28"/>
          <w:szCs w:val="28"/>
        </w:rPr>
      </w:pPr>
      <w:r w:rsidRPr="00A222A0">
        <w:rPr>
          <w:sz w:val="28"/>
          <w:szCs w:val="28"/>
        </w:rPr>
        <w:t>2. Настоящее постановление опубликовать (обнародовать).</w:t>
      </w:r>
    </w:p>
    <w:p w:rsidR="00A222A0" w:rsidRPr="00A222A0" w:rsidRDefault="00A222A0" w:rsidP="00A222A0">
      <w:pPr>
        <w:rPr>
          <w:sz w:val="28"/>
          <w:szCs w:val="28"/>
        </w:rPr>
      </w:pPr>
      <w:r w:rsidRPr="00A222A0">
        <w:rPr>
          <w:sz w:val="28"/>
          <w:szCs w:val="28"/>
        </w:rPr>
        <w:t xml:space="preserve">3. </w:t>
      </w:r>
      <w:proofErr w:type="gramStart"/>
      <w:r w:rsidRPr="00A222A0">
        <w:rPr>
          <w:sz w:val="28"/>
          <w:szCs w:val="28"/>
        </w:rPr>
        <w:t>Контроль за</w:t>
      </w:r>
      <w:proofErr w:type="gramEnd"/>
      <w:r w:rsidRPr="00A222A0">
        <w:rPr>
          <w:sz w:val="28"/>
          <w:szCs w:val="28"/>
        </w:rPr>
        <w:t xml:space="preserve"> исполнением настоящего постановления  оставляю за собой</w:t>
      </w:r>
    </w:p>
    <w:p w:rsidR="00A222A0" w:rsidRDefault="00A222A0" w:rsidP="00A222A0">
      <w:pPr>
        <w:rPr>
          <w:i/>
          <w:iCs/>
          <w:sz w:val="28"/>
        </w:rPr>
      </w:pPr>
    </w:p>
    <w:p w:rsidR="00A222A0" w:rsidRDefault="00A222A0" w:rsidP="00A222A0">
      <w:pPr>
        <w:rPr>
          <w:sz w:val="28"/>
        </w:rPr>
      </w:pPr>
    </w:p>
    <w:p w:rsidR="00A222A0" w:rsidRDefault="00A222A0" w:rsidP="00A222A0">
      <w:pPr>
        <w:rPr>
          <w:sz w:val="28"/>
        </w:rPr>
      </w:pPr>
    </w:p>
    <w:p w:rsidR="00A222A0" w:rsidRDefault="00A222A0" w:rsidP="00A222A0">
      <w:pPr>
        <w:rPr>
          <w:sz w:val="28"/>
        </w:rPr>
      </w:pPr>
    </w:p>
    <w:p w:rsidR="00A222A0" w:rsidRDefault="00A222A0" w:rsidP="00A222A0">
      <w:pPr>
        <w:rPr>
          <w:sz w:val="28"/>
        </w:rPr>
      </w:pPr>
    </w:p>
    <w:p w:rsidR="00A222A0" w:rsidRDefault="00A222A0" w:rsidP="00A222A0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A222A0" w:rsidRDefault="00A222A0" w:rsidP="00A222A0">
      <w:pPr>
        <w:rPr>
          <w:sz w:val="28"/>
        </w:rPr>
      </w:pPr>
      <w:r>
        <w:rPr>
          <w:sz w:val="28"/>
        </w:rPr>
        <w:t>Гаринского городского округа                                                А.Г. Лыжин</w:t>
      </w:r>
    </w:p>
    <w:p w:rsidR="00A222A0" w:rsidRDefault="00A222A0" w:rsidP="00A222A0">
      <w:pPr>
        <w:rPr>
          <w:sz w:val="28"/>
        </w:rPr>
      </w:pPr>
    </w:p>
    <w:p w:rsidR="00A222A0" w:rsidRDefault="00A222A0" w:rsidP="00A222A0">
      <w:pPr>
        <w:rPr>
          <w:sz w:val="28"/>
        </w:rPr>
      </w:pPr>
    </w:p>
    <w:p w:rsidR="00A222A0" w:rsidRDefault="00A222A0" w:rsidP="00A222A0">
      <w:pPr>
        <w:jc w:val="center"/>
        <w:rPr>
          <w:sz w:val="28"/>
          <w:szCs w:val="28"/>
        </w:rPr>
      </w:pPr>
    </w:p>
    <w:p w:rsidR="00A222A0" w:rsidRDefault="00A222A0" w:rsidP="00A222A0">
      <w:pPr>
        <w:rPr>
          <w:sz w:val="28"/>
          <w:szCs w:val="28"/>
        </w:rPr>
      </w:pPr>
    </w:p>
    <w:p w:rsidR="00A222A0" w:rsidRDefault="00A222A0" w:rsidP="00A222A0">
      <w:pPr>
        <w:rPr>
          <w:sz w:val="28"/>
          <w:szCs w:val="28"/>
        </w:rPr>
      </w:pPr>
    </w:p>
    <w:p w:rsidR="00A222A0" w:rsidRDefault="00A222A0" w:rsidP="00A222A0">
      <w:pPr>
        <w:rPr>
          <w:sz w:val="28"/>
          <w:szCs w:val="28"/>
        </w:rPr>
      </w:pPr>
    </w:p>
    <w:p w:rsidR="00A222A0" w:rsidRDefault="00A222A0" w:rsidP="00A222A0">
      <w:pPr>
        <w:rPr>
          <w:sz w:val="28"/>
          <w:szCs w:val="28"/>
        </w:rPr>
      </w:pPr>
    </w:p>
    <w:p w:rsidR="00A222A0" w:rsidRDefault="00A222A0" w:rsidP="00A222A0">
      <w:pPr>
        <w:rPr>
          <w:sz w:val="28"/>
          <w:szCs w:val="28"/>
        </w:rPr>
      </w:pPr>
    </w:p>
    <w:p w:rsidR="00A222A0" w:rsidRDefault="00A222A0" w:rsidP="00A222A0">
      <w:pPr>
        <w:rPr>
          <w:sz w:val="28"/>
          <w:szCs w:val="28"/>
        </w:rPr>
      </w:pPr>
    </w:p>
    <w:p w:rsidR="00A222A0" w:rsidRDefault="00A222A0" w:rsidP="00A222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222A0" w:rsidRDefault="00A222A0" w:rsidP="00A222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A222A0" w:rsidRDefault="00A222A0" w:rsidP="00A222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Гаринского городского округа </w:t>
      </w:r>
    </w:p>
    <w:p w:rsidR="00A222A0" w:rsidRDefault="004E7B4B" w:rsidP="00A222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bookmarkStart w:id="0" w:name="_GoBack"/>
      <w:bookmarkEnd w:id="0"/>
      <w:r>
        <w:rPr>
          <w:sz w:val="28"/>
          <w:szCs w:val="28"/>
        </w:rPr>
        <w:t>.11</w:t>
      </w:r>
      <w:r w:rsidR="00A222A0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341</w:t>
      </w:r>
    </w:p>
    <w:p w:rsidR="00A222A0" w:rsidRPr="00F901E5" w:rsidRDefault="00A222A0" w:rsidP="00A222A0">
      <w:pPr>
        <w:tabs>
          <w:tab w:val="left" w:pos="480"/>
        </w:tabs>
        <w:jc w:val="both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both"/>
        <w:rPr>
          <w:sz w:val="28"/>
          <w:szCs w:val="28"/>
        </w:rPr>
      </w:pPr>
    </w:p>
    <w:p w:rsidR="00A222A0" w:rsidRDefault="00A222A0" w:rsidP="00A222A0">
      <w:pPr>
        <w:pStyle w:val="a5"/>
        <w:tabs>
          <w:tab w:val="left" w:pos="480"/>
        </w:tabs>
        <w:spacing w:line="240" w:lineRule="auto"/>
        <w:jc w:val="right"/>
        <w:rPr>
          <w:sz w:val="28"/>
          <w:szCs w:val="28"/>
          <w:lang w:val="ru-RU"/>
        </w:rPr>
      </w:pPr>
    </w:p>
    <w:p w:rsidR="00A222A0" w:rsidRDefault="00A222A0" w:rsidP="00A222A0">
      <w:pPr>
        <w:pStyle w:val="a5"/>
        <w:tabs>
          <w:tab w:val="left" w:pos="480"/>
        </w:tabs>
        <w:spacing w:line="240" w:lineRule="auto"/>
        <w:jc w:val="right"/>
        <w:rPr>
          <w:sz w:val="28"/>
          <w:szCs w:val="28"/>
          <w:lang w:val="ru-RU"/>
        </w:rPr>
      </w:pPr>
    </w:p>
    <w:p w:rsidR="00A222A0" w:rsidRDefault="00A222A0" w:rsidP="00A222A0">
      <w:pPr>
        <w:pStyle w:val="a5"/>
        <w:tabs>
          <w:tab w:val="left" w:pos="480"/>
        </w:tabs>
        <w:spacing w:line="240" w:lineRule="auto"/>
        <w:jc w:val="right"/>
        <w:rPr>
          <w:sz w:val="28"/>
          <w:szCs w:val="28"/>
          <w:lang w:val="ru-RU"/>
        </w:rPr>
      </w:pPr>
    </w:p>
    <w:p w:rsidR="00A222A0" w:rsidRDefault="00A222A0" w:rsidP="00A222A0">
      <w:pPr>
        <w:pStyle w:val="a5"/>
        <w:tabs>
          <w:tab w:val="left" w:pos="480"/>
        </w:tabs>
        <w:spacing w:line="240" w:lineRule="auto"/>
        <w:jc w:val="right"/>
        <w:rPr>
          <w:sz w:val="28"/>
          <w:szCs w:val="28"/>
          <w:lang w:val="ru-RU"/>
        </w:rPr>
      </w:pPr>
    </w:p>
    <w:p w:rsidR="00A222A0" w:rsidRDefault="00A222A0" w:rsidP="00A222A0">
      <w:pPr>
        <w:pStyle w:val="a5"/>
        <w:tabs>
          <w:tab w:val="left" w:pos="480"/>
        </w:tabs>
        <w:spacing w:line="240" w:lineRule="auto"/>
        <w:jc w:val="right"/>
        <w:rPr>
          <w:sz w:val="28"/>
          <w:szCs w:val="28"/>
          <w:lang w:val="ru-RU"/>
        </w:rPr>
      </w:pPr>
    </w:p>
    <w:p w:rsidR="00A222A0" w:rsidRPr="00F901E5" w:rsidRDefault="00A222A0" w:rsidP="00A222A0">
      <w:pPr>
        <w:tabs>
          <w:tab w:val="left" w:pos="480"/>
        </w:tabs>
        <w:rPr>
          <w:b/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Pr="00F901E5">
        <w:rPr>
          <w:b/>
          <w:sz w:val="28"/>
          <w:szCs w:val="28"/>
        </w:rPr>
        <w:t>рограмма</w:t>
      </w:r>
    </w:p>
    <w:p w:rsidR="00A222A0" w:rsidRPr="00F901E5" w:rsidRDefault="00A222A0" w:rsidP="002023BD">
      <w:pPr>
        <w:pStyle w:val="a6"/>
        <w:tabs>
          <w:tab w:val="left" w:pos="480"/>
        </w:tabs>
        <w:ind w:firstLine="0"/>
        <w:rPr>
          <w:b/>
          <w:szCs w:val="28"/>
        </w:rPr>
      </w:pPr>
      <w:r w:rsidRPr="00F901E5">
        <w:rPr>
          <w:b/>
          <w:szCs w:val="28"/>
        </w:rPr>
        <w:t>«</w:t>
      </w:r>
      <w:r w:rsidR="002023BD">
        <w:rPr>
          <w:b/>
          <w:szCs w:val="28"/>
        </w:rPr>
        <w:t xml:space="preserve">Развитие транспортной инфраструктуры </w:t>
      </w:r>
      <w:r w:rsidR="002023BD" w:rsidRPr="00F901E5">
        <w:rPr>
          <w:b/>
          <w:szCs w:val="28"/>
        </w:rPr>
        <w:t>Гаринского городского округа</w:t>
      </w:r>
      <w:r w:rsidR="00BE5827">
        <w:rPr>
          <w:b/>
          <w:szCs w:val="28"/>
        </w:rPr>
        <w:t xml:space="preserve"> до 20</w:t>
      </w:r>
      <w:r w:rsidR="003A03E2">
        <w:rPr>
          <w:b/>
          <w:szCs w:val="28"/>
        </w:rPr>
        <w:t>25</w:t>
      </w:r>
      <w:r w:rsidR="002023BD">
        <w:rPr>
          <w:b/>
          <w:szCs w:val="28"/>
        </w:rPr>
        <w:t xml:space="preserve"> года</w:t>
      </w:r>
      <w:r>
        <w:rPr>
          <w:b/>
          <w:szCs w:val="28"/>
        </w:rPr>
        <w:t>»</w:t>
      </w: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Pr="00F901E5" w:rsidRDefault="00A222A0" w:rsidP="00A222A0">
      <w:pPr>
        <w:tabs>
          <w:tab w:val="left" w:pos="480"/>
        </w:tabs>
        <w:jc w:val="center"/>
        <w:rPr>
          <w:sz w:val="28"/>
          <w:szCs w:val="28"/>
        </w:rPr>
      </w:pPr>
    </w:p>
    <w:p w:rsidR="00A222A0" w:rsidRPr="000E0822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  <w:proofErr w:type="spellStart"/>
      <w:r w:rsidRPr="000E0822">
        <w:rPr>
          <w:b/>
          <w:sz w:val="28"/>
          <w:szCs w:val="28"/>
        </w:rPr>
        <w:t>р.п</w:t>
      </w:r>
      <w:proofErr w:type="spellEnd"/>
      <w:r w:rsidRPr="000E0822">
        <w:rPr>
          <w:b/>
          <w:sz w:val="28"/>
          <w:szCs w:val="28"/>
        </w:rPr>
        <w:t>. Гари</w:t>
      </w:r>
    </w:p>
    <w:p w:rsidR="00A222A0" w:rsidRPr="000E0822" w:rsidRDefault="00A222A0" w:rsidP="00A222A0">
      <w:pPr>
        <w:tabs>
          <w:tab w:val="left" w:pos="480"/>
        </w:tabs>
        <w:jc w:val="center"/>
        <w:rPr>
          <w:b/>
          <w:sz w:val="28"/>
          <w:szCs w:val="28"/>
        </w:rPr>
      </w:pPr>
      <w:r w:rsidRPr="000E0822">
        <w:rPr>
          <w:b/>
          <w:sz w:val="28"/>
          <w:szCs w:val="28"/>
        </w:rPr>
        <w:t>201</w:t>
      </w:r>
      <w:r w:rsidR="00DF17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A222A0" w:rsidRDefault="00A222A0" w:rsidP="00A222A0">
      <w:pPr>
        <w:pStyle w:val="a6"/>
        <w:tabs>
          <w:tab w:val="left" w:pos="480"/>
        </w:tabs>
        <w:ind w:firstLine="0"/>
        <w:jc w:val="left"/>
        <w:rPr>
          <w:szCs w:val="28"/>
        </w:rPr>
      </w:pPr>
    </w:p>
    <w:p w:rsidR="00A222A0" w:rsidRDefault="00A222A0" w:rsidP="00A222A0">
      <w:pPr>
        <w:pStyle w:val="a6"/>
        <w:tabs>
          <w:tab w:val="left" w:pos="480"/>
        </w:tabs>
        <w:ind w:firstLine="0"/>
        <w:jc w:val="left"/>
        <w:rPr>
          <w:szCs w:val="28"/>
        </w:rPr>
      </w:pPr>
      <w:r w:rsidRPr="00F901E5">
        <w:rPr>
          <w:szCs w:val="28"/>
        </w:rPr>
        <w:t xml:space="preserve"> 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lastRenderedPageBreak/>
        <w:t>СОДЕРЖАНИЕ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t xml:space="preserve">Введение 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t>1. ПАСПОРТ ПРОГРАММЫ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t>2. Характеристика существующего состояния транспортной инфраструктуры Гаринского городского округа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t>3. Прогноз транспортного спроса, изменения объемов и характера передвижения населения и перевозов грузов на территории Гаринского городского округа.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C40034" w:rsidRPr="00C40034" w:rsidRDefault="00C40034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 w:rsidRPr="00C40034">
        <w:rPr>
          <w:sz w:val="28"/>
          <w:szCs w:val="28"/>
        </w:rPr>
        <w:t>5. Перечень и очередность реализации мероприятий по развитию транспортной инфраструктуры поселения</w:t>
      </w:r>
    </w:p>
    <w:p w:rsidR="00FC3C6D" w:rsidRPr="00487727" w:rsidRDefault="00F73517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0034" w:rsidRPr="00C40034">
        <w:rPr>
          <w:sz w:val="28"/>
          <w:szCs w:val="28"/>
        </w:rPr>
        <w:t>.</w:t>
      </w:r>
      <w:r w:rsidR="00487727" w:rsidRPr="00487727">
        <w:rPr>
          <w:b/>
        </w:rPr>
        <w:t xml:space="preserve"> </w:t>
      </w:r>
      <w:r w:rsidR="00487727" w:rsidRPr="00487727">
        <w:rPr>
          <w:sz w:val="28"/>
          <w:szCs w:val="28"/>
        </w:rPr>
        <w:t>Оценка объемов и источников финансирования мероприятий (инвестиционных проектов) по содержанию дорог, проектированию, строительству, реконструкции объектов транспортной инфраструктуры, предлагаемого к реализации варианта развития транспортной инфраструктуры</w:t>
      </w:r>
    </w:p>
    <w:p w:rsidR="00C40034" w:rsidRPr="00C40034" w:rsidRDefault="00FC3C6D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40034" w:rsidRPr="00C40034">
        <w:rPr>
          <w:sz w:val="28"/>
          <w:szCs w:val="28"/>
        </w:rPr>
        <w:t xml:space="preserve"> Оценка эффективности мероприятий развития транспортной инфраструктуры на территории Гаринского городского округа.</w:t>
      </w:r>
    </w:p>
    <w:p w:rsidR="00C40034" w:rsidRPr="00C40034" w:rsidRDefault="00FC3C6D" w:rsidP="00C400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0034" w:rsidRPr="00C40034">
        <w:rPr>
          <w:sz w:val="28"/>
          <w:szCs w:val="28"/>
        </w:rPr>
        <w:t>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Гаринского городского округа.</w:t>
      </w:r>
    </w:p>
    <w:p w:rsidR="00A222A0" w:rsidRDefault="00A222A0" w:rsidP="00A222A0">
      <w:pPr>
        <w:pStyle w:val="a6"/>
        <w:tabs>
          <w:tab w:val="left" w:pos="480"/>
        </w:tabs>
        <w:ind w:firstLine="0"/>
        <w:jc w:val="left"/>
        <w:rPr>
          <w:szCs w:val="28"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F73517" w:rsidRDefault="00F73517" w:rsidP="00487727">
      <w:pPr>
        <w:tabs>
          <w:tab w:val="left" w:pos="480"/>
        </w:tabs>
        <w:rPr>
          <w:b/>
        </w:rPr>
      </w:pPr>
    </w:p>
    <w:p w:rsidR="00487727" w:rsidRDefault="00487727" w:rsidP="00487727">
      <w:pPr>
        <w:tabs>
          <w:tab w:val="left" w:pos="480"/>
        </w:tabs>
        <w:rPr>
          <w:b/>
        </w:rPr>
      </w:pPr>
    </w:p>
    <w:p w:rsidR="00F73517" w:rsidRDefault="00F73517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C40034" w:rsidRDefault="00C40034" w:rsidP="00A222A0">
      <w:pPr>
        <w:tabs>
          <w:tab w:val="left" w:pos="480"/>
        </w:tabs>
        <w:jc w:val="center"/>
        <w:rPr>
          <w:b/>
        </w:rPr>
      </w:pPr>
    </w:p>
    <w:p w:rsidR="00A222A0" w:rsidRPr="00076CBE" w:rsidRDefault="00A222A0" w:rsidP="00A222A0">
      <w:pPr>
        <w:tabs>
          <w:tab w:val="left" w:pos="480"/>
        </w:tabs>
        <w:jc w:val="center"/>
        <w:rPr>
          <w:b/>
        </w:rPr>
      </w:pPr>
      <w:r w:rsidRPr="00076CBE">
        <w:rPr>
          <w:b/>
        </w:rPr>
        <w:lastRenderedPageBreak/>
        <w:t xml:space="preserve">ПАСПОРТ </w:t>
      </w:r>
    </w:p>
    <w:p w:rsidR="00A222A0" w:rsidRPr="00076CBE" w:rsidRDefault="00A222A0" w:rsidP="00A222A0">
      <w:pPr>
        <w:tabs>
          <w:tab w:val="left" w:pos="480"/>
        </w:tabs>
        <w:jc w:val="center"/>
        <w:rPr>
          <w:b/>
        </w:rPr>
      </w:pPr>
      <w:r w:rsidRPr="00076CBE">
        <w:rPr>
          <w:b/>
        </w:rPr>
        <w:t>МУНИЦИПАЛЬНОЙ ПРОГРАММЫ</w:t>
      </w:r>
    </w:p>
    <w:p w:rsidR="00A222A0" w:rsidRPr="00076CBE" w:rsidRDefault="00A222A0" w:rsidP="00A222A0">
      <w:pPr>
        <w:tabs>
          <w:tab w:val="left" w:pos="480"/>
        </w:tabs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85"/>
      </w:tblGrid>
      <w:tr w:rsidR="00A222A0" w:rsidRPr="00076CBE" w:rsidTr="007A2EC8">
        <w:tc>
          <w:tcPr>
            <w:tcW w:w="2835" w:type="dxa"/>
          </w:tcPr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 xml:space="preserve">Наименование </w:t>
            </w:r>
          </w:p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Программы</w:t>
            </w:r>
          </w:p>
        </w:tc>
        <w:tc>
          <w:tcPr>
            <w:tcW w:w="6885" w:type="dxa"/>
          </w:tcPr>
          <w:p w:rsidR="00A222A0" w:rsidRPr="00D34433" w:rsidRDefault="00A222A0" w:rsidP="003A03E2">
            <w:pPr>
              <w:pStyle w:val="a6"/>
              <w:tabs>
                <w:tab w:val="left" w:pos="480"/>
              </w:tabs>
              <w:ind w:firstLine="0"/>
              <w:jc w:val="both"/>
              <w:rPr>
                <w:sz w:val="24"/>
                <w:szCs w:val="24"/>
              </w:rPr>
            </w:pPr>
            <w:r w:rsidRPr="00D34433">
              <w:rPr>
                <w:sz w:val="24"/>
                <w:szCs w:val="24"/>
              </w:rPr>
              <w:t>Муниципальная программа</w:t>
            </w:r>
            <w:r w:rsidR="00D34433" w:rsidRPr="00D34433">
              <w:rPr>
                <w:sz w:val="24"/>
                <w:szCs w:val="24"/>
              </w:rPr>
              <w:t xml:space="preserve"> «Развитие транспортной инфраструктуры Гар</w:t>
            </w:r>
            <w:r w:rsidR="00BE5827">
              <w:rPr>
                <w:sz w:val="24"/>
                <w:szCs w:val="24"/>
              </w:rPr>
              <w:t>инского городского округа до 20</w:t>
            </w:r>
            <w:r w:rsidR="003A03E2">
              <w:rPr>
                <w:sz w:val="24"/>
                <w:szCs w:val="24"/>
              </w:rPr>
              <w:t>25</w:t>
            </w:r>
            <w:r w:rsidR="00D34433" w:rsidRPr="00D34433">
              <w:rPr>
                <w:sz w:val="24"/>
                <w:szCs w:val="24"/>
              </w:rPr>
              <w:t xml:space="preserve"> года»</w:t>
            </w:r>
          </w:p>
        </w:tc>
      </w:tr>
      <w:tr w:rsidR="00A222A0" w:rsidRPr="00076CBE" w:rsidTr="007A2EC8">
        <w:tc>
          <w:tcPr>
            <w:tcW w:w="2835" w:type="dxa"/>
          </w:tcPr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 xml:space="preserve">Основание </w:t>
            </w:r>
          </w:p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для разработки Программы</w:t>
            </w:r>
          </w:p>
        </w:tc>
        <w:tc>
          <w:tcPr>
            <w:tcW w:w="6885" w:type="dxa"/>
          </w:tcPr>
          <w:p w:rsidR="0062610F" w:rsidRDefault="0062610F" w:rsidP="00D34433">
            <w:pPr>
              <w:tabs>
                <w:tab w:val="left" w:pos="480"/>
              </w:tabs>
              <w:jc w:val="both"/>
            </w:pPr>
            <w:r>
              <w:t>- Градостроительный кодекс Российской Федерации</w:t>
            </w:r>
          </w:p>
          <w:p w:rsidR="00A222A0" w:rsidRPr="00076CBE" w:rsidRDefault="0062610F" w:rsidP="00D34433">
            <w:pPr>
              <w:tabs>
                <w:tab w:val="left" w:pos="480"/>
              </w:tabs>
              <w:jc w:val="both"/>
            </w:pPr>
            <w:r>
              <w:t xml:space="preserve">- </w:t>
            </w:r>
            <w:r w:rsidR="00A222A0" w:rsidRPr="00076CBE">
              <w:t xml:space="preserve">Постановление Правительства </w:t>
            </w:r>
            <w:r w:rsidR="00D34433">
              <w:t>Российской Федерации от 25.12.2015года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A222A0" w:rsidRPr="00076CBE" w:rsidTr="007A2EC8">
        <w:tc>
          <w:tcPr>
            <w:tcW w:w="2835" w:type="dxa"/>
          </w:tcPr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 xml:space="preserve">Реквизиты </w:t>
            </w:r>
          </w:p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правового акта, утверждающего Программу</w:t>
            </w:r>
          </w:p>
        </w:tc>
        <w:tc>
          <w:tcPr>
            <w:tcW w:w="6885" w:type="dxa"/>
          </w:tcPr>
          <w:p w:rsidR="00A222A0" w:rsidRPr="00D34433" w:rsidRDefault="00A222A0" w:rsidP="003A03E2">
            <w:pPr>
              <w:pStyle w:val="a3"/>
              <w:tabs>
                <w:tab w:val="left" w:pos="480"/>
              </w:tabs>
              <w:jc w:val="both"/>
              <w:rPr>
                <w:szCs w:val="24"/>
              </w:rPr>
            </w:pPr>
            <w:r w:rsidRPr="00076CBE">
              <w:rPr>
                <w:sz w:val="22"/>
                <w:szCs w:val="22"/>
              </w:rPr>
              <w:t xml:space="preserve">Постановление главы Гаринского городского округа от </w:t>
            </w:r>
            <w:r w:rsidR="00D34433" w:rsidRPr="00D34433">
              <w:rPr>
                <w:sz w:val="22"/>
                <w:szCs w:val="22"/>
              </w:rPr>
              <w:t>00</w:t>
            </w:r>
            <w:r w:rsidRPr="00D34433">
              <w:rPr>
                <w:sz w:val="22"/>
                <w:szCs w:val="22"/>
              </w:rPr>
              <w:t>.</w:t>
            </w:r>
            <w:r w:rsidR="00D34433" w:rsidRPr="00D34433">
              <w:rPr>
                <w:sz w:val="22"/>
                <w:szCs w:val="22"/>
              </w:rPr>
              <w:t>0</w:t>
            </w:r>
            <w:r w:rsidRPr="00D34433">
              <w:rPr>
                <w:sz w:val="22"/>
                <w:szCs w:val="22"/>
              </w:rPr>
              <w:t>0.</w:t>
            </w:r>
            <w:r w:rsidRPr="00D34433">
              <w:rPr>
                <w:szCs w:val="24"/>
              </w:rPr>
              <w:t>201</w:t>
            </w:r>
            <w:r w:rsidR="00D34433" w:rsidRPr="00D34433">
              <w:rPr>
                <w:szCs w:val="24"/>
              </w:rPr>
              <w:t>6</w:t>
            </w:r>
            <w:r w:rsidRPr="00D34433">
              <w:rPr>
                <w:szCs w:val="24"/>
              </w:rPr>
              <w:t xml:space="preserve"> г. № </w:t>
            </w:r>
            <w:r w:rsidR="00D34433" w:rsidRPr="00D34433">
              <w:rPr>
                <w:szCs w:val="24"/>
              </w:rPr>
              <w:t xml:space="preserve">000     </w:t>
            </w:r>
            <w:r w:rsidR="00D34433">
              <w:rPr>
                <w:szCs w:val="24"/>
              </w:rPr>
              <w:t>«</w:t>
            </w:r>
            <w:r w:rsidR="00D34433" w:rsidRPr="00D34433">
              <w:rPr>
                <w:szCs w:val="24"/>
              </w:rPr>
              <w:t>Об утверждении  Муниципальной программы  «Развитие транспортной инфраструктуры  Гар</w:t>
            </w:r>
            <w:r w:rsidR="00BE5827">
              <w:rPr>
                <w:szCs w:val="24"/>
              </w:rPr>
              <w:t>инского городского округа до 20</w:t>
            </w:r>
            <w:r w:rsidR="003A03E2">
              <w:rPr>
                <w:szCs w:val="24"/>
              </w:rPr>
              <w:t>25</w:t>
            </w:r>
            <w:r w:rsidR="00BE5827" w:rsidRPr="00BE5827">
              <w:rPr>
                <w:szCs w:val="24"/>
              </w:rPr>
              <w:t xml:space="preserve"> </w:t>
            </w:r>
            <w:r w:rsidR="00D34433" w:rsidRPr="00D34433">
              <w:rPr>
                <w:szCs w:val="24"/>
              </w:rPr>
              <w:t xml:space="preserve">года»   </w:t>
            </w:r>
          </w:p>
        </w:tc>
      </w:tr>
      <w:tr w:rsidR="00A222A0" w:rsidRPr="00076CBE" w:rsidTr="007A2EC8">
        <w:tc>
          <w:tcPr>
            <w:tcW w:w="2835" w:type="dxa"/>
          </w:tcPr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Заказчик программы</w:t>
            </w:r>
          </w:p>
        </w:tc>
        <w:tc>
          <w:tcPr>
            <w:tcW w:w="6885" w:type="dxa"/>
          </w:tcPr>
          <w:p w:rsidR="00A222A0" w:rsidRPr="00076CBE" w:rsidRDefault="00A222A0" w:rsidP="003E661A">
            <w:pPr>
              <w:tabs>
                <w:tab w:val="left" w:pos="480"/>
              </w:tabs>
              <w:jc w:val="both"/>
            </w:pPr>
            <w:r>
              <w:t>Администрация</w:t>
            </w:r>
            <w:r w:rsidRPr="00076CBE">
              <w:t xml:space="preserve"> Гаринского городского округа</w:t>
            </w:r>
          </w:p>
        </w:tc>
      </w:tr>
      <w:tr w:rsidR="00A222A0" w:rsidRPr="00076CBE" w:rsidTr="007A2EC8">
        <w:tc>
          <w:tcPr>
            <w:tcW w:w="2835" w:type="dxa"/>
          </w:tcPr>
          <w:p w:rsidR="00A222A0" w:rsidRPr="00076CBE" w:rsidRDefault="00A222A0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Основные разработчики Программы</w:t>
            </w:r>
          </w:p>
        </w:tc>
        <w:tc>
          <w:tcPr>
            <w:tcW w:w="6885" w:type="dxa"/>
            <w:shd w:val="clear" w:color="auto" w:fill="auto"/>
          </w:tcPr>
          <w:p w:rsidR="00A222A0" w:rsidRPr="00076CBE" w:rsidRDefault="00A222A0" w:rsidP="003E661A">
            <w:pPr>
              <w:tabs>
                <w:tab w:val="left" w:pos="480"/>
              </w:tabs>
              <w:jc w:val="both"/>
            </w:pPr>
            <w:r w:rsidRPr="00076CBE">
              <w:t xml:space="preserve">Администрация Гаринского городского округа </w:t>
            </w:r>
          </w:p>
          <w:p w:rsidR="00A222A0" w:rsidRPr="00076CBE" w:rsidRDefault="00A222A0" w:rsidP="003E661A">
            <w:pPr>
              <w:tabs>
                <w:tab w:val="left" w:pos="480"/>
              </w:tabs>
              <w:jc w:val="both"/>
            </w:pPr>
            <w:r w:rsidRPr="00076CBE">
              <w:t>Управление по благоустройству Гаринского городского округа</w:t>
            </w:r>
          </w:p>
        </w:tc>
      </w:tr>
      <w:tr w:rsidR="00D34433" w:rsidRPr="00076CBE" w:rsidTr="007A2EC8">
        <w:tc>
          <w:tcPr>
            <w:tcW w:w="2835" w:type="dxa"/>
          </w:tcPr>
          <w:p w:rsidR="00D34433" w:rsidRPr="00076CBE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Цели Программы</w:t>
            </w:r>
          </w:p>
        </w:tc>
        <w:tc>
          <w:tcPr>
            <w:tcW w:w="6885" w:type="dxa"/>
            <w:vAlign w:val="center"/>
          </w:tcPr>
          <w:p w:rsidR="00D34433" w:rsidRPr="0040472B" w:rsidRDefault="00D34433" w:rsidP="0062610F">
            <w:pPr>
              <w:spacing w:before="100" w:beforeAutospacing="1" w:after="100" w:afterAutospacing="1"/>
            </w:pPr>
            <w:r w:rsidRPr="0040472B"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r w:rsidR="0062610F">
              <w:t>округа</w:t>
            </w:r>
          </w:p>
        </w:tc>
      </w:tr>
      <w:tr w:rsidR="00D34433" w:rsidRPr="00076CBE" w:rsidTr="007A2EC8">
        <w:tc>
          <w:tcPr>
            <w:tcW w:w="2835" w:type="dxa"/>
          </w:tcPr>
          <w:p w:rsidR="00D34433" w:rsidRPr="00076CBE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Задачи Программы</w:t>
            </w:r>
          </w:p>
        </w:tc>
        <w:tc>
          <w:tcPr>
            <w:tcW w:w="6885" w:type="dxa"/>
            <w:vAlign w:val="center"/>
          </w:tcPr>
          <w:p w:rsidR="00D34433" w:rsidRPr="0040472B" w:rsidRDefault="00D34433" w:rsidP="00D34433">
            <w:r w:rsidRPr="0040472B">
              <w:t>Основными задачами Программы являются:</w:t>
            </w:r>
          </w:p>
          <w:p w:rsidR="00D34433" w:rsidRPr="0040472B" w:rsidRDefault="00D34433" w:rsidP="00D34433">
            <w:r w:rsidRPr="0040472B">
              <w:t>-формирование условий для социально- экономического развития,</w:t>
            </w:r>
          </w:p>
          <w:p w:rsidR="00D34433" w:rsidRPr="0040472B" w:rsidRDefault="00D34433" w:rsidP="00D34433">
            <w:r w:rsidRPr="0040472B"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D34433" w:rsidRPr="0040472B" w:rsidRDefault="00D34433" w:rsidP="00D34433">
            <w:r w:rsidRPr="0040472B">
              <w:t xml:space="preserve">- снижение негативного воздействия транспортной инфраструктуры на окружающую среду </w:t>
            </w:r>
            <w:r>
              <w:t>округа</w:t>
            </w:r>
            <w:r w:rsidRPr="0040472B">
              <w:t>.</w:t>
            </w:r>
          </w:p>
        </w:tc>
      </w:tr>
      <w:tr w:rsidR="00D34433" w:rsidRPr="00076CBE" w:rsidTr="007A2EC8">
        <w:tc>
          <w:tcPr>
            <w:tcW w:w="2835" w:type="dxa"/>
          </w:tcPr>
          <w:p w:rsidR="00D34433" w:rsidRPr="00076CBE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Сроки реализации Программы</w:t>
            </w:r>
          </w:p>
        </w:tc>
        <w:tc>
          <w:tcPr>
            <w:tcW w:w="6885" w:type="dxa"/>
          </w:tcPr>
          <w:p w:rsidR="00D34433" w:rsidRPr="00076CBE" w:rsidRDefault="00BE5827" w:rsidP="003A03E2">
            <w:pPr>
              <w:tabs>
                <w:tab w:val="left" w:pos="480"/>
              </w:tabs>
            </w:pPr>
            <w:r>
              <w:t>2017-20</w:t>
            </w:r>
            <w:r w:rsidR="003A03E2">
              <w:t>25</w:t>
            </w:r>
            <w:r w:rsidR="00D34433" w:rsidRPr="00076CBE">
              <w:t xml:space="preserve"> годы</w:t>
            </w:r>
          </w:p>
        </w:tc>
      </w:tr>
      <w:tr w:rsidR="00D34433" w:rsidRPr="00235386" w:rsidTr="007A2EC8">
        <w:tc>
          <w:tcPr>
            <w:tcW w:w="2835" w:type="dxa"/>
          </w:tcPr>
          <w:p w:rsidR="00D34433" w:rsidRPr="00235386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235386">
              <w:rPr>
                <w:b/>
              </w:rPr>
              <w:t>Исполнитель Программы</w:t>
            </w:r>
          </w:p>
        </w:tc>
        <w:tc>
          <w:tcPr>
            <w:tcW w:w="6885" w:type="dxa"/>
          </w:tcPr>
          <w:p w:rsidR="00D34433" w:rsidRDefault="00D34433" w:rsidP="003E661A">
            <w:pPr>
              <w:tabs>
                <w:tab w:val="left" w:pos="480"/>
              </w:tabs>
              <w:jc w:val="both"/>
            </w:pPr>
            <w:r w:rsidRPr="00235386">
              <w:t>Управление по благоустройству Гаринского городского округа</w:t>
            </w:r>
          </w:p>
          <w:p w:rsidR="00D34433" w:rsidRPr="00235386" w:rsidRDefault="00D34433" w:rsidP="003E661A">
            <w:pPr>
              <w:tabs>
                <w:tab w:val="left" w:pos="480"/>
              </w:tabs>
              <w:jc w:val="both"/>
            </w:pPr>
            <w:r w:rsidRPr="00B95BFA">
              <w:t>Муниципальное предприятие «Отдел по благоустройству администрации Муниципального образования «</w:t>
            </w:r>
            <w:proofErr w:type="spellStart"/>
            <w:r w:rsidRPr="00B95BFA">
              <w:t>Гаринский</w:t>
            </w:r>
            <w:proofErr w:type="spellEnd"/>
            <w:r w:rsidRPr="00B95BFA">
              <w:t xml:space="preserve"> район»</w:t>
            </w:r>
          </w:p>
        </w:tc>
      </w:tr>
      <w:tr w:rsidR="00D34433" w:rsidRPr="00235386" w:rsidTr="007A2EC8">
        <w:tc>
          <w:tcPr>
            <w:tcW w:w="2835" w:type="dxa"/>
          </w:tcPr>
          <w:p w:rsidR="00D34433" w:rsidRPr="00235386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235386">
              <w:rPr>
                <w:b/>
              </w:rPr>
              <w:t xml:space="preserve">Объемы </w:t>
            </w:r>
          </w:p>
          <w:p w:rsidR="00D34433" w:rsidRPr="00235386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235386">
              <w:rPr>
                <w:b/>
              </w:rPr>
              <w:t>и источники финансирования Программы</w:t>
            </w:r>
          </w:p>
        </w:tc>
        <w:tc>
          <w:tcPr>
            <w:tcW w:w="6885" w:type="dxa"/>
          </w:tcPr>
          <w:p w:rsidR="008921EA" w:rsidRDefault="008921EA" w:rsidP="00F73517">
            <w:pPr>
              <w:tabs>
                <w:tab w:val="left" w:pos="480"/>
              </w:tabs>
              <w:jc w:val="both"/>
            </w:pPr>
            <w:r>
              <w:t>Финансирование всего:50190300 рублей, в том числе:</w:t>
            </w:r>
          </w:p>
          <w:p w:rsidR="00FC3C6D" w:rsidRDefault="008921EA" w:rsidP="00F73517">
            <w:pPr>
              <w:tabs>
                <w:tab w:val="left" w:pos="480"/>
              </w:tabs>
              <w:jc w:val="both"/>
            </w:pPr>
            <w:r>
              <w:t xml:space="preserve">- </w:t>
            </w:r>
            <w:r w:rsidR="00271F32">
              <w:t>местн</w:t>
            </w:r>
            <w:r>
              <w:t>ый</w:t>
            </w:r>
            <w:r w:rsidR="00271F32">
              <w:t xml:space="preserve"> бюджет</w:t>
            </w:r>
            <w:r>
              <w:t xml:space="preserve"> - 12861000 рублей,</w:t>
            </w:r>
            <w:r w:rsidR="00271F32">
              <w:t xml:space="preserve"> в рамках финансирования исполнения мероприятий Муниципальной Программы «Профилактика правонарушений</w:t>
            </w:r>
            <w:proofErr w:type="gramStart"/>
            <w:r w:rsidR="00271F32">
              <w:t>»(</w:t>
            </w:r>
            <w:proofErr w:type="gramEnd"/>
            <w:r w:rsidR="00F73517">
              <w:t>глава 7 Профилактика дорожно</w:t>
            </w:r>
            <w:r w:rsidR="00F73517" w:rsidRPr="00F73517">
              <w:t>-транспортных происшествий)</w:t>
            </w:r>
            <w:r w:rsidR="00271F32" w:rsidRPr="00F73517">
              <w:t xml:space="preserve"> </w:t>
            </w:r>
            <w:r w:rsidR="00F73517" w:rsidRPr="00F73517">
              <w:t>и Муниципальной Программы</w:t>
            </w:r>
            <w:r w:rsidR="00F73517">
              <w:t xml:space="preserve"> </w:t>
            </w:r>
            <w:r w:rsidR="00F73517" w:rsidRPr="00F73517">
              <w:t>«Развитие и обеспечение сохранности сети автомобильных дорог на территории Гаринского городского округа на 2015 - 2020 годы»</w:t>
            </w:r>
          </w:p>
          <w:p w:rsidR="00D34433" w:rsidRPr="00F73517" w:rsidRDefault="00FC3C6D" w:rsidP="00FC3C6D">
            <w:pPr>
              <w:tabs>
                <w:tab w:val="left" w:pos="480"/>
              </w:tabs>
              <w:jc w:val="both"/>
              <w:rPr>
                <w:sz w:val="28"/>
                <w:szCs w:val="28"/>
              </w:rPr>
            </w:pPr>
            <w:r>
              <w:t>- бюджет</w:t>
            </w:r>
            <w:r w:rsidR="00F73517">
              <w:rPr>
                <w:sz w:val="28"/>
                <w:szCs w:val="28"/>
              </w:rPr>
              <w:t xml:space="preserve"> </w:t>
            </w:r>
            <w:r w:rsidRPr="00FC3C6D">
              <w:t>Свердловской области</w:t>
            </w:r>
            <w:r w:rsidR="008921EA">
              <w:t xml:space="preserve"> – 37329300 рублей</w:t>
            </w:r>
            <w:r w:rsidR="00F73517">
              <w:rPr>
                <w:sz w:val="28"/>
                <w:szCs w:val="28"/>
              </w:rPr>
              <w:t xml:space="preserve"> </w:t>
            </w:r>
          </w:p>
        </w:tc>
      </w:tr>
      <w:tr w:rsidR="00D34433" w:rsidRPr="00076CBE" w:rsidTr="007A2EC8">
        <w:tc>
          <w:tcPr>
            <w:tcW w:w="2835" w:type="dxa"/>
          </w:tcPr>
          <w:p w:rsidR="00D34433" w:rsidRPr="00076CBE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885" w:type="dxa"/>
          </w:tcPr>
          <w:p w:rsidR="00C40034" w:rsidRPr="0040472B" w:rsidRDefault="00C40034" w:rsidP="00C40034">
            <w:r w:rsidRPr="0040472B">
              <w:t>1. развитие транспортной инфраструктуры:</w:t>
            </w:r>
          </w:p>
          <w:p w:rsidR="00C40034" w:rsidRPr="0040472B" w:rsidRDefault="00C40034" w:rsidP="00C40034">
            <w:r w:rsidRPr="0040472B">
              <w:t>2. развитие транспорта общего пользования:</w:t>
            </w:r>
          </w:p>
          <w:p w:rsidR="00C40034" w:rsidRPr="0040472B" w:rsidRDefault="00C40034" w:rsidP="00C40034">
            <w:r w:rsidRPr="0040472B">
              <w:t xml:space="preserve">3. развитие сети дорог </w:t>
            </w:r>
            <w:r>
              <w:t>округа</w:t>
            </w:r>
            <w:r w:rsidR="0059617C">
              <w:t>;</w:t>
            </w:r>
            <w:r w:rsidRPr="0040472B">
              <w:t xml:space="preserve"> </w:t>
            </w:r>
          </w:p>
          <w:p w:rsidR="00F73517" w:rsidRPr="00076CBE" w:rsidRDefault="00C40034" w:rsidP="0059617C">
            <w:r w:rsidRPr="0040472B">
              <w:t xml:space="preserve">4. </w:t>
            </w:r>
            <w:r w:rsidR="0059617C">
              <w:t>повышение безопасности дорожного движения</w:t>
            </w:r>
            <w:r w:rsidRPr="0040472B">
              <w:t xml:space="preserve"> </w:t>
            </w:r>
          </w:p>
        </w:tc>
      </w:tr>
      <w:tr w:rsidR="00D34433" w:rsidRPr="00076CBE" w:rsidTr="007A2EC8">
        <w:tc>
          <w:tcPr>
            <w:tcW w:w="2835" w:type="dxa"/>
          </w:tcPr>
          <w:p w:rsidR="00D34433" w:rsidRPr="00076CBE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 xml:space="preserve">Контроль </w:t>
            </w:r>
          </w:p>
          <w:p w:rsidR="00D34433" w:rsidRPr="00076CBE" w:rsidRDefault="00D34433" w:rsidP="003E661A">
            <w:pPr>
              <w:tabs>
                <w:tab w:val="left" w:pos="480"/>
              </w:tabs>
              <w:rPr>
                <w:b/>
              </w:rPr>
            </w:pPr>
            <w:r w:rsidRPr="00076CBE">
              <w:rPr>
                <w:b/>
              </w:rPr>
              <w:t>за ходом реализации Программы</w:t>
            </w:r>
          </w:p>
        </w:tc>
        <w:tc>
          <w:tcPr>
            <w:tcW w:w="6885" w:type="dxa"/>
          </w:tcPr>
          <w:p w:rsidR="00D34433" w:rsidRPr="00076CBE" w:rsidRDefault="00D34433" w:rsidP="003E661A">
            <w:pPr>
              <w:tabs>
                <w:tab w:val="left" w:pos="480"/>
              </w:tabs>
              <w:jc w:val="both"/>
            </w:pPr>
            <w:proofErr w:type="gramStart"/>
            <w:r w:rsidRPr="00076CBE">
              <w:t>Контроль за</w:t>
            </w:r>
            <w:proofErr w:type="gramEnd"/>
            <w:r w:rsidRPr="00076CBE">
              <w:t xml:space="preserve"> ходом реализации Муниципальной программы осуществляет заместитель главы </w:t>
            </w:r>
            <w:r>
              <w:t>администрации Гаринского городского округа</w:t>
            </w:r>
          </w:p>
        </w:tc>
      </w:tr>
    </w:tbl>
    <w:p w:rsidR="00A222A0" w:rsidRDefault="00A222A0" w:rsidP="00487727">
      <w:pPr>
        <w:tabs>
          <w:tab w:val="left" w:pos="480"/>
        </w:tabs>
        <w:rPr>
          <w:b/>
        </w:rPr>
      </w:pPr>
    </w:p>
    <w:p w:rsidR="00A222A0" w:rsidRDefault="00A222A0" w:rsidP="00487727">
      <w:pPr>
        <w:tabs>
          <w:tab w:val="left" w:pos="480"/>
        </w:tabs>
        <w:jc w:val="center"/>
        <w:rPr>
          <w:b/>
        </w:rPr>
      </w:pPr>
      <w:r w:rsidRPr="00235386">
        <w:rPr>
          <w:b/>
        </w:rPr>
        <w:t>Раздел 1.  Введение</w:t>
      </w:r>
    </w:p>
    <w:p w:rsidR="00CE1174" w:rsidRDefault="00CE1174" w:rsidP="00CE1174">
      <w:pPr>
        <w:tabs>
          <w:tab w:val="left" w:pos="480"/>
        </w:tabs>
        <w:jc w:val="both"/>
      </w:pPr>
      <w:r w:rsidRPr="00CE1174">
        <w:t xml:space="preserve">         Программа </w:t>
      </w:r>
      <w:r>
        <w:t>Р</w:t>
      </w:r>
      <w:r w:rsidRPr="00CE1174">
        <w:t>азвития транспортной</w:t>
      </w:r>
      <w:r>
        <w:t xml:space="preserve"> инфраструктуры Гар</w:t>
      </w:r>
      <w:r w:rsidR="00BE5827">
        <w:t>инского городского округа до 20</w:t>
      </w:r>
      <w:r w:rsidR="003A03E2">
        <w:t>25</w:t>
      </w:r>
      <w:r>
        <w:t xml:space="preserve"> года</w:t>
      </w:r>
      <w:r w:rsidR="00165F24">
        <w:t xml:space="preserve"> </w:t>
      </w:r>
      <w:r>
        <w:t>(далее</w:t>
      </w:r>
      <w:r w:rsidR="0033031B">
        <w:t xml:space="preserve"> </w:t>
      </w:r>
      <w:r>
        <w:t>- Программа) разработана в соответствии с требованиями Градостроительного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25.12.2015г. № 1440.</w:t>
      </w:r>
    </w:p>
    <w:p w:rsidR="00CE1174" w:rsidRDefault="00CE1174" w:rsidP="00CE1174">
      <w:pPr>
        <w:tabs>
          <w:tab w:val="left" w:pos="480"/>
        </w:tabs>
        <w:jc w:val="both"/>
      </w:pPr>
    </w:p>
    <w:p w:rsidR="00CE1174" w:rsidRDefault="00CE1174" w:rsidP="00487727">
      <w:pPr>
        <w:tabs>
          <w:tab w:val="left" w:pos="480"/>
        </w:tabs>
        <w:jc w:val="center"/>
      </w:pPr>
      <w:r>
        <w:t>Основные понятия</w:t>
      </w:r>
    </w:p>
    <w:p w:rsidR="00CE1174" w:rsidRDefault="00CC1C83" w:rsidP="00A222A0">
      <w:pPr>
        <w:tabs>
          <w:tab w:val="left" w:pos="480"/>
        </w:tabs>
        <w:jc w:val="both"/>
      </w:pPr>
      <w:r>
        <w:t xml:space="preserve">        </w:t>
      </w:r>
      <w:proofErr w:type="gramStart"/>
      <w:r w:rsidR="00CE1174" w:rsidRPr="00CE1174">
        <w:t xml:space="preserve">Программа </w:t>
      </w:r>
      <w:r w:rsidR="00CE1174">
        <w:t>Р</w:t>
      </w:r>
      <w:r w:rsidR="00CE1174" w:rsidRPr="00CE1174">
        <w:t>азвития транспортной</w:t>
      </w:r>
      <w:r w:rsidR="00CE1174">
        <w:t xml:space="preserve"> инфраструктуры</w:t>
      </w:r>
      <w:r>
        <w:t xml:space="preserve"> – документ, устанавливающий перечень мероприятий по проектированию, строительству, реконструкции объектов транспортной</w:t>
      </w:r>
      <w:r w:rsidRPr="00CC1C83">
        <w:t xml:space="preserve"> </w:t>
      </w:r>
      <w:r>
        <w:t xml:space="preserve">инфраструктуры, включая те, которые предусмотрены государственными и муниципальными программами, стратегией социально-экономического развития городского округа, планом и программой социально-экономического развития, городского округа, договорами о комплексном освоении территорий или развитии застроенных территорий. </w:t>
      </w:r>
      <w:proofErr w:type="gramEnd"/>
    </w:p>
    <w:p w:rsidR="00CC1C83" w:rsidRDefault="00CC1C83" w:rsidP="00A222A0">
      <w:pPr>
        <w:tabs>
          <w:tab w:val="left" w:pos="480"/>
        </w:tabs>
        <w:jc w:val="both"/>
      </w:pPr>
      <w:r>
        <w:t xml:space="preserve">        </w:t>
      </w:r>
      <w:r w:rsidRPr="00CE1174">
        <w:t xml:space="preserve">Программа </w:t>
      </w:r>
      <w:r>
        <w:t>Р</w:t>
      </w:r>
      <w:r w:rsidRPr="00CE1174">
        <w:t>азвития транспортной</w:t>
      </w:r>
      <w:r>
        <w:t xml:space="preserve"> инфраструктуры городского округа обеспечивает:</w:t>
      </w:r>
    </w:p>
    <w:p w:rsidR="00CC1C83" w:rsidRDefault="00CC1C83" w:rsidP="00A222A0">
      <w:pPr>
        <w:tabs>
          <w:tab w:val="left" w:pos="480"/>
        </w:tabs>
        <w:jc w:val="both"/>
      </w:pPr>
      <w:r>
        <w:t xml:space="preserve">         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городског</w:t>
      </w:r>
      <w:r w:rsidR="00352426">
        <w:t>о округа;</w:t>
      </w:r>
    </w:p>
    <w:p w:rsidR="00CC1C83" w:rsidRDefault="00352426" w:rsidP="00A222A0">
      <w:pPr>
        <w:tabs>
          <w:tab w:val="left" w:pos="480"/>
        </w:tabs>
        <w:jc w:val="both"/>
      </w:pPr>
      <w:r>
        <w:t xml:space="preserve">        б)</w:t>
      </w:r>
      <w:r w:rsidR="00CC1C83">
        <w:t xml:space="preserve"> </w:t>
      </w:r>
      <w:r>
        <w:t xml:space="preserve">доступность объектов </w:t>
      </w:r>
      <w:r w:rsidRPr="00CE1174">
        <w:t>транспортной</w:t>
      </w:r>
      <w:r>
        <w:t xml:space="preserve"> инфраструктуры для населения и</w:t>
      </w:r>
      <w:r w:rsidRPr="00352426">
        <w:t xml:space="preserve"> </w:t>
      </w:r>
      <w:r>
        <w:t>субъектов экономической деятельности в соответствии с нормативами</w:t>
      </w:r>
      <w:r w:rsidRPr="00352426">
        <w:t xml:space="preserve"> </w:t>
      </w:r>
      <w:r>
        <w:t>градостроительного проектирования городского округа;</w:t>
      </w:r>
    </w:p>
    <w:p w:rsidR="00352426" w:rsidRDefault="00352426" w:rsidP="00A222A0">
      <w:pPr>
        <w:tabs>
          <w:tab w:val="left" w:pos="480"/>
        </w:tabs>
        <w:jc w:val="both"/>
      </w:pPr>
      <w:r>
        <w:t xml:space="preserve">        в)</w:t>
      </w:r>
      <w:r w:rsidRPr="00352426">
        <w:t xml:space="preserve"> </w:t>
      </w:r>
      <w:r>
        <w:t>р</w:t>
      </w:r>
      <w:r w:rsidRPr="00CE1174">
        <w:t>азвития транспортной</w:t>
      </w:r>
      <w:r>
        <w:t xml:space="preserve"> инфраструктуры в соответствии с потребностями населения  в передвижении,</w:t>
      </w:r>
      <w:r w:rsidRPr="00352426">
        <w:t xml:space="preserve"> </w:t>
      </w:r>
      <w:r>
        <w:t>субъектов экономической деятельност</w:t>
      </w:r>
      <w:proofErr w:type="gramStart"/>
      <w:r>
        <w:t>и-</w:t>
      </w:r>
      <w:proofErr w:type="gramEnd"/>
      <w:r>
        <w:t xml:space="preserve"> в перевозке пассажиров и грузов на территории городского округа( далее – транспортный спрос);</w:t>
      </w:r>
    </w:p>
    <w:p w:rsidR="00352426" w:rsidRDefault="00352426" w:rsidP="00A222A0">
      <w:pPr>
        <w:tabs>
          <w:tab w:val="left" w:pos="480"/>
        </w:tabs>
        <w:jc w:val="both"/>
      </w:pPr>
      <w:r>
        <w:t xml:space="preserve">        г) р</w:t>
      </w:r>
      <w:r w:rsidRPr="00CE1174">
        <w:t>азвития транспортной</w:t>
      </w:r>
      <w:r>
        <w:t xml:space="preserve"> инфраструктуры, </w:t>
      </w:r>
      <w:proofErr w:type="gramStart"/>
      <w:r>
        <w:t>сбалансированное</w:t>
      </w:r>
      <w:proofErr w:type="gramEnd"/>
      <w:r>
        <w:t xml:space="preserve"> с градостроительной деятельностью в городском округе;</w:t>
      </w:r>
    </w:p>
    <w:p w:rsidR="00352426" w:rsidRDefault="00352426" w:rsidP="00A222A0">
      <w:pPr>
        <w:tabs>
          <w:tab w:val="left" w:pos="480"/>
        </w:tabs>
        <w:jc w:val="both"/>
      </w:pPr>
      <w:r>
        <w:t xml:space="preserve">        д) условия для управления транспортным спросом;</w:t>
      </w:r>
    </w:p>
    <w:p w:rsidR="003F03CF" w:rsidRDefault="00352426" w:rsidP="00A222A0">
      <w:pPr>
        <w:tabs>
          <w:tab w:val="left" w:pos="480"/>
        </w:tabs>
        <w:jc w:val="both"/>
      </w:pPr>
      <w:r>
        <w:t xml:space="preserve">         е) создание приоритетных условий для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3F03CF" w:rsidRDefault="003F03CF" w:rsidP="00A222A0">
      <w:pPr>
        <w:tabs>
          <w:tab w:val="left" w:pos="480"/>
        </w:tabs>
        <w:jc w:val="both"/>
      </w:pPr>
      <w:r>
        <w:t xml:space="preserve">         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3F03CF" w:rsidRDefault="003F03CF" w:rsidP="00A222A0">
      <w:pPr>
        <w:tabs>
          <w:tab w:val="left" w:pos="480"/>
        </w:tabs>
        <w:jc w:val="both"/>
      </w:pPr>
      <w:r>
        <w:t xml:space="preserve">         з) эффективность функционирования действующей </w:t>
      </w:r>
      <w:r w:rsidRPr="00CE1174">
        <w:t>транспортной</w:t>
      </w:r>
      <w:r>
        <w:t xml:space="preserve"> инфраструктуры.</w:t>
      </w:r>
    </w:p>
    <w:p w:rsidR="003F03CF" w:rsidRDefault="003F03CF" w:rsidP="00A222A0">
      <w:pPr>
        <w:tabs>
          <w:tab w:val="left" w:pos="480"/>
        </w:tabs>
        <w:jc w:val="both"/>
      </w:pPr>
      <w:r>
        <w:t xml:space="preserve">        Ответственность за разработку Программы и её утверждение закреплены за органами местного самоуправления.</w:t>
      </w:r>
    </w:p>
    <w:p w:rsidR="003F03CF" w:rsidRDefault="003F03CF" w:rsidP="00A222A0">
      <w:pPr>
        <w:tabs>
          <w:tab w:val="left" w:pos="480"/>
        </w:tabs>
        <w:jc w:val="both"/>
      </w:pPr>
      <w:r>
        <w:t xml:space="preserve">       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</w:t>
      </w:r>
      <w:r w:rsidR="003A03E2">
        <w:t>а</w:t>
      </w:r>
      <w:r>
        <w:t xml:space="preserve"> является базовым документом для разработки инвестиционных программ Гаринского городского округа.</w:t>
      </w:r>
    </w:p>
    <w:p w:rsidR="003F03CF" w:rsidRDefault="003F03CF" w:rsidP="00A222A0">
      <w:pPr>
        <w:tabs>
          <w:tab w:val="left" w:pos="480"/>
        </w:tabs>
        <w:jc w:val="both"/>
      </w:pPr>
      <w:r>
        <w:t xml:space="preserve"> </w:t>
      </w:r>
    </w:p>
    <w:p w:rsidR="003F03CF" w:rsidRDefault="00165F24" w:rsidP="003F03CF">
      <w:pPr>
        <w:tabs>
          <w:tab w:val="left" w:pos="480"/>
        </w:tabs>
        <w:jc w:val="center"/>
        <w:rPr>
          <w:b/>
        </w:rPr>
      </w:pPr>
      <w:r>
        <w:rPr>
          <w:b/>
          <w:lang w:val="en-US"/>
        </w:rPr>
        <w:t>II</w:t>
      </w:r>
      <w:r w:rsidRPr="00DA38E7">
        <w:rPr>
          <w:b/>
        </w:rPr>
        <w:t xml:space="preserve">. </w:t>
      </w:r>
      <w:r w:rsidR="003F03CF" w:rsidRPr="003F03CF">
        <w:rPr>
          <w:b/>
        </w:rPr>
        <w:t xml:space="preserve">Характеристика существующего состояния </w:t>
      </w:r>
    </w:p>
    <w:p w:rsidR="003F03CF" w:rsidRDefault="003F03CF" w:rsidP="008735DB">
      <w:pPr>
        <w:tabs>
          <w:tab w:val="left" w:pos="480"/>
        </w:tabs>
        <w:jc w:val="center"/>
        <w:rPr>
          <w:b/>
        </w:rPr>
      </w:pPr>
      <w:r w:rsidRPr="003F03CF">
        <w:rPr>
          <w:b/>
        </w:rPr>
        <w:t>транспортной инфраструктуры</w:t>
      </w:r>
    </w:p>
    <w:p w:rsidR="003F03CF" w:rsidRDefault="000B4032" w:rsidP="00487727">
      <w:pPr>
        <w:tabs>
          <w:tab w:val="left" w:pos="480"/>
        </w:tabs>
        <w:jc w:val="center"/>
        <w:rPr>
          <w:b/>
        </w:rPr>
      </w:pPr>
      <w:r>
        <w:rPr>
          <w:b/>
          <w:lang w:val="en-US"/>
        </w:rPr>
        <w:t>II</w:t>
      </w:r>
      <w:r w:rsidRPr="003A03E2">
        <w:rPr>
          <w:b/>
        </w:rPr>
        <w:t>.</w:t>
      </w:r>
      <w:r w:rsidR="0033031B">
        <w:rPr>
          <w:b/>
        </w:rPr>
        <w:t xml:space="preserve"> </w:t>
      </w:r>
      <w:r>
        <w:rPr>
          <w:b/>
          <w:lang w:val="en-US"/>
        </w:rPr>
        <w:t>I</w:t>
      </w:r>
      <w:r w:rsidRPr="003A03E2">
        <w:rPr>
          <w:b/>
        </w:rPr>
        <w:t>.</w:t>
      </w:r>
      <w:r w:rsidR="0033031B">
        <w:rPr>
          <w:b/>
        </w:rPr>
        <w:t xml:space="preserve"> </w:t>
      </w:r>
      <w:r w:rsidR="003F03CF">
        <w:rPr>
          <w:b/>
        </w:rPr>
        <w:t>Социально-экономическое состояние</w:t>
      </w:r>
    </w:p>
    <w:p w:rsidR="003F03CF" w:rsidRPr="005D5A5D" w:rsidRDefault="003F03CF" w:rsidP="003F03CF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5D5A5D">
        <w:rPr>
          <w:color w:val="000000"/>
          <w:spacing w:val="-1"/>
        </w:rPr>
        <w:t>На территории Гаринского района</w:t>
      </w:r>
      <w:r w:rsidR="007A2EC8">
        <w:rPr>
          <w:color w:val="000000"/>
          <w:spacing w:val="-1"/>
        </w:rPr>
        <w:t xml:space="preserve"> </w:t>
      </w:r>
      <w:r w:rsidR="003A03E2">
        <w:rPr>
          <w:color w:val="000000"/>
          <w:spacing w:val="-1"/>
        </w:rPr>
        <w:t>по состоянию на 01.01.2016 года</w:t>
      </w:r>
      <w:r w:rsidRPr="005D5A5D">
        <w:rPr>
          <w:color w:val="000000"/>
          <w:spacing w:val="-1"/>
        </w:rPr>
        <w:t xml:space="preserve"> проживает 4</w:t>
      </w:r>
      <w:r w:rsidR="003A03E2">
        <w:rPr>
          <w:color w:val="000000"/>
          <w:spacing w:val="-1"/>
        </w:rPr>
        <w:t>142</w:t>
      </w:r>
      <w:r w:rsidRPr="005D5A5D">
        <w:rPr>
          <w:color w:val="000000"/>
          <w:spacing w:val="-1"/>
        </w:rPr>
        <w:t xml:space="preserve"> чел., </w:t>
      </w:r>
      <w:r w:rsidRPr="005D5A5D">
        <w:t xml:space="preserve">в том числе </w:t>
      </w:r>
      <w:proofErr w:type="gramStart"/>
      <w:r w:rsidRPr="005D5A5D">
        <w:t>горо</w:t>
      </w:r>
      <w:r w:rsidR="00165F24">
        <w:t>дское</w:t>
      </w:r>
      <w:proofErr w:type="gramEnd"/>
      <w:r w:rsidR="00165F24">
        <w:t xml:space="preserve"> 2</w:t>
      </w:r>
      <w:r w:rsidR="003A03E2">
        <w:t>172</w:t>
      </w:r>
      <w:r w:rsidR="00165F24">
        <w:t xml:space="preserve"> человек, сельское </w:t>
      </w:r>
      <w:r w:rsidR="003A03E2">
        <w:t>1970</w:t>
      </w:r>
      <w:r w:rsidRPr="005D5A5D">
        <w:t xml:space="preserve"> человек.</w:t>
      </w:r>
    </w:p>
    <w:p w:rsidR="003F03CF" w:rsidRDefault="003F03CF" w:rsidP="003F03CF">
      <w:pPr>
        <w:shd w:val="clear" w:color="auto" w:fill="FFFFFF"/>
        <w:ind w:firstLine="708"/>
        <w:jc w:val="both"/>
        <w:rPr>
          <w:color w:val="000000"/>
        </w:rPr>
      </w:pPr>
      <w:r w:rsidRPr="005D5A5D">
        <w:t>В</w:t>
      </w:r>
      <w:r w:rsidRPr="005D5A5D">
        <w:rPr>
          <w:color w:val="FF0000"/>
        </w:rPr>
        <w:t xml:space="preserve"> состав Гаринского городского округа</w:t>
      </w:r>
      <w:r w:rsidRPr="005D5A5D">
        <w:t xml:space="preserve"> входит </w:t>
      </w:r>
      <w:r w:rsidRPr="005D5A5D">
        <w:rPr>
          <w:color w:val="000000"/>
          <w:spacing w:val="-1"/>
        </w:rPr>
        <w:t xml:space="preserve">42 </w:t>
      </w:r>
      <w:proofErr w:type="gramStart"/>
      <w:r w:rsidRPr="005D5A5D">
        <w:rPr>
          <w:color w:val="000000"/>
          <w:spacing w:val="-1"/>
        </w:rPr>
        <w:t>населенных</w:t>
      </w:r>
      <w:proofErr w:type="gramEnd"/>
      <w:r w:rsidRPr="005D5A5D">
        <w:rPr>
          <w:color w:val="000000"/>
          <w:spacing w:val="-1"/>
        </w:rPr>
        <w:t xml:space="preserve"> пункта. В состав округа входят: </w:t>
      </w:r>
      <w:proofErr w:type="spellStart"/>
      <w:r w:rsidRPr="005D5A5D">
        <w:rPr>
          <w:color w:val="000000"/>
          <w:spacing w:val="-1"/>
        </w:rPr>
        <w:t>р.п</w:t>
      </w:r>
      <w:proofErr w:type="spellEnd"/>
      <w:r w:rsidRPr="005D5A5D">
        <w:rPr>
          <w:color w:val="000000"/>
          <w:spacing w:val="-1"/>
        </w:rPr>
        <w:t>. Гари и 10 сельских территорий:</w:t>
      </w:r>
      <w:r w:rsidRPr="005D5A5D">
        <w:rPr>
          <w:color w:val="000000"/>
        </w:rPr>
        <w:t xml:space="preserve"> </w:t>
      </w:r>
      <w:proofErr w:type="spellStart"/>
      <w:r w:rsidRPr="005D5A5D">
        <w:rPr>
          <w:color w:val="000000"/>
        </w:rPr>
        <w:t>Андрюшинская</w:t>
      </w:r>
      <w:proofErr w:type="spellEnd"/>
      <w:r w:rsidRPr="005D5A5D">
        <w:rPr>
          <w:color w:val="000000"/>
        </w:rPr>
        <w:t>, Верх-</w:t>
      </w:r>
      <w:proofErr w:type="spellStart"/>
      <w:r w:rsidRPr="005D5A5D">
        <w:rPr>
          <w:color w:val="000000"/>
        </w:rPr>
        <w:t>Пелымская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Ереминская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Зыковская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Крутореченская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Кузнецовская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Ликинская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Нихворовская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Пелымская</w:t>
      </w:r>
      <w:proofErr w:type="spellEnd"/>
      <w:r w:rsidRPr="005D5A5D">
        <w:rPr>
          <w:color w:val="000000"/>
        </w:rPr>
        <w:t xml:space="preserve">, </w:t>
      </w:r>
      <w:proofErr w:type="spellStart"/>
      <w:r w:rsidRPr="005D5A5D">
        <w:rPr>
          <w:color w:val="000000"/>
        </w:rPr>
        <w:t>Шабуровская</w:t>
      </w:r>
      <w:proofErr w:type="spellEnd"/>
      <w:r w:rsidRPr="005D5A5D">
        <w:rPr>
          <w:color w:val="000000"/>
        </w:rPr>
        <w:t xml:space="preserve">. Население по территории района размещено не равномерно. </w:t>
      </w:r>
      <w:r w:rsidRPr="005D5A5D">
        <w:rPr>
          <w:color w:val="000000"/>
        </w:rPr>
        <w:lastRenderedPageBreak/>
        <w:t>Север района заселен очень слабо. Плотность населения – менее 1 человека на 1 кв. км. Показатель плотности в 24 раза меньше средне</w:t>
      </w:r>
      <w:r w:rsidR="001A456A">
        <w:rPr>
          <w:color w:val="000000"/>
        </w:rPr>
        <w:t>г</w:t>
      </w:r>
      <w:r w:rsidRPr="005D5A5D">
        <w:rPr>
          <w:color w:val="000000"/>
        </w:rPr>
        <w:t>о</w:t>
      </w:r>
      <w:r w:rsidR="001A456A">
        <w:rPr>
          <w:color w:val="000000"/>
        </w:rPr>
        <w:t xml:space="preserve"> по области</w:t>
      </w:r>
      <w:r w:rsidRPr="005D5A5D">
        <w:rPr>
          <w:color w:val="000000"/>
        </w:rPr>
        <w:t>.</w:t>
      </w:r>
    </w:p>
    <w:p w:rsidR="005D5A5D" w:rsidRDefault="005D5A5D" w:rsidP="003F03C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Неблагоприятная демографическая ситуация (общее сокращение населения, его старение, сокращение детского населения и молодёжи) сохраняется и создает объективные предпосылки снижения количественных показателей деятельности учреждений.</w:t>
      </w:r>
    </w:p>
    <w:p w:rsidR="005D5A5D" w:rsidRDefault="005D5A5D" w:rsidP="003F03CF">
      <w:pPr>
        <w:shd w:val="clear" w:color="auto" w:fill="FFFFFF"/>
        <w:ind w:firstLine="708"/>
        <w:jc w:val="both"/>
        <w:rPr>
          <w:color w:val="000000"/>
        </w:rPr>
      </w:pPr>
    </w:p>
    <w:p w:rsidR="005D5A5D" w:rsidRDefault="000B4032" w:rsidP="00487727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0B4032">
        <w:rPr>
          <w:b/>
          <w:color w:val="000000"/>
        </w:rPr>
        <w:t>.</w:t>
      </w:r>
      <w:r w:rsidR="0033031B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II</w:t>
      </w:r>
      <w:r w:rsidRPr="000B4032">
        <w:rPr>
          <w:b/>
          <w:color w:val="000000"/>
        </w:rPr>
        <w:t xml:space="preserve">. </w:t>
      </w:r>
      <w:r w:rsidR="005D5A5D">
        <w:rPr>
          <w:b/>
          <w:color w:val="000000"/>
        </w:rPr>
        <w:t>Образование</w:t>
      </w:r>
    </w:p>
    <w:p w:rsidR="005D5A5D" w:rsidRPr="005D5A5D" w:rsidRDefault="005D5A5D" w:rsidP="005D5A5D">
      <w:pPr>
        <w:jc w:val="both"/>
        <w:rPr>
          <w:bCs/>
        </w:rPr>
      </w:pPr>
      <w:r>
        <w:rPr>
          <w:bCs/>
          <w:sz w:val="28"/>
          <w:szCs w:val="28"/>
        </w:rPr>
        <w:t xml:space="preserve"> </w:t>
      </w:r>
      <w:r w:rsidR="000B4032" w:rsidRPr="000B403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3A03E2">
        <w:rPr>
          <w:bCs/>
        </w:rPr>
        <w:t>В  систему образования входит 5</w:t>
      </w:r>
      <w:r w:rsidRPr="005D5A5D">
        <w:rPr>
          <w:bCs/>
        </w:rPr>
        <w:t xml:space="preserve"> образовательных учреждений: общеобразовательных школ -3 средних (</w:t>
      </w:r>
      <w:proofErr w:type="spellStart"/>
      <w:r w:rsidRPr="005D5A5D">
        <w:rPr>
          <w:bCs/>
        </w:rPr>
        <w:t>Гаринская</w:t>
      </w:r>
      <w:proofErr w:type="spellEnd"/>
      <w:r w:rsidRPr="005D5A5D">
        <w:rPr>
          <w:bCs/>
        </w:rPr>
        <w:t xml:space="preserve">, Пуксинская и </w:t>
      </w:r>
      <w:proofErr w:type="spellStart"/>
      <w:r w:rsidRPr="005D5A5D">
        <w:rPr>
          <w:bCs/>
        </w:rPr>
        <w:t>Андрюшинская</w:t>
      </w:r>
      <w:proofErr w:type="spellEnd"/>
      <w:r w:rsidRPr="005D5A5D">
        <w:rPr>
          <w:bCs/>
        </w:rPr>
        <w:t xml:space="preserve">); дошкольных – 1 Детский сад «Березка» с филиалом «Чебурашка» в селе Андрюшино; учреждений дополнительного образования – 1 (Дом детского творчества, с филиалом Детско-юношеская спортивная школа). Самая большая школа по числу учащихся в п. Гари. При школе есть интернат, в котором проживают школьники из деревень и сел района. Все школы района оснащены компьютерной техникой с выходом в Интернет, позволяющим реализовать государственный образовательный стандарт общего образования. Более 50 педагогов работает в школах района. </w:t>
      </w:r>
      <w:r w:rsidR="003A03E2">
        <w:rPr>
          <w:bCs/>
        </w:rPr>
        <w:t>Численность учащихся составляет 411 человек, до 7 лет- 256 детей.</w:t>
      </w:r>
    </w:p>
    <w:p w:rsidR="005D5A5D" w:rsidRDefault="005D5A5D" w:rsidP="005D5A5D">
      <w:pPr>
        <w:shd w:val="clear" w:color="auto" w:fill="FFFFFF"/>
        <w:ind w:firstLine="708"/>
        <w:jc w:val="center"/>
        <w:rPr>
          <w:b/>
          <w:color w:val="000000"/>
        </w:rPr>
      </w:pPr>
    </w:p>
    <w:p w:rsidR="005D5A5D" w:rsidRDefault="003A03E2" w:rsidP="00487727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3A03E2">
        <w:rPr>
          <w:b/>
          <w:color w:val="000000"/>
        </w:rPr>
        <w:t>.</w:t>
      </w:r>
      <w:r w:rsidR="0033031B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III</w:t>
      </w:r>
      <w:r w:rsidRPr="003A03E2">
        <w:rPr>
          <w:b/>
          <w:color w:val="000000"/>
        </w:rPr>
        <w:t xml:space="preserve">. </w:t>
      </w:r>
      <w:r w:rsidR="005D5A5D">
        <w:rPr>
          <w:b/>
          <w:color w:val="000000"/>
        </w:rPr>
        <w:t>Культура</w:t>
      </w:r>
    </w:p>
    <w:p w:rsidR="005D5A5D" w:rsidRPr="005D5A5D" w:rsidRDefault="005D5A5D" w:rsidP="005D5A5D">
      <w:pPr>
        <w:jc w:val="both"/>
        <w:rPr>
          <w:bCs/>
        </w:rPr>
      </w:pPr>
      <w:r>
        <w:rPr>
          <w:bCs/>
          <w:sz w:val="28"/>
          <w:szCs w:val="28"/>
        </w:rPr>
        <w:t xml:space="preserve">  </w:t>
      </w:r>
      <w:r w:rsidRPr="005D5A5D">
        <w:rPr>
          <w:bCs/>
        </w:rPr>
        <w:t xml:space="preserve">Учреждения культуры района: в 2011 году создано Муниципальное казенное учреждение культуры «Культурно-досуговый центр» Гаринского городского округа, структурными подразделениями которого являются: </w:t>
      </w:r>
    </w:p>
    <w:p w:rsidR="005D5A5D" w:rsidRPr="005D5A5D" w:rsidRDefault="005D5A5D" w:rsidP="005D5A5D">
      <w:pPr>
        <w:ind w:firstLine="720"/>
        <w:jc w:val="both"/>
        <w:rPr>
          <w:bCs/>
        </w:rPr>
      </w:pPr>
      <w:r w:rsidRPr="005D5A5D">
        <w:rPr>
          <w:bCs/>
        </w:rPr>
        <w:t xml:space="preserve">- </w:t>
      </w:r>
      <w:proofErr w:type="spellStart"/>
      <w:r w:rsidRPr="005D5A5D">
        <w:rPr>
          <w:bCs/>
        </w:rPr>
        <w:t>Гаринский</w:t>
      </w:r>
      <w:proofErr w:type="spellEnd"/>
      <w:r w:rsidRPr="005D5A5D">
        <w:rPr>
          <w:bCs/>
        </w:rPr>
        <w:t xml:space="preserve"> районный Дом культуры в п. Гари и сельский Дом культуры в с. </w:t>
      </w:r>
      <w:proofErr w:type="gramStart"/>
      <w:r w:rsidRPr="005D5A5D">
        <w:rPr>
          <w:bCs/>
        </w:rPr>
        <w:t>Андрюшино</w:t>
      </w:r>
      <w:proofErr w:type="gramEnd"/>
      <w:r w:rsidRPr="005D5A5D">
        <w:rPr>
          <w:bCs/>
        </w:rPr>
        <w:t>. Сельских клубов десять (</w:t>
      </w:r>
      <w:proofErr w:type="spellStart"/>
      <w:r w:rsidRPr="005D5A5D">
        <w:rPr>
          <w:bCs/>
        </w:rPr>
        <w:t>Нихворский</w:t>
      </w:r>
      <w:proofErr w:type="spellEnd"/>
      <w:r w:rsidRPr="005D5A5D">
        <w:rPr>
          <w:bCs/>
        </w:rPr>
        <w:t xml:space="preserve">, </w:t>
      </w:r>
      <w:proofErr w:type="spellStart"/>
      <w:r w:rsidRPr="005D5A5D">
        <w:rPr>
          <w:bCs/>
        </w:rPr>
        <w:t>Пуксинский</w:t>
      </w:r>
      <w:proofErr w:type="spellEnd"/>
      <w:r w:rsidRPr="005D5A5D">
        <w:rPr>
          <w:bCs/>
        </w:rPr>
        <w:t xml:space="preserve">, </w:t>
      </w:r>
      <w:proofErr w:type="spellStart"/>
      <w:r w:rsidRPr="005D5A5D">
        <w:rPr>
          <w:bCs/>
        </w:rPr>
        <w:t>Зыковский</w:t>
      </w:r>
      <w:proofErr w:type="spellEnd"/>
      <w:r w:rsidRPr="005D5A5D">
        <w:rPr>
          <w:bCs/>
        </w:rPr>
        <w:t xml:space="preserve">, филиал </w:t>
      </w:r>
      <w:proofErr w:type="spellStart"/>
      <w:r w:rsidRPr="005D5A5D">
        <w:rPr>
          <w:bCs/>
        </w:rPr>
        <w:t>Зыковского</w:t>
      </w:r>
      <w:proofErr w:type="spellEnd"/>
      <w:r w:rsidRPr="005D5A5D">
        <w:rPr>
          <w:bCs/>
        </w:rPr>
        <w:t xml:space="preserve"> в п. Горный, </w:t>
      </w:r>
      <w:proofErr w:type="spellStart"/>
      <w:r w:rsidRPr="005D5A5D">
        <w:rPr>
          <w:bCs/>
        </w:rPr>
        <w:t>Ереминский</w:t>
      </w:r>
      <w:proofErr w:type="spellEnd"/>
      <w:r w:rsidRPr="005D5A5D">
        <w:rPr>
          <w:bCs/>
        </w:rPr>
        <w:t xml:space="preserve">, </w:t>
      </w:r>
      <w:proofErr w:type="spellStart"/>
      <w:r w:rsidRPr="005D5A5D">
        <w:rPr>
          <w:bCs/>
        </w:rPr>
        <w:t>Крутореченский</w:t>
      </w:r>
      <w:proofErr w:type="spellEnd"/>
      <w:r w:rsidRPr="005D5A5D">
        <w:rPr>
          <w:bCs/>
        </w:rPr>
        <w:t xml:space="preserve">, </w:t>
      </w:r>
      <w:proofErr w:type="spellStart"/>
      <w:r w:rsidRPr="005D5A5D">
        <w:rPr>
          <w:bCs/>
        </w:rPr>
        <w:t>Шабуровский</w:t>
      </w:r>
      <w:proofErr w:type="spellEnd"/>
      <w:r w:rsidRPr="005D5A5D">
        <w:rPr>
          <w:bCs/>
        </w:rPr>
        <w:t>, Ново-</w:t>
      </w:r>
      <w:proofErr w:type="spellStart"/>
      <w:r w:rsidRPr="005D5A5D">
        <w:rPr>
          <w:bCs/>
        </w:rPr>
        <w:t>Вагильский</w:t>
      </w:r>
      <w:proofErr w:type="spellEnd"/>
      <w:r w:rsidRPr="005D5A5D">
        <w:rPr>
          <w:bCs/>
        </w:rPr>
        <w:t xml:space="preserve">, </w:t>
      </w:r>
      <w:proofErr w:type="spellStart"/>
      <w:r w:rsidRPr="005D5A5D">
        <w:rPr>
          <w:bCs/>
        </w:rPr>
        <w:t>Ликинский</w:t>
      </w:r>
      <w:proofErr w:type="spellEnd"/>
      <w:r w:rsidRPr="005D5A5D">
        <w:rPr>
          <w:bCs/>
        </w:rPr>
        <w:t xml:space="preserve">, </w:t>
      </w:r>
      <w:proofErr w:type="spellStart"/>
      <w:r w:rsidRPr="005D5A5D">
        <w:rPr>
          <w:bCs/>
        </w:rPr>
        <w:t>Шантальский</w:t>
      </w:r>
      <w:proofErr w:type="spellEnd"/>
      <w:r w:rsidRPr="005D5A5D">
        <w:rPr>
          <w:bCs/>
        </w:rPr>
        <w:t>);</w:t>
      </w:r>
    </w:p>
    <w:p w:rsidR="005D5A5D" w:rsidRPr="005D5A5D" w:rsidRDefault="005D5A5D" w:rsidP="005D5A5D">
      <w:pPr>
        <w:ind w:firstLine="720"/>
        <w:jc w:val="both"/>
        <w:rPr>
          <w:bCs/>
        </w:rPr>
      </w:pPr>
      <w:r w:rsidRPr="005D5A5D">
        <w:rPr>
          <w:bCs/>
        </w:rPr>
        <w:t>- Центральная районная библиотека и детская библиотеки в п. Гари, 11 сельских библиотек;</w:t>
      </w:r>
    </w:p>
    <w:p w:rsidR="005D5A5D" w:rsidRPr="005D5A5D" w:rsidRDefault="005D5A5D" w:rsidP="005D5A5D">
      <w:pPr>
        <w:ind w:firstLine="720"/>
        <w:jc w:val="both"/>
        <w:rPr>
          <w:bCs/>
        </w:rPr>
      </w:pPr>
      <w:r w:rsidRPr="005D5A5D">
        <w:rPr>
          <w:bCs/>
        </w:rPr>
        <w:t xml:space="preserve">- Районный краеведческий музей в п. Гари открыт в 2013 году. </w:t>
      </w:r>
    </w:p>
    <w:p w:rsidR="005D5A5D" w:rsidRPr="005D5A5D" w:rsidRDefault="005D5A5D" w:rsidP="005D5A5D">
      <w:pPr>
        <w:jc w:val="both"/>
        <w:rPr>
          <w:bCs/>
        </w:rPr>
      </w:pPr>
      <w:r w:rsidRPr="005D5A5D">
        <w:rPr>
          <w:bCs/>
        </w:rPr>
        <w:t xml:space="preserve"> Учреждения культуры имеют современное музыкальное оборудование и музыкальные инструменты. В районной библиотеке проводится прямая трансляция филармонии. Специалисты проходят обучение и повышение квалификационных категорий.</w:t>
      </w:r>
    </w:p>
    <w:p w:rsidR="005D5A5D" w:rsidRPr="005D5A5D" w:rsidRDefault="005D5A5D" w:rsidP="005D5A5D">
      <w:pPr>
        <w:shd w:val="clear" w:color="auto" w:fill="FFFFFF"/>
        <w:ind w:firstLine="708"/>
        <w:jc w:val="center"/>
        <w:rPr>
          <w:b/>
          <w:color w:val="000000"/>
        </w:rPr>
      </w:pPr>
    </w:p>
    <w:p w:rsidR="005D5A5D" w:rsidRDefault="003A03E2" w:rsidP="00487727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33031B">
        <w:rPr>
          <w:b/>
          <w:color w:val="000000"/>
        </w:rPr>
        <w:t>.</w:t>
      </w:r>
      <w:r w:rsidR="0033031B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IV</w:t>
      </w:r>
      <w:r w:rsidRPr="0033031B">
        <w:rPr>
          <w:b/>
          <w:color w:val="000000"/>
        </w:rPr>
        <w:t xml:space="preserve">. </w:t>
      </w:r>
      <w:r w:rsidR="005D5A5D">
        <w:rPr>
          <w:b/>
          <w:color w:val="000000"/>
        </w:rPr>
        <w:t>З</w:t>
      </w:r>
      <w:r w:rsidR="005D5A5D" w:rsidRPr="005D5A5D">
        <w:rPr>
          <w:b/>
          <w:color w:val="000000"/>
        </w:rPr>
        <w:t>дравоохранение</w:t>
      </w:r>
    </w:p>
    <w:p w:rsidR="005D5A5D" w:rsidRPr="005D5A5D" w:rsidRDefault="005D5A5D" w:rsidP="007A2EC8">
      <w:pPr>
        <w:ind w:firstLine="720"/>
        <w:jc w:val="both"/>
        <w:rPr>
          <w:bCs/>
        </w:rPr>
      </w:pPr>
      <w:r w:rsidRPr="005D5A5D">
        <w:rPr>
          <w:bCs/>
        </w:rPr>
        <w:t xml:space="preserve">Медицинское обслуживание населения района осуществляется </w:t>
      </w:r>
      <w:r w:rsidRPr="005D5A5D">
        <w:t>ГБУЗ СО «</w:t>
      </w:r>
      <w:proofErr w:type="spellStart"/>
      <w:r w:rsidRPr="005D5A5D">
        <w:t>Серовская</w:t>
      </w:r>
      <w:proofErr w:type="spellEnd"/>
      <w:r w:rsidRPr="005D5A5D">
        <w:t xml:space="preserve"> городская больница».</w:t>
      </w:r>
      <w:r w:rsidRPr="005D5A5D">
        <w:rPr>
          <w:bCs/>
        </w:rPr>
        <w:t xml:space="preserve"> В сфере здравоохранения ведется целенаправленная работа по оснащению районной больницы диагностическим оборудованием, всеми необходимыми препаратами, машинами скорой медицинской помощи. Заработная плата медицинских работников повышается в соответствии с законодательством Свердловской области.</w:t>
      </w:r>
    </w:p>
    <w:p w:rsidR="005D5A5D" w:rsidRPr="005D5A5D" w:rsidRDefault="005D5A5D" w:rsidP="007A2EC8">
      <w:pPr>
        <w:jc w:val="both"/>
        <w:rPr>
          <w:bCs/>
        </w:rPr>
      </w:pPr>
      <w:r w:rsidRPr="005D5A5D">
        <w:rPr>
          <w:bCs/>
        </w:rPr>
        <w:t xml:space="preserve">   </w:t>
      </w:r>
      <w:r w:rsidRPr="005D5A5D">
        <w:rPr>
          <w:bCs/>
        </w:rPr>
        <w:tab/>
        <w:t>Снабжение населения медикаментами осуществляет Муниципальное предприятие «Аптека № 107»</w:t>
      </w:r>
      <w:r w:rsidR="00FC3C6D">
        <w:rPr>
          <w:bCs/>
        </w:rPr>
        <w:t>, частная аптека «Виола»</w:t>
      </w:r>
      <w:r w:rsidRPr="005D5A5D">
        <w:rPr>
          <w:bCs/>
        </w:rPr>
        <w:t>.</w:t>
      </w:r>
    </w:p>
    <w:p w:rsidR="005D5A5D" w:rsidRDefault="005D5A5D" w:rsidP="005D5A5D">
      <w:pPr>
        <w:shd w:val="clear" w:color="auto" w:fill="FFFFFF"/>
        <w:ind w:firstLine="708"/>
        <w:jc w:val="center"/>
        <w:rPr>
          <w:b/>
          <w:color w:val="000000"/>
        </w:rPr>
      </w:pPr>
    </w:p>
    <w:p w:rsidR="005D5A5D" w:rsidRDefault="003A03E2" w:rsidP="00487727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33031B">
        <w:rPr>
          <w:b/>
          <w:color w:val="000000"/>
        </w:rPr>
        <w:t>.</w:t>
      </w:r>
      <w:r w:rsidR="0033031B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V</w:t>
      </w:r>
      <w:r w:rsidRPr="0033031B">
        <w:rPr>
          <w:b/>
          <w:color w:val="000000"/>
        </w:rPr>
        <w:t xml:space="preserve">. </w:t>
      </w:r>
      <w:r w:rsidR="005D5A5D">
        <w:rPr>
          <w:b/>
          <w:color w:val="000000"/>
        </w:rPr>
        <w:t>Транспортная обеспеченность территории</w:t>
      </w:r>
    </w:p>
    <w:p w:rsidR="00CA3776" w:rsidRDefault="00CA3776" w:rsidP="00CA3776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CA3776">
        <w:rPr>
          <w:color w:val="000000"/>
        </w:rPr>
        <w:t>Гаринский</w:t>
      </w:r>
      <w:proofErr w:type="spellEnd"/>
      <w:r w:rsidRPr="00CA3776">
        <w:rPr>
          <w:color w:val="000000"/>
        </w:rPr>
        <w:t xml:space="preserve"> городской округ</w:t>
      </w:r>
      <w:r>
        <w:rPr>
          <w:color w:val="000000"/>
        </w:rPr>
        <w:t xml:space="preserve"> характеризуется следующей интегрированностью в транспортную инфраструктуру области:</w:t>
      </w:r>
    </w:p>
    <w:p w:rsidR="00CA3776" w:rsidRDefault="00CA3776" w:rsidP="00CA37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-на территории округа отсутствуют дороги федерального значения;</w:t>
      </w:r>
    </w:p>
    <w:p w:rsidR="00CA3776" w:rsidRDefault="00CA3776" w:rsidP="00CA37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-на территории округа отсутствует сеть железных дорог.</w:t>
      </w:r>
    </w:p>
    <w:p w:rsidR="00CA3776" w:rsidRDefault="00CA3776" w:rsidP="00CA37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Внешние транспортно-экономические связи городского округа осуществляются автомобильным транспортом.</w:t>
      </w:r>
    </w:p>
    <w:p w:rsidR="00CA3776" w:rsidRDefault="00CA3776" w:rsidP="00CA37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Малая авиация в округе не функционирует.</w:t>
      </w:r>
    </w:p>
    <w:p w:rsidR="00CA3776" w:rsidRPr="00CA3776" w:rsidRDefault="00CA3776" w:rsidP="00CA377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На территории округа имеются судоходные </w:t>
      </w:r>
      <w:proofErr w:type="gramStart"/>
      <w:r>
        <w:rPr>
          <w:color w:val="000000"/>
        </w:rPr>
        <w:t>реки</w:t>
      </w:r>
      <w:proofErr w:type="gramEnd"/>
      <w:r>
        <w:rPr>
          <w:color w:val="000000"/>
        </w:rPr>
        <w:t xml:space="preserve"> по которым осуществляется</w:t>
      </w:r>
      <w:r w:rsidR="000B4032">
        <w:rPr>
          <w:color w:val="000000"/>
        </w:rPr>
        <w:t>,</w:t>
      </w:r>
      <w:r>
        <w:rPr>
          <w:color w:val="000000"/>
        </w:rPr>
        <w:t xml:space="preserve"> в период навигации</w:t>
      </w:r>
      <w:r w:rsidR="000B4032">
        <w:rPr>
          <w:color w:val="000000"/>
        </w:rPr>
        <w:t>,</w:t>
      </w:r>
      <w:r>
        <w:rPr>
          <w:color w:val="000000"/>
        </w:rPr>
        <w:t xml:space="preserve"> доставка </w:t>
      </w:r>
      <w:r w:rsidR="000B4032">
        <w:rPr>
          <w:color w:val="000000"/>
        </w:rPr>
        <w:t>жителей округа</w:t>
      </w:r>
      <w:r>
        <w:rPr>
          <w:color w:val="000000"/>
        </w:rPr>
        <w:t xml:space="preserve"> и грузов</w:t>
      </w:r>
      <w:r w:rsidR="000B4032">
        <w:rPr>
          <w:color w:val="000000"/>
        </w:rPr>
        <w:t>,</w:t>
      </w:r>
      <w:r>
        <w:rPr>
          <w:color w:val="000000"/>
        </w:rPr>
        <w:t xml:space="preserve"> речным транспортом</w:t>
      </w:r>
      <w:r w:rsidR="000B4032">
        <w:rPr>
          <w:color w:val="000000"/>
        </w:rPr>
        <w:t>.</w:t>
      </w:r>
    </w:p>
    <w:p w:rsidR="007E471B" w:rsidRPr="00235386" w:rsidRDefault="00CA3776" w:rsidP="007E471B">
      <w:pPr>
        <w:tabs>
          <w:tab w:val="left" w:pos="480"/>
        </w:tabs>
        <w:jc w:val="both"/>
      </w:pPr>
      <w:r>
        <w:t xml:space="preserve">         </w:t>
      </w:r>
      <w:r w:rsidR="007E471B" w:rsidRPr="00235386">
        <w:t>По состоянию н</w:t>
      </w:r>
      <w:r w:rsidR="007E471B">
        <w:t>а 01.01.2016</w:t>
      </w:r>
      <w:r w:rsidR="007E471B" w:rsidRPr="00235386">
        <w:t xml:space="preserve">г. протяженность автомобильных дорог общего пользования местного значения на территории Гаринского городского округа составляет 350,2 километра, в том числе: </w:t>
      </w:r>
    </w:p>
    <w:p w:rsidR="007E471B" w:rsidRPr="00235386" w:rsidRDefault="007E471B" w:rsidP="007E471B">
      <w:pPr>
        <w:tabs>
          <w:tab w:val="left" w:pos="480"/>
        </w:tabs>
        <w:jc w:val="both"/>
      </w:pPr>
      <w:r w:rsidRPr="00235386">
        <w:tab/>
        <w:t xml:space="preserve">- 3,8 километра дорог находится в реестре муниципальной собственности; </w:t>
      </w:r>
    </w:p>
    <w:p w:rsidR="007E471B" w:rsidRPr="00235386" w:rsidRDefault="007E471B" w:rsidP="007E471B">
      <w:pPr>
        <w:pStyle w:val="ConsPlusNonformat"/>
        <w:widowControl/>
        <w:tabs>
          <w:tab w:val="left" w:pos="4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5386">
        <w:rPr>
          <w:rFonts w:ascii="Times New Roman" w:hAnsi="Times New Roman" w:cs="Times New Roman"/>
          <w:sz w:val="22"/>
          <w:szCs w:val="22"/>
        </w:rPr>
        <w:tab/>
        <w:t>- на 44,4 километра дорог составлены акты, подтверждающие наличие бесхозяйных автомобильных дорог, для постановки их на учет как бесхозяйные и с последующим оформлением права собственности на них;</w:t>
      </w:r>
    </w:p>
    <w:p w:rsidR="007E471B" w:rsidRPr="00235386" w:rsidRDefault="007E471B" w:rsidP="007E471B">
      <w:pPr>
        <w:tabs>
          <w:tab w:val="left" w:pos="480"/>
        </w:tabs>
        <w:jc w:val="both"/>
      </w:pPr>
      <w:r w:rsidRPr="00235386">
        <w:tab/>
        <w:t xml:space="preserve">- 289,0 километров дорог составляют </w:t>
      </w:r>
      <w:r w:rsidR="000B4032">
        <w:t>зимние автомобильные дороги (</w:t>
      </w:r>
      <w:r w:rsidRPr="00235386">
        <w:t>автозимники</w:t>
      </w:r>
      <w:r w:rsidR="000B4032">
        <w:t>)</w:t>
      </w:r>
      <w:r w:rsidRPr="00235386">
        <w:t>.</w:t>
      </w:r>
    </w:p>
    <w:p w:rsidR="007E471B" w:rsidRDefault="007E471B" w:rsidP="007E471B">
      <w:pPr>
        <w:shd w:val="clear" w:color="auto" w:fill="FFFFFF"/>
        <w:jc w:val="both"/>
      </w:pPr>
      <w:r>
        <w:t xml:space="preserve">        </w:t>
      </w:r>
      <w:r w:rsidRPr="00235386">
        <w:t>Доля автодорог местного значения с асфальтовым и бетонным покрытием находящихся в реестре муниципальной собственности составляет – 1,1 процента</w:t>
      </w:r>
    </w:p>
    <w:p w:rsidR="003F03CF" w:rsidRPr="007E471B" w:rsidRDefault="007E471B" w:rsidP="007E471B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       </w:t>
      </w:r>
      <w:r w:rsidR="003F03CF" w:rsidRPr="007E471B">
        <w:rPr>
          <w:bCs/>
          <w:color w:val="000000"/>
        </w:rPr>
        <w:t>Транспортная сеть Гаринского городского округа состоит из</w:t>
      </w:r>
      <w:r w:rsidR="003F03CF" w:rsidRPr="007E471B">
        <w:rPr>
          <w:color w:val="000000"/>
        </w:rPr>
        <w:t xml:space="preserve">: </w:t>
      </w:r>
    </w:p>
    <w:p w:rsidR="003F03CF" w:rsidRPr="007E471B" w:rsidRDefault="007E471B" w:rsidP="007E47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03CF" w:rsidRPr="007E471B">
        <w:rPr>
          <w:color w:val="000000"/>
        </w:rPr>
        <w:t xml:space="preserve">-автомобильных дорог с твердым покрытием  12 км.( %}; </w:t>
      </w:r>
    </w:p>
    <w:p w:rsidR="003F03CF" w:rsidRPr="007E471B" w:rsidRDefault="007E471B" w:rsidP="007E47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03CF" w:rsidRPr="007E471B">
        <w:rPr>
          <w:color w:val="000000"/>
        </w:rPr>
        <w:t>-грунтовых улучшенных дорог 130 км, из них 110 км, относящиеся к государственной собственности Свердловской области ( %);</w:t>
      </w:r>
    </w:p>
    <w:p w:rsidR="000B4032" w:rsidRDefault="000B4032" w:rsidP="000B40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F03CF" w:rsidRPr="007E471B">
        <w:rPr>
          <w:color w:val="000000"/>
        </w:rPr>
        <w:t xml:space="preserve">- автозимники – 289 км. </w:t>
      </w:r>
    </w:p>
    <w:p w:rsidR="003F03CF" w:rsidRPr="007E471B" w:rsidRDefault="000B4032" w:rsidP="000B4032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="003F03CF" w:rsidRPr="007E471B">
        <w:rPr>
          <w:bCs/>
          <w:color w:val="000000"/>
        </w:rPr>
        <w:t>По территории Гаринского городского округа проходят региональные автомобильные дороги:</w:t>
      </w:r>
      <w:r w:rsidR="003F03CF" w:rsidRPr="007E471B">
        <w:rPr>
          <w:color w:val="000000"/>
        </w:rPr>
        <w:t xml:space="preserve"> </w:t>
      </w:r>
    </w:p>
    <w:p w:rsidR="003F03CF" w:rsidRPr="007E471B" w:rsidRDefault="003F03CF" w:rsidP="003F03CF">
      <w:pPr>
        <w:shd w:val="clear" w:color="auto" w:fill="FFFFFF"/>
        <w:ind w:left="708"/>
        <w:jc w:val="both"/>
        <w:rPr>
          <w:color w:val="000000"/>
        </w:rPr>
      </w:pPr>
      <w:r w:rsidRPr="007E471B">
        <w:rPr>
          <w:color w:val="000000"/>
        </w:rPr>
        <w:t>- Серов</w:t>
      </w:r>
      <w:r w:rsidR="00C4661F">
        <w:rPr>
          <w:color w:val="000000"/>
        </w:rPr>
        <w:t xml:space="preserve"> – Гари - протяженность 163  км</w:t>
      </w:r>
      <w:r w:rsidRPr="007E471B">
        <w:rPr>
          <w:color w:val="000000"/>
        </w:rPr>
        <w:t>;</w:t>
      </w:r>
    </w:p>
    <w:p w:rsidR="003F03CF" w:rsidRPr="007E471B" w:rsidRDefault="003F03CF" w:rsidP="003F03CF">
      <w:pPr>
        <w:shd w:val="clear" w:color="auto" w:fill="FFFFFF"/>
        <w:ind w:left="708"/>
        <w:jc w:val="both"/>
        <w:rPr>
          <w:color w:val="000000"/>
        </w:rPr>
      </w:pPr>
      <w:r w:rsidRPr="007E471B">
        <w:rPr>
          <w:color w:val="000000"/>
        </w:rPr>
        <w:t xml:space="preserve">- Гари </w:t>
      </w:r>
      <w:r w:rsidR="00C4661F">
        <w:rPr>
          <w:color w:val="000000"/>
        </w:rPr>
        <w:t>- Таборы – 227 км</w:t>
      </w:r>
      <w:r w:rsidRPr="007E471B">
        <w:rPr>
          <w:color w:val="000000"/>
        </w:rPr>
        <w:t>;</w:t>
      </w:r>
    </w:p>
    <w:p w:rsidR="003F03CF" w:rsidRDefault="003F03CF" w:rsidP="003F03CF">
      <w:pPr>
        <w:shd w:val="clear" w:color="auto" w:fill="FFFFFF"/>
        <w:ind w:left="708"/>
        <w:jc w:val="both"/>
        <w:rPr>
          <w:color w:val="000000"/>
        </w:rPr>
      </w:pPr>
      <w:r w:rsidRPr="007E471B">
        <w:rPr>
          <w:color w:val="000000"/>
        </w:rPr>
        <w:t xml:space="preserve">- Гари – </w:t>
      </w:r>
      <w:proofErr w:type="spellStart"/>
      <w:r w:rsidRPr="007E471B">
        <w:rPr>
          <w:color w:val="000000"/>
        </w:rPr>
        <w:t>Кошмаки</w:t>
      </w:r>
      <w:proofErr w:type="spellEnd"/>
      <w:r w:rsidRPr="007E471B">
        <w:rPr>
          <w:color w:val="000000"/>
        </w:rPr>
        <w:t xml:space="preserve"> – 37 км.</w:t>
      </w:r>
    </w:p>
    <w:p w:rsidR="00C4661F" w:rsidRPr="007E471B" w:rsidRDefault="00C4661F" w:rsidP="003F03CF">
      <w:pPr>
        <w:shd w:val="clear" w:color="auto" w:fill="FFFFFF"/>
        <w:ind w:left="708"/>
        <w:jc w:val="both"/>
        <w:rPr>
          <w:color w:val="000000"/>
        </w:rPr>
      </w:pPr>
    </w:p>
    <w:p w:rsidR="003F03CF" w:rsidRPr="003F03CF" w:rsidRDefault="003A03E2" w:rsidP="00487727">
      <w:pPr>
        <w:tabs>
          <w:tab w:val="left" w:pos="480"/>
        </w:tabs>
        <w:jc w:val="center"/>
        <w:rPr>
          <w:b/>
        </w:rPr>
      </w:pPr>
      <w:r>
        <w:rPr>
          <w:b/>
          <w:lang w:val="en-US"/>
        </w:rPr>
        <w:t>II</w:t>
      </w:r>
      <w:r w:rsidRPr="0033031B">
        <w:rPr>
          <w:b/>
        </w:rPr>
        <w:t>.</w:t>
      </w:r>
      <w:r w:rsidR="0033031B">
        <w:rPr>
          <w:b/>
        </w:rPr>
        <w:t xml:space="preserve"> </w:t>
      </w:r>
      <w:r>
        <w:rPr>
          <w:b/>
          <w:lang w:val="en-US"/>
        </w:rPr>
        <w:t>VI</w:t>
      </w:r>
      <w:r w:rsidRPr="0033031B">
        <w:rPr>
          <w:b/>
        </w:rPr>
        <w:t xml:space="preserve">. </w:t>
      </w:r>
      <w:r w:rsidR="00C4661F" w:rsidRPr="00C4661F">
        <w:rPr>
          <w:b/>
        </w:rPr>
        <w:t>Автомобильный транспорт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>Автомобильные дороги местного значения являются важнейшей составной частью транспортной системы Гаринского городского округа. Они обеспечивают жизнедеятельность районного центра Гари и населенных пунктов района и во многом определяют возможности развития округа, по ним осуществляются автомобильные перевозки грузов и пассажиров.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 xml:space="preserve"> </w:t>
      </w:r>
      <w:r w:rsidRPr="00235386">
        <w:tab/>
        <w:t>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расширения торговли и развития сферы услуг.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 xml:space="preserve">Автомобильные дороги местного значения в основном проходят по территориям населенных пунктов, что приводит к снижению скорости движения транспортных потоков. 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 xml:space="preserve">Объездные автодороги построены и эксплуатируются в с. Андрюшино, д. </w:t>
      </w:r>
      <w:proofErr w:type="spellStart"/>
      <w:r w:rsidRPr="00235386">
        <w:t>Нихвор</w:t>
      </w:r>
      <w:proofErr w:type="spellEnd"/>
      <w:r w:rsidRPr="00235386">
        <w:t xml:space="preserve">, д. Горный. В </w:t>
      </w:r>
      <w:proofErr w:type="spellStart"/>
      <w:r w:rsidRPr="00235386">
        <w:t>р.п</w:t>
      </w:r>
      <w:proofErr w:type="spellEnd"/>
      <w:r w:rsidRPr="00235386">
        <w:t>. Гари объездная автодорога требует капитального ремонта. Планируется строительство объездной автодороги в д. Зыкова.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>Недостаточный уровень развития дорожной сети приводит к значительным потерям для экономики и населения района и является одним из наиболее существенных инфраструктурных ограничений темпов социально-экономического развития Гаринского городского округа.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>Решение проблем, обозначенных в данной программе, соответствует основным приоритетам социально-экономического развития Гаринского городского округа.</w:t>
      </w:r>
    </w:p>
    <w:p w:rsidR="00A222A0" w:rsidRPr="00235386" w:rsidRDefault="00A222A0" w:rsidP="00A222A0">
      <w:pPr>
        <w:tabs>
          <w:tab w:val="left" w:pos="480"/>
        </w:tabs>
        <w:jc w:val="both"/>
      </w:pPr>
      <w:r w:rsidRPr="00235386">
        <w:tab/>
        <w:t>Для обеспечения прогнозируемых объемов автомобильных перевозок требуется приведение дорог в соответствие с нормативными требованиями по транспортно-эксплуатационному состоянию.</w:t>
      </w:r>
    </w:p>
    <w:p w:rsidR="000B4032" w:rsidRPr="00C65162" w:rsidRDefault="000B4032" w:rsidP="000B4032">
      <w:pPr>
        <w:jc w:val="both"/>
      </w:pPr>
      <w:r>
        <w:lastRenderedPageBreak/>
        <w:t xml:space="preserve">       </w:t>
      </w:r>
      <w:r w:rsidRPr="00C65162">
        <w:t xml:space="preserve">Уровень автомобилизации в </w:t>
      </w:r>
      <w:r>
        <w:t>населенных пунктах округа</w:t>
      </w:r>
      <w:r w:rsidRPr="00C65162">
        <w:t xml:space="preserve"> на 201</w:t>
      </w:r>
      <w:r w:rsidR="003A03E2">
        <w:t>5 год</w:t>
      </w:r>
      <w:r w:rsidRPr="00C65162">
        <w:t xml:space="preserve"> составил 130 легковых автомобилей на 1000 жителей и имеет дальнейшую тенденцию к росту. Парк легковых</w:t>
      </w:r>
      <w:r w:rsidR="003A03E2">
        <w:t xml:space="preserve"> автомобилей составляет около 68</w:t>
      </w:r>
      <w:r w:rsidRPr="00C65162">
        <w:t>0 машин.</w:t>
      </w:r>
    </w:p>
    <w:p w:rsidR="000B4032" w:rsidRDefault="000B4032" w:rsidP="000B4032">
      <w:pPr>
        <w:jc w:val="both"/>
      </w:pPr>
      <w:r>
        <w:t xml:space="preserve">      </w:t>
      </w:r>
      <w:r w:rsidRPr="00C65162"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</w:t>
      </w:r>
    </w:p>
    <w:p w:rsidR="000B4032" w:rsidRPr="00C65162" w:rsidRDefault="000B4032" w:rsidP="000B4032">
      <w:pPr>
        <w:jc w:val="both"/>
      </w:pPr>
      <w:r>
        <w:t xml:space="preserve">       </w:t>
      </w:r>
      <w:r w:rsidRPr="00C65162">
        <w:t>Актуализиров</w:t>
      </w:r>
      <w:r w:rsidR="003A03E2">
        <w:t>анная редакция СНиП 2.07.01-89»</w:t>
      </w:r>
      <w:r w:rsidRPr="00C65162">
        <w:t>:</w:t>
      </w:r>
    </w:p>
    <w:p w:rsidR="000B4032" w:rsidRPr="00C65162" w:rsidRDefault="000B4032" w:rsidP="000B4032">
      <w:pPr>
        <w:jc w:val="both"/>
      </w:pPr>
      <w:r w:rsidRPr="00C65162">
        <w:t>- согласно п. 11.27, потребность в АЗС составляет: одна топливораздаточная колонка на 1200 легковых автомобилей;</w:t>
      </w:r>
    </w:p>
    <w:p w:rsidR="000B4032" w:rsidRPr="00C65162" w:rsidRDefault="000B4032" w:rsidP="000B4032">
      <w:pPr>
        <w:jc w:val="both"/>
      </w:pPr>
      <w:r w:rsidRPr="00C65162">
        <w:t>- согласно п. 11.26, потребность в СТО составляет: один пост на 200 легковых автомобилей;</w:t>
      </w:r>
    </w:p>
    <w:p w:rsidR="000B4032" w:rsidRPr="00C65162" w:rsidRDefault="000B4032" w:rsidP="000B4032">
      <w:pPr>
        <w:jc w:val="both"/>
      </w:pPr>
      <w:r w:rsidRPr="00C65162"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0B4032" w:rsidRPr="00C65162" w:rsidRDefault="000B4032" w:rsidP="000B4032">
      <w:pPr>
        <w:jc w:val="both"/>
      </w:pPr>
      <w:r>
        <w:t xml:space="preserve">       </w:t>
      </w:r>
      <w:r w:rsidRPr="00C65162">
        <w:t xml:space="preserve">Исходя из общего количества легковых автомобилей, нормативных требований и наличия объектов дорожного сервиса, видно, что в настоящее время </w:t>
      </w:r>
      <w:proofErr w:type="gramStart"/>
      <w:r w:rsidR="003A03E2">
        <w:t>на</w:t>
      </w:r>
      <w:proofErr w:type="gramEnd"/>
      <w:r w:rsidR="003A03E2">
        <w:t xml:space="preserve"> </w:t>
      </w:r>
      <w:proofErr w:type="gramStart"/>
      <w:r w:rsidR="003A03E2">
        <w:t>территория</w:t>
      </w:r>
      <w:proofErr w:type="gramEnd"/>
      <w:r w:rsidR="003A03E2">
        <w:t xml:space="preserve"> округа</w:t>
      </w:r>
      <w:r w:rsidRPr="00C65162">
        <w:t xml:space="preserve"> не обеспечено:</w:t>
      </w:r>
    </w:p>
    <w:p w:rsidR="000B4032" w:rsidRPr="00C65162" w:rsidRDefault="000B4032" w:rsidP="000B4032">
      <w:pPr>
        <w:jc w:val="both"/>
      </w:pPr>
      <w:r>
        <w:t xml:space="preserve">- СТО - мощностью  </w:t>
      </w:r>
      <w:r w:rsidR="003A03E2">
        <w:t xml:space="preserve">три </w:t>
      </w:r>
      <w:r>
        <w:t>пост</w:t>
      </w:r>
      <w:r w:rsidR="003A03E2">
        <w:t>а</w:t>
      </w:r>
      <w:r>
        <w:t>.</w:t>
      </w:r>
    </w:p>
    <w:p w:rsidR="000B4032" w:rsidRPr="00C65162" w:rsidRDefault="000B4032" w:rsidP="000B4032">
      <w:pPr>
        <w:jc w:val="both"/>
      </w:pPr>
      <w:r>
        <w:t xml:space="preserve">      </w:t>
      </w:r>
      <w:r w:rsidRPr="00C65162"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C65162">
        <w:t>приквартирные</w:t>
      </w:r>
      <w:proofErr w:type="spellEnd"/>
      <w:r w:rsidRPr="00C65162"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8735DB" w:rsidRDefault="008735DB" w:rsidP="00A222A0">
      <w:pPr>
        <w:tabs>
          <w:tab w:val="left" w:pos="480"/>
        </w:tabs>
        <w:jc w:val="both"/>
      </w:pPr>
    </w:p>
    <w:p w:rsidR="00C4661F" w:rsidRDefault="003A03E2" w:rsidP="00C4661F">
      <w:pPr>
        <w:tabs>
          <w:tab w:val="left" w:pos="480"/>
        </w:tabs>
        <w:jc w:val="center"/>
        <w:rPr>
          <w:b/>
        </w:rPr>
      </w:pPr>
      <w:r>
        <w:rPr>
          <w:b/>
          <w:lang w:val="en-US"/>
        </w:rPr>
        <w:t>II</w:t>
      </w:r>
      <w:r w:rsidRPr="003A03E2">
        <w:rPr>
          <w:b/>
        </w:rPr>
        <w:t>.</w:t>
      </w:r>
      <w:r w:rsidR="0033031B">
        <w:rPr>
          <w:b/>
        </w:rPr>
        <w:t xml:space="preserve"> </w:t>
      </w:r>
      <w:r>
        <w:rPr>
          <w:b/>
          <w:lang w:val="en-US"/>
        </w:rPr>
        <w:t>VII</w:t>
      </w:r>
      <w:r w:rsidRPr="003A03E2">
        <w:rPr>
          <w:b/>
        </w:rPr>
        <w:t xml:space="preserve">. </w:t>
      </w:r>
      <w:r w:rsidR="00F73517">
        <w:rPr>
          <w:b/>
        </w:rPr>
        <w:t>Т</w:t>
      </w:r>
      <w:r w:rsidR="00C4661F" w:rsidRPr="00C4661F">
        <w:rPr>
          <w:b/>
        </w:rPr>
        <w:t>ранспортное обслуживание населения</w:t>
      </w:r>
    </w:p>
    <w:p w:rsidR="00C4661F" w:rsidRDefault="00C4661F" w:rsidP="00C4661F">
      <w:pPr>
        <w:tabs>
          <w:tab w:val="left" w:pos="480"/>
        </w:tabs>
        <w:jc w:val="center"/>
        <w:rPr>
          <w:b/>
        </w:rPr>
      </w:pPr>
    </w:p>
    <w:p w:rsidR="00C4661F" w:rsidRDefault="00177A18" w:rsidP="00C4661F">
      <w:pPr>
        <w:tabs>
          <w:tab w:val="left" w:pos="480"/>
        </w:tabs>
        <w:jc w:val="both"/>
      </w:pPr>
      <w:r>
        <w:t xml:space="preserve">     </w:t>
      </w:r>
      <w:r w:rsidR="00C4661F">
        <w:t>Обслуживание территории и населения городского округа</w:t>
      </w:r>
      <w:r>
        <w:t xml:space="preserve"> пассажирским транспортом осуществляется двумя видами транспорта- автобусным и водным. Основную роль в перевозке пассажиров играет автобусное сообщение.</w:t>
      </w:r>
    </w:p>
    <w:p w:rsidR="00D11E60" w:rsidRDefault="00177A18" w:rsidP="00C4661F">
      <w:pPr>
        <w:tabs>
          <w:tab w:val="left" w:pos="480"/>
        </w:tabs>
        <w:jc w:val="both"/>
      </w:pPr>
      <w:r>
        <w:t xml:space="preserve">      Пассажирские автобусные перевозки, на межмуниципальном маршруте, обеспечивает ИП </w:t>
      </w:r>
      <w:proofErr w:type="spellStart"/>
      <w:r>
        <w:t>Катаргин</w:t>
      </w:r>
      <w:proofErr w:type="spellEnd"/>
      <w:r>
        <w:t>, зарегистрированный в г. Серов. Муниципальных маршрутов в округе нет.</w:t>
      </w:r>
    </w:p>
    <w:p w:rsidR="00D11E60" w:rsidRDefault="00D11E60" w:rsidP="00C4661F">
      <w:pPr>
        <w:tabs>
          <w:tab w:val="left" w:pos="480"/>
        </w:tabs>
        <w:jc w:val="both"/>
      </w:pPr>
      <w:r>
        <w:t xml:space="preserve">       Перечень и протяженность</w:t>
      </w:r>
      <w:r w:rsidRPr="00D11E60">
        <w:t xml:space="preserve"> </w:t>
      </w:r>
      <w:r>
        <w:t>межмуниципального маршрута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11E60" w:rsidTr="00D11E60">
        <w:tc>
          <w:tcPr>
            <w:tcW w:w="959" w:type="dxa"/>
          </w:tcPr>
          <w:p w:rsidR="00D11E60" w:rsidRDefault="00D11E60" w:rsidP="00C4661F">
            <w:pPr>
              <w:tabs>
                <w:tab w:val="left" w:pos="480"/>
              </w:tabs>
              <w:jc w:val="both"/>
            </w:pPr>
            <w:r>
              <w:t>№ п/п</w:t>
            </w:r>
          </w:p>
        </w:tc>
        <w:tc>
          <w:tcPr>
            <w:tcW w:w="5421" w:type="dxa"/>
          </w:tcPr>
          <w:p w:rsidR="00D11E60" w:rsidRDefault="00D11E60" w:rsidP="00C4661F">
            <w:pPr>
              <w:tabs>
                <w:tab w:val="left" w:pos="480"/>
              </w:tabs>
              <w:jc w:val="both"/>
            </w:pPr>
            <w:r>
              <w:t>Наименование маршрута</w:t>
            </w:r>
          </w:p>
        </w:tc>
        <w:tc>
          <w:tcPr>
            <w:tcW w:w="3191" w:type="dxa"/>
          </w:tcPr>
          <w:p w:rsidR="00D11E60" w:rsidRDefault="00D11E60" w:rsidP="00C4661F">
            <w:pPr>
              <w:tabs>
                <w:tab w:val="left" w:pos="480"/>
              </w:tabs>
              <w:jc w:val="both"/>
            </w:pPr>
            <w:r>
              <w:t>Протяженность маршрута</w:t>
            </w:r>
          </w:p>
        </w:tc>
      </w:tr>
      <w:tr w:rsidR="00D11E60" w:rsidTr="00D11E60">
        <w:tc>
          <w:tcPr>
            <w:tcW w:w="959" w:type="dxa"/>
          </w:tcPr>
          <w:p w:rsidR="00D11E60" w:rsidRDefault="00D11E60" w:rsidP="00C4661F">
            <w:pPr>
              <w:tabs>
                <w:tab w:val="left" w:pos="480"/>
              </w:tabs>
              <w:jc w:val="both"/>
            </w:pPr>
            <w:r>
              <w:t>1.</w:t>
            </w:r>
          </w:p>
        </w:tc>
        <w:tc>
          <w:tcPr>
            <w:tcW w:w="5421" w:type="dxa"/>
          </w:tcPr>
          <w:p w:rsidR="00D11E60" w:rsidRDefault="00D11E60" w:rsidP="00C4661F">
            <w:pPr>
              <w:tabs>
                <w:tab w:val="left" w:pos="480"/>
              </w:tabs>
              <w:jc w:val="both"/>
            </w:pPr>
            <w:r>
              <w:t>г. Серов-</w:t>
            </w:r>
            <w:proofErr w:type="spellStart"/>
            <w:r>
              <w:t>р.п</w:t>
            </w:r>
            <w:proofErr w:type="spellEnd"/>
            <w:r>
              <w:t xml:space="preserve">. Сосьва- </w:t>
            </w:r>
            <w:proofErr w:type="spellStart"/>
            <w:r>
              <w:t>р.п</w:t>
            </w:r>
            <w:proofErr w:type="spellEnd"/>
            <w:r>
              <w:t>. Гари</w:t>
            </w:r>
          </w:p>
        </w:tc>
        <w:tc>
          <w:tcPr>
            <w:tcW w:w="3191" w:type="dxa"/>
          </w:tcPr>
          <w:p w:rsidR="00D11E60" w:rsidRDefault="00D11E60" w:rsidP="00C4661F">
            <w:pPr>
              <w:tabs>
                <w:tab w:val="left" w:pos="480"/>
              </w:tabs>
              <w:jc w:val="both"/>
            </w:pPr>
            <w:r>
              <w:t>163</w:t>
            </w:r>
          </w:p>
        </w:tc>
      </w:tr>
    </w:tbl>
    <w:p w:rsidR="00D11E60" w:rsidRDefault="00D11E60" w:rsidP="00C4661F">
      <w:pPr>
        <w:tabs>
          <w:tab w:val="left" w:pos="480"/>
        </w:tabs>
        <w:jc w:val="both"/>
      </w:pPr>
      <w:r>
        <w:t xml:space="preserve"> </w:t>
      </w:r>
      <w:r w:rsidR="00177A18">
        <w:t xml:space="preserve"> </w:t>
      </w:r>
      <w:r>
        <w:t xml:space="preserve"> Основные проблемы по автобусному сообщению – неудовлетворительное состояние проезжей части и связанные с этим большие затраты на техническое обслуживание и ремонт машин; существенный износ основных фондов; малая платежеспособность населения.</w:t>
      </w:r>
    </w:p>
    <w:p w:rsidR="008735DB" w:rsidRDefault="008735DB" w:rsidP="00C4661F">
      <w:pPr>
        <w:tabs>
          <w:tab w:val="left" w:pos="480"/>
        </w:tabs>
        <w:jc w:val="both"/>
      </w:pPr>
    </w:p>
    <w:p w:rsidR="00D11E60" w:rsidRPr="00D11E60" w:rsidRDefault="00165F24" w:rsidP="00D11E60">
      <w:pPr>
        <w:tabs>
          <w:tab w:val="left" w:pos="480"/>
        </w:tabs>
        <w:jc w:val="center"/>
        <w:rPr>
          <w:b/>
        </w:rPr>
      </w:pPr>
      <w:r>
        <w:rPr>
          <w:b/>
          <w:lang w:val="en-US"/>
        </w:rPr>
        <w:t>III</w:t>
      </w:r>
      <w:r w:rsidRPr="00165F24">
        <w:rPr>
          <w:b/>
        </w:rPr>
        <w:t xml:space="preserve">. </w:t>
      </w:r>
      <w:r w:rsidR="00D11E60" w:rsidRPr="00D11E60">
        <w:rPr>
          <w:b/>
        </w:rPr>
        <w:t>Прогноз транспортного спроса, изменение объемов и характера передвижения населения и перевозок грузов.</w:t>
      </w:r>
    </w:p>
    <w:p w:rsidR="00EE5D43" w:rsidRDefault="00EE5D43" w:rsidP="00C4661F">
      <w:pPr>
        <w:tabs>
          <w:tab w:val="left" w:pos="480"/>
        </w:tabs>
        <w:jc w:val="both"/>
      </w:pPr>
      <w:r>
        <w:t xml:space="preserve">         Основными транспортными артериями в округе являются автомобильные дороги  регионального и местного значения, улично-дорожная сеть, в зимний период зимние автомобильные дороги. Основные маршруты движения грузовых потоков в районном центре на сегодняшний день проходят по региональным дорогам , а также по основным улицам. Интенсивность грузового транспорта средняя.</w:t>
      </w:r>
    </w:p>
    <w:p w:rsidR="00EE5D43" w:rsidRDefault="00EE5D43" w:rsidP="00C4661F">
      <w:pPr>
        <w:tabs>
          <w:tab w:val="left" w:pos="480"/>
        </w:tabs>
        <w:jc w:val="both"/>
      </w:pPr>
      <w:r>
        <w:t xml:space="preserve">        Количество межмуниципального автобусного маршрута, один раз</w:t>
      </w:r>
      <w:r w:rsidR="003A03E2">
        <w:t xml:space="preserve"> в сутки</w:t>
      </w:r>
      <w:r>
        <w:t xml:space="preserve"> в одном направлении, удовлетворяет потребность населения  в направлении передвижения. В целях совершения рабочих поездок и поездок на учебу, экономически активное население округа пользуется личным транспортом.</w:t>
      </w:r>
    </w:p>
    <w:p w:rsidR="001A456A" w:rsidRDefault="001A456A" w:rsidP="00C4661F">
      <w:pPr>
        <w:tabs>
          <w:tab w:val="left" w:pos="480"/>
        </w:tabs>
        <w:jc w:val="both"/>
      </w:pPr>
      <w:r>
        <w:t xml:space="preserve">        Характер и цели передвижения населения округа не менялись последние несколько лет, таким образом, можно предполагать и о неизменности транспортного спроса в прогнозируемом периоде.</w:t>
      </w:r>
    </w:p>
    <w:p w:rsidR="001A456A" w:rsidRDefault="001A456A" w:rsidP="00C4661F">
      <w:pPr>
        <w:tabs>
          <w:tab w:val="left" w:pos="480"/>
        </w:tabs>
        <w:jc w:val="both"/>
      </w:pPr>
      <w:r>
        <w:lastRenderedPageBreak/>
        <w:t xml:space="preserve">        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1A456A" w:rsidRDefault="001A456A" w:rsidP="00C4661F">
      <w:pPr>
        <w:tabs>
          <w:tab w:val="left" w:pos="480"/>
        </w:tabs>
        <w:jc w:val="both"/>
      </w:pPr>
      <w:r>
        <w:t xml:space="preserve">        Бюджетные средства, направляемые на реализацию программы, должны быть предназначены  для реализации проектов модернизации объектов</w:t>
      </w:r>
      <w:r w:rsidRPr="001A456A">
        <w:t xml:space="preserve"> </w:t>
      </w:r>
      <w:r>
        <w:t>транспортной инфраструктуры и дорожного хозяйства, связанные с ремонтом, ре</w:t>
      </w:r>
      <w:r w:rsidR="00997498">
        <w:t>конструкцией существующих объектов, а также со строительством новых объектов.</w:t>
      </w:r>
    </w:p>
    <w:p w:rsidR="00451D15" w:rsidRPr="00451D15" w:rsidRDefault="00451D15" w:rsidP="00451D15">
      <w:pPr>
        <w:jc w:val="both"/>
        <w:rPr>
          <w:szCs w:val="28"/>
        </w:rPr>
      </w:pPr>
      <w:r w:rsidRPr="00451D15">
        <w:rPr>
          <w:szCs w:val="28"/>
        </w:rPr>
        <w:t xml:space="preserve">       Прогноз транспортного спроса,  изменение  объемов и характера передвижения населения напрямую зависит от наличия региональных и автомобильных дорог:</w:t>
      </w:r>
    </w:p>
    <w:p w:rsidR="00451D15" w:rsidRPr="00451D15" w:rsidRDefault="00451D15" w:rsidP="00451D15">
      <w:pPr>
        <w:jc w:val="both"/>
        <w:rPr>
          <w:szCs w:val="28"/>
        </w:rPr>
      </w:pPr>
      <w:r>
        <w:rPr>
          <w:szCs w:val="28"/>
        </w:rPr>
        <w:t xml:space="preserve">       В комплексной программе «Р</w:t>
      </w:r>
      <w:r w:rsidRPr="00451D15">
        <w:rPr>
          <w:szCs w:val="28"/>
        </w:rPr>
        <w:t>азвити</w:t>
      </w:r>
      <w:r w:rsidR="00FC3C6D">
        <w:rPr>
          <w:szCs w:val="28"/>
        </w:rPr>
        <w:t>е</w:t>
      </w:r>
      <w:r w:rsidRPr="00451D15">
        <w:rPr>
          <w:szCs w:val="28"/>
        </w:rPr>
        <w:t xml:space="preserve"> Северных территорий</w:t>
      </w:r>
      <w:r>
        <w:rPr>
          <w:szCs w:val="28"/>
        </w:rPr>
        <w:t xml:space="preserve">» включено на 2017год мероприятие </w:t>
      </w:r>
      <w:r w:rsidRPr="00451D15">
        <w:rPr>
          <w:szCs w:val="28"/>
        </w:rPr>
        <w:t xml:space="preserve">«Строительство мостового перехода с устройством моста из железобетонных конструкций длиной 60,40 метра габаритом Г-8,0+2х0,75м в целях обеспечения  круглогодичного проезда по дороге регионального значения  </w:t>
      </w:r>
      <w:proofErr w:type="spellStart"/>
      <w:r w:rsidRPr="00451D15">
        <w:rPr>
          <w:szCs w:val="28"/>
        </w:rPr>
        <w:t>р.п</w:t>
      </w:r>
      <w:proofErr w:type="spellEnd"/>
      <w:r w:rsidRPr="00451D15">
        <w:rPr>
          <w:szCs w:val="28"/>
        </w:rPr>
        <w:t xml:space="preserve">. Гари – д. </w:t>
      </w:r>
      <w:proofErr w:type="spellStart"/>
      <w:r w:rsidRPr="00451D15">
        <w:rPr>
          <w:szCs w:val="28"/>
        </w:rPr>
        <w:t>Кошмаки</w:t>
      </w:r>
      <w:proofErr w:type="spellEnd"/>
      <w:r w:rsidRPr="00451D15">
        <w:rPr>
          <w:szCs w:val="28"/>
        </w:rPr>
        <w:t xml:space="preserve">, транспортной связи жителей д. </w:t>
      </w:r>
      <w:proofErr w:type="spellStart"/>
      <w:r w:rsidRPr="00451D15">
        <w:rPr>
          <w:szCs w:val="28"/>
        </w:rPr>
        <w:t>Линты</w:t>
      </w:r>
      <w:proofErr w:type="spellEnd"/>
      <w:r w:rsidRPr="00451D15">
        <w:rPr>
          <w:szCs w:val="28"/>
        </w:rPr>
        <w:t xml:space="preserve">, д. Зыкова и д. </w:t>
      </w:r>
      <w:proofErr w:type="spellStart"/>
      <w:r w:rsidRPr="00451D15">
        <w:rPr>
          <w:szCs w:val="28"/>
        </w:rPr>
        <w:t>Кошмаки</w:t>
      </w:r>
      <w:proofErr w:type="spellEnd"/>
      <w:r w:rsidRPr="00451D15">
        <w:rPr>
          <w:szCs w:val="28"/>
        </w:rPr>
        <w:t xml:space="preserve"> Гаринского городского округа с центром  муниципального образования  и другими населенными пунктами», так как обеспечение круглогодичного проезда по дороге регионального значения имеет колоссальное социальное значение для жителей Гаринского городского округа. И в том, что в населенных пунктах, расположенных в направлении: д. </w:t>
      </w:r>
      <w:proofErr w:type="spellStart"/>
      <w:r w:rsidRPr="00451D15">
        <w:rPr>
          <w:szCs w:val="28"/>
        </w:rPr>
        <w:t>Линты</w:t>
      </w:r>
      <w:proofErr w:type="spellEnd"/>
      <w:r w:rsidRPr="00451D15">
        <w:rPr>
          <w:szCs w:val="28"/>
        </w:rPr>
        <w:t xml:space="preserve">, д. Зыкова, д. Пуксинка, с. Еремино, д. </w:t>
      </w:r>
      <w:proofErr w:type="spellStart"/>
      <w:r w:rsidRPr="00451D15">
        <w:rPr>
          <w:szCs w:val="28"/>
        </w:rPr>
        <w:t>Шантальская</w:t>
      </w:r>
      <w:proofErr w:type="spellEnd"/>
      <w:r w:rsidRPr="00451D15">
        <w:rPr>
          <w:szCs w:val="28"/>
        </w:rPr>
        <w:t xml:space="preserve"> – на сегодняшний день существует отрицательная динамика по количеству проживающего населения – это результат отсутствия круглогодичного проезда и мостового перехода.</w:t>
      </w:r>
    </w:p>
    <w:p w:rsidR="00451D15" w:rsidRPr="00451D15" w:rsidRDefault="00451D15" w:rsidP="00451D15">
      <w:pPr>
        <w:jc w:val="both"/>
        <w:rPr>
          <w:szCs w:val="22"/>
        </w:rPr>
      </w:pPr>
      <w:r>
        <w:rPr>
          <w:szCs w:val="28"/>
        </w:rPr>
        <w:t xml:space="preserve">      </w:t>
      </w:r>
      <w:r w:rsidRPr="00451D15">
        <w:t xml:space="preserve">В целях удовлетворения спроса  на земельные участки в д. </w:t>
      </w:r>
      <w:proofErr w:type="spellStart"/>
      <w:r w:rsidRPr="00451D15">
        <w:t>Линты</w:t>
      </w:r>
      <w:proofErr w:type="spellEnd"/>
      <w:r w:rsidRPr="00451D15">
        <w:t xml:space="preserve">, Администрацией Гаринского городского округа  внесены изменения в Правила землепользования и застройки  Гаринского городского округа. </w:t>
      </w:r>
      <w:proofErr w:type="gramStart"/>
      <w:r w:rsidRPr="00451D15">
        <w:t xml:space="preserve">Правила землепользования и застройки Гаринского городского округа применительно к территории п. Новый </w:t>
      </w:r>
      <w:proofErr w:type="spellStart"/>
      <w:r w:rsidRPr="00451D15">
        <w:t>Вагиль</w:t>
      </w:r>
      <w:proofErr w:type="spellEnd"/>
      <w:r w:rsidRPr="00451D15">
        <w:t xml:space="preserve"> и д. </w:t>
      </w:r>
      <w:proofErr w:type="spellStart"/>
      <w:r w:rsidRPr="00451D15">
        <w:t>Линты</w:t>
      </w:r>
      <w:proofErr w:type="spellEnd"/>
      <w:r w:rsidRPr="00451D15">
        <w:t xml:space="preserve"> утверждены Решением Думы Гаринского городского округа от 29.09.2016 г. № 562/64 и размещены на официальном сайте Гаринского городского округа.</w:t>
      </w:r>
      <w:proofErr w:type="gramEnd"/>
    </w:p>
    <w:p w:rsidR="00451D15" w:rsidRDefault="00451D15" w:rsidP="00451D15">
      <w:pPr>
        <w:ind w:firstLine="426"/>
        <w:jc w:val="both"/>
        <w:rPr>
          <w:szCs w:val="28"/>
        </w:rPr>
      </w:pPr>
      <w:r>
        <w:rPr>
          <w:szCs w:val="28"/>
        </w:rPr>
        <w:t xml:space="preserve">Населенные пункты деревня Зыкова и деревня </w:t>
      </w:r>
      <w:proofErr w:type="spellStart"/>
      <w:r>
        <w:rPr>
          <w:szCs w:val="28"/>
        </w:rPr>
        <w:t>Линты</w:t>
      </w:r>
      <w:proofErr w:type="spellEnd"/>
      <w:r>
        <w:rPr>
          <w:szCs w:val="28"/>
        </w:rPr>
        <w:t xml:space="preserve">  являются привлекательными для населения тем, что расположены по берегам реки, окружены красивой природой, но отсутствие круглогодичного автодорожного сообщения не дает  уверенности  в завтрашнем дне. В населенных пунктах:  д. Зыкова, д. </w:t>
      </w:r>
      <w:proofErr w:type="spellStart"/>
      <w:r>
        <w:rPr>
          <w:szCs w:val="28"/>
        </w:rPr>
        <w:t>Линты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Кошмаки</w:t>
      </w:r>
      <w:proofErr w:type="spellEnd"/>
      <w:r>
        <w:rPr>
          <w:szCs w:val="28"/>
        </w:rPr>
        <w:t xml:space="preserve"> в настоящее время отсутствуют какие-либо агропромышленные, лесозаготовительные  и деревообрабатывающие предприятия по причине отсутствия круглогодичного автодорожного сообщения. В связи с закрытием ИК-8 в п. Пуксинка, лесосырьевая база востребована  индивидуальными предпринимателями, занимающимися  лесозаготовками, (ИП Крюков О.</w:t>
      </w:r>
      <w:proofErr w:type="gramStart"/>
      <w:r>
        <w:rPr>
          <w:szCs w:val="28"/>
        </w:rPr>
        <w:t>Ю</w:t>
      </w:r>
      <w:proofErr w:type="gramEnd"/>
      <w:r>
        <w:rPr>
          <w:szCs w:val="28"/>
        </w:rPr>
        <w:t xml:space="preserve">, ИП Голов Н.М.). Индивидуальные предприниматели планируют расширить свою деятельность и поставить лесозаготовительные цехи в д. Зыкова, как только будет автодорожное сообщение, а отсутствие моста через р. </w:t>
      </w:r>
      <w:proofErr w:type="spellStart"/>
      <w:r>
        <w:rPr>
          <w:szCs w:val="28"/>
        </w:rPr>
        <w:t>Линтовка</w:t>
      </w:r>
      <w:proofErr w:type="spellEnd"/>
      <w:r>
        <w:rPr>
          <w:szCs w:val="28"/>
        </w:rPr>
        <w:t xml:space="preserve"> не позволяет вести производственную деятельность. При наличии моста через р. </w:t>
      </w:r>
      <w:proofErr w:type="spellStart"/>
      <w:r>
        <w:rPr>
          <w:szCs w:val="28"/>
        </w:rPr>
        <w:t>Линтовка</w:t>
      </w:r>
      <w:proofErr w:type="spellEnd"/>
      <w:r>
        <w:rPr>
          <w:szCs w:val="28"/>
        </w:rPr>
        <w:t xml:space="preserve"> будет возможность осуществлять </w:t>
      </w:r>
      <w:proofErr w:type="spellStart"/>
      <w:r>
        <w:rPr>
          <w:szCs w:val="28"/>
        </w:rPr>
        <w:t>лесовывозку</w:t>
      </w:r>
      <w:proofErr w:type="spellEnd"/>
      <w:r>
        <w:rPr>
          <w:szCs w:val="28"/>
        </w:rPr>
        <w:t xml:space="preserve"> зимником. В планах предпринимателей трудоустроить по 12 человек. В деревню готовы переехать и как жители из-за пределов района, так и </w:t>
      </w:r>
      <w:proofErr w:type="spellStart"/>
      <w:r>
        <w:rPr>
          <w:szCs w:val="28"/>
        </w:rPr>
        <w:t>гаринцы</w:t>
      </w:r>
      <w:proofErr w:type="spellEnd"/>
      <w:r>
        <w:rPr>
          <w:szCs w:val="28"/>
        </w:rPr>
        <w:t xml:space="preserve">, так как возможность предоставления земельных участков для строительства жилья имеются, а также есть пустующие дома, куда можно заселиться. Несмотря на трудности, муниципалитет в деревне Зыкова сохранил социальную сферу: медицинский пункт, клуб, библиотеку. Торговлю обеспечивает  магазин Гаринского районного потребительского общества. Администрацией Гаринского городского округа организуется доставка школьников к месту обучения – в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Гари, если в семьях, которые будут трудиться в лесозаготовительных предприятиях,  имеются дети школьного возраста. Кроме этого, в д. Зыкова есть возможность восстановления Детского сада. </w:t>
      </w:r>
    </w:p>
    <w:p w:rsidR="008735DB" w:rsidRPr="00487727" w:rsidRDefault="00451D15" w:rsidP="0048772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51D15">
        <w:rPr>
          <w:szCs w:val="28"/>
        </w:rPr>
        <w:t xml:space="preserve">Автомобильная дорога </w:t>
      </w:r>
      <w:proofErr w:type="gramStart"/>
      <w:r w:rsidRPr="00451D15">
        <w:rPr>
          <w:szCs w:val="28"/>
        </w:rPr>
        <w:t>с</w:t>
      </w:r>
      <w:proofErr w:type="gramEnd"/>
      <w:r w:rsidRPr="00451D15">
        <w:rPr>
          <w:szCs w:val="28"/>
        </w:rPr>
        <w:t xml:space="preserve"> щебеночным покрытием до деревни Зыкова необходима жителям как объект социального значения – в первую очередь, круглый год без каких-либо проблем могут проехать машина «Скорой помощи», школьный автобус. </w:t>
      </w:r>
    </w:p>
    <w:p w:rsidR="00024D7D" w:rsidRPr="0020231B" w:rsidRDefault="00997498" w:rsidP="00C4661F">
      <w:pPr>
        <w:tabs>
          <w:tab w:val="left" w:pos="480"/>
        </w:tabs>
        <w:jc w:val="both"/>
        <w:rPr>
          <w:b/>
        </w:rPr>
      </w:pPr>
      <w:r w:rsidRPr="0020231B">
        <w:rPr>
          <w:b/>
        </w:rPr>
        <w:lastRenderedPageBreak/>
        <w:t xml:space="preserve"> </w:t>
      </w:r>
      <w:r w:rsidR="00165F24">
        <w:rPr>
          <w:b/>
          <w:lang w:val="en-US"/>
        </w:rPr>
        <w:t>IV</w:t>
      </w:r>
      <w:r w:rsidR="00165F24" w:rsidRPr="00165F24">
        <w:rPr>
          <w:b/>
        </w:rPr>
        <w:t xml:space="preserve">. </w:t>
      </w:r>
      <w:r w:rsidR="0020231B" w:rsidRPr="0020231B">
        <w:rPr>
          <w:b/>
        </w:rPr>
        <w:t>Принципиальные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20231B" w:rsidRDefault="0020231B" w:rsidP="00C4661F">
      <w:pPr>
        <w:tabs>
          <w:tab w:val="left" w:pos="480"/>
        </w:tabs>
        <w:jc w:val="both"/>
      </w:pPr>
    </w:p>
    <w:p w:rsidR="0020231B" w:rsidRDefault="0020231B" w:rsidP="00C4661F">
      <w:pPr>
        <w:tabs>
          <w:tab w:val="left" w:pos="480"/>
        </w:tabs>
        <w:jc w:val="both"/>
      </w:pPr>
      <w:r>
        <w:t>Основным вариантом развития программы является развитие современной и эффективной автомобильно-дорожной  инфраструктуры. Для достижения этого необходимо решить следующие задачи:</w:t>
      </w:r>
    </w:p>
    <w:p w:rsidR="0020231B" w:rsidRDefault="0020231B" w:rsidP="00C4661F">
      <w:pPr>
        <w:tabs>
          <w:tab w:val="left" w:pos="480"/>
        </w:tabs>
        <w:jc w:val="both"/>
      </w:pPr>
      <w: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</w:t>
      </w:r>
      <w:proofErr w:type="gramStart"/>
      <w:r>
        <w:t>х(</w:t>
      </w:r>
      <w:proofErr w:type="gramEnd"/>
      <w:r w:rsidR="00457BDA">
        <w:t>содержание дорог и сооружений на них);</w:t>
      </w:r>
    </w:p>
    <w:p w:rsidR="00457BDA" w:rsidRDefault="00457BDA" w:rsidP="00C4661F">
      <w:pPr>
        <w:tabs>
          <w:tab w:val="left" w:pos="480"/>
        </w:tabs>
        <w:jc w:val="both"/>
      </w:pPr>
      <w:r>
        <w:t xml:space="preserve">- выполнение комплекса работ по замене или восстановлению конструктивных элементов </w:t>
      </w:r>
      <w:r w:rsidR="001352E8">
        <w:t>автомобильных дорог, дорожных сооружений и их частей,</w:t>
      </w:r>
      <w:r w:rsidR="00C51C0F">
        <w:t xml:space="preserve"> выполнение которых осуществляется  в пределах установленных допустимых значений и технических характеристик класса и </w:t>
      </w:r>
      <w:proofErr w:type="gramStart"/>
      <w:r w:rsidR="00C51C0F">
        <w:t>категории</w:t>
      </w:r>
      <w:proofErr w:type="gramEnd"/>
      <w:r w:rsidR="00C51C0F">
        <w:t xml:space="preserve"> автомобильных дорог </w:t>
      </w:r>
      <w:r w:rsidR="007A6B2B">
        <w:t>и при выполнении которых затрагиваются конструктивные и иные характеристики надёжности и безопасности (капитальный ремонт дороги сооружений на них);</w:t>
      </w:r>
    </w:p>
    <w:p w:rsidR="007A6B2B" w:rsidRDefault="007A6B2B" w:rsidP="00C4661F">
      <w:pPr>
        <w:tabs>
          <w:tab w:val="left" w:pos="480"/>
        </w:tabs>
        <w:jc w:val="both"/>
      </w:pPr>
      <w:r>
        <w:t>- 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7A6B2B" w:rsidRDefault="007A6B2B" w:rsidP="00C4661F">
      <w:pPr>
        <w:tabs>
          <w:tab w:val="left" w:pos="480"/>
        </w:tabs>
        <w:jc w:val="both"/>
      </w:pPr>
      <w:r>
        <w:t>- создание и ведение нормативно-правовой документации на всех объектах</w:t>
      </w:r>
      <w:r w:rsidRPr="007A6B2B">
        <w:t xml:space="preserve"> </w:t>
      </w:r>
      <w:r>
        <w:t>транспортной инфраструктуры;</w:t>
      </w:r>
    </w:p>
    <w:p w:rsidR="007A6B2B" w:rsidRDefault="007A6B2B" w:rsidP="00C4661F">
      <w:pPr>
        <w:tabs>
          <w:tab w:val="left" w:pos="480"/>
        </w:tabs>
        <w:jc w:val="both"/>
      </w:pPr>
      <w:r>
        <w:t>-информирование детей школьного и дошкольного возраста о правилах безопасности на автомобильных дорогах во избежание и предотвращения травматизма.</w:t>
      </w:r>
    </w:p>
    <w:p w:rsidR="008735DB" w:rsidRDefault="008735DB" w:rsidP="00C4661F">
      <w:pPr>
        <w:tabs>
          <w:tab w:val="left" w:pos="480"/>
        </w:tabs>
        <w:jc w:val="both"/>
      </w:pPr>
    </w:p>
    <w:p w:rsidR="007A6B2B" w:rsidRDefault="00165F24" w:rsidP="00C4661F">
      <w:pPr>
        <w:tabs>
          <w:tab w:val="left" w:pos="480"/>
        </w:tabs>
        <w:jc w:val="both"/>
        <w:rPr>
          <w:b/>
        </w:rPr>
      </w:pPr>
      <w:r>
        <w:rPr>
          <w:b/>
          <w:lang w:val="en-US"/>
        </w:rPr>
        <w:t>V</w:t>
      </w:r>
      <w:r w:rsidRPr="00165F24">
        <w:rPr>
          <w:b/>
        </w:rPr>
        <w:t xml:space="preserve">. </w:t>
      </w:r>
      <w:r>
        <w:rPr>
          <w:b/>
        </w:rPr>
        <w:t>П</w:t>
      </w:r>
      <w:r w:rsidR="007A6B2B">
        <w:rPr>
          <w:b/>
        </w:rPr>
        <w:t>еречень мероприятий (инвестиционных проектов) по проектированию</w:t>
      </w:r>
      <w:r w:rsidR="003E58C3">
        <w:rPr>
          <w:b/>
        </w:rPr>
        <w:t>, строительству, реконструкции объектов</w:t>
      </w:r>
      <w:r w:rsidR="003E58C3" w:rsidRPr="003E58C3">
        <w:rPr>
          <w:b/>
        </w:rPr>
        <w:t xml:space="preserve"> </w:t>
      </w:r>
      <w:r w:rsidR="003E58C3" w:rsidRPr="0020231B">
        <w:rPr>
          <w:b/>
        </w:rPr>
        <w:t>транспортной инфраструктуры</w:t>
      </w:r>
      <w:r w:rsidR="003E58C3">
        <w:rPr>
          <w:b/>
        </w:rPr>
        <w:t xml:space="preserve"> предлагаемого к реализации варианта развития</w:t>
      </w:r>
      <w:r w:rsidR="003E58C3" w:rsidRPr="003E58C3">
        <w:rPr>
          <w:b/>
        </w:rPr>
        <w:t xml:space="preserve"> </w:t>
      </w:r>
      <w:r w:rsidR="003E58C3" w:rsidRPr="0020231B">
        <w:rPr>
          <w:b/>
        </w:rPr>
        <w:t>транспортной инфраструктуры</w:t>
      </w:r>
      <w:r w:rsidR="003E58C3">
        <w:rPr>
          <w:b/>
        </w:rPr>
        <w:t>, технико-экономических параметров объектов транспорта, очередность реализации мероприятий (инвестиционных проектов)</w:t>
      </w:r>
    </w:p>
    <w:p w:rsidR="003E58C3" w:rsidRPr="003E58C3" w:rsidRDefault="003E58C3" w:rsidP="00C4661F">
      <w:pPr>
        <w:tabs>
          <w:tab w:val="left" w:pos="480"/>
        </w:tabs>
        <w:jc w:val="both"/>
      </w:pPr>
    </w:p>
    <w:p w:rsidR="003E58C3" w:rsidRDefault="003E58C3" w:rsidP="00C4661F">
      <w:pPr>
        <w:tabs>
          <w:tab w:val="left" w:pos="480"/>
        </w:tabs>
        <w:jc w:val="both"/>
      </w:pPr>
      <w:r w:rsidRPr="003E58C3">
        <w:t xml:space="preserve">        Мероприятия разрабатывались исходя из целевых </w:t>
      </w:r>
      <w:r>
        <w:t xml:space="preserve">индикаторов, представляющих собой доступные наблюдению и измерению характеристики состояния и развития системы транспортной инфраструктуры. Разработанные программные мероприятия систематизированы по степени их актуальности. </w:t>
      </w:r>
      <w:proofErr w:type="gramStart"/>
      <w:r>
        <w:t>Стоимость мероприятий определена ориентировочно основываясь</w:t>
      </w:r>
      <w:proofErr w:type="gramEnd"/>
      <w:r>
        <w:t xml:space="preserve"> на стоимости уже проведенных аналогичных мероприятий.</w:t>
      </w:r>
    </w:p>
    <w:p w:rsidR="001C68B9" w:rsidRDefault="003E58C3" w:rsidP="00C4661F">
      <w:pPr>
        <w:tabs>
          <w:tab w:val="left" w:pos="480"/>
        </w:tabs>
        <w:jc w:val="both"/>
      </w:pPr>
      <w:r>
        <w:t xml:space="preserve">      Основные целевые индикаторы реализации мероприятий Программы:</w:t>
      </w: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1C68B9" w:rsidTr="007A2EC8">
        <w:trPr>
          <w:trHeight w:val="70"/>
        </w:trPr>
        <w:tc>
          <w:tcPr>
            <w:tcW w:w="392" w:type="dxa"/>
            <w:vMerge w:val="restart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№</w:t>
            </w:r>
          </w:p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1843" w:type="dxa"/>
            <w:vMerge w:val="restart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Целевые показатели</w:t>
            </w:r>
          </w:p>
        </w:tc>
        <w:tc>
          <w:tcPr>
            <w:tcW w:w="1134" w:type="dxa"/>
            <w:vMerge w:val="restart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Базовый показатель</w:t>
            </w:r>
          </w:p>
        </w:tc>
        <w:tc>
          <w:tcPr>
            <w:tcW w:w="6379" w:type="dxa"/>
            <w:gridSpan w:val="9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годы</w:t>
            </w:r>
          </w:p>
        </w:tc>
      </w:tr>
      <w:tr w:rsidR="001C68B9" w:rsidTr="007A2EC8">
        <w:tc>
          <w:tcPr>
            <w:tcW w:w="392" w:type="dxa"/>
            <w:vMerge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1843" w:type="dxa"/>
            <w:vMerge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1134" w:type="dxa"/>
            <w:vMerge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8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2017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2018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2019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2020</w:t>
            </w:r>
          </w:p>
        </w:tc>
        <w:tc>
          <w:tcPr>
            <w:tcW w:w="708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2021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  <w:rPr>
                <w:lang w:val="en-US"/>
              </w:rPr>
            </w:pPr>
            <w:r w:rsidRPr="009A60D4">
              <w:t>2022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2023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2024</w:t>
            </w: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2025</w:t>
            </w:r>
          </w:p>
        </w:tc>
      </w:tr>
      <w:tr w:rsidR="001C68B9" w:rsidRPr="0040381C" w:rsidTr="007A2EC8">
        <w:tc>
          <w:tcPr>
            <w:tcW w:w="392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1</w:t>
            </w:r>
          </w:p>
        </w:tc>
        <w:tc>
          <w:tcPr>
            <w:tcW w:w="1843" w:type="dxa"/>
          </w:tcPr>
          <w:p w:rsidR="001C68B9" w:rsidRPr="009A60D4" w:rsidRDefault="001C68B9" w:rsidP="001C68B9">
            <w:pPr>
              <w:tabs>
                <w:tab w:val="left" w:pos="480"/>
              </w:tabs>
              <w:jc w:val="center"/>
              <w:outlineLvl w:val="1"/>
            </w:pPr>
            <w:r w:rsidRPr="009A60D4">
              <w:t xml:space="preserve">Содержание дорог в требуемом техническом состоянии </w:t>
            </w:r>
          </w:p>
        </w:tc>
        <w:tc>
          <w:tcPr>
            <w:tcW w:w="1134" w:type="dxa"/>
          </w:tcPr>
          <w:p w:rsidR="001C68B9" w:rsidRPr="009A60D4" w:rsidRDefault="00FC3C6D" w:rsidP="00E06B3A">
            <w:pPr>
              <w:tabs>
                <w:tab w:val="left" w:pos="480"/>
              </w:tabs>
              <w:jc w:val="center"/>
              <w:outlineLvl w:val="1"/>
            </w:pPr>
            <w:r>
              <w:t xml:space="preserve">3,8 </w:t>
            </w:r>
            <w:r w:rsidR="00F332AC" w:rsidRPr="009A60D4">
              <w:t>км</w:t>
            </w:r>
          </w:p>
        </w:tc>
        <w:tc>
          <w:tcPr>
            <w:tcW w:w="708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3.8</w:t>
            </w:r>
          </w:p>
        </w:tc>
        <w:tc>
          <w:tcPr>
            <w:tcW w:w="709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4,6</w:t>
            </w:r>
          </w:p>
        </w:tc>
        <w:tc>
          <w:tcPr>
            <w:tcW w:w="709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5.5</w:t>
            </w:r>
          </w:p>
        </w:tc>
        <w:tc>
          <w:tcPr>
            <w:tcW w:w="709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6.6</w:t>
            </w:r>
          </w:p>
        </w:tc>
        <w:tc>
          <w:tcPr>
            <w:tcW w:w="708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7.9</w:t>
            </w:r>
          </w:p>
        </w:tc>
        <w:tc>
          <w:tcPr>
            <w:tcW w:w="709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9.5</w:t>
            </w:r>
          </w:p>
        </w:tc>
        <w:tc>
          <w:tcPr>
            <w:tcW w:w="709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11,4</w:t>
            </w:r>
          </w:p>
        </w:tc>
        <w:tc>
          <w:tcPr>
            <w:tcW w:w="709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13,7</w:t>
            </w:r>
          </w:p>
        </w:tc>
        <w:tc>
          <w:tcPr>
            <w:tcW w:w="709" w:type="dxa"/>
          </w:tcPr>
          <w:p w:rsidR="001C68B9" w:rsidRPr="009A60D4" w:rsidRDefault="008C4941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16,5</w:t>
            </w:r>
          </w:p>
        </w:tc>
      </w:tr>
      <w:tr w:rsidR="001C68B9" w:rsidRPr="0040381C" w:rsidTr="007A2EC8">
        <w:tc>
          <w:tcPr>
            <w:tcW w:w="392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2</w:t>
            </w:r>
          </w:p>
        </w:tc>
        <w:tc>
          <w:tcPr>
            <w:tcW w:w="1843" w:type="dxa"/>
          </w:tcPr>
          <w:p w:rsidR="001C68B9" w:rsidRPr="009A60D4" w:rsidRDefault="00F332AC" w:rsidP="00F332AC">
            <w:pPr>
              <w:tabs>
                <w:tab w:val="left" w:pos="480"/>
              </w:tabs>
              <w:jc w:val="center"/>
              <w:outlineLvl w:val="1"/>
            </w:pPr>
            <w:r w:rsidRPr="009A60D4">
              <w:rPr>
                <w:color w:val="000000"/>
              </w:rPr>
              <w:t xml:space="preserve">сокращение дорожно-транспортных происшествий с пострадавшими к уровню 2015 </w:t>
            </w:r>
            <w:r w:rsidRPr="009A60D4">
              <w:rPr>
                <w:color w:val="000000"/>
              </w:rPr>
              <w:lastRenderedPageBreak/>
              <w:t>года</w:t>
            </w:r>
          </w:p>
        </w:tc>
        <w:tc>
          <w:tcPr>
            <w:tcW w:w="1134" w:type="dxa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lastRenderedPageBreak/>
              <w:t>100%</w:t>
            </w:r>
          </w:p>
        </w:tc>
        <w:tc>
          <w:tcPr>
            <w:tcW w:w="708" w:type="dxa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99%</w:t>
            </w:r>
          </w:p>
        </w:tc>
        <w:tc>
          <w:tcPr>
            <w:tcW w:w="709" w:type="dxa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98%</w:t>
            </w:r>
          </w:p>
        </w:tc>
        <w:tc>
          <w:tcPr>
            <w:tcW w:w="709" w:type="dxa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97%</w:t>
            </w:r>
          </w:p>
        </w:tc>
        <w:tc>
          <w:tcPr>
            <w:tcW w:w="709" w:type="dxa"/>
          </w:tcPr>
          <w:p w:rsidR="001C68B9" w:rsidRPr="009A60D4" w:rsidRDefault="00F332AC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96%</w:t>
            </w:r>
          </w:p>
        </w:tc>
        <w:tc>
          <w:tcPr>
            <w:tcW w:w="708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95%</w:t>
            </w:r>
          </w:p>
        </w:tc>
        <w:tc>
          <w:tcPr>
            <w:tcW w:w="709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94%</w:t>
            </w:r>
          </w:p>
        </w:tc>
        <w:tc>
          <w:tcPr>
            <w:tcW w:w="709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93%</w:t>
            </w:r>
          </w:p>
        </w:tc>
        <w:tc>
          <w:tcPr>
            <w:tcW w:w="709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92%</w:t>
            </w:r>
          </w:p>
        </w:tc>
        <w:tc>
          <w:tcPr>
            <w:tcW w:w="709" w:type="dxa"/>
          </w:tcPr>
          <w:p w:rsidR="001C68B9" w:rsidRPr="009A60D4" w:rsidRDefault="003D6877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91%</w:t>
            </w:r>
          </w:p>
        </w:tc>
      </w:tr>
      <w:tr w:rsidR="001C68B9" w:rsidRPr="0040381C" w:rsidTr="007A2EC8">
        <w:tc>
          <w:tcPr>
            <w:tcW w:w="392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1843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  <w:r w:rsidRPr="009A60D4">
              <w:t>ИТОГО</w:t>
            </w:r>
          </w:p>
        </w:tc>
        <w:tc>
          <w:tcPr>
            <w:tcW w:w="1134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8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8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1C68B9" w:rsidRPr="009A60D4" w:rsidRDefault="001C68B9" w:rsidP="00E06B3A">
            <w:pPr>
              <w:tabs>
                <w:tab w:val="left" w:pos="480"/>
              </w:tabs>
              <w:jc w:val="center"/>
              <w:outlineLvl w:val="1"/>
            </w:pPr>
          </w:p>
        </w:tc>
      </w:tr>
    </w:tbl>
    <w:p w:rsidR="00F332AC" w:rsidRDefault="00F332AC" w:rsidP="00F332AC">
      <w:pPr>
        <w:autoSpaceDE w:val="0"/>
        <w:autoSpaceDN w:val="0"/>
        <w:adjustRightInd w:val="0"/>
        <w:jc w:val="center"/>
        <w:outlineLvl w:val="1"/>
      </w:pPr>
      <w:r>
        <w:t>2. ИНДИКАТОРЫ ОЦЕНКИ РЕЗУЛЬТАТИВНОСТИ ПЛАНИРУЕМЫХ МЕРОПРИЯТИЙ</w:t>
      </w:r>
    </w:p>
    <w:p w:rsidR="00F332AC" w:rsidRDefault="00F332AC" w:rsidP="00F332AC">
      <w:pPr>
        <w:autoSpaceDE w:val="0"/>
        <w:autoSpaceDN w:val="0"/>
        <w:adjustRightInd w:val="0"/>
        <w:ind w:firstLine="540"/>
        <w:jc w:val="both"/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849"/>
        <w:gridCol w:w="1134"/>
        <w:gridCol w:w="709"/>
        <w:gridCol w:w="708"/>
        <w:gridCol w:w="709"/>
        <w:gridCol w:w="709"/>
        <w:gridCol w:w="709"/>
        <w:gridCol w:w="850"/>
        <w:gridCol w:w="1253"/>
      </w:tblGrid>
      <w:tr w:rsidR="00402ADD" w:rsidTr="00402ADD">
        <w:trPr>
          <w:cantSplit/>
          <w:trHeight w:val="48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8C4941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C3C6D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  <w:r w:rsidR="00F332AC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C3C6D" w:rsidP="00E06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F332AC" w:rsidRPr="00FC3C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332AC" w:rsidP="00FC3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3C6D" w:rsidRPr="00FC3C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332AC" w:rsidP="00FC3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C3C6D" w:rsidRPr="00FC3C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332AC" w:rsidP="00FC3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C3C6D" w:rsidRPr="00FC3C6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332AC" w:rsidP="00FC3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C3C6D" w:rsidRPr="00FC3C6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FC3C6D" w:rsidRDefault="00F332AC" w:rsidP="00402A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02ADD">
              <w:rPr>
                <w:rFonts w:ascii="Times New Roman" w:hAnsi="Times New Roman" w:cs="Times New Roman"/>
                <w:sz w:val="22"/>
                <w:szCs w:val="22"/>
              </w:rPr>
              <w:t>-2025 годы</w:t>
            </w:r>
            <w:r w:rsidRPr="00FC3C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02ADD" w:rsidTr="00402ADD">
        <w:trPr>
          <w:cantSplit/>
          <w:trHeight w:val="48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дорожно-транспортных происшеств</w:t>
            </w:r>
            <w:r w:rsidR="00FC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 пострадавшими к уровню 2015</w:t>
            </w:r>
            <w:r w:rsidRPr="00CF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99%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97%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r>
              <w:t>95</w:t>
            </w:r>
            <w:r w:rsidRPr="001D5EE1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r w:rsidRPr="001D5EE1">
              <w:t>9</w:t>
            </w:r>
            <w:r>
              <w:t>4</w:t>
            </w:r>
            <w:r w:rsidRPr="001D5EE1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r w:rsidRPr="001D5EE1">
              <w:t>9</w:t>
            </w:r>
            <w:r>
              <w:t>3</w:t>
            </w:r>
            <w:r w:rsidRPr="001D5EE1">
              <w:t>%</w:t>
            </w:r>
          </w:p>
        </w:tc>
      </w:tr>
      <w:tr w:rsidR="00402ADD" w:rsidRPr="00CF6167" w:rsidTr="00402ADD">
        <w:trPr>
          <w:cantSplit/>
          <w:trHeight w:val="48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дорожно-транспортных происшествий  с участием детей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AC" w:rsidRPr="00CF6167" w:rsidRDefault="00F332AC" w:rsidP="00E06B3A">
            <w:r>
              <w:t>0</w:t>
            </w:r>
          </w:p>
        </w:tc>
      </w:tr>
    </w:tbl>
    <w:p w:rsidR="003E58C3" w:rsidRDefault="003E58C3" w:rsidP="00C4661F">
      <w:pPr>
        <w:tabs>
          <w:tab w:val="left" w:pos="480"/>
        </w:tabs>
        <w:jc w:val="both"/>
      </w:pPr>
    </w:p>
    <w:p w:rsidR="003E58C3" w:rsidRDefault="003E58C3" w:rsidP="00C4661F">
      <w:pPr>
        <w:tabs>
          <w:tab w:val="left" w:pos="480"/>
        </w:tabs>
        <w:jc w:val="both"/>
      </w:pPr>
      <w:r>
        <w:t>1. Содержание дорог в требуемом техническом состоянии;</w:t>
      </w:r>
    </w:p>
    <w:p w:rsidR="003E58C3" w:rsidRDefault="003E58C3" w:rsidP="00C4661F">
      <w:pPr>
        <w:tabs>
          <w:tab w:val="left" w:pos="480"/>
        </w:tabs>
        <w:jc w:val="both"/>
      </w:pPr>
      <w:r>
        <w:t xml:space="preserve">2. Обеспечение </w:t>
      </w:r>
      <w:r w:rsidR="005A7C3F">
        <w:t>безопасности дорожного движения.</w:t>
      </w:r>
    </w:p>
    <w:p w:rsidR="005A7C3F" w:rsidRDefault="005A7C3F" w:rsidP="00C4661F">
      <w:pPr>
        <w:tabs>
          <w:tab w:val="left" w:pos="480"/>
        </w:tabs>
        <w:jc w:val="both"/>
      </w:pPr>
      <w:r>
        <w:t>Перечень программных мероприятий приведен в Приложении №1  к Программе</w:t>
      </w:r>
    </w:p>
    <w:p w:rsidR="005A7C3F" w:rsidRDefault="005A7C3F" w:rsidP="005A7C3F">
      <w:pPr>
        <w:tabs>
          <w:tab w:val="left" w:pos="480"/>
        </w:tabs>
        <w:jc w:val="right"/>
      </w:pPr>
      <w:r>
        <w:t>Приложение №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5A7C3F" w:rsidTr="005A7C3F">
        <w:tc>
          <w:tcPr>
            <w:tcW w:w="1101" w:type="dxa"/>
          </w:tcPr>
          <w:p w:rsidR="005A7C3F" w:rsidRDefault="005A7C3F" w:rsidP="005A7C3F">
            <w:pPr>
              <w:tabs>
                <w:tab w:val="left" w:pos="48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5A7C3F" w:rsidRDefault="005A7C3F" w:rsidP="005A7C3F">
            <w:pPr>
              <w:tabs>
                <w:tab w:val="left" w:pos="4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08" w:type="dxa"/>
          </w:tcPr>
          <w:p w:rsidR="005A7C3F" w:rsidRDefault="005A7C3F" w:rsidP="005A7C3F">
            <w:pPr>
              <w:tabs>
                <w:tab w:val="left" w:pos="480"/>
              </w:tabs>
              <w:jc w:val="center"/>
            </w:pPr>
            <w:r>
              <w:t>Год реализации</w:t>
            </w:r>
          </w:p>
        </w:tc>
      </w:tr>
      <w:tr w:rsidR="005A7C3F" w:rsidTr="005A7C3F">
        <w:tc>
          <w:tcPr>
            <w:tcW w:w="1101" w:type="dxa"/>
          </w:tcPr>
          <w:p w:rsidR="005A7C3F" w:rsidRDefault="005A7C3F" w:rsidP="005A7C3F">
            <w:pPr>
              <w:tabs>
                <w:tab w:val="left" w:pos="480"/>
              </w:tabs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5A7C3F" w:rsidRDefault="005A7C3F" w:rsidP="005A7C3F">
            <w:pPr>
              <w:tabs>
                <w:tab w:val="left" w:pos="480"/>
              </w:tabs>
              <w:jc w:val="center"/>
            </w:pPr>
            <w:r>
              <w:t>Содержание автомобильных дорог Гаринского городского округа</w:t>
            </w:r>
          </w:p>
        </w:tc>
        <w:tc>
          <w:tcPr>
            <w:tcW w:w="1808" w:type="dxa"/>
          </w:tcPr>
          <w:p w:rsidR="005A7C3F" w:rsidRPr="00402ADD" w:rsidRDefault="00BE5827" w:rsidP="00402ADD">
            <w:pPr>
              <w:tabs>
                <w:tab w:val="left" w:pos="480"/>
              </w:tabs>
              <w:jc w:val="center"/>
            </w:pPr>
            <w:r>
              <w:t>2017-20</w:t>
            </w:r>
            <w:r w:rsidR="00402ADD">
              <w:t>25</w:t>
            </w:r>
          </w:p>
        </w:tc>
      </w:tr>
    </w:tbl>
    <w:p w:rsidR="008735DB" w:rsidRPr="007A6B2B" w:rsidRDefault="008735DB" w:rsidP="00C4661F">
      <w:pPr>
        <w:tabs>
          <w:tab w:val="left" w:pos="480"/>
        </w:tabs>
        <w:jc w:val="both"/>
        <w:rPr>
          <w:b/>
        </w:rPr>
      </w:pPr>
    </w:p>
    <w:p w:rsidR="00402ADD" w:rsidRDefault="00402ADD" w:rsidP="00A222A0">
      <w:pPr>
        <w:tabs>
          <w:tab w:val="left" w:pos="480"/>
        </w:tabs>
        <w:jc w:val="center"/>
        <w:outlineLvl w:val="1"/>
        <w:rPr>
          <w:b/>
        </w:rPr>
      </w:pPr>
      <w:r>
        <w:rPr>
          <w:b/>
          <w:lang w:val="en-US"/>
        </w:rPr>
        <w:t>VI</w:t>
      </w:r>
      <w:r w:rsidRPr="00402ADD">
        <w:rPr>
          <w:b/>
        </w:rPr>
        <w:t>.</w:t>
      </w:r>
      <w:r>
        <w:rPr>
          <w:b/>
        </w:rPr>
        <w:t xml:space="preserve"> Оценка объемов и источников финансирования мероприятий (инвестиционных проектов) по содержанию дорог, проектированию, строительству, реконструкции объектов транспортной инфраструктуры, предлагаемого к реализации варианта развития транспортной инфраструктуры</w:t>
      </w:r>
    </w:p>
    <w:p w:rsidR="008735DB" w:rsidRDefault="008735DB" w:rsidP="00A222A0">
      <w:pPr>
        <w:tabs>
          <w:tab w:val="left" w:pos="480"/>
        </w:tabs>
        <w:jc w:val="center"/>
        <w:outlineLvl w:val="1"/>
        <w:rPr>
          <w:b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709"/>
        <w:gridCol w:w="708"/>
        <w:gridCol w:w="709"/>
        <w:gridCol w:w="709"/>
        <w:gridCol w:w="709"/>
        <w:gridCol w:w="708"/>
        <w:gridCol w:w="700"/>
        <w:gridCol w:w="696"/>
        <w:gridCol w:w="731"/>
      </w:tblGrid>
      <w:tr w:rsidR="00726364" w:rsidTr="008735DB">
        <w:tc>
          <w:tcPr>
            <w:tcW w:w="392" w:type="dxa"/>
            <w:vMerge w:val="restart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 xml:space="preserve">Наименование </w:t>
            </w:r>
            <w:proofErr w:type="spellStart"/>
            <w:r>
              <w:t>меропиятия</w:t>
            </w:r>
            <w:proofErr w:type="spellEnd"/>
          </w:p>
        </w:tc>
        <w:tc>
          <w:tcPr>
            <w:tcW w:w="1418" w:type="dxa"/>
            <w:vMerge w:val="restart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>Наименование бюджета</w:t>
            </w:r>
          </w:p>
        </w:tc>
        <w:tc>
          <w:tcPr>
            <w:tcW w:w="6379" w:type="dxa"/>
            <w:gridSpan w:val="9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>Финансовые затраты</w:t>
            </w:r>
            <w:r>
              <w:t>, тыс. руб.</w:t>
            </w:r>
          </w:p>
        </w:tc>
      </w:tr>
      <w:tr w:rsidR="00726364" w:rsidTr="008735DB">
        <w:tc>
          <w:tcPr>
            <w:tcW w:w="392" w:type="dxa"/>
            <w:vMerge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vMerge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1418" w:type="dxa"/>
            <w:vMerge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2017</w:t>
            </w:r>
          </w:p>
        </w:tc>
        <w:tc>
          <w:tcPr>
            <w:tcW w:w="708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2018</w:t>
            </w:r>
          </w:p>
        </w:tc>
        <w:tc>
          <w:tcPr>
            <w:tcW w:w="709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2019</w:t>
            </w:r>
          </w:p>
        </w:tc>
        <w:tc>
          <w:tcPr>
            <w:tcW w:w="709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2020</w:t>
            </w:r>
          </w:p>
        </w:tc>
        <w:tc>
          <w:tcPr>
            <w:tcW w:w="709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2021</w:t>
            </w:r>
          </w:p>
        </w:tc>
        <w:tc>
          <w:tcPr>
            <w:tcW w:w="708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2022</w:t>
            </w:r>
          </w:p>
        </w:tc>
        <w:tc>
          <w:tcPr>
            <w:tcW w:w="700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2023</w:t>
            </w:r>
          </w:p>
        </w:tc>
        <w:tc>
          <w:tcPr>
            <w:tcW w:w="696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2024</w:t>
            </w:r>
          </w:p>
        </w:tc>
        <w:tc>
          <w:tcPr>
            <w:tcW w:w="731" w:type="dxa"/>
          </w:tcPr>
          <w:p w:rsidR="00726364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>2025</w:t>
            </w:r>
          </w:p>
        </w:tc>
      </w:tr>
      <w:tr w:rsidR="00C92CAA" w:rsidTr="008735DB">
        <w:tc>
          <w:tcPr>
            <w:tcW w:w="392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 w:rsidRPr="00726364">
              <w:t>1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>Содер</w:t>
            </w:r>
            <w:r>
              <w:t>жание автомобильных дорог</w:t>
            </w:r>
          </w:p>
        </w:tc>
        <w:tc>
          <w:tcPr>
            <w:tcW w:w="141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 xml:space="preserve">местный, 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750</w:t>
            </w:r>
          </w:p>
        </w:tc>
        <w:tc>
          <w:tcPr>
            <w:tcW w:w="70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750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  <w:tc>
          <w:tcPr>
            <w:tcW w:w="70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  <w:tc>
          <w:tcPr>
            <w:tcW w:w="700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  <w:tc>
          <w:tcPr>
            <w:tcW w:w="696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  <w:tc>
          <w:tcPr>
            <w:tcW w:w="731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750</w:t>
            </w:r>
          </w:p>
        </w:tc>
      </w:tr>
      <w:tr w:rsidR="00C92CAA" w:rsidTr="008735DB">
        <w:tc>
          <w:tcPr>
            <w:tcW w:w="392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>2</w:t>
            </w:r>
          </w:p>
        </w:tc>
        <w:tc>
          <w:tcPr>
            <w:tcW w:w="1417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 w:rsidRPr="007011ED">
              <w:t>Текущий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726364">
              <w:t>местный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679</w:t>
            </w:r>
          </w:p>
        </w:tc>
        <w:tc>
          <w:tcPr>
            <w:tcW w:w="70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679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  <w:tc>
          <w:tcPr>
            <w:tcW w:w="70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  <w:tc>
          <w:tcPr>
            <w:tcW w:w="700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  <w:tc>
          <w:tcPr>
            <w:tcW w:w="696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  <w:tc>
          <w:tcPr>
            <w:tcW w:w="731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>
              <w:t>679</w:t>
            </w:r>
          </w:p>
        </w:tc>
      </w:tr>
      <w:tr w:rsidR="00C92CAA" w:rsidTr="008735DB">
        <w:tc>
          <w:tcPr>
            <w:tcW w:w="392" w:type="dxa"/>
          </w:tcPr>
          <w:p w:rsidR="00C92CAA" w:rsidRPr="008735DB" w:rsidRDefault="00726364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3</w:t>
            </w:r>
          </w:p>
        </w:tc>
        <w:tc>
          <w:tcPr>
            <w:tcW w:w="1417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 xml:space="preserve">Строительство </w:t>
            </w:r>
            <w:r w:rsidRPr="008735DB">
              <w:lastRenderedPageBreak/>
              <w:t xml:space="preserve">мостового перехода через реку </w:t>
            </w:r>
            <w:proofErr w:type="spellStart"/>
            <w:r w:rsidRPr="008735DB">
              <w:t>Линтовка</w:t>
            </w:r>
            <w:proofErr w:type="spellEnd"/>
          </w:p>
        </w:tc>
        <w:tc>
          <w:tcPr>
            <w:tcW w:w="1418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lastRenderedPageBreak/>
              <w:t>областной</w:t>
            </w:r>
          </w:p>
        </w:tc>
        <w:tc>
          <w:tcPr>
            <w:tcW w:w="709" w:type="dxa"/>
          </w:tcPr>
          <w:p w:rsidR="00C92CAA" w:rsidRPr="00726364" w:rsidRDefault="00726364" w:rsidP="00A222A0">
            <w:pPr>
              <w:tabs>
                <w:tab w:val="left" w:pos="480"/>
              </w:tabs>
              <w:jc w:val="center"/>
              <w:outlineLvl w:val="1"/>
            </w:pPr>
            <w:r>
              <w:t>37</w:t>
            </w:r>
            <w:r w:rsidR="008735DB">
              <w:t>329,3</w:t>
            </w:r>
          </w:p>
        </w:tc>
        <w:tc>
          <w:tcPr>
            <w:tcW w:w="708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708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700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696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</w:tcPr>
          <w:p w:rsidR="00C92CAA" w:rsidRPr="00726364" w:rsidRDefault="00C92CAA" w:rsidP="00A222A0">
            <w:pPr>
              <w:tabs>
                <w:tab w:val="left" w:pos="480"/>
              </w:tabs>
              <w:jc w:val="center"/>
              <w:outlineLvl w:val="1"/>
              <w:rPr>
                <w:b/>
              </w:rPr>
            </w:pPr>
          </w:p>
        </w:tc>
      </w:tr>
      <w:tr w:rsidR="00C92CAA" w:rsidRPr="008735DB" w:rsidTr="008735DB">
        <w:tc>
          <w:tcPr>
            <w:tcW w:w="392" w:type="dxa"/>
          </w:tcPr>
          <w:p w:rsidR="00C92CAA" w:rsidRPr="008735DB" w:rsidRDefault="00C92CAA" w:rsidP="00A222A0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1417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>
              <w:t>ИТОГО</w:t>
            </w:r>
          </w:p>
        </w:tc>
        <w:tc>
          <w:tcPr>
            <w:tcW w:w="1418" w:type="dxa"/>
          </w:tcPr>
          <w:p w:rsidR="00C92CAA" w:rsidRPr="008735DB" w:rsidRDefault="00C92CAA" w:rsidP="00A222A0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709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>
              <w:t>38758.3</w:t>
            </w:r>
          </w:p>
        </w:tc>
        <w:tc>
          <w:tcPr>
            <w:tcW w:w="708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709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709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709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708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700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696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  <w:tc>
          <w:tcPr>
            <w:tcW w:w="731" w:type="dxa"/>
          </w:tcPr>
          <w:p w:rsidR="00C92CAA" w:rsidRPr="008735DB" w:rsidRDefault="008735DB" w:rsidP="00A222A0">
            <w:pPr>
              <w:tabs>
                <w:tab w:val="left" w:pos="480"/>
              </w:tabs>
              <w:jc w:val="center"/>
              <w:outlineLvl w:val="1"/>
            </w:pPr>
            <w:r w:rsidRPr="008735DB">
              <w:t>1429</w:t>
            </w:r>
          </w:p>
        </w:tc>
      </w:tr>
    </w:tbl>
    <w:p w:rsidR="008735DB" w:rsidRPr="008735DB" w:rsidRDefault="008735DB" w:rsidP="00487727">
      <w:pPr>
        <w:tabs>
          <w:tab w:val="left" w:pos="480"/>
        </w:tabs>
        <w:outlineLvl w:val="1"/>
      </w:pPr>
    </w:p>
    <w:p w:rsidR="008735DB" w:rsidRDefault="00F73517" w:rsidP="00487727">
      <w:pPr>
        <w:tabs>
          <w:tab w:val="left" w:pos="480"/>
        </w:tabs>
        <w:jc w:val="center"/>
        <w:outlineLvl w:val="1"/>
        <w:rPr>
          <w:b/>
        </w:rPr>
      </w:pPr>
      <w:r>
        <w:rPr>
          <w:b/>
          <w:lang w:val="en-US"/>
        </w:rPr>
        <w:t>VI</w:t>
      </w:r>
      <w:r w:rsidR="00402ADD">
        <w:rPr>
          <w:b/>
          <w:lang w:val="en-US"/>
        </w:rPr>
        <w:t>I</w:t>
      </w:r>
      <w:r w:rsidR="00402ADD" w:rsidRPr="00402ADD">
        <w:rPr>
          <w:b/>
        </w:rPr>
        <w:t>.</w:t>
      </w:r>
      <w:r w:rsidR="00165F24" w:rsidRPr="00165F24">
        <w:rPr>
          <w:b/>
        </w:rPr>
        <w:t xml:space="preserve"> </w:t>
      </w:r>
      <w:r w:rsidR="001C68B9">
        <w:rPr>
          <w:b/>
        </w:rPr>
        <w:t>О</w:t>
      </w:r>
      <w:r w:rsidR="004137FC">
        <w:rPr>
          <w:b/>
        </w:rPr>
        <w:t>ценка эффективности мероприятий (инвестиционных проектов) по</w:t>
      </w:r>
      <w:r w:rsidR="001C68B9">
        <w:rPr>
          <w:b/>
        </w:rPr>
        <w:t xml:space="preserve"> содержанию дорог,</w:t>
      </w:r>
      <w:r w:rsidR="004137FC">
        <w:rPr>
          <w:b/>
        </w:rPr>
        <w:t xml:space="preserve"> проектированию, строительству, реконструкции объектов </w:t>
      </w:r>
      <w:r w:rsidR="00B265D0">
        <w:rPr>
          <w:b/>
        </w:rPr>
        <w:t xml:space="preserve">  </w:t>
      </w:r>
      <w:r w:rsidR="00C20F64">
        <w:rPr>
          <w:b/>
        </w:rPr>
        <w:t xml:space="preserve"> </w:t>
      </w:r>
      <w:r w:rsidR="00593AB1">
        <w:rPr>
          <w:b/>
        </w:rPr>
        <w:t xml:space="preserve">     </w:t>
      </w:r>
      <w:r w:rsidR="004137FC">
        <w:rPr>
          <w:b/>
        </w:rPr>
        <w:t>транспортной инфраструктуры, предлагаемого к реализации варианта развития</w:t>
      </w:r>
      <w:r w:rsidR="004137FC" w:rsidRPr="0040381C">
        <w:rPr>
          <w:b/>
        </w:rPr>
        <w:t xml:space="preserve"> </w:t>
      </w:r>
      <w:r w:rsidR="004137FC">
        <w:rPr>
          <w:b/>
        </w:rPr>
        <w:t>транспортной инфраструктуры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137FC" w:rsidTr="004137FC">
        <w:tc>
          <w:tcPr>
            <w:tcW w:w="675" w:type="dxa"/>
          </w:tcPr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  <w:r w:rsidRPr="004137FC">
              <w:t>№</w:t>
            </w:r>
          </w:p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  <w:proofErr w:type="gramStart"/>
            <w:r w:rsidRPr="004137FC">
              <w:t>п</w:t>
            </w:r>
            <w:proofErr w:type="gramEnd"/>
            <w:r w:rsidRPr="004137FC">
              <w:t>/п</w:t>
            </w:r>
          </w:p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</w:p>
        </w:tc>
        <w:tc>
          <w:tcPr>
            <w:tcW w:w="4395" w:type="dxa"/>
          </w:tcPr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  <w:r w:rsidRPr="004137FC">
              <w:t>Мероприятия по проектированию, строительству, реконструкции объектов транспортной инфраструктуры</w:t>
            </w:r>
          </w:p>
        </w:tc>
        <w:tc>
          <w:tcPr>
            <w:tcW w:w="4501" w:type="dxa"/>
          </w:tcPr>
          <w:p w:rsidR="004137FC" w:rsidRPr="004137FC" w:rsidRDefault="004137FC" w:rsidP="004137FC">
            <w:pPr>
              <w:tabs>
                <w:tab w:val="left" w:pos="480"/>
              </w:tabs>
              <w:jc w:val="center"/>
              <w:outlineLvl w:val="1"/>
            </w:pPr>
            <w:r w:rsidRPr="004137FC">
              <w:t>Оценка эффективности мероприятий по проектированию, строительству, реконструкции объектов транспортной инфраструктуры</w:t>
            </w:r>
          </w:p>
        </w:tc>
      </w:tr>
      <w:tr w:rsidR="004137FC" w:rsidTr="004137FC">
        <w:tc>
          <w:tcPr>
            <w:tcW w:w="675" w:type="dxa"/>
          </w:tcPr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  <w:r>
              <w:t>1</w:t>
            </w:r>
          </w:p>
        </w:tc>
        <w:tc>
          <w:tcPr>
            <w:tcW w:w="4395" w:type="dxa"/>
          </w:tcPr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  <w:r>
              <w:t>Содержание автомобильных дорог Гаринского городского округа</w:t>
            </w:r>
          </w:p>
        </w:tc>
        <w:tc>
          <w:tcPr>
            <w:tcW w:w="4501" w:type="dxa"/>
          </w:tcPr>
          <w:p w:rsidR="004137FC" w:rsidRPr="004137FC" w:rsidRDefault="004137FC" w:rsidP="00A222A0">
            <w:pPr>
              <w:tabs>
                <w:tab w:val="left" w:pos="480"/>
              </w:tabs>
              <w:jc w:val="center"/>
              <w:outlineLvl w:val="1"/>
            </w:pPr>
            <w:r>
              <w:t>Повышение комфортности и безопасности жизнедеятельности населения и хозяйствующих объектов на территории Гаринского городского округа</w:t>
            </w:r>
          </w:p>
        </w:tc>
      </w:tr>
    </w:tbl>
    <w:p w:rsidR="008735DB" w:rsidRDefault="008735DB" w:rsidP="00487727">
      <w:pPr>
        <w:tabs>
          <w:tab w:val="left" w:pos="480"/>
        </w:tabs>
        <w:outlineLvl w:val="1"/>
        <w:rPr>
          <w:b/>
        </w:rPr>
      </w:pPr>
    </w:p>
    <w:p w:rsidR="004137FC" w:rsidRDefault="00F73517" w:rsidP="00A222A0">
      <w:pPr>
        <w:tabs>
          <w:tab w:val="left" w:pos="480"/>
        </w:tabs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402ADD">
        <w:rPr>
          <w:b/>
          <w:lang w:val="en-US"/>
        </w:rPr>
        <w:t>I</w:t>
      </w:r>
      <w:r w:rsidR="00165F24" w:rsidRPr="00165F24">
        <w:rPr>
          <w:b/>
        </w:rPr>
        <w:t xml:space="preserve">. </w:t>
      </w:r>
      <w:r w:rsidR="00C975DD" w:rsidRPr="00C975DD">
        <w:rPr>
          <w:b/>
        </w:rPr>
        <w:t xml:space="preserve">     </w:t>
      </w:r>
      <w:r w:rsidR="004137FC">
        <w:rPr>
          <w:b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</w:t>
      </w:r>
      <w:r w:rsidR="004137FC" w:rsidRPr="004137FC">
        <w:rPr>
          <w:b/>
        </w:rPr>
        <w:t xml:space="preserve"> </w:t>
      </w:r>
      <w:r w:rsidR="004137FC">
        <w:rPr>
          <w:b/>
        </w:rPr>
        <w:t>транспортной инфраструктуры</w:t>
      </w:r>
    </w:p>
    <w:p w:rsidR="00E2556B" w:rsidRDefault="00E2556B" w:rsidP="00A222A0">
      <w:pPr>
        <w:tabs>
          <w:tab w:val="left" w:pos="480"/>
        </w:tabs>
        <w:jc w:val="center"/>
        <w:outlineLvl w:val="1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137FC" w:rsidTr="00EF5CE4">
        <w:tc>
          <w:tcPr>
            <w:tcW w:w="675" w:type="dxa"/>
          </w:tcPr>
          <w:p w:rsidR="004137FC" w:rsidRPr="00E2556B" w:rsidRDefault="004137FC" w:rsidP="00A222A0">
            <w:pPr>
              <w:tabs>
                <w:tab w:val="left" w:pos="480"/>
              </w:tabs>
              <w:jc w:val="center"/>
              <w:outlineLvl w:val="1"/>
            </w:pPr>
            <w:r w:rsidRPr="00E2556B">
              <w:t>№</w:t>
            </w:r>
          </w:p>
          <w:p w:rsidR="004137FC" w:rsidRPr="00E2556B" w:rsidRDefault="004137FC" w:rsidP="00A222A0">
            <w:pPr>
              <w:tabs>
                <w:tab w:val="left" w:pos="480"/>
              </w:tabs>
              <w:jc w:val="center"/>
              <w:outlineLvl w:val="1"/>
            </w:pPr>
            <w:proofErr w:type="gramStart"/>
            <w:r w:rsidRPr="00E2556B">
              <w:t>п</w:t>
            </w:r>
            <w:proofErr w:type="gramEnd"/>
            <w:r w:rsidRPr="00E2556B">
              <w:t>/п</w:t>
            </w:r>
          </w:p>
        </w:tc>
        <w:tc>
          <w:tcPr>
            <w:tcW w:w="4395" w:type="dxa"/>
          </w:tcPr>
          <w:p w:rsidR="004137FC" w:rsidRPr="00E2556B" w:rsidRDefault="004137FC" w:rsidP="00A222A0">
            <w:pPr>
              <w:tabs>
                <w:tab w:val="left" w:pos="480"/>
              </w:tabs>
              <w:jc w:val="center"/>
              <w:outlineLvl w:val="1"/>
            </w:pPr>
            <w:r w:rsidRPr="00E2556B">
              <w:t>Действующие нормативные правовые акты в сфере транспортной инфраструктуры</w:t>
            </w:r>
          </w:p>
        </w:tc>
        <w:tc>
          <w:tcPr>
            <w:tcW w:w="4501" w:type="dxa"/>
          </w:tcPr>
          <w:p w:rsidR="004137FC" w:rsidRPr="00E2556B" w:rsidRDefault="00E2556B" w:rsidP="00A222A0">
            <w:pPr>
              <w:tabs>
                <w:tab w:val="left" w:pos="480"/>
              </w:tabs>
              <w:jc w:val="center"/>
              <w:outlineLvl w:val="1"/>
            </w:pPr>
            <w:r w:rsidRPr="00E2556B">
              <w:t>Предложения по совершенствованию нормативно-правового и информационного развития транспортной инфраструктуры, направленные на достижение целевых показателей Программы</w:t>
            </w:r>
          </w:p>
        </w:tc>
      </w:tr>
      <w:tr w:rsidR="004137FC" w:rsidTr="00EF5CE4">
        <w:tc>
          <w:tcPr>
            <w:tcW w:w="675" w:type="dxa"/>
          </w:tcPr>
          <w:p w:rsidR="004137FC" w:rsidRPr="002947F2" w:rsidRDefault="00E2556B" w:rsidP="00A222A0">
            <w:pPr>
              <w:tabs>
                <w:tab w:val="left" w:pos="480"/>
              </w:tabs>
              <w:jc w:val="center"/>
              <w:outlineLvl w:val="1"/>
            </w:pPr>
            <w:r w:rsidRPr="002947F2">
              <w:t>1.</w:t>
            </w:r>
          </w:p>
        </w:tc>
        <w:tc>
          <w:tcPr>
            <w:tcW w:w="4395" w:type="dxa"/>
          </w:tcPr>
          <w:p w:rsidR="004137FC" w:rsidRPr="009649F0" w:rsidRDefault="00E2556B" w:rsidP="009649F0">
            <w:pPr>
              <w:pStyle w:val="a3"/>
              <w:tabs>
                <w:tab w:val="left" w:pos="480"/>
              </w:tabs>
              <w:rPr>
                <w:szCs w:val="24"/>
              </w:rPr>
            </w:pPr>
            <w:r w:rsidRPr="002947F2">
              <w:rPr>
                <w:szCs w:val="24"/>
              </w:rPr>
              <w:t>«Развитие и обеспечение сохранности сети автомобильных дорог на территории Гаринского городского округа</w:t>
            </w:r>
            <w:r w:rsidR="009649F0" w:rsidRPr="009649F0">
              <w:rPr>
                <w:szCs w:val="24"/>
              </w:rPr>
              <w:t xml:space="preserve"> </w:t>
            </w:r>
            <w:r w:rsidRPr="002947F2">
              <w:t xml:space="preserve">на 2015 - 2020 годы»   </w:t>
            </w:r>
          </w:p>
        </w:tc>
        <w:tc>
          <w:tcPr>
            <w:tcW w:w="4501" w:type="dxa"/>
          </w:tcPr>
          <w:p w:rsidR="004137FC" w:rsidRPr="00E2556B" w:rsidRDefault="005F74AD" w:rsidP="00A222A0">
            <w:pPr>
              <w:tabs>
                <w:tab w:val="left" w:pos="480"/>
              </w:tabs>
              <w:jc w:val="center"/>
              <w:outlineLvl w:val="1"/>
            </w:pPr>
            <w:r>
              <w:t>Не требуется</w:t>
            </w:r>
          </w:p>
        </w:tc>
      </w:tr>
      <w:tr w:rsidR="00E2556B" w:rsidTr="00EF5CE4">
        <w:tc>
          <w:tcPr>
            <w:tcW w:w="675" w:type="dxa"/>
          </w:tcPr>
          <w:p w:rsidR="00E2556B" w:rsidRPr="002947F2" w:rsidRDefault="00E2556B" w:rsidP="00A222A0">
            <w:pPr>
              <w:tabs>
                <w:tab w:val="left" w:pos="480"/>
              </w:tabs>
              <w:jc w:val="center"/>
              <w:outlineLvl w:val="1"/>
            </w:pPr>
            <w:r w:rsidRPr="002947F2">
              <w:t>2.</w:t>
            </w:r>
          </w:p>
        </w:tc>
        <w:tc>
          <w:tcPr>
            <w:tcW w:w="4395" w:type="dxa"/>
          </w:tcPr>
          <w:p w:rsidR="00E2556B" w:rsidRPr="002947F2" w:rsidRDefault="005F74AD" w:rsidP="005F74AD">
            <w:pPr>
              <w:pStyle w:val="a3"/>
              <w:tabs>
                <w:tab w:val="left" w:pos="480"/>
              </w:tabs>
              <w:rPr>
                <w:szCs w:val="24"/>
              </w:rPr>
            </w:pPr>
            <w:r w:rsidRPr="002947F2">
              <w:rPr>
                <w:szCs w:val="24"/>
              </w:rPr>
              <w:t xml:space="preserve">7 глава  «Профилактика дорожно-транспортных происшествий», Муниципальной программы «Профилактика правонарушений на территории Гаринского городского округа  до 2020 года»  </w:t>
            </w:r>
          </w:p>
        </w:tc>
        <w:tc>
          <w:tcPr>
            <w:tcW w:w="4501" w:type="dxa"/>
          </w:tcPr>
          <w:p w:rsidR="00E2556B" w:rsidRPr="00E2556B" w:rsidRDefault="005F74AD" w:rsidP="00A222A0">
            <w:pPr>
              <w:tabs>
                <w:tab w:val="left" w:pos="480"/>
              </w:tabs>
              <w:jc w:val="center"/>
              <w:outlineLvl w:val="1"/>
            </w:pPr>
            <w:r>
              <w:t>Не требуется</w:t>
            </w:r>
          </w:p>
        </w:tc>
      </w:tr>
    </w:tbl>
    <w:p w:rsidR="004137FC" w:rsidRDefault="004137FC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F73517">
      <w:pPr>
        <w:tabs>
          <w:tab w:val="left" w:pos="480"/>
        </w:tabs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DA38E7" w:rsidRDefault="00DA38E7" w:rsidP="00A222A0">
      <w:pPr>
        <w:tabs>
          <w:tab w:val="left" w:pos="480"/>
        </w:tabs>
        <w:jc w:val="center"/>
        <w:outlineLvl w:val="1"/>
        <w:rPr>
          <w:b/>
        </w:rPr>
      </w:pPr>
    </w:p>
    <w:p w:rsidR="008735DB" w:rsidRDefault="008735DB" w:rsidP="00487727">
      <w:pPr>
        <w:rPr>
          <w:sz w:val="28"/>
          <w:szCs w:val="28"/>
        </w:rPr>
      </w:pPr>
    </w:p>
    <w:p w:rsidR="008735DB" w:rsidRDefault="008735DB" w:rsidP="009A60D4">
      <w:pPr>
        <w:jc w:val="center"/>
        <w:rPr>
          <w:sz w:val="28"/>
          <w:szCs w:val="28"/>
        </w:rPr>
      </w:pPr>
    </w:p>
    <w:p w:rsidR="008735DB" w:rsidRDefault="008735DB" w:rsidP="009A60D4">
      <w:pPr>
        <w:jc w:val="center"/>
        <w:rPr>
          <w:sz w:val="28"/>
          <w:szCs w:val="28"/>
        </w:rPr>
      </w:pPr>
    </w:p>
    <w:p w:rsidR="009A60D4" w:rsidRPr="0086000A" w:rsidRDefault="009A60D4" w:rsidP="009A60D4">
      <w:pPr>
        <w:jc w:val="center"/>
        <w:rPr>
          <w:sz w:val="28"/>
          <w:szCs w:val="28"/>
        </w:rPr>
      </w:pPr>
      <w:r w:rsidRPr="0086000A">
        <w:rPr>
          <w:sz w:val="28"/>
          <w:szCs w:val="28"/>
        </w:rPr>
        <w:t xml:space="preserve">ЛИСТ </w:t>
      </w:r>
    </w:p>
    <w:p w:rsidR="009A60D4" w:rsidRPr="00EF04E8" w:rsidRDefault="009A60D4" w:rsidP="009A60D4">
      <w:pPr>
        <w:jc w:val="center"/>
        <w:rPr>
          <w:bCs/>
          <w:sz w:val="28"/>
          <w:szCs w:val="28"/>
        </w:rPr>
      </w:pPr>
      <w:r w:rsidRPr="00EF04E8">
        <w:rPr>
          <w:bCs/>
          <w:sz w:val="28"/>
          <w:szCs w:val="28"/>
        </w:rPr>
        <w:t>согласования</w:t>
      </w:r>
    </w:p>
    <w:p w:rsidR="009A60D4" w:rsidRPr="0086000A" w:rsidRDefault="009A60D4" w:rsidP="009A60D4">
      <w:pPr>
        <w:jc w:val="center"/>
        <w:rPr>
          <w:b/>
          <w:bCs/>
          <w:sz w:val="28"/>
          <w:szCs w:val="28"/>
        </w:rPr>
      </w:pPr>
    </w:p>
    <w:p w:rsidR="00C374CE" w:rsidRDefault="009A60D4" w:rsidP="00C374CE">
      <w:pPr>
        <w:pStyle w:val="a3"/>
        <w:tabs>
          <w:tab w:val="left" w:pos="480"/>
        </w:tabs>
        <w:jc w:val="center"/>
        <w:rPr>
          <w:sz w:val="28"/>
          <w:szCs w:val="28"/>
        </w:rPr>
      </w:pPr>
      <w:r w:rsidRPr="00C374CE">
        <w:rPr>
          <w:iCs/>
          <w:sz w:val="28"/>
          <w:szCs w:val="28"/>
        </w:rPr>
        <w:t>Проект Постановления «</w:t>
      </w:r>
      <w:r w:rsidR="00C374CE" w:rsidRPr="005E1C9D">
        <w:rPr>
          <w:sz w:val="28"/>
          <w:szCs w:val="28"/>
        </w:rPr>
        <w:t>О</w:t>
      </w:r>
      <w:r w:rsidR="00C374CE">
        <w:rPr>
          <w:sz w:val="28"/>
          <w:szCs w:val="28"/>
        </w:rPr>
        <w:t xml:space="preserve">б утверждении </w:t>
      </w:r>
      <w:r w:rsidR="00C374CE" w:rsidRPr="005E1C9D">
        <w:rPr>
          <w:sz w:val="28"/>
          <w:szCs w:val="28"/>
        </w:rPr>
        <w:t xml:space="preserve"> Муниципальн</w:t>
      </w:r>
      <w:r w:rsidR="00C374CE">
        <w:rPr>
          <w:sz w:val="28"/>
          <w:szCs w:val="28"/>
        </w:rPr>
        <w:t xml:space="preserve">ой </w:t>
      </w:r>
      <w:r w:rsidR="00C374CE" w:rsidRPr="005E1C9D">
        <w:rPr>
          <w:sz w:val="28"/>
          <w:szCs w:val="28"/>
        </w:rPr>
        <w:t>прогр</w:t>
      </w:r>
      <w:r w:rsidR="00C374CE">
        <w:rPr>
          <w:sz w:val="28"/>
          <w:szCs w:val="28"/>
        </w:rPr>
        <w:t xml:space="preserve">аммы </w:t>
      </w:r>
      <w:r w:rsidR="00C374CE" w:rsidRPr="005E1C9D">
        <w:rPr>
          <w:sz w:val="28"/>
          <w:szCs w:val="28"/>
        </w:rPr>
        <w:t xml:space="preserve"> «Развитие </w:t>
      </w:r>
      <w:r w:rsidR="00C374CE">
        <w:rPr>
          <w:sz w:val="28"/>
          <w:szCs w:val="28"/>
        </w:rPr>
        <w:t xml:space="preserve">транспортной инфраструктуры </w:t>
      </w:r>
      <w:r w:rsidR="00C374CE" w:rsidRPr="005E1C9D">
        <w:rPr>
          <w:sz w:val="28"/>
          <w:szCs w:val="28"/>
        </w:rPr>
        <w:t xml:space="preserve"> Гаринского городского</w:t>
      </w:r>
    </w:p>
    <w:p w:rsidR="00C374CE" w:rsidRPr="005E1C9D" w:rsidRDefault="00C374CE" w:rsidP="00C374CE">
      <w:pPr>
        <w:pStyle w:val="a3"/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округа до 2025</w:t>
      </w:r>
      <w:r w:rsidRPr="00C374C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E1C9D">
        <w:rPr>
          <w:sz w:val="28"/>
          <w:szCs w:val="28"/>
        </w:rPr>
        <w:t>»</w:t>
      </w:r>
    </w:p>
    <w:p w:rsidR="009A60D4" w:rsidRPr="0086000A" w:rsidRDefault="009A60D4" w:rsidP="009A60D4">
      <w:pPr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1842"/>
        <w:gridCol w:w="1843"/>
        <w:gridCol w:w="1276"/>
      </w:tblGrid>
      <w:tr w:rsidR="009A60D4" w:rsidRPr="0086000A" w:rsidTr="002A5E51">
        <w:tc>
          <w:tcPr>
            <w:tcW w:w="5322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>Должность</w:t>
            </w:r>
          </w:p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>Ф.И.О.</w:t>
            </w:r>
          </w:p>
        </w:tc>
        <w:tc>
          <w:tcPr>
            <w:tcW w:w="1842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 xml:space="preserve">Дата </w:t>
            </w:r>
          </w:p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>поступления</w:t>
            </w:r>
          </w:p>
        </w:tc>
        <w:tc>
          <w:tcPr>
            <w:tcW w:w="1843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 xml:space="preserve">Дата </w:t>
            </w:r>
          </w:p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>согласования</w:t>
            </w:r>
          </w:p>
        </w:tc>
        <w:tc>
          <w:tcPr>
            <w:tcW w:w="1276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  <w:r w:rsidRPr="0086000A">
              <w:rPr>
                <w:sz w:val="28"/>
                <w:szCs w:val="28"/>
              </w:rPr>
              <w:t>Подпись</w:t>
            </w:r>
          </w:p>
        </w:tc>
      </w:tr>
      <w:tr w:rsidR="009A60D4" w:rsidRPr="0086000A" w:rsidTr="002A5E51">
        <w:tc>
          <w:tcPr>
            <w:tcW w:w="5322" w:type="dxa"/>
            <w:shd w:val="clear" w:color="auto" w:fill="auto"/>
          </w:tcPr>
          <w:p w:rsidR="009A60D4" w:rsidRPr="0086000A" w:rsidRDefault="009A60D4" w:rsidP="002A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Семакина Мария Владимировна, заместитель главы администрации Гаринского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</w:tr>
      <w:tr w:rsidR="009A60D4" w:rsidRPr="0086000A" w:rsidTr="002A5E51">
        <w:tc>
          <w:tcPr>
            <w:tcW w:w="5322" w:type="dxa"/>
            <w:shd w:val="clear" w:color="auto" w:fill="auto"/>
          </w:tcPr>
          <w:p w:rsidR="009A60D4" w:rsidRDefault="009A60D4" w:rsidP="009A60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Татькова</w:t>
            </w:r>
            <w:proofErr w:type="spellEnd"/>
            <w:r>
              <w:rPr>
                <w:sz w:val="28"/>
                <w:szCs w:val="28"/>
              </w:rPr>
              <w:t xml:space="preserve"> Лариса Геннадьевна, главный специалист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Гаринского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</w:tr>
      <w:tr w:rsidR="009A60D4" w:rsidRPr="0086000A" w:rsidTr="002A5E51">
        <w:tc>
          <w:tcPr>
            <w:tcW w:w="5322" w:type="dxa"/>
            <w:shd w:val="clear" w:color="auto" w:fill="auto"/>
          </w:tcPr>
          <w:p w:rsidR="009A60D4" w:rsidRDefault="009A60D4" w:rsidP="002A5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Зальман</w:t>
            </w:r>
            <w:proofErr w:type="spellEnd"/>
            <w:r>
              <w:rPr>
                <w:sz w:val="28"/>
                <w:szCs w:val="28"/>
              </w:rPr>
              <w:t xml:space="preserve"> Оксана Михайловна, начальник Финансового управления администрации Гаринского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</w:tr>
      <w:tr w:rsidR="009A60D4" w:rsidRPr="0086000A" w:rsidTr="002A5E51">
        <w:tc>
          <w:tcPr>
            <w:tcW w:w="5322" w:type="dxa"/>
            <w:shd w:val="clear" w:color="auto" w:fill="auto"/>
          </w:tcPr>
          <w:p w:rsidR="009A60D4" w:rsidRDefault="009A60D4" w:rsidP="002A5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Илья Владимирович, начальник организационного отдела администрации Гаринского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60D4" w:rsidRPr="0086000A" w:rsidRDefault="009A60D4" w:rsidP="002A5E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60D4" w:rsidRPr="0086000A" w:rsidRDefault="009A60D4" w:rsidP="009A60D4">
      <w:pPr>
        <w:rPr>
          <w:sz w:val="28"/>
          <w:szCs w:val="28"/>
        </w:rPr>
      </w:pPr>
      <w:r w:rsidRPr="0086000A">
        <w:rPr>
          <w:sz w:val="28"/>
          <w:szCs w:val="28"/>
        </w:rPr>
        <w:t>Замечания, предложения:</w:t>
      </w:r>
    </w:p>
    <w:p w:rsidR="009A60D4" w:rsidRDefault="009A60D4" w:rsidP="009A60D4">
      <w:pPr>
        <w:rPr>
          <w:sz w:val="28"/>
          <w:szCs w:val="28"/>
        </w:rPr>
      </w:pPr>
    </w:p>
    <w:p w:rsidR="009A60D4" w:rsidRDefault="009A60D4" w:rsidP="009A60D4">
      <w:pPr>
        <w:rPr>
          <w:sz w:val="28"/>
          <w:szCs w:val="28"/>
        </w:rPr>
      </w:pPr>
      <w:r w:rsidRPr="0086000A">
        <w:rPr>
          <w:sz w:val="28"/>
          <w:szCs w:val="28"/>
        </w:rPr>
        <w:t>__________________________________________________________________</w:t>
      </w:r>
    </w:p>
    <w:p w:rsidR="009A60D4" w:rsidRDefault="009A60D4" w:rsidP="009A60D4">
      <w:pPr>
        <w:rPr>
          <w:sz w:val="28"/>
          <w:szCs w:val="28"/>
        </w:rPr>
      </w:pPr>
    </w:p>
    <w:p w:rsidR="009A60D4" w:rsidRPr="0086000A" w:rsidRDefault="009A60D4" w:rsidP="009A60D4">
      <w:pPr>
        <w:rPr>
          <w:sz w:val="28"/>
          <w:szCs w:val="28"/>
        </w:rPr>
      </w:pPr>
      <w:r w:rsidRPr="0086000A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</w:t>
      </w:r>
      <w:r w:rsidRPr="0086000A">
        <w:rPr>
          <w:sz w:val="28"/>
          <w:szCs w:val="28"/>
        </w:rPr>
        <w:t>_</w:t>
      </w:r>
    </w:p>
    <w:p w:rsidR="009A60D4" w:rsidRDefault="009A60D4" w:rsidP="009A60D4">
      <w:pPr>
        <w:rPr>
          <w:sz w:val="28"/>
          <w:szCs w:val="28"/>
        </w:rPr>
      </w:pPr>
    </w:p>
    <w:p w:rsidR="009A60D4" w:rsidRDefault="009A60D4" w:rsidP="009A60D4">
      <w:pPr>
        <w:rPr>
          <w:sz w:val="28"/>
          <w:szCs w:val="28"/>
        </w:rPr>
      </w:pPr>
      <w:r w:rsidRPr="0086000A">
        <w:rPr>
          <w:sz w:val="28"/>
          <w:szCs w:val="28"/>
        </w:rPr>
        <w:t>__________________________________________________________________</w:t>
      </w:r>
    </w:p>
    <w:p w:rsidR="009A60D4" w:rsidRDefault="009A60D4" w:rsidP="009A60D4">
      <w:pPr>
        <w:rPr>
          <w:sz w:val="28"/>
          <w:szCs w:val="28"/>
        </w:rPr>
      </w:pPr>
    </w:p>
    <w:p w:rsidR="009A60D4" w:rsidRPr="0086000A" w:rsidRDefault="009A60D4" w:rsidP="009A60D4">
      <w:pPr>
        <w:rPr>
          <w:sz w:val="28"/>
          <w:szCs w:val="28"/>
        </w:rPr>
      </w:pPr>
      <w:r w:rsidRPr="0086000A">
        <w:rPr>
          <w:sz w:val="28"/>
          <w:szCs w:val="28"/>
        </w:rPr>
        <w:t xml:space="preserve">_____ </w:t>
      </w:r>
      <w:r>
        <w:rPr>
          <w:sz w:val="28"/>
          <w:szCs w:val="28"/>
        </w:rPr>
        <w:t>_____________________________________________________________</w:t>
      </w:r>
    </w:p>
    <w:p w:rsidR="009A60D4" w:rsidRPr="0086000A" w:rsidRDefault="009A60D4" w:rsidP="009A60D4">
      <w:pPr>
        <w:jc w:val="both"/>
        <w:rPr>
          <w:b/>
          <w:bCs/>
          <w:sz w:val="28"/>
          <w:szCs w:val="28"/>
        </w:rPr>
      </w:pPr>
    </w:p>
    <w:p w:rsidR="009A60D4" w:rsidRPr="0086000A" w:rsidRDefault="009A60D4" w:rsidP="009A60D4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проекта: </w:t>
      </w: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В.А.    2-11-14</w:t>
      </w:r>
      <w:r w:rsidRPr="0086000A">
        <w:rPr>
          <w:sz w:val="28"/>
          <w:szCs w:val="28"/>
        </w:rPr>
        <w:t xml:space="preserve"> </w:t>
      </w:r>
    </w:p>
    <w:p w:rsidR="009A60D4" w:rsidRPr="0086000A" w:rsidRDefault="009A60D4" w:rsidP="009A60D4">
      <w:pPr>
        <w:jc w:val="both"/>
        <w:rPr>
          <w:b/>
          <w:bCs/>
          <w:sz w:val="28"/>
          <w:szCs w:val="28"/>
        </w:rPr>
      </w:pPr>
      <w:r w:rsidRPr="0086000A">
        <w:rPr>
          <w:b/>
          <w:bCs/>
          <w:sz w:val="28"/>
          <w:szCs w:val="28"/>
        </w:rPr>
        <w:t xml:space="preserve">Постановление (распоряжение) разослать (кол-во экз.): </w:t>
      </w:r>
    </w:p>
    <w:p w:rsidR="009A60D4" w:rsidRDefault="009A60D4" w:rsidP="009A60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Финансовое управление администрации Гаринского городского округа</w:t>
      </w:r>
    </w:p>
    <w:p w:rsidR="009A60D4" w:rsidRDefault="009A60D4" w:rsidP="009A60D4">
      <w:pPr>
        <w:jc w:val="both"/>
        <w:rPr>
          <w:sz w:val="28"/>
        </w:rPr>
      </w:pPr>
      <w:r>
        <w:rPr>
          <w:bCs/>
          <w:sz w:val="28"/>
          <w:szCs w:val="28"/>
        </w:rPr>
        <w:t>- Управление по благоустройству Гаринского городского округа</w:t>
      </w: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9A60D4" w:rsidRDefault="009A60D4" w:rsidP="00A222A0">
      <w:pPr>
        <w:tabs>
          <w:tab w:val="left" w:pos="480"/>
        </w:tabs>
        <w:jc w:val="center"/>
        <w:outlineLvl w:val="1"/>
        <w:rPr>
          <w:b/>
        </w:rPr>
      </w:pPr>
    </w:p>
    <w:p w:rsidR="00A44A7E" w:rsidRDefault="00A44A7E"/>
    <w:sectPr w:rsidR="00A4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642"/>
    <w:multiLevelType w:val="hybridMultilevel"/>
    <w:tmpl w:val="CE82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05"/>
    <w:rsid w:val="00024D7D"/>
    <w:rsid w:val="000B4032"/>
    <w:rsid w:val="000B730E"/>
    <w:rsid w:val="001352E8"/>
    <w:rsid w:val="00165F24"/>
    <w:rsid w:val="00177A18"/>
    <w:rsid w:val="001A456A"/>
    <w:rsid w:val="001C68B9"/>
    <w:rsid w:val="0020231B"/>
    <w:rsid w:val="002023BD"/>
    <w:rsid w:val="00271F32"/>
    <w:rsid w:val="002947F2"/>
    <w:rsid w:val="002C337F"/>
    <w:rsid w:val="002F70D5"/>
    <w:rsid w:val="0033031B"/>
    <w:rsid w:val="00352426"/>
    <w:rsid w:val="003A03E2"/>
    <w:rsid w:val="003D6877"/>
    <w:rsid w:val="003E58C3"/>
    <w:rsid w:val="003F03CF"/>
    <w:rsid w:val="00402ADD"/>
    <w:rsid w:val="0040381C"/>
    <w:rsid w:val="004137FC"/>
    <w:rsid w:val="00451D15"/>
    <w:rsid w:val="00457BDA"/>
    <w:rsid w:val="00487727"/>
    <w:rsid w:val="004C0266"/>
    <w:rsid w:val="004E7B4B"/>
    <w:rsid w:val="00570BF5"/>
    <w:rsid w:val="00593AB1"/>
    <w:rsid w:val="0059617C"/>
    <w:rsid w:val="005A7C3F"/>
    <w:rsid w:val="005D5A5D"/>
    <w:rsid w:val="005D6ADB"/>
    <w:rsid w:val="005E6A05"/>
    <w:rsid w:val="005F74AD"/>
    <w:rsid w:val="0062610F"/>
    <w:rsid w:val="00726364"/>
    <w:rsid w:val="007410AC"/>
    <w:rsid w:val="007A2EC8"/>
    <w:rsid w:val="007A6B2B"/>
    <w:rsid w:val="007E471B"/>
    <w:rsid w:val="008735DB"/>
    <w:rsid w:val="008921EA"/>
    <w:rsid w:val="008C4941"/>
    <w:rsid w:val="00913E41"/>
    <w:rsid w:val="009649F0"/>
    <w:rsid w:val="00997498"/>
    <w:rsid w:val="009A60D4"/>
    <w:rsid w:val="00A222A0"/>
    <w:rsid w:val="00A44A7E"/>
    <w:rsid w:val="00B132C0"/>
    <w:rsid w:val="00B265D0"/>
    <w:rsid w:val="00BE5827"/>
    <w:rsid w:val="00C20F64"/>
    <w:rsid w:val="00C374CE"/>
    <w:rsid w:val="00C40034"/>
    <w:rsid w:val="00C4661F"/>
    <w:rsid w:val="00C51C0F"/>
    <w:rsid w:val="00C92CAA"/>
    <w:rsid w:val="00C975DD"/>
    <w:rsid w:val="00CA3776"/>
    <w:rsid w:val="00CC1C83"/>
    <w:rsid w:val="00CE1174"/>
    <w:rsid w:val="00D11E60"/>
    <w:rsid w:val="00D34433"/>
    <w:rsid w:val="00D95F73"/>
    <w:rsid w:val="00DA38E7"/>
    <w:rsid w:val="00DC30D3"/>
    <w:rsid w:val="00DF1780"/>
    <w:rsid w:val="00E05BFA"/>
    <w:rsid w:val="00E07D01"/>
    <w:rsid w:val="00E2556B"/>
    <w:rsid w:val="00EE5D43"/>
    <w:rsid w:val="00EF5CE4"/>
    <w:rsid w:val="00F332AC"/>
    <w:rsid w:val="00F73517"/>
    <w:rsid w:val="00FC3C6D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2A0"/>
    <w:rPr>
      <w:szCs w:val="20"/>
    </w:rPr>
  </w:style>
  <w:style w:type="character" w:customStyle="1" w:styleId="a4">
    <w:name w:val="Основной текст Знак"/>
    <w:basedOn w:val="a0"/>
    <w:link w:val="a3"/>
    <w:rsid w:val="00A22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2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A222A0"/>
    <w:pPr>
      <w:spacing w:line="240" w:lineRule="exact"/>
      <w:jc w:val="both"/>
    </w:pPr>
    <w:rPr>
      <w:lang w:val="en-US" w:eastAsia="en-US"/>
    </w:rPr>
  </w:style>
  <w:style w:type="paragraph" w:styleId="a6">
    <w:name w:val="Title"/>
    <w:basedOn w:val="a"/>
    <w:link w:val="a7"/>
    <w:qFormat/>
    <w:rsid w:val="00A222A0"/>
    <w:pPr>
      <w:ind w:firstLine="72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222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2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2A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1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2A0"/>
    <w:rPr>
      <w:szCs w:val="20"/>
    </w:rPr>
  </w:style>
  <w:style w:type="character" w:customStyle="1" w:styleId="a4">
    <w:name w:val="Основной текст Знак"/>
    <w:basedOn w:val="a0"/>
    <w:link w:val="a3"/>
    <w:rsid w:val="00A22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2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A222A0"/>
    <w:pPr>
      <w:spacing w:line="240" w:lineRule="exact"/>
      <w:jc w:val="both"/>
    </w:pPr>
    <w:rPr>
      <w:lang w:val="en-US" w:eastAsia="en-US"/>
    </w:rPr>
  </w:style>
  <w:style w:type="paragraph" w:styleId="a6">
    <w:name w:val="Title"/>
    <w:basedOn w:val="a"/>
    <w:link w:val="a7"/>
    <w:qFormat/>
    <w:rsid w:val="00A222A0"/>
    <w:pPr>
      <w:ind w:firstLine="72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222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2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2A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1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825A9A482091B8129E9C646B864392ADED26FDF3D1C1920C450B899031BFE69678998E22D0C3937ACA2F3Y6Y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4F3F-68D9-4D81-98D2-A5F60788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Malgin</dc:creator>
  <cp:keywords/>
  <dc:description/>
  <cp:lastModifiedBy>Malgin</cp:lastModifiedBy>
  <cp:revision>26</cp:revision>
  <cp:lastPrinted>2016-11-22T04:57:00Z</cp:lastPrinted>
  <dcterms:created xsi:type="dcterms:W3CDTF">2016-10-18T10:42:00Z</dcterms:created>
  <dcterms:modified xsi:type="dcterms:W3CDTF">2016-11-22T04:58:00Z</dcterms:modified>
</cp:coreProperties>
</file>