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173016" w:rsidRDefault="00173016" w:rsidP="0017301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173016" w:rsidRPr="00173016" w:rsidRDefault="00173016" w:rsidP="0017301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E74788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16" w:rsidRPr="00173016" w:rsidRDefault="0055156E" w:rsidP="0075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10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173016" w:rsidRDefault="00173016" w:rsidP="006A7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173016" w:rsidRDefault="00173016" w:rsidP="0055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6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E74788">
        <w:tc>
          <w:tcPr>
            <w:tcW w:w="1913" w:type="dxa"/>
            <w:gridSpan w:val="2"/>
          </w:tcPr>
          <w:p w:rsidR="00173016" w:rsidRPr="00173016" w:rsidRDefault="00173016" w:rsidP="00E96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9051A7" w:rsidRDefault="00804FC6" w:rsidP="00804FC6">
            <w:pPr>
              <w:pStyle w:val="af2"/>
              <w:shd w:val="clear" w:color="auto" w:fill="FFFFFF"/>
              <w:rPr>
                <w:b/>
                <w:color w:val="000000"/>
              </w:rPr>
            </w:pPr>
            <w:r w:rsidRPr="00804FC6">
              <w:rPr>
                <w:rStyle w:val="af1"/>
                <w:color w:val="000000"/>
              </w:rPr>
              <w:t xml:space="preserve">О порядке установления особого противопожарного режима на территории </w:t>
            </w:r>
            <w:r>
              <w:rPr>
                <w:rStyle w:val="af1"/>
                <w:color w:val="000000"/>
              </w:rPr>
              <w:t>Гаринского</w:t>
            </w:r>
            <w:r w:rsidRPr="00804FC6">
              <w:rPr>
                <w:rStyle w:val="af1"/>
                <w:color w:val="000000"/>
              </w:rPr>
              <w:t xml:space="preserve"> городского округа</w:t>
            </w:r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173016" w:rsidTr="00E74788">
        <w:trPr>
          <w:trHeight w:val="80"/>
        </w:trPr>
        <w:tc>
          <w:tcPr>
            <w:tcW w:w="9425" w:type="dxa"/>
            <w:gridSpan w:val="10"/>
          </w:tcPr>
          <w:p w:rsidR="00173016" w:rsidRPr="00173016" w:rsidRDefault="00173016" w:rsidP="0072733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3016" w:rsidRPr="00C66A3F" w:rsidRDefault="0085156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Федеральными законами от 21.12.1994г. № 69-ФЗ </w:t>
            </w:r>
            <w:r w:rsidR="007273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«О пожарной безопасности», от 06.10.2003г.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16.09.2020г. № 1479 </w:t>
            </w:r>
            <w:r w:rsidR="007273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Правил противопожарного режима в Российской Федерации», </w:t>
            </w:r>
            <w:r w:rsidR="0072733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обеспечения пожарной безопасности на территории Гаринского городского округа</w:t>
            </w:r>
            <w:r w:rsidR="009051A7" w:rsidRPr="00C66A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73016"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руководствуясь  Уставом Гаринского городского округа, </w:t>
            </w:r>
          </w:p>
          <w:p w:rsidR="00173016" w:rsidRPr="0072733D" w:rsidRDefault="00173016" w:rsidP="007273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73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ПОСТАНОВЛЯЮ: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>1. Утвердить Порядок установления особого противопожарного режима на территории Гаринского городского округа (прилагается).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>2. Утвердить Перечень оснований для установления особого противопожарного режима на территории Гаринского городского округа (прилагается).</w:t>
            </w:r>
          </w:p>
          <w:p w:rsidR="00B91BF1" w:rsidRPr="00C66A3F" w:rsidRDefault="00C66A3F" w:rsidP="00727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3.Утвердить Перечень дополнительных требований пожарной безопасности, действующих в период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6"/>
                <w:szCs w:val="26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 (прилагается).</w:t>
            </w:r>
            <w:r w:rsidR="004F1582" w:rsidRPr="00C66A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73016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173016"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73016"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   Настоящее постановление опубликовать (обнародовать).</w:t>
            </w:r>
          </w:p>
          <w:p w:rsidR="00173016" w:rsidRPr="00C66A3F" w:rsidRDefault="00173016" w:rsidP="0072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273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854EC"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0EB"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3F" w:rsidRPr="00C66A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66A3F">
              <w:rPr>
                <w:rFonts w:ascii="Times New Roman" w:hAnsi="Times New Roman" w:cs="Times New Roman"/>
                <w:sz w:val="26"/>
                <w:szCs w:val="26"/>
              </w:rPr>
              <w:t xml:space="preserve">. Контроль за исполнением настоящего постановления </w:t>
            </w:r>
            <w:r w:rsidR="001040EB" w:rsidRPr="00C66A3F">
              <w:rPr>
                <w:rFonts w:ascii="Times New Roman" w:hAnsi="Times New Roman" w:cs="Times New Roman"/>
                <w:sz w:val="26"/>
                <w:szCs w:val="26"/>
              </w:rPr>
              <w:t>оставляю за собой</w:t>
            </w:r>
            <w:r w:rsidR="00A33979" w:rsidRPr="00C66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733D" w:rsidRPr="00C66A3F" w:rsidRDefault="0072733D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693"/>
              <w:gridCol w:w="2329"/>
            </w:tblGrid>
            <w:tr w:rsidR="003021D6" w:rsidRPr="00C66A3F" w:rsidTr="003021D6">
              <w:tc>
                <w:tcPr>
                  <w:tcW w:w="4248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Глава</w:t>
                  </w:r>
                </w:p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Гаринского городского округа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329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С.Е. Величко</w:t>
                  </w:r>
                </w:p>
                <w:p w:rsidR="003021D6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55156E" w:rsidRPr="00C66A3F" w:rsidRDefault="0055156E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22D04" w:rsidRDefault="00B22D04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Pr="00B22D04" w:rsidRDefault="00B22D04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B22D04" w:rsidRPr="00B22D04" w:rsidRDefault="00B22D04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администрации</w:t>
            </w:r>
          </w:p>
          <w:p w:rsidR="00B22D04" w:rsidRPr="00B22D04" w:rsidRDefault="00B22D04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Гаринского городского округа </w:t>
            </w:r>
          </w:p>
          <w:p w:rsidR="00B22D04" w:rsidRPr="00B22D04" w:rsidRDefault="0055156E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 05. 2022 года N189</w:t>
            </w:r>
            <w:r w:rsidR="00B22D04"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C53" w:rsidRDefault="00B22D04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2C53" w:rsidRPr="00D32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установления особого </w:t>
            </w:r>
          </w:p>
          <w:p w:rsidR="00D32C53" w:rsidRDefault="00D32C53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противопожарного режима на территории</w:t>
            </w:r>
          </w:p>
          <w:p w:rsidR="00C66A3F" w:rsidRPr="00D32C53" w:rsidRDefault="00D32C53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32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C53" w:rsidRDefault="00D32C53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C53" w:rsidRDefault="00D32C53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C53" w:rsidRDefault="00D32C53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6A3F" w:rsidRP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установления особого противопожарного режима</w:t>
            </w:r>
          </w:p>
          <w:p w:rsid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C57619" w:rsidRPr="00C66A3F" w:rsidRDefault="00C57619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6A3F" w:rsidRPr="00C66A3F" w:rsidRDefault="00C66D0B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I. Общие положения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Порядок разработан в соответствии с Федеральными законами от 21.12.1994г. № 69-ФЗ «О пожарной безопасности», от 06.10.2003г.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16.09.2020г. № 1479 «Об утверждении правил противопожарного режима в Российской Федерации»,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пожаров, возникших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Настоящий Порядок регламентирует порядок проведения необходимых мероприятий по укреплению или стабилизации пожарной безопасности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или его части.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2. Необходимость установления особого противопожарного режима определяется исходя из: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повышенного класса пожарной опасности в результате наступления неблагоприятных климатических условий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или территориях муниципальных образований, примыкающих к его границам;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изменения оперативной обстановки, связанной с пожарами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требующей принятия дополнительных, в том числе экстренных, мер по обеспечению пожарной безопасности.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Особый противопожарный режим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устанавливается администрацией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Введение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и период его действия устанавливается по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предложению комиссии по предупреждению и ликвидации чрезвычайных ситуаций и обеспечению пожарной безопасности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(подкомиссии по пожарной безопасности), исходя из анализа оперативной обстановки, сложившейся на территории или части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а также по предложению  отдела надзорной деятельности и профилактической работы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Гаринского городского округа УНД и ПР ГУ МЧС России по Свердловской области.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Введение особого противопожарного режима предусматривает выполнение комплекса мероприятий пожарной безопасности, проводимых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Учреждения, предприятия и организации, независимо от форм собственности и ведомственной принадлежности, население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обязаны выполнять определенные Правилами противопожарного режима в Российской Федерации, утвержденными постановлением Правительства Российской Федерации от 16.09.2020г. № 1479 и настоящим Порядком, требования.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Контроль за соблюдением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осуществляется: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Отделом надзорной деятельности и профилактической работы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Гаринского городского округа УНД и ПР ГУ МЧС России по Свердловской области, муниципальным казенным учреждением «Управление гражданской защиты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округа» в пределах компетенции;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руководителями предприятий, организаций и учреждений не зависимо от форм собственности, н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а подведомственных территориях.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II.  Порядок устано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вления особого противопожарного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В случае повышения пожарной опасности постановлением администрации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по предложению комиссии по чрезвычайным ситуациям и обеспечению пожарной безопасности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(подкомиссии по пожарной безопасности), либо отдела надзорной деятельности и профилактической работы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Гаринского городского округа УНД и ПР ГУ МЧС России по Свердловской области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устанавливается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независимо от форм собственности и гражданами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и включает в себя: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основания для установления особого противопожарного режима;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введение дополнительных мер пожарной безопасности, действующих в период установления особого противопожарного режима;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реализации комплекса мероприятий, направленных на стабилизацию оперативной обстановки с пожарами и последствий от них;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порядок контроля за реализацией комплекса мероприятий, направленных на стабилизацию оперативной обстановки с пожарами и после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дствий от них.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III.  Порядок ре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ализации комплекса мероприятий,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направленных на стаб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илизацию оперативной обстановки с пожарами и последствий от них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При установлении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особого противопожарного режима, в целях реализации полномочий по обеспечению первичных мер пожарной безопасности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разрабатываются и проводятся следующие мероприятия: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6D7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</w:t>
            </w:r>
            <w:r w:rsidR="006D73C0">
              <w:rPr>
                <w:rFonts w:ascii="Times New Roman" w:hAnsi="Times New Roman" w:cs="Times New Roman"/>
                <w:bCs/>
                <w:sz w:val="28"/>
                <w:szCs w:val="28"/>
              </w:rPr>
              <w:t>круга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 с отделом надзорной деятельности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Гаринского городского округа УНД и ПР ГУ МЧС России по Свердловской области (по согласованию), </w:t>
            </w:r>
            <w:r w:rsidR="006D73C0" w:rsidRPr="006D7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ПЧ № 6/3ГКПТУ СО «ОПС СО №6».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согласованию), региональной общественной организацией Свердловской области «ДПО» (по согласованию): 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организуют разъяснительную работу среди граждан о соблюдении требований пожарной безопасности;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информируют об установлении особого противопожарного режима население, предприятия, организации, учреждения, расположенные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вблизи лесных массивов, либо имеющие на территориях лесных массивов строения и сооружения;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проводят проверку готовности техники организаций и учреждений, привлекаемой для тушения лесных пожаров в границах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организуют соблюдение правил пожарной безопасности в жилищном фонде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проводят ежедневный сбор информации и анализ пожарной обстановки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а в случае ухудшения обстановки немедленно информирует комиссию по чрезвычайным ситуациям и пожарной безопасности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(подкомиссию по пожарной безопасности);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организуют взаимодействие с соседними городскими округами, вышестоящими организациями и оперативными службами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>отделу по управлению имуществом, строительству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1A40"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жилищно-коммунальному хозяйству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>, землеустройству и энергетике</w:t>
            </w:r>
            <w:r w:rsidR="000A1A40"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округа» 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контроль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своевременны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вывоз</w:t>
            </w:r>
            <w:r w:rsidR="000A1A40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мусора и утилизацию твердых бытовых отходов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B3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</w:t>
            </w:r>
            <w:proofErr w:type="spellStart"/>
            <w:r w:rsidR="006B4B1D" w:rsidRPr="006B4B1D">
              <w:rPr>
                <w:rFonts w:ascii="Times New Roman" w:hAnsi="Times New Roman" w:cs="Times New Roman"/>
                <w:bCs/>
                <w:sz w:val="28"/>
                <w:szCs w:val="28"/>
              </w:rPr>
              <w:t>ОеП</w:t>
            </w:r>
            <w:proofErr w:type="spellEnd"/>
            <w:r w:rsidR="006B4B1D" w:rsidRPr="006B4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20 </w:t>
            </w:r>
            <w:r w:rsidR="006B4B1D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МВД России «Серовский» (по согласованию): 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определяет мероприятия по усилению общественного порядка на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территории (части территории)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на которой установлен особый противопожарный режим;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 взаимодействии с лесничествами по согласованным маршрутам патрулирует лесные массивы и населенные пункты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граничащие с лесными массивами;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организует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отдел надзорной деятельности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Гаринского городского округа УНД и ПР ГУ МЧС России по Свердловской области (по согласованию)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При установлении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особого противопожарного режима в случае возникновения угрозы от лесных пожаров населенным пунктам, решением комиссии по чрезвычайным ситуациям и обеспечению пожарной безопасности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(подкомиссии по пожарной безопасности), силами добровольных противопожарных формирований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11. Руководители организаций</w:t>
            </w:r>
            <w:r w:rsidR="006B4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учреждений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независимо от формы собственности на подведомственных территориях при установлении особого противопожарного режима: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обеспечивают своевременную (ежедневную) уборку и контроль вывоза сгораемых отходов с закрепленных территорий;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организуют своевременную уборку снега в местах расположения пожарных</w:t>
            </w:r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водоемов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обеспечения возможности забора воды для нужд пожаротушения пожарными подразделениями;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принимают меры по удалению сухой природной растительности;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организуют, в том числе с привлечением общественности, заинтересованных ведомств (отдела надзорной деятельности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Сосьвинского</w:t>
            </w:r>
            <w:proofErr w:type="spell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Гаринского городского округа УНД и ПР ГУ МЧС России по Свердловской области (по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согласованию), межмуниципального отдела МВД России «Серовский» (по согласованию),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Руководители организаций при установлении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организуют информирование работников организаций об установлении особого противопожарного режима;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</w:t>
            </w:r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администрацию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округа» для осуществления контроля.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При установлении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особого противопожарного режима граждане обязаны: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при обнаружении пожаров немедленно уведомлять пожарную охрану, до прибытия пожарной охраны принимать по возможности меры по тушению пожаров;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производить своевременную уборку мусора, сухой растительности и покос травы на земельных участках, независимо от формы собственности, в том числе правообладатели территорий ведения гражданами садоводства или огородничества для собственных нужд. Границы уборки указанных территорий определяются границами земельного участка на основании кадастрового или межевого плана;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обеспечить складирование пожароопасного, легковоспламеняющегося мусора (бытового мусора, бумаги, картона, древесины, резины, строительных отходов, сухой травянистой растительности) в специально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отведенных для указанных целей местах.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14. Гражданам, проживающим в индивидуальных жилых домах, при установлении особого противопожарного режима рекомендуется: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создать запас первичных средств пожаротушения;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временно приостановить проведение пожароопасных работ, сжигание бытовых отходов и мусора, использование открытого огня на дворовых и прилегающих территориях, в том числе для приготовления пищи в кухонных очагах, мангалах;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проверить исправность печного, газового и электрического отопления, устранить недостатки при выявлении. 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</w:t>
            </w:r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>(до его отмены) ограничивается.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IV.  Отмена осо</w:t>
            </w:r>
            <w:r w:rsidR="00C5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 противопожарного режима на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По итогам принятых мер, а </w:t>
            </w:r>
            <w:proofErr w:type="gramStart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так же</w:t>
            </w:r>
            <w:proofErr w:type="gramEnd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снижения пожарной опасности особый противопожарный режим отменяется постановлением администрации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D04" w:rsidRPr="00B22D04" w:rsidRDefault="00B22D04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4DA" w:rsidRDefault="003334DA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Default="008B3BD0" w:rsidP="0072733D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0" w:rsidRPr="008B3BD0" w:rsidRDefault="008B3BD0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8B3BD0" w:rsidRPr="008B3BD0" w:rsidRDefault="008B3BD0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администрации</w:t>
            </w:r>
          </w:p>
          <w:p w:rsidR="008B3BD0" w:rsidRPr="008B3BD0" w:rsidRDefault="008B3BD0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Гаринского городского округа </w:t>
            </w:r>
          </w:p>
          <w:p w:rsidR="008B3BD0" w:rsidRPr="008B3BD0" w:rsidRDefault="0055156E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B3BD0"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17. 05</w:t>
            </w:r>
            <w:r w:rsidR="008B3BD0"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>. 2022 года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  <w:r w:rsidR="008B3BD0"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3BD0" w:rsidRPr="008B3BD0" w:rsidRDefault="008B3BD0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порядке установления особого </w:t>
            </w:r>
          </w:p>
          <w:p w:rsidR="008B3BD0" w:rsidRPr="008B3BD0" w:rsidRDefault="008B3BD0" w:rsidP="007273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противопожарного режима на территории</w:t>
            </w:r>
          </w:p>
          <w:p w:rsidR="00C66A3F" w:rsidRPr="00C66A3F" w:rsidRDefault="008B3BD0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B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Гаринского городского округа» </w:t>
            </w:r>
          </w:p>
          <w:p w:rsidR="008B3BD0" w:rsidRDefault="008B3BD0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</w:p>
          <w:p w:rsidR="00C66A3F" w:rsidRPr="00C66A3F" w:rsidRDefault="00C66A3F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:rsidR="00C66A3F" w:rsidRPr="00C66A3F" w:rsidRDefault="00C66A3F" w:rsidP="0072733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оснований для установления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Крупные лесные пожары на площади 25 гектаров и более в непосредственной близости от границ населенных пунктов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2. Крушения,  аварии  на  транспорте,  перевозящем легковоспламеняющиеся и горючие жидкости или горючие газы, с аварийным выбросом в объеме 20 тонн и более.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3. Порыв магистрального нефтепровода.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Авария на магистральном газопроводе или объекте хранения легковоспламеняющихся жидкостей в границах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с возникновением пожара или угрозой его возникновения и переброски огня на лесной массив, объекты жилой застройки и застройки иного назначения.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7. Повышение температуры воздуха +250C и выше в течение семи суток и более.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8. Понижение  температуры воздуха до - 300C и ниже в течение одной недели и более.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9. Увеличение количества пожаров с крупным материальным ущербом или случаев травмирования, либо гибели на пожарах людей по сравнению с аналогичным периодом прошлого года, а также отсутствие стабилизации указанных показателей – в течение двух недель.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10. Сильный ветер (в том числе смерчи и шквалы) со скоростью ветра в порывах 30 и более метров в секунду.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784E" w:rsidRPr="0076784E" w:rsidRDefault="0076784E" w:rsidP="00727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76784E" w:rsidRPr="0076784E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администрации</w:t>
            </w:r>
          </w:p>
          <w:p w:rsidR="0076784E" w:rsidRPr="0076784E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Гаринского городского округа </w:t>
            </w:r>
          </w:p>
          <w:p w:rsidR="0076784E" w:rsidRPr="0076784E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72733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273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N</w:t>
            </w:r>
            <w:r w:rsidR="0072733D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784E" w:rsidRPr="0076784E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порядке установления особого </w:t>
            </w:r>
          </w:p>
          <w:p w:rsidR="0076784E" w:rsidRPr="0076784E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противопожарного режима на территории</w:t>
            </w:r>
          </w:p>
          <w:p w:rsidR="00C66A3F" w:rsidRDefault="0076784E" w:rsidP="007273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Гаринского городского округа»</w:t>
            </w:r>
            <w:r w:rsidR="00B22D04" w:rsidRPr="00B22D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22D04" w:rsidRDefault="00B22D04" w:rsidP="007273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A3F" w:rsidRP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 требований пожарной безопасности,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действующих в период особого противопожарного режима на территории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патрулирования, либо дежурства граждан, работников организаций и предприятий, расположенных в населенных пунктах </w:t>
            </w:r>
            <w:r w:rsidR="00C66D0B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в помощь членам добровольных пожарных дружин (пожарной охраны), в том числе с оснащением первичными средствами тушения пожара.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2. Подготовка для возможного использования имеющейся водовозной и землеройной техники.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Организовать размещение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 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4.  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5. Осуществление передач</w:t>
            </w:r>
            <w:bookmarkStart w:id="0" w:name="_GoBack"/>
            <w:bookmarkEnd w:id="0"/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и информационных сообщений о введении особого противопожарного режима через средства оповещения гражданской обороны, средства массовой информации, а так же о порядке эвакуации в безопасные места при угрозе распространения пожара.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6. Обеспечение использования общественного вида транспорта для экстренной эвакуации населения.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7.  Введение ограничений по реализации и применению пиротехнических изделий.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8. Проведение противопожарного обустройства (создание минерализованных полос шириной не менее 1,5 метров) вдоль границ населенных пунктов, садоводческих товариществ, объектов отдыха и оздоровления детей, в пределах полос отвода автомобильных дорог</w:t>
            </w:r>
            <w:r w:rsidR="00D3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 сельскохозяйственного назначения.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9. Проведение полива полигонов твердых бытовых отходов и свалок сгораемого мусора.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 На время действия особого противопожарного режима запретить, кроме мест, специально отведенных для указанных целей: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сжигание мусора и травы, в том числе и на индивидуальных приусадебных участках;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посещение лесов;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курение на пожароопасных объектах, участках;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разведение костров, топку печей, не имеющих искрогасителей, кухонных очагов и котельных установок;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пожароопасных работ на определенных участках,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лесозаготовок на технике, не имеющей искрогасителей;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отжиг стерни и сухой трав</w:t>
            </w:r>
            <w:r w:rsidR="00B6446B">
              <w:rPr>
                <w:rFonts w:ascii="Times New Roman" w:hAnsi="Times New Roman" w:cs="Times New Roman"/>
                <w:bCs/>
                <w:sz w:val="28"/>
                <w:szCs w:val="28"/>
              </w:rPr>
              <w:t>ы на землях сельхоз назначения;</w:t>
            </w: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      </w: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0374F" w:rsidRPr="00B6446B" w:rsidRDefault="00C74649" w:rsidP="0072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64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80374F" w:rsidRPr="00B6446B" w:rsidSect="00B6446B">
      <w:headerReference w:type="default" r:id="rId9"/>
      <w:pgSz w:w="11906" w:h="16838"/>
      <w:pgMar w:top="29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F0" w:rsidRDefault="002C13F0" w:rsidP="000B5E85">
      <w:pPr>
        <w:spacing w:after="0" w:line="240" w:lineRule="auto"/>
      </w:pPr>
      <w:r>
        <w:separator/>
      </w:r>
    </w:p>
  </w:endnote>
  <w:endnote w:type="continuationSeparator" w:id="0">
    <w:p w:rsidR="002C13F0" w:rsidRDefault="002C13F0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F0" w:rsidRDefault="002C13F0" w:rsidP="000B5E85">
      <w:pPr>
        <w:spacing w:after="0" w:line="240" w:lineRule="auto"/>
      </w:pPr>
      <w:r>
        <w:separator/>
      </w:r>
    </w:p>
  </w:footnote>
  <w:footnote w:type="continuationSeparator" w:id="0">
    <w:p w:rsidR="002C13F0" w:rsidRDefault="002C13F0" w:rsidP="000B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14" w:rsidRDefault="00CB0814">
    <w:pPr>
      <w:pStyle w:val="ad"/>
    </w:pPr>
  </w:p>
  <w:p w:rsidR="00CB0814" w:rsidRDefault="00CB0814">
    <w:pPr>
      <w:pStyle w:val="ad"/>
    </w:pPr>
  </w:p>
  <w:p w:rsidR="00CB0814" w:rsidRDefault="00CB08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49"/>
    <w:rsid w:val="00012612"/>
    <w:rsid w:val="00034FFE"/>
    <w:rsid w:val="00061519"/>
    <w:rsid w:val="000924E4"/>
    <w:rsid w:val="000A1A40"/>
    <w:rsid w:val="000A5631"/>
    <w:rsid w:val="000B5E85"/>
    <w:rsid w:val="000F6281"/>
    <w:rsid w:val="001040EB"/>
    <w:rsid w:val="00122702"/>
    <w:rsid w:val="0014351A"/>
    <w:rsid w:val="001660BE"/>
    <w:rsid w:val="00173016"/>
    <w:rsid w:val="001A5B52"/>
    <w:rsid w:val="0022340C"/>
    <w:rsid w:val="00225431"/>
    <w:rsid w:val="00227889"/>
    <w:rsid w:val="00263A2E"/>
    <w:rsid w:val="002721DC"/>
    <w:rsid w:val="002A3555"/>
    <w:rsid w:val="002B0FAA"/>
    <w:rsid w:val="002C13F0"/>
    <w:rsid w:val="002C1998"/>
    <w:rsid w:val="002D1C85"/>
    <w:rsid w:val="002F0EBB"/>
    <w:rsid w:val="003021D6"/>
    <w:rsid w:val="003334DA"/>
    <w:rsid w:val="003352FF"/>
    <w:rsid w:val="0034107B"/>
    <w:rsid w:val="00351F9F"/>
    <w:rsid w:val="003603EF"/>
    <w:rsid w:val="003A6573"/>
    <w:rsid w:val="003B45EE"/>
    <w:rsid w:val="003D41DA"/>
    <w:rsid w:val="003D6B17"/>
    <w:rsid w:val="0047677D"/>
    <w:rsid w:val="004A4FF7"/>
    <w:rsid w:val="004B6C78"/>
    <w:rsid w:val="004B7CB4"/>
    <w:rsid w:val="004D4BED"/>
    <w:rsid w:val="004F1582"/>
    <w:rsid w:val="005075AF"/>
    <w:rsid w:val="0055156E"/>
    <w:rsid w:val="005705EE"/>
    <w:rsid w:val="005E6DDD"/>
    <w:rsid w:val="005F7DD6"/>
    <w:rsid w:val="00610A58"/>
    <w:rsid w:val="00631FE4"/>
    <w:rsid w:val="00636077"/>
    <w:rsid w:val="00672E6F"/>
    <w:rsid w:val="00675C73"/>
    <w:rsid w:val="00680D30"/>
    <w:rsid w:val="006934C1"/>
    <w:rsid w:val="006A741A"/>
    <w:rsid w:val="006A7F69"/>
    <w:rsid w:val="006B4B1D"/>
    <w:rsid w:val="006D73C0"/>
    <w:rsid w:val="006E2808"/>
    <w:rsid w:val="006F3523"/>
    <w:rsid w:val="006F5E18"/>
    <w:rsid w:val="007135DE"/>
    <w:rsid w:val="0072733D"/>
    <w:rsid w:val="007518F5"/>
    <w:rsid w:val="007553FA"/>
    <w:rsid w:val="0076784E"/>
    <w:rsid w:val="007800BD"/>
    <w:rsid w:val="007854EC"/>
    <w:rsid w:val="00790A81"/>
    <w:rsid w:val="00793040"/>
    <w:rsid w:val="007A03F5"/>
    <w:rsid w:val="007F7618"/>
    <w:rsid w:val="00800DE9"/>
    <w:rsid w:val="0080374F"/>
    <w:rsid w:val="00804FC6"/>
    <w:rsid w:val="008255DC"/>
    <w:rsid w:val="00851566"/>
    <w:rsid w:val="00874C81"/>
    <w:rsid w:val="00874F25"/>
    <w:rsid w:val="008A7E67"/>
    <w:rsid w:val="008B3BD0"/>
    <w:rsid w:val="008C0B9D"/>
    <w:rsid w:val="008E6F4E"/>
    <w:rsid w:val="009051A7"/>
    <w:rsid w:val="00905855"/>
    <w:rsid w:val="00912352"/>
    <w:rsid w:val="00943B39"/>
    <w:rsid w:val="009929BB"/>
    <w:rsid w:val="0099436D"/>
    <w:rsid w:val="009E6E1A"/>
    <w:rsid w:val="00A12462"/>
    <w:rsid w:val="00A25E8C"/>
    <w:rsid w:val="00A33979"/>
    <w:rsid w:val="00A36C9E"/>
    <w:rsid w:val="00A6691A"/>
    <w:rsid w:val="00A91D88"/>
    <w:rsid w:val="00A93C56"/>
    <w:rsid w:val="00AA7748"/>
    <w:rsid w:val="00AC61D7"/>
    <w:rsid w:val="00B22D04"/>
    <w:rsid w:val="00B45787"/>
    <w:rsid w:val="00B604C2"/>
    <w:rsid w:val="00B6446B"/>
    <w:rsid w:val="00B70544"/>
    <w:rsid w:val="00B730A3"/>
    <w:rsid w:val="00B91BF1"/>
    <w:rsid w:val="00BC1103"/>
    <w:rsid w:val="00BE2FAA"/>
    <w:rsid w:val="00C12832"/>
    <w:rsid w:val="00C23604"/>
    <w:rsid w:val="00C23CEA"/>
    <w:rsid w:val="00C36B0B"/>
    <w:rsid w:val="00C543AA"/>
    <w:rsid w:val="00C553AD"/>
    <w:rsid w:val="00C57619"/>
    <w:rsid w:val="00C66A3F"/>
    <w:rsid w:val="00C66D0B"/>
    <w:rsid w:val="00C74649"/>
    <w:rsid w:val="00CA786B"/>
    <w:rsid w:val="00CB0814"/>
    <w:rsid w:val="00CB63E6"/>
    <w:rsid w:val="00CB6977"/>
    <w:rsid w:val="00CC0E5A"/>
    <w:rsid w:val="00D022B8"/>
    <w:rsid w:val="00D1043B"/>
    <w:rsid w:val="00D32C53"/>
    <w:rsid w:val="00DB690C"/>
    <w:rsid w:val="00DD7954"/>
    <w:rsid w:val="00DE659B"/>
    <w:rsid w:val="00E22589"/>
    <w:rsid w:val="00E244BE"/>
    <w:rsid w:val="00E36A20"/>
    <w:rsid w:val="00E6695E"/>
    <w:rsid w:val="00E74788"/>
    <w:rsid w:val="00E94691"/>
    <w:rsid w:val="00E96581"/>
    <w:rsid w:val="00EA3DE1"/>
    <w:rsid w:val="00EB4164"/>
    <w:rsid w:val="00EC382D"/>
    <w:rsid w:val="00EC528F"/>
    <w:rsid w:val="00EC6669"/>
    <w:rsid w:val="00ED6933"/>
    <w:rsid w:val="00EE638C"/>
    <w:rsid w:val="00F71911"/>
    <w:rsid w:val="00FA7C97"/>
    <w:rsid w:val="00FE21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2D16"/>
  <w15:docId w15:val="{6CC40F04-81C0-42BE-97E6-5BDD63C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uiPriority w:val="99"/>
    <w:rsid w:val="00034FFE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zh-CN"/>
    </w:rPr>
  </w:style>
  <w:style w:type="table" w:styleId="af4">
    <w:name w:val="Table Grid"/>
    <w:basedOn w:val="a1"/>
    <w:uiPriority w:val="59"/>
    <w:rsid w:val="0030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5D35-4B7F-4D11-BB4B-A530634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</cp:lastModifiedBy>
  <cp:revision>6</cp:revision>
  <cp:lastPrinted>2022-05-19T06:14:00Z</cp:lastPrinted>
  <dcterms:created xsi:type="dcterms:W3CDTF">2022-05-19T05:32:00Z</dcterms:created>
  <dcterms:modified xsi:type="dcterms:W3CDTF">2022-05-19T06:15:00Z</dcterms:modified>
</cp:coreProperties>
</file>