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7" w:type="dxa"/>
        <w:tblInd w:w="10383" w:type="dxa"/>
        <w:tblLook w:val="04A0" w:firstRow="1" w:lastRow="0" w:firstColumn="1" w:lastColumn="0" w:noHBand="0" w:noVBand="1"/>
      </w:tblPr>
      <w:tblGrid>
        <w:gridCol w:w="4217"/>
      </w:tblGrid>
      <w:tr w:rsidR="0095423B" w:rsidRPr="00791A0C" w:rsidTr="0095423B">
        <w:tc>
          <w:tcPr>
            <w:tcW w:w="4217" w:type="dxa"/>
          </w:tcPr>
          <w:p w:rsidR="0095423B" w:rsidRPr="00791A0C" w:rsidRDefault="0095423B" w:rsidP="00DE5530">
            <w:pPr>
              <w:spacing w:line="235" w:lineRule="auto"/>
              <w:jc w:val="right"/>
              <w:outlineLvl w:val="0"/>
              <w:rPr>
                <w:b/>
                <w:caps/>
                <w:sz w:val="28"/>
                <w:szCs w:val="28"/>
              </w:rPr>
            </w:pPr>
          </w:p>
        </w:tc>
      </w:tr>
    </w:tbl>
    <w:p w:rsidR="0095423B" w:rsidRDefault="00E02294" w:rsidP="0095423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 Постановлением Главы</w:t>
      </w:r>
    </w:p>
    <w:p w:rsidR="00E02294" w:rsidRDefault="00E02294" w:rsidP="0095423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Гари</w:t>
      </w:r>
      <w:r w:rsidR="005A5B06">
        <w:rPr>
          <w:sz w:val="28"/>
          <w:szCs w:val="28"/>
        </w:rPr>
        <w:t>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5A5B06">
        <w:rPr>
          <w:sz w:val="28"/>
          <w:szCs w:val="28"/>
        </w:rPr>
        <w:t>от 28.05.2015 № 226</w:t>
      </w:r>
    </w:p>
    <w:p w:rsidR="00E02294" w:rsidRDefault="00E02294" w:rsidP="0095423B">
      <w:pPr>
        <w:jc w:val="right"/>
        <w:rPr>
          <w:sz w:val="28"/>
          <w:szCs w:val="28"/>
        </w:rPr>
      </w:pPr>
    </w:p>
    <w:p w:rsidR="00E02294" w:rsidRPr="00791A0C" w:rsidRDefault="00E02294" w:rsidP="0095423B">
      <w:pPr>
        <w:jc w:val="right"/>
        <w:rPr>
          <w:sz w:val="28"/>
          <w:szCs w:val="28"/>
        </w:rPr>
      </w:pPr>
    </w:p>
    <w:p w:rsidR="009C5BB6" w:rsidRDefault="0095423B" w:rsidP="0095423B">
      <w:pPr>
        <w:jc w:val="center"/>
        <w:rPr>
          <w:b/>
          <w:sz w:val="28"/>
          <w:szCs w:val="28"/>
        </w:rPr>
      </w:pPr>
      <w:r w:rsidRPr="00791A0C">
        <w:rPr>
          <w:b/>
          <w:caps/>
          <w:sz w:val="28"/>
          <w:szCs w:val="28"/>
        </w:rPr>
        <w:t>План мероприятий</w:t>
      </w:r>
      <w:r w:rsidRPr="00791A0C">
        <w:rPr>
          <w:b/>
          <w:sz w:val="28"/>
          <w:szCs w:val="28"/>
        </w:rPr>
        <w:t xml:space="preserve"> </w:t>
      </w:r>
    </w:p>
    <w:p w:rsidR="0095423B" w:rsidRDefault="0095423B" w:rsidP="0095423B">
      <w:pPr>
        <w:jc w:val="center"/>
        <w:rPr>
          <w:b/>
          <w:sz w:val="28"/>
          <w:szCs w:val="28"/>
        </w:rPr>
      </w:pPr>
      <w:r w:rsidRPr="00791A0C">
        <w:rPr>
          <w:b/>
          <w:sz w:val="28"/>
          <w:szCs w:val="28"/>
        </w:rPr>
        <w:t xml:space="preserve">(«дорожная карта») </w:t>
      </w:r>
      <w:r w:rsidR="00904B27" w:rsidRPr="00791A0C">
        <w:rPr>
          <w:b/>
          <w:sz w:val="28"/>
          <w:szCs w:val="28"/>
        </w:rPr>
        <w:t xml:space="preserve">по внедрению </w:t>
      </w:r>
      <w:r w:rsidR="00DE5530" w:rsidRPr="00791A0C">
        <w:rPr>
          <w:b/>
          <w:sz w:val="28"/>
          <w:szCs w:val="28"/>
        </w:rPr>
        <w:t>м</w:t>
      </w:r>
      <w:r w:rsidR="00904B27" w:rsidRPr="00791A0C">
        <w:rPr>
          <w:b/>
          <w:sz w:val="28"/>
          <w:szCs w:val="28"/>
        </w:rPr>
        <w:t xml:space="preserve">униципального инвестиционного </w:t>
      </w:r>
      <w:r w:rsidRPr="00791A0C">
        <w:rPr>
          <w:b/>
          <w:sz w:val="28"/>
          <w:szCs w:val="28"/>
        </w:rPr>
        <w:t xml:space="preserve">Стандарта </w:t>
      </w:r>
      <w:r w:rsidR="00DE5530" w:rsidRPr="00791A0C">
        <w:rPr>
          <w:b/>
          <w:sz w:val="28"/>
          <w:szCs w:val="28"/>
        </w:rPr>
        <w:t xml:space="preserve">в </w:t>
      </w:r>
      <w:r w:rsidRPr="00791A0C">
        <w:rPr>
          <w:b/>
          <w:sz w:val="28"/>
          <w:szCs w:val="28"/>
        </w:rPr>
        <w:t>Свердловс</w:t>
      </w:r>
      <w:r w:rsidR="00904B27" w:rsidRPr="00791A0C">
        <w:rPr>
          <w:b/>
          <w:sz w:val="28"/>
          <w:szCs w:val="28"/>
        </w:rPr>
        <w:t>кой области на территории муниципального образования</w:t>
      </w:r>
      <w:r w:rsidR="009C5BB6">
        <w:rPr>
          <w:b/>
          <w:sz w:val="28"/>
          <w:szCs w:val="28"/>
        </w:rPr>
        <w:t xml:space="preserve"> </w:t>
      </w:r>
      <w:proofErr w:type="spellStart"/>
      <w:r w:rsidR="009C5BB6">
        <w:rPr>
          <w:b/>
          <w:sz w:val="28"/>
          <w:szCs w:val="28"/>
        </w:rPr>
        <w:t>Гаринский</w:t>
      </w:r>
      <w:proofErr w:type="spellEnd"/>
      <w:r w:rsidR="009C5BB6">
        <w:rPr>
          <w:b/>
          <w:sz w:val="28"/>
          <w:szCs w:val="28"/>
        </w:rPr>
        <w:t xml:space="preserve"> городской </w:t>
      </w:r>
      <w:proofErr w:type="gramStart"/>
      <w:r w:rsidR="009C5BB6">
        <w:rPr>
          <w:b/>
          <w:sz w:val="28"/>
          <w:szCs w:val="28"/>
        </w:rPr>
        <w:t xml:space="preserve">округ </w:t>
      </w:r>
      <w:r w:rsidR="00904B27" w:rsidRPr="00791A0C">
        <w:rPr>
          <w:b/>
          <w:sz w:val="28"/>
          <w:szCs w:val="28"/>
        </w:rPr>
        <w:t xml:space="preserve"> на</w:t>
      </w:r>
      <w:proofErr w:type="gramEnd"/>
      <w:r w:rsidR="00904B27" w:rsidRPr="00791A0C">
        <w:rPr>
          <w:b/>
          <w:sz w:val="28"/>
          <w:szCs w:val="28"/>
        </w:rPr>
        <w:t xml:space="preserve"> </w:t>
      </w:r>
      <w:r w:rsidR="009C5BB6">
        <w:rPr>
          <w:b/>
          <w:sz w:val="28"/>
          <w:szCs w:val="28"/>
        </w:rPr>
        <w:t xml:space="preserve">2015 </w:t>
      </w:r>
      <w:r w:rsidRPr="00791A0C">
        <w:rPr>
          <w:b/>
          <w:sz w:val="28"/>
          <w:szCs w:val="28"/>
        </w:rPr>
        <w:t>год</w:t>
      </w:r>
    </w:p>
    <w:p w:rsidR="00C726F3" w:rsidRPr="00791A0C" w:rsidRDefault="00C726F3" w:rsidP="0095423B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00" w:firstRow="0" w:lastRow="0" w:firstColumn="0" w:lastColumn="0" w:noHBand="0" w:noVBand="1"/>
      </w:tblPr>
      <w:tblGrid>
        <w:gridCol w:w="959"/>
        <w:gridCol w:w="5103"/>
        <w:gridCol w:w="3524"/>
        <w:gridCol w:w="2023"/>
        <w:gridCol w:w="3383"/>
      </w:tblGrid>
      <w:tr w:rsidR="00DE5530" w:rsidRPr="00791A0C" w:rsidTr="00DE5530">
        <w:trPr>
          <w:cantSplit/>
          <w:trHeight w:val="185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95423B">
            <w:pPr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791A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033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327EB6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Наименование раздела Стандарта</w:t>
            </w:r>
          </w:p>
        </w:tc>
      </w:tr>
      <w:tr w:rsidR="00DE5530" w:rsidRPr="00791A0C" w:rsidTr="00F62D0D">
        <w:trPr>
          <w:cantSplit/>
        </w:trPr>
        <w:tc>
          <w:tcPr>
            <w:tcW w:w="959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95423B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DE5530" w:rsidRPr="00791A0C" w:rsidRDefault="00DE5530" w:rsidP="00327EB6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Текущая ситуация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</w:tcPr>
          <w:p w:rsidR="00DE5530" w:rsidRPr="00791A0C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Описание текущей ситуации</w:t>
            </w:r>
          </w:p>
        </w:tc>
      </w:tr>
      <w:tr w:rsidR="00DE5530" w:rsidRPr="00791A0C" w:rsidTr="00AA77A3">
        <w:trPr>
          <w:cantSplit/>
          <w:trHeight w:val="227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DE5530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№.№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Мероприятия по внедрению</w:t>
            </w:r>
          </w:p>
        </w:tc>
        <w:tc>
          <w:tcPr>
            <w:tcW w:w="352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3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  <w:lang w:val="en-US"/>
              </w:rPr>
              <w:t>KPI</w:t>
            </w:r>
          </w:p>
        </w:tc>
      </w:tr>
    </w:tbl>
    <w:p w:rsidR="0095423B" w:rsidRPr="00791A0C" w:rsidRDefault="0095423B" w:rsidP="0095423B">
      <w:pPr>
        <w:rPr>
          <w:b/>
          <w:sz w:val="28"/>
          <w:szCs w:val="28"/>
        </w:rPr>
        <w:sectPr w:rsidR="0095423B" w:rsidRPr="00791A0C" w:rsidSect="0095423B">
          <w:headerReference w:type="default" r:id="rId8"/>
          <w:pgSz w:w="16838" w:h="11906" w:orient="landscape"/>
          <w:pgMar w:top="426" w:right="1134" w:bottom="28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4992" w:type="dxa"/>
        <w:tblLayout w:type="fixed"/>
        <w:tblLook w:val="0400" w:firstRow="0" w:lastRow="0" w:firstColumn="0" w:lastColumn="0" w:noHBand="0" w:noVBand="1"/>
      </w:tblPr>
      <w:tblGrid>
        <w:gridCol w:w="951"/>
        <w:gridCol w:w="5088"/>
        <w:gridCol w:w="3567"/>
        <w:gridCol w:w="2003"/>
        <w:gridCol w:w="3383"/>
      </w:tblGrid>
      <w:tr w:rsidR="00DE5530" w:rsidRPr="005108A2" w:rsidTr="00DE5530">
        <w:trPr>
          <w:cantSplit/>
          <w:trHeight w:val="197"/>
          <w:tblHeader/>
        </w:trPr>
        <w:tc>
          <w:tcPr>
            <w:tcW w:w="9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DE5530" w:rsidRPr="005108A2" w:rsidRDefault="00DE5530" w:rsidP="0095423B">
            <w:r w:rsidRPr="005108A2">
              <w:lastRenderedPageBreak/>
              <w:t>1.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5108A2" w:rsidRDefault="00DE5530" w:rsidP="00904B27">
            <w:pPr>
              <w:rPr>
                <w:b/>
              </w:rPr>
            </w:pPr>
            <w:r w:rsidRPr="005108A2">
              <w:rPr>
                <w:b/>
              </w:rPr>
              <w:t>Наличие ответственного инвестиционного уполномоченного в муниципальном образовании</w:t>
            </w:r>
          </w:p>
        </w:tc>
      </w:tr>
      <w:tr w:rsidR="00E02294" w:rsidRPr="005108A2" w:rsidTr="00783873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02294" w:rsidRPr="005108A2" w:rsidRDefault="00E02294" w:rsidP="0095423B"/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02294" w:rsidRPr="005108A2" w:rsidRDefault="00E02294" w:rsidP="00E02294">
            <w:r w:rsidRPr="005108A2">
              <w:t xml:space="preserve">Текущая ситуация. В </w:t>
            </w:r>
            <w:proofErr w:type="spellStart"/>
            <w:r w:rsidRPr="005108A2">
              <w:t>Гаринском</w:t>
            </w:r>
            <w:proofErr w:type="spellEnd"/>
            <w:r w:rsidRPr="005108A2">
              <w:t xml:space="preserve"> городском округе </w:t>
            </w:r>
            <w:proofErr w:type="gramStart"/>
            <w:r w:rsidRPr="005108A2">
              <w:t>постановлением  главы</w:t>
            </w:r>
            <w:proofErr w:type="gramEnd"/>
            <w:r w:rsidRPr="005108A2">
              <w:t xml:space="preserve"> </w:t>
            </w:r>
            <w:proofErr w:type="spellStart"/>
            <w:r w:rsidRPr="005108A2">
              <w:t>Гаринского</w:t>
            </w:r>
            <w:proofErr w:type="spellEnd"/>
            <w:r w:rsidRPr="005108A2">
              <w:t xml:space="preserve"> городского округа </w:t>
            </w:r>
          </w:p>
          <w:p w:rsidR="00E02294" w:rsidRPr="005108A2" w:rsidRDefault="00E02294" w:rsidP="00E02294">
            <w:pPr>
              <w:rPr>
                <w:bCs/>
              </w:rPr>
            </w:pPr>
            <w:r w:rsidRPr="005108A2">
              <w:t xml:space="preserve">от 09.10.2013 г. № 566 (в редакции постановления главы </w:t>
            </w:r>
            <w:proofErr w:type="spellStart"/>
            <w:r w:rsidRPr="005108A2">
              <w:t>Гаринского</w:t>
            </w:r>
            <w:proofErr w:type="spellEnd"/>
            <w:r w:rsidRPr="005108A2">
              <w:t xml:space="preserve"> городского округа от 22.11.2013 г. № 702) </w:t>
            </w:r>
            <w:proofErr w:type="gramStart"/>
            <w:r w:rsidRPr="005108A2">
              <w:t xml:space="preserve">утвержден  </w:t>
            </w:r>
            <w:bookmarkStart w:id="2" w:name="Par31"/>
            <w:bookmarkEnd w:id="2"/>
            <w:r w:rsidRPr="005108A2">
              <w:t>П</w:t>
            </w:r>
            <w:r w:rsidRPr="005108A2">
              <w:rPr>
                <w:bCs/>
              </w:rPr>
              <w:t>лан</w:t>
            </w:r>
            <w:proofErr w:type="gramEnd"/>
            <w:r w:rsidRPr="005108A2">
              <w:rPr>
                <w:bCs/>
              </w:rPr>
              <w:t xml:space="preserve"> мероприятий («дорожная карта») по повышению инвестиционной привлекательности </w:t>
            </w:r>
          </w:p>
          <w:p w:rsidR="00E02294" w:rsidRPr="005108A2" w:rsidRDefault="00E02294" w:rsidP="00E02294">
            <w:pPr>
              <w:rPr>
                <w:bCs/>
              </w:rPr>
            </w:pPr>
            <w:r w:rsidRPr="005108A2">
              <w:rPr>
                <w:bCs/>
              </w:rPr>
              <w:t xml:space="preserve">и созданию   благоприятных условий для развития бизнеса на территории </w:t>
            </w:r>
            <w:proofErr w:type="spellStart"/>
            <w:r w:rsidRPr="005108A2">
              <w:rPr>
                <w:bCs/>
              </w:rPr>
              <w:t>Гаринского</w:t>
            </w:r>
            <w:proofErr w:type="spellEnd"/>
            <w:r w:rsidRPr="005108A2">
              <w:rPr>
                <w:bCs/>
              </w:rPr>
              <w:t xml:space="preserve"> городского округа</w:t>
            </w:r>
          </w:p>
          <w:p w:rsidR="00E02294" w:rsidRPr="005108A2" w:rsidRDefault="00E02294" w:rsidP="00E02294">
            <w:r w:rsidRPr="005108A2">
              <w:rPr>
                <w:bCs/>
              </w:rPr>
              <w:t xml:space="preserve">на 2014-2020 годы. Работа над инвестиционным паспортом </w:t>
            </w:r>
            <w:proofErr w:type="spellStart"/>
            <w:r w:rsidRPr="005108A2">
              <w:rPr>
                <w:bCs/>
              </w:rPr>
              <w:t>Гаринского</w:t>
            </w:r>
            <w:proofErr w:type="spellEnd"/>
            <w:r w:rsidRPr="005108A2">
              <w:rPr>
                <w:bCs/>
              </w:rPr>
              <w:t xml:space="preserve"> городского округа ведется с 2011 года.</w:t>
            </w:r>
          </w:p>
        </w:tc>
      </w:tr>
      <w:tr w:rsidR="00925D6C" w:rsidRPr="005108A2" w:rsidTr="00AA77A3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1.1.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Принятие распорядительного документа органа местного самоуправления, утверждающего Положение об инвестиционном уполномоченном в муниципальном образовании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D26A83" w:rsidP="00D26A83">
            <w:pPr>
              <w:jc w:val="center"/>
            </w:pPr>
            <w:r w:rsidRPr="005108A2">
              <w:t>Глава муниципального образования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до 01.07.2015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</w:tc>
      </w:tr>
      <w:tr w:rsidR="00925D6C" w:rsidRPr="005108A2" w:rsidTr="00AA77A3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1.2.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Назначение ответственного инвестиционного уполномоченного распорядительным документом органа местного самоуправления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E02294" w:rsidP="00E02294">
            <w:pPr>
              <w:jc w:val="center"/>
            </w:pPr>
            <w:r w:rsidRPr="005108A2">
              <w:t xml:space="preserve">Заместитель </w:t>
            </w:r>
            <w:r w:rsidR="00D26A83" w:rsidRPr="005108A2">
              <w:t>Глав</w:t>
            </w:r>
            <w:r w:rsidRPr="005108A2">
              <w:t>ы</w:t>
            </w:r>
            <w:r w:rsidR="00D26A83" w:rsidRPr="005108A2">
              <w:t xml:space="preserve"> </w:t>
            </w:r>
            <w:proofErr w:type="spellStart"/>
            <w:r w:rsidRPr="005108A2">
              <w:t>Гаринского</w:t>
            </w:r>
            <w:proofErr w:type="spellEnd"/>
            <w:r w:rsidRPr="005108A2">
              <w:t xml:space="preserve">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до 10.07.2015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</w:tc>
      </w:tr>
      <w:tr w:rsidR="00925D6C" w:rsidRPr="005108A2" w:rsidTr="00AA77A3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1.3.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Внесение изменений в должностной регламент муниципального служащего, назначенного инвестиционным уполномоченным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D26A83" w:rsidP="00D26A83">
            <w:pPr>
              <w:jc w:val="center"/>
            </w:pPr>
            <w:r w:rsidRPr="005108A2">
              <w:t>Глава муниципального образования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</w:tc>
      </w:tr>
      <w:tr w:rsidR="00925D6C" w:rsidRPr="005108A2" w:rsidTr="00AA77A3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1.4.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Публикация информации о назначенном инвестиционном уполномоченном на сайте муниципального образования и в местных СМИ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Инвестиционный уполномоченный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Наличие не менее 2 публикаций</w:t>
            </w:r>
          </w:p>
        </w:tc>
      </w:tr>
      <w:tr w:rsidR="00925D6C" w:rsidRPr="005108A2" w:rsidTr="00AA77A3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1.5.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Публикация информации о назначенном инвестиционном уполномоченном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Инвестиционный уполномоченный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Наличие публикации</w:t>
            </w:r>
          </w:p>
        </w:tc>
      </w:tr>
      <w:tr w:rsidR="00925D6C" w:rsidRPr="005108A2" w:rsidTr="00AA77A3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1.6.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Включение сведений о назначенном инвестиционном уполномоченном в Инвестиционный паспорт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Инвестиционный уполномоченный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</w:tc>
      </w:tr>
      <w:tr w:rsidR="00925D6C" w:rsidRPr="005108A2" w:rsidTr="00AA77A3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1.7.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Формирование плана работы инвестиционного уполномоченного на 2015 год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Инвестиционный уполномоченный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до 01.09.2015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</w:tc>
      </w:tr>
    </w:tbl>
    <w:p w:rsidR="00496217" w:rsidRPr="005108A2" w:rsidRDefault="00496217">
      <w:r w:rsidRPr="005108A2">
        <w:br w:type="page"/>
      </w:r>
    </w:p>
    <w:tbl>
      <w:tblPr>
        <w:tblStyle w:val="a3"/>
        <w:tblW w:w="14992" w:type="dxa"/>
        <w:tblLayout w:type="fixed"/>
        <w:tblLook w:val="0400" w:firstRow="0" w:lastRow="0" w:firstColumn="0" w:lastColumn="0" w:noHBand="0" w:noVBand="1"/>
      </w:tblPr>
      <w:tblGrid>
        <w:gridCol w:w="951"/>
        <w:gridCol w:w="5088"/>
        <w:gridCol w:w="3567"/>
        <w:gridCol w:w="2268"/>
        <w:gridCol w:w="3118"/>
      </w:tblGrid>
      <w:tr w:rsidR="00925D6C" w:rsidRPr="005108A2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lastRenderedPageBreak/>
              <w:t>2.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pPr>
              <w:tabs>
                <w:tab w:val="left" w:pos="993"/>
              </w:tabs>
              <w:jc w:val="both"/>
              <w:rPr>
                <w:b/>
                <w:color w:val="000000" w:themeColor="text1"/>
              </w:rPr>
            </w:pPr>
            <w:r w:rsidRPr="005108A2">
              <w:rPr>
                <w:b/>
                <w:bCs/>
                <w:color w:val="000000" w:themeColor="text1"/>
              </w:rPr>
              <w:t>Наличие регламента по сопровождению инвестиционных проектов</w:t>
            </w:r>
          </w:p>
        </w:tc>
      </w:tr>
      <w:tr w:rsidR="00925D6C" w:rsidRPr="005108A2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/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/>
        </w:tc>
      </w:tr>
      <w:tr w:rsidR="00925D6C" w:rsidRPr="005108A2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2.1.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 xml:space="preserve">Разработка проекта </w:t>
            </w:r>
            <w:r w:rsidRPr="005108A2">
              <w:rPr>
                <w:bCs/>
                <w:color w:val="000000" w:themeColor="text1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до 01.08.2015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5A0AD5" w:rsidP="005A0AD5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  <w:r w:rsidRPr="005108A2">
              <w:t xml:space="preserve"> </w:t>
            </w:r>
          </w:p>
        </w:tc>
      </w:tr>
      <w:tr w:rsidR="00925D6C" w:rsidRPr="005108A2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2.2.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 xml:space="preserve">Публикация проекта </w:t>
            </w:r>
            <w:r w:rsidRPr="005108A2">
              <w:rPr>
                <w:bCs/>
                <w:color w:val="000000" w:themeColor="text1"/>
              </w:rPr>
              <w:t xml:space="preserve">регламента по сопровождению инвестиционных проектов </w:t>
            </w:r>
            <w:r w:rsidRPr="005108A2">
              <w:t>на сайте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до 10.08.2015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Наличие публикации</w:t>
            </w:r>
          </w:p>
        </w:tc>
      </w:tr>
      <w:tr w:rsidR="00925D6C" w:rsidRPr="005108A2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342F31">
            <w:r w:rsidRPr="005108A2">
              <w:t>2.</w:t>
            </w:r>
            <w:r w:rsidR="00342F31" w:rsidRPr="005108A2">
              <w:t>3</w:t>
            </w:r>
            <w:r w:rsidRPr="005108A2"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 xml:space="preserve">Принятие распорядительного документа органа местного самоуправления об утверждении </w:t>
            </w:r>
            <w:r w:rsidRPr="005108A2">
              <w:rPr>
                <w:bCs/>
                <w:color w:val="000000" w:themeColor="text1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до 01.10.2015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</w:tc>
      </w:tr>
      <w:tr w:rsidR="00925D6C" w:rsidRPr="005108A2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342F31">
            <w:r w:rsidRPr="005108A2">
              <w:t>2.</w:t>
            </w:r>
            <w:r w:rsidR="00342F31" w:rsidRPr="005108A2">
              <w:t>4</w:t>
            </w:r>
            <w:r w:rsidRPr="005108A2"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 xml:space="preserve">Публикация </w:t>
            </w:r>
            <w:r w:rsidRPr="005108A2">
              <w:rPr>
                <w:bCs/>
                <w:color w:val="000000" w:themeColor="text1"/>
              </w:rPr>
              <w:t>регламента по сопровождению инвестиционных проектов</w:t>
            </w:r>
            <w:r w:rsidRPr="005108A2">
              <w:t xml:space="preserve"> на сайте муниципального образования и в местных СМИ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до 10.10.2015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D26A83">
            <w:pPr>
              <w:jc w:val="center"/>
            </w:pPr>
            <w:r w:rsidRPr="005108A2">
              <w:t>Наличие не менее 2 публикаций</w:t>
            </w:r>
          </w:p>
        </w:tc>
      </w:tr>
      <w:tr w:rsidR="00925D6C" w:rsidRPr="005108A2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3.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pPr>
              <w:rPr>
                <w:b/>
              </w:rPr>
            </w:pPr>
            <w:r w:rsidRPr="005108A2">
              <w:rPr>
                <w:b/>
                <w:color w:val="000000" w:themeColor="text1"/>
              </w:rPr>
              <w:t>Наличие координационного совета по инвестициям и развитию предпринимательства</w:t>
            </w:r>
          </w:p>
        </w:tc>
      </w:tr>
      <w:tr w:rsidR="005A0AD5" w:rsidRPr="005108A2" w:rsidTr="00BF382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A0AD5" w:rsidRPr="005108A2" w:rsidRDefault="005A0AD5" w:rsidP="00925D6C"/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A0AD5" w:rsidRPr="005108A2" w:rsidRDefault="005A0AD5" w:rsidP="000225BD">
            <w:r w:rsidRPr="005108A2">
              <w:t>Текущая ситуация</w:t>
            </w:r>
            <w:r>
              <w:t xml:space="preserve">. В </w:t>
            </w:r>
            <w:proofErr w:type="spellStart"/>
            <w:r>
              <w:t>Гаринском</w:t>
            </w:r>
            <w:proofErr w:type="spellEnd"/>
            <w:r>
              <w:t xml:space="preserve"> городском округе создан и работает Совет по развитию малого и среднего предпринимательства в </w:t>
            </w:r>
            <w:proofErr w:type="spellStart"/>
            <w:r>
              <w:t>Гаринском</w:t>
            </w:r>
            <w:proofErr w:type="spellEnd"/>
            <w:r>
              <w:t xml:space="preserve"> городском округе. (утвержден Постановлением главы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от 11.03.2009 «Об утверждении Порядка создания</w:t>
            </w:r>
            <w:r w:rsidR="000225BD">
              <w:t xml:space="preserve"> и </w:t>
            </w:r>
            <w:proofErr w:type="gramStart"/>
            <w:r w:rsidR="000225BD">
              <w:t>деятельности  Совета</w:t>
            </w:r>
            <w:proofErr w:type="gramEnd"/>
            <w:r w:rsidR="000225BD">
              <w:t xml:space="preserve"> </w:t>
            </w:r>
            <w:r w:rsidR="000225BD">
              <w:t xml:space="preserve">по развитию малого и среднего предпринимательства в </w:t>
            </w:r>
            <w:proofErr w:type="spellStart"/>
            <w:r w:rsidR="000225BD">
              <w:t>Гаринском</w:t>
            </w:r>
            <w:proofErr w:type="spellEnd"/>
            <w:r w:rsidR="000225BD">
              <w:t xml:space="preserve"> городском округе</w:t>
            </w:r>
            <w:r w:rsidR="000225BD">
              <w:t xml:space="preserve">»,  с изменениями, внесенными постановлением главы </w:t>
            </w:r>
            <w:proofErr w:type="spellStart"/>
            <w:r w:rsidR="000225BD">
              <w:t>Гаринского</w:t>
            </w:r>
            <w:proofErr w:type="spellEnd"/>
            <w:r w:rsidR="000225BD">
              <w:t xml:space="preserve"> городского округа  от 02.02.2012 № 50.</w:t>
            </w:r>
          </w:p>
        </w:tc>
      </w:tr>
      <w:tr w:rsidR="00925D6C" w:rsidRPr="005108A2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3.1.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 xml:space="preserve">Принятие распорядительного документа органа местного самоуправления о внесении изменений в Порядок работы </w:t>
            </w:r>
            <w:r w:rsidRPr="005108A2">
              <w:rPr>
                <w:color w:val="000000" w:themeColor="text1"/>
              </w:rPr>
              <w:t>координационного совета по инвестициям и развитию предпринимательства/о создании координационного совета по инвестициям и развитию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0225BD" w:rsidP="001C41CA">
            <w:pPr>
              <w:jc w:val="center"/>
            </w:pPr>
            <w:r>
              <w:t xml:space="preserve">Ведущий специалист отдела экономики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Лушникова Т.В.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1C41CA">
            <w:pPr>
              <w:jc w:val="center"/>
            </w:pPr>
            <w:r w:rsidRPr="005108A2">
              <w:t>до 01.08.2015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1C41CA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</w:tc>
      </w:tr>
      <w:tr w:rsidR="00925D6C" w:rsidRPr="005108A2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lastRenderedPageBreak/>
              <w:t>3.2.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 xml:space="preserve">Публикация распорядительного документа органа местного самоуправления о внесении изменений в Порядок работы </w:t>
            </w:r>
            <w:r w:rsidRPr="005108A2">
              <w:rPr>
                <w:color w:val="000000" w:themeColor="text1"/>
              </w:rPr>
              <w:t>координационного совета по инвестициям и развитию предпринимательства/о создании координационного совета по инвестициям и развитию предпринимательства</w:t>
            </w:r>
            <w:r w:rsidRPr="005108A2">
              <w:t xml:space="preserve"> на сайте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0225BD" w:rsidP="001C41CA">
            <w:pPr>
              <w:jc w:val="center"/>
            </w:pPr>
            <w:r>
              <w:t xml:space="preserve">Ведущий специалист отдела экономики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Лушникова Т.В.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1C41CA">
            <w:pPr>
              <w:jc w:val="center"/>
            </w:pPr>
            <w:r w:rsidRPr="005108A2">
              <w:t>до 10.08.2015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1C41CA">
            <w:pPr>
              <w:jc w:val="center"/>
            </w:pPr>
            <w:r w:rsidRPr="005108A2">
              <w:t>Наличие публикации</w:t>
            </w:r>
          </w:p>
        </w:tc>
      </w:tr>
      <w:tr w:rsidR="00925D6C" w:rsidRPr="005108A2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3.3.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 xml:space="preserve">Принятие распорядительного документа органа местного самоуправления о внесении изменений в состав совета </w:t>
            </w:r>
            <w:r w:rsidRPr="005108A2">
              <w:rPr>
                <w:color w:val="000000" w:themeColor="text1"/>
              </w:rPr>
              <w:t>координационного совета по инвестициям и развитию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0225BD" w:rsidP="001C41CA">
            <w:pPr>
              <w:jc w:val="center"/>
            </w:pPr>
            <w:r>
              <w:t xml:space="preserve">Ведущий специалист отдела экономики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Лушникова Т.В.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1C41CA">
            <w:pPr>
              <w:jc w:val="center"/>
            </w:pPr>
            <w:r w:rsidRPr="005108A2">
              <w:t>до 01.09.2015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1C41CA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</w:tc>
      </w:tr>
      <w:tr w:rsidR="00925D6C" w:rsidRPr="005108A2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3.4.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 xml:space="preserve">Публикация распорядительного документа органа местного самоуправления о внесении изменений в состав совета </w:t>
            </w:r>
            <w:r w:rsidRPr="005108A2">
              <w:rPr>
                <w:color w:val="000000" w:themeColor="text1"/>
              </w:rPr>
              <w:t>координационного совета по инвестициям и развитию предпринимательства</w:t>
            </w:r>
            <w:r w:rsidRPr="005108A2">
              <w:t xml:space="preserve"> на сайте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0225BD" w:rsidP="005B3443">
            <w:pPr>
              <w:jc w:val="center"/>
            </w:pPr>
            <w:r>
              <w:t xml:space="preserve">Ведущий специалист отдела экономики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Лушникова Т.В.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5B3443">
            <w:pPr>
              <w:jc w:val="center"/>
            </w:pPr>
            <w:r w:rsidRPr="005108A2">
              <w:t>до 10.09.2015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5B3443">
            <w:pPr>
              <w:jc w:val="center"/>
            </w:pPr>
            <w:r w:rsidRPr="005108A2">
              <w:t>Наличие публикации</w:t>
            </w:r>
          </w:p>
        </w:tc>
      </w:tr>
      <w:tr w:rsidR="00925D6C" w:rsidRPr="005108A2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3.5.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 xml:space="preserve">Публикация распорядительного документа органа местного самоуправления о внесении изменений в состав совета </w:t>
            </w:r>
            <w:r w:rsidRPr="005108A2">
              <w:rPr>
                <w:color w:val="000000" w:themeColor="text1"/>
              </w:rPr>
              <w:t>координационного совета по инвестициям и развитию предпринимательства</w:t>
            </w:r>
            <w:r w:rsidRPr="005108A2"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5B3443">
            <w:pPr>
              <w:jc w:val="center"/>
            </w:pPr>
            <w:r w:rsidRPr="005108A2"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5B3443">
            <w:pPr>
              <w:jc w:val="center"/>
            </w:pPr>
            <w:r w:rsidRPr="005108A2">
              <w:t>до 10.09.2015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5B3443">
            <w:pPr>
              <w:jc w:val="center"/>
            </w:pPr>
            <w:r w:rsidRPr="005108A2">
              <w:t>Наличие публикации</w:t>
            </w:r>
          </w:p>
        </w:tc>
      </w:tr>
      <w:tr w:rsidR="00925D6C" w:rsidRPr="005108A2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3.6.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Внесение изменений в план работы</w:t>
            </w:r>
            <w:r w:rsidRPr="005108A2">
              <w:rPr>
                <w:color w:val="000000" w:themeColor="text1"/>
              </w:rPr>
              <w:t xml:space="preserve"> координационного совета по инвестициям и развитию предпринимательства на 2015 год</w:t>
            </w:r>
            <w:r w:rsidRPr="005108A2">
              <w:t xml:space="preserve">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0225BD" w:rsidP="00BE3DBC">
            <w:pPr>
              <w:jc w:val="center"/>
            </w:pPr>
            <w:r>
              <w:t xml:space="preserve">Ведущий специалист отдела экономики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Лушникова Т.В.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5B3443">
            <w:pPr>
              <w:jc w:val="center"/>
            </w:pPr>
            <w:r w:rsidRPr="005108A2">
              <w:t>до 01.10.2015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5B3443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</w:tc>
      </w:tr>
      <w:tr w:rsidR="00925D6C" w:rsidRPr="005108A2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3.7.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 xml:space="preserve">Публикация информации об итогах работы </w:t>
            </w:r>
            <w:r w:rsidRPr="005108A2">
              <w:rPr>
                <w:color w:val="000000" w:themeColor="text1"/>
              </w:rPr>
              <w:t>координационного совета по инвестициям и развитию предпринимательства</w:t>
            </w:r>
            <w:r w:rsidRPr="005108A2">
              <w:t xml:space="preserve"> на сайте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0225BD" w:rsidP="005B3443">
            <w:pPr>
              <w:jc w:val="center"/>
            </w:pPr>
            <w:r>
              <w:t xml:space="preserve">Ведущий специалист отдела экономики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Лушникова Т.В.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BE3DBC" w:rsidP="005B3443">
            <w:pPr>
              <w:jc w:val="center"/>
            </w:pPr>
            <w:r w:rsidRPr="005108A2">
              <w:t>с</w:t>
            </w:r>
            <w:r w:rsidR="00925D6C" w:rsidRPr="005108A2">
              <w:t>истематически,</w:t>
            </w:r>
          </w:p>
          <w:p w:rsidR="00925D6C" w:rsidRPr="005108A2" w:rsidRDefault="00925D6C" w:rsidP="000015BB">
            <w:pPr>
              <w:ind w:left="-108" w:right="-89"/>
              <w:jc w:val="center"/>
            </w:pPr>
            <w:r w:rsidRPr="005108A2"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5B3443">
            <w:pPr>
              <w:jc w:val="center"/>
            </w:pPr>
            <w:r w:rsidRPr="005108A2">
              <w:t>Наличие публикаций</w:t>
            </w:r>
          </w:p>
        </w:tc>
      </w:tr>
      <w:tr w:rsidR="00925D6C" w:rsidRPr="005108A2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>3.8.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925D6C">
            <w:r w:rsidRPr="005108A2">
              <w:t xml:space="preserve">Освещение в СМИ ключевых итогов работы </w:t>
            </w:r>
            <w:r w:rsidRPr="005108A2">
              <w:rPr>
                <w:color w:val="000000" w:themeColor="text1"/>
              </w:rPr>
              <w:t>координационного совета по инвестициям и развитию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5B3443">
            <w:pPr>
              <w:jc w:val="center"/>
            </w:pPr>
            <w:r w:rsidRPr="005108A2"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0015BB" w:rsidP="005B3443">
            <w:pPr>
              <w:jc w:val="center"/>
            </w:pPr>
            <w:r w:rsidRPr="005108A2">
              <w:t>с</w:t>
            </w:r>
            <w:r w:rsidR="00925D6C" w:rsidRPr="005108A2">
              <w:t>истематически,</w:t>
            </w:r>
          </w:p>
          <w:p w:rsidR="00925D6C" w:rsidRPr="005108A2" w:rsidRDefault="00925D6C" w:rsidP="005B3443">
            <w:pPr>
              <w:jc w:val="center"/>
            </w:pPr>
            <w:r w:rsidRPr="005108A2"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5108A2" w:rsidRDefault="00925D6C" w:rsidP="005B3443">
            <w:pPr>
              <w:jc w:val="center"/>
            </w:pPr>
            <w:r w:rsidRPr="005108A2">
              <w:t>Наличие не менее 2 публикаций</w:t>
            </w:r>
          </w:p>
        </w:tc>
      </w:tr>
      <w:tr w:rsidR="007E46AD" w:rsidRPr="005108A2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7E46AD" w:rsidRPr="005108A2" w:rsidRDefault="006F6DCB" w:rsidP="007E46AD">
            <w:r>
              <w:lastRenderedPageBreak/>
              <w:t>4</w:t>
            </w:r>
            <w:r w:rsidR="007E46AD" w:rsidRPr="005108A2">
              <w:t>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5108A2" w:rsidRDefault="007E46AD" w:rsidP="007E46AD">
            <w:pPr>
              <w:rPr>
                <w:b/>
              </w:rPr>
            </w:pPr>
            <w:r w:rsidRPr="005108A2">
              <w:rPr>
                <w:b/>
                <w:color w:val="000000" w:themeColor="text1"/>
              </w:rPr>
              <w:t>Наличие на официальном сайте муниципального образования доступной и актуальной для инвестора и предпринимателя информации о муниципальном образовании</w:t>
            </w:r>
          </w:p>
        </w:tc>
      </w:tr>
      <w:tr w:rsidR="00342F31" w:rsidRPr="005108A2" w:rsidTr="006C7B7E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2F31" w:rsidRPr="005108A2" w:rsidRDefault="00342F31" w:rsidP="007E46AD"/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42F31" w:rsidRPr="005108A2" w:rsidRDefault="00342F31" w:rsidP="007E46AD">
            <w:r w:rsidRPr="005108A2">
              <w:t xml:space="preserve">На официальном сайте </w:t>
            </w:r>
            <w:proofErr w:type="spellStart"/>
            <w:r w:rsidRPr="005108A2">
              <w:t>Гаринского</w:t>
            </w:r>
            <w:proofErr w:type="spellEnd"/>
            <w:r w:rsidRPr="005108A2">
              <w:t xml:space="preserve"> городского </w:t>
            </w:r>
            <w:proofErr w:type="gramStart"/>
            <w:r w:rsidRPr="005108A2">
              <w:t xml:space="preserve">округа  </w:t>
            </w:r>
            <w:hyperlink r:id="rId9" w:history="1">
              <w:r w:rsidRPr="005108A2">
                <w:rPr>
                  <w:rStyle w:val="ad"/>
                  <w:lang w:val="en-US"/>
                </w:rPr>
                <w:t>www</w:t>
              </w:r>
              <w:r w:rsidRPr="005108A2">
                <w:rPr>
                  <w:rStyle w:val="ad"/>
                </w:rPr>
                <w:t>.</w:t>
              </w:r>
              <w:proofErr w:type="spellStart"/>
              <w:r w:rsidRPr="005108A2">
                <w:rPr>
                  <w:rStyle w:val="ad"/>
                  <w:lang w:val="en-US"/>
                </w:rPr>
                <w:t>admgari</w:t>
              </w:r>
              <w:proofErr w:type="spellEnd"/>
              <w:r w:rsidRPr="005108A2">
                <w:rPr>
                  <w:rStyle w:val="ad"/>
                </w:rPr>
                <w:t>-</w:t>
              </w:r>
              <w:r w:rsidRPr="005108A2">
                <w:rPr>
                  <w:rStyle w:val="ad"/>
                  <w:lang w:val="en-US"/>
                </w:rPr>
                <w:t>sever</w:t>
              </w:r>
              <w:r w:rsidRPr="005108A2">
                <w:rPr>
                  <w:rStyle w:val="ad"/>
                </w:rPr>
                <w:t>.</w:t>
              </w:r>
              <w:proofErr w:type="spellStart"/>
              <w:r w:rsidRPr="005108A2">
                <w:rPr>
                  <w:rStyle w:val="ad"/>
                  <w:lang w:val="en-US"/>
                </w:rPr>
                <w:t>ru</w:t>
              </w:r>
              <w:proofErr w:type="spellEnd"/>
              <w:proofErr w:type="gramEnd"/>
            </w:hyperlink>
            <w:r w:rsidRPr="005108A2">
              <w:t xml:space="preserve"> создан раздел «Инвестиции». </w:t>
            </w:r>
          </w:p>
        </w:tc>
      </w:tr>
      <w:tr w:rsidR="0061108A" w:rsidRPr="005108A2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5108A2" w:rsidRDefault="006F6DCB" w:rsidP="0061108A">
            <w:r>
              <w:t>4</w:t>
            </w:r>
            <w:r w:rsidR="0061108A" w:rsidRPr="005108A2">
              <w:t>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61108A">
            <w:r w:rsidRPr="005108A2">
              <w:t>Назначение лица (структурного подразделения), ответственного за подготовку Интернет-ресурса (разработку технического задания, макета страницы, архитектуры разделов)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F803F4" w:rsidP="00BE3DBC">
            <w:pPr>
              <w:jc w:val="center"/>
            </w:pPr>
            <w:r w:rsidRPr="005108A2">
              <w:t>Глава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273A62">
            <w:pPr>
              <w:jc w:val="center"/>
            </w:pPr>
            <w:r w:rsidRPr="005108A2">
              <w:t>до 08</w:t>
            </w:r>
            <w:r w:rsidR="00273A62" w:rsidRPr="005108A2">
              <w:t>.07.</w:t>
            </w:r>
            <w:r w:rsidRPr="005108A2">
              <w:t xml:space="preserve">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342F31" w:rsidP="00BE3DBC">
            <w:pPr>
              <w:jc w:val="center"/>
            </w:pPr>
            <w:r w:rsidRPr="005108A2">
              <w:t xml:space="preserve">Постановлением главы </w:t>
            </w:r>
            <w:proofErr w:type="spellStart"/>
            <w:r w:rsidRPr="005108A2">
              <w:t>Гаринского</w:t>
            </w:r>
            <w:proofErr w:type="spellEnd"/>
            <w:r w:rsidRPr="005108A2">
              <w:t xml:space="preserve"> городского округа от 30.06.2011 № 149 «Об утверждении работы с официальным </w:t>
            </w:r>
            <w:proofErr w:type="gramStart"/>
            <w:r w:rsidRPr="005108A2">
              <w:t xml:space="preserve">сайтом  </w:t>
            </w:r>
            <w:proofErr w:type="spellStart"/>
            <w:r w:rsidRPr="005108A2">
              <w:t>Гаринского</w:t>
            </w:r>
            <w:proofErr w:type="spellEnd"/>
            <w:proofErr w:type="gramEnd"/>
            <w:r w:rsidRPr="005108A2">
              <w:t xml:space="preserve"> городского округа»</w:t>
            </w:r>
            <w:r w:rsidR="005108A2" w:rsidRPr="005108A2">
              <w:t xml:space="preserve"> утвержден Регламент работы с официальным сайтом </w:t>
            </w:r>
            <w:proofErr w:type="spellStart"/>
            <w:r w:rsidR="005108A2" w:rsidRPr="005108A2">
              <w:t>Гаринского</w:t>
            </w:r>
            <w:proofErr w:type="spellEnd"/>
            <w:r w:rsidR="005108A2" w:rsidRPr="005108A2">
              <w:t xml:space="preserve"> городского округа в соответствии с Федеральным законом от 09.02.2009  № 8-ФЗ «Об обеспечении доступа к информации  о деятельности государственных органов и органов местного самоуправления».</w:t>
            </w:r>
          </w:p>
        </w:tc>
      </w:tr>
      <w:tr w:rsidR="0061108A" w:rsidRPr="005108A2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5108A2" w:rsidRDefault="006F6DCB" w:rsidP="0061108A">
            <w:r>
              <w:t>4.2</w:t>
            </w:r>
            <w:r w:rsidR="0061108A" w:rsidRPr="005108A2"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0015BB">
            <w:pPr>
              <w:rPr>
                <w:bCs/>
              </w:rPr>
            </w:pPr>
            <w:r w:rsidRPr="005108A2">
              <w:rPr>
                <w:bCs/>
              </w:rPr>
              <w:t xml:space="preserve">Утверждение Порядка работы по наполнению и администрированию Интернет-ресурса в </w:t>
            </w:r>
            <w:r w:rsidRPr="005108A2">
              <w:rPr>
                <w:bCs/>
                <w:iCs/>
              </w:rPr>
              <w:t>информационно-телекоммуникационной сети «Интернет»</w:t>
            </w:r>
            <w:r w:rsidRPr="005108A2">
              <w:rPr>
                <w:bCs/>
              </w:rPr>
              <w:t xml:space="preserve"> для размещения информации по вопросам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F803F4" w:rsidP="00BE3DBC">
            <w:pPr>
              <w:jc w:val="center"/>
            </w:pPr>
            <w:r w:rsidRPr="005108A2">
              <w:t>Глава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273A62">
            <w:pPr>
              <w:jc w:val="center"/>
            </w:pPr>
            <w:r w:rsidRPr="005108A2">
              <w:t xml:space="preserve">до </w:t>
            </w:r>
            <w:r w:rsidR="00273A62" w:rsidRPr="005108A2">
              <w:t>0</w:t>
            </w:r>
            <w:r w:rsidRPr="005108A2">
              <w:t>1</w:t>
            </w:r>
            <w:r w:rsidR="00273A62" w:rsidRPr="005108A2">
              <w:t xml:space="preserve">.09.2015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5108A2" w:rsidP="000015BB">
            <w:pPr>
              <w:jc w:val="center"/>
            </w:pPr>
            <w:r w:rsidRPr="005108A2">
              <w:t xml:space="preserve">Постановлением главы </w:t>
            </w:r>
            <w:proofErr w:type="spellStart"/>
            <w:r w:rsidRPr="005108A2">
              <w:t>Гаринского</w:t>
            </w:r>
            <w:proofErr w:type="spellEnd"/>
            <w:r w:rsidRPr="005108A2">
              <w:t xml:space="preserve"> городского округа от 30.06.2011 № 149 «Об утверждении работы с официальным </w:t>
            </w:r>
            <w:proofErr w:type="gramStart"/>
            <w:r w:rsidRPr="005108A2">
              <w:t xml:space="preserve">сайтом  </w:t>
            </w:r>
            <w:proofErr w:type="spellStart"/>
            <w:r w:rsidRPr="005108A2">
              <w:t>Гаринского</w:t>
            </w:r>
            <w:proofErr w:type="spellEnd"/>
            <w:proofErr w:type="gramEnd"/>
            <w:r w:rsidRPr="005108A2">
              <w:t xml:space="preserve"> городского округа»</w:t>
            </w:r>
            <w:r>
              <w:t xml:space="preserve"> утвержден Порядок  организации  доступа  к информации о деятельности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округа.</w:t>
            </w:r>
          </w:p>
        </w:tc>
      </w:tr>
      <w:tr w:rsidR="0061108A" w:rsidRPr="005108A2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5108A2" w:rsidRDefault="006F6DCB" w:rsidP="0061108A">
            <w:r>
              <w:lastRenderedPageBreak/>
              <w:t>4.3.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61108A">
            <w:pPr>
              <w:rPr>
                <w:bCs/>
              </w:rPr>
            </w:pPr>
            <w:r w:rsidRPr="005108A2">
              <w:rPr>
                <w:bCs/>
              </w:rPr>
              <w:t>Назначение ответственного лица за наполнение и сопровождение Интернет-ресурса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F803F4" w:rsidP="00BE3DBC">
            <w:pPr>
              <w:jc w:val="center"/>
            </w:pPr>
            <w:r w:rsidRPr="005108A2">
              <w:t>Глава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0015BB" w:rsidP="00273A62">
            <w:pPr>
              <w:jc w:val="center"/>
            </w:pPr>
            <w:r w:rsidRPr="005108A2">
              <w:t>д</w:t>
            </w:r>
            <w:r w:rsidR="0061108A" w:rsidRPr="005108A2">
              <w:t>о 15</w:t>
            </w:r>
            <w:r w:rsidR="00273A62" w:rsidRPr="005108A2">
              <w:t xml:space="preserve">.09.2015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0015BB" w:rsidP="000015BB">
            <w:pPr>
              <w:jc w:val="center"/>
            </w:pPr>
            <w:r w:rsidRPr="005108A2">
              <w:t xml:space="preserve">Наличие распорядительного документа органа местного самоуправления </w:t>
            </w:r>
          </w:p>
        </w:tc>
      </w:tr>
      <w:tr w:rsidR="0061108A" w:rsidRPr="005108A2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5108A2" w:rsidRDefault="006F6DCB" w:rsidP="0061108A">
            <w:r>
              <w:t>5</w:t>
            </w:r>
            <w:r w:rsidR="0061108A" w:rsidRPr="005108A2">
              <w:t>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61108A">
            <w:pPr>
              <w:rPr>
                <w:b/>
              </w:rPr>
            </w:pPr>
            <w:r w:rsidRPr="005108A2">
              <w:rPr>
                <w:b/>
                <w:color w:val="000000" w:themeColor="text1"/>
              </w:rPr>
              <w:t>Наличие утвержденной муниципальной программы развития предпринимательства на территории муниципального образования</w:t>
            </w:r>
          </w:p>
        </w:tc>
      </w:tr>
      <w:tr w:rsidR="0061108A" w:rsidRPr="005108A2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61108A"/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61108A">
            <w:r w:rsidRPr="005108A2"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61108A"/>
        </w:tc>
      </w:tr>
      <w:tr w:rsidR="0061108A" w:rsidRPr="005108A2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5108A2" w:rsidRDefault="006F6DCB" w:rsidP="0061108A">
            <w:r>
              <w:t>5</w:t>
            </w:r>
            <w:r w:rsidR="008B6F99" w:rsidRPr="005108A2">
              <w:t>.1</w:t>
            </w:r>
            <w:r w:rsidR="0061108A" w:rsidRPr="005108A2"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8B6F99" w:rsidP="008B6F99">
            <w:r w:rsidRPr="005108A2">
              <w:t xml:space="preserve">Подготовка предложений по формированию перечня мероприятий, целесообразных к включению в муниципальные программы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25BD" w:rsidRDefault="000225BD" w:rsidP="000015BB">
            <w:pPr>
              <w:jc w:val="center"/>
            </w:pPr>
            <w:r>
              <w:t>Инвестиционный уполномоченный;</w:t>
            </w:r>
          </w:p>
          <w:p w:rsidR="0061108A" w:rsidRPr="005108A2" w:rsidRDefault="000225BD" w:rsidP="000015BB">
            <w:pPr>
              <w:jc w:val="center"/>
            </w:pPr>
            <w:r>
              <w:t xml:space="preserve">Ведущий специалист отдела экономики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Лушникова Т.В.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8B6F99" w:rsidP="000015BB">
            <w:pPr>
              <w:jc w:val="center"/>
            </w:pPr>
            <w:r w:rsidRPr="005108A2">
              <w:t>июль</w:t>
            </w:r>
            <w:r w:rsidR="0061108A" w:rsidRPr="005108A2">
              <w:t xml:space="preserve">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8B6F99" w:rsidP="00C726F3">
            <w:pPr>
              <w:jc w:val="center"/>
            </w:pPr>
            <w:r w:rsidRPr="005108A2">
              <w:t>Направление предложений в Министерство инвестиций и развития Свердловской области</w:t>
            </w:r>
          </w:p>
        </w:tc>
      </w:tr>
      <w:tr w:rsidR="0061108A" w:rsidRPr="005108A2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5108A2" w:rsidRDefault="006F6DCB" w:rsidP="0061108A">
            <w:r>
              <w:t>5</w:t>
            </w:r>
            <w:r w:rsidR="008B6F99" w:rsidRPr="005108A2">
              <w:t>.2</w:t>
            </w:r>
            <w:r w:rsidR="0061108A" w:rsidRPr="005108A2"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61108A">
            <w:r w:rsidRPr="005108A2">
              <w:t>Внесение изменений в муниципальные программы поддержки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25BD" w:rsidRDefault="000225BD" w:rsidP="000225BD">
            <w:pPr>
              <w:jc w:val="center"/>
            </w:pPr>
            <w:r>
              <w:t>Инвестиционный уполномоченный;</w:t>
            </w:r>
          </w:p>
          <w:p w:rsidR="0061108A" w:rsidRPr="005108A2" w:rsidRDefault="000225BD" w:rsidP="000225BD">
            <w:pPr>
              <w:jc w:val="center"/>
            </w:pPr>
            <w:r>
              <w:t xml:space="preserve">Ведущий специалист отдела экономики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Лушникова Т.В.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8B6F99" w:rsidP="000015BB">
            <w:pPr>
              <w:jc w:val="center"/>
            </w:pPr>
            <w:r w:rsidRPr="005108A2">
              <w:t>сент</w:t>
            </w:r>
            <w:r w:rsidR="0061108A" w:rsidRPr="005108A2">
              <w:t>ябрь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0015BB" w:rsidP="00C726F3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</w:tc>
      </w:tr>
      <w:tr w:rsidR="0061108A" w:rsidRPr="005108A2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5108A2" w:rsidRDefault="006F6DCB" w:rsidP="0061108A">
            <w:r>
              <w:t>6</w:t>
            </w:r>
            <w:r w:rsidR="0061108A" w:rsidRPr="005108A2">
              <w:t>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61108A">
            <w:pPr>
              <w:rPr>
                <w:b/>
              </w:rPr>
            </w:pPr>
            <w:r w:rsidRPr="005108A2">
              <w:rPr>
                <w:b/>
                <w:color w:val="000000" w:themeColor="text1"/>
              </w:rPr>
              <w:t>Наличие утвержденных регламентов, оптимизирующих сроки и порядок предоставления разрешений на строительство</w:t>
            </w:r>
          </w:p>
        </w:tc>
      </w:tr>
      <w:tr w:rsidR="0061108A" w:rsidRPr="005108A2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61108A"/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61108A">
            <w:r w:rsidRPr="005108A2"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5108A2" w:rsidRDefault="0061108A" w:rsidP="0061108A"/>
        </w:tc>
      </w:tr>
      <w:tr w:rsidR="00791A0C" w:rsidRPr="005108A2" w:rsidTr="000015BB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t>6</w:t>
            </w:r>
            <w:r w:rsidR="00791A0C" w:rsidRPr="005108A2">
              <w:t>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both"/>
            </w:pPr>
            <w:r w:rsidRPr="005108A2">
              <w:t xml:space="preserve">Разработка и утверждение регламента предоставления разрешения на строительство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Default="000225BD" w:rsidP="000015BB">
            <w:pPr>
              <w:jc w:val="center"/>
            </w:pPr>
            <w:r>
              <w:t xml:space="preserve">Ведущий специалист отдела по энергетике, транспорту и ЖКХ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0225BD" w:rsidRPr="005108A2" w:rsidRDefault="000225BD" w:rsidP="000015BB">
            <w:pPr>
              <w:jc w:val="center"/>
            </w:pPr>
            <w:r>
              <w:t>Неуймина Н.Н.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center"/>
            </w:pPr>
            <w:r w:rsidRPr="005108A2"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91A0C" w:rsidRPr="005108A2" w:rsidRDefault="000015BB" w:rsidP="00791A0C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  <w:p w:rsidR="000015BB" w:rsidRPr="005108A2" w:rsidRDefault="000015BB" w:rsidP="00791A0C">
            <w:pPr>
              <w:jc w:val="center"/>
            </w:pPr>
          </w:p>
          <w:p w:rsidR="00791A0C" w:rsidRPr="005108A2" w:rsidRDefault="00791A0C" w:rsidP="00791A0C">
            <w:pPr>
              <w:jc w:val="center"/>
            </w:pPr>
            <w:r w:rsidRPr="005108A2">
              <w:t>Количество процедур</w:t>
            </w:r>
          </w:p>
          <w:p w:rsidR="00791A0C" w:rsidRPr="005108A2" w:rsidRDefault="00791A0C" w:rsidP="00791A0C">
            <w:pPr>
              <w:jc w:val="center"/>
            </w:pPr>
          </w:p>
          <w:p w:rsidR="00791A0C" w:rsidRPr="005108A2" w:rsidRDefault="00791A0C" w:rsidP="00791A0C">
            <w:pPr>
              <w:jc w:val="center"/>
            </w:pPr>
            <w:r w:rsidRPr="005108A2">
              <w:t>Максимальный срок</w:t>
            </w:r>
          </w:p>
        </w:tc>
      </w:tr>
      <w:tr w:rsidR="00791A0C" w:rsidRPr="005108A2" w:rsidTr="000015BB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t>6</w:t>
            </w:r>
            <w:r w:rsidR="00791A0C" w:rsidRPr="005108A2">
              <w:t>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both"/>
            </w:pPr>
            <w:r w:rsidRPr="005108A2">
              <w:t xml:space="preserve">Размещение блок-схемы предоставления разрешения на строительство на сайте муниципального образования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0D6D" w:rsidRDefault="00090D6D" w:rsidP="00090D6D">
            <w:pPr>
              <w:jc w:val="center"/>
            </w:pPr>
            <w:r>
              <w:t xml:space="preserve">Ведущий специалист отдела по энергетике, транспорту и ЖКХ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791A0C" w:rsidRPr="005108A2" w:rsidRDefault="00090D6D" w:rsidP="00090D6D">
            <w:pPr>
              <w:jc w:val="center"/>
            </w:pPr>
            <w:r>
              <w:t>Неуймина Н.Н.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center"/>
            </w:pPr>
            <w:r w:rsidRPr="005108A2">
              <w:t>3 квартал 2015 года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0015BB" w:rsidP="000015BB">
            <w:pPr>
              <w:jc w:val="center"/>
            </w:pPr>
            <w:r w:rsidRPr="005108A2">
              <w:t>Наличие публикации на сайте</w:t>
            </w:r>
          </w:p>
        </w:tc>
      </w:tr>
      <w:tr w:rsidR="00791A0C" w:rsidRPr="005108A2" w:rsidTr="000015BB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lastRenderedPageBreak/>
              <w:t>6</w:t>
            </w:r>
            <w:r w:rsidR="00791A0C" w:rsidRPr="005108A2">
              <w:t>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both"/>
            </w:pPr>
            <w:r w:rsidRPr="005108A2">
              <w:t>Разработка и утверждение регламента выдачи разрешения на ввод объекта капитального строительства в эксплуатацию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0D6D" w:rsidRDefault="00090D6D" w:rsidP="00090D6D">
            <w:pPr>
              <w:jc w:val="center"/>
            </w:pPr>
            <w:r>
              <w:t xml:space="preserve">Ведущий специалист отдела по энергетике, транспорту и ЖКХ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791A0C" w:rsidRPr="005108A2" w:rsidRDefault="00090D6D" w:rsidP="00090D6D">
            <w:pPr>
              <w:jc w:val="center"/>
            </w:pPr>
            <w:r>
              <w:t>Неуймина Н.Н.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center"/>
            </w:pPr>
            <w:r w:rsidRPr="005108A2">
              <w:t>3 квартал 2015 года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015BB" w:rsidRPr="005108A2" w:rsidRDefault="000015BB" w:rsidP="000015BB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  <w:p w:rsidR="00791A0C" w:rsidRPr="005108A2" w:rsidRDefault="00791A0C" w:rsidP="00791A0C">
            <w:pPr>
              <w:jc w:val="center"/>
            </w:pPr>
          </w:p>
          <w:p w:rsidR="00791A0C" w:rsidRPr="005108A2" w:rsidRDefault="00791A0C" w:rsidP="00791A0C">
            <w:pPr>
              <w:jc w:val="center"/>
            </w:pPr>
            <w:r w:rsidRPr="005108A2">
              <w:t>Количество процедур</w:t>
            </w:r>
          </w:p>
          <w:p w:rsidR="00791A0C" w:rsidRPr="005108A2" w:rsidRDefault="00791A0C" w:rsidP="00791A0C">
            <w:pPr>
              <w:jc w:val="center"/>
            </w:pPr>
          </w:p>
          <w:p w:rsidR="00791A0C" w:rsidRPr="005108A2" w:rsidRDefault="00791A0C" w:rsidP="00791A0C">
            <w:pPr>
              <w:jc w:val="center"/>
            </w:pPr>
            <w:r w:rsidRPr="005108A2">
              <w:t>Максимальный срок</w:t>
            </w:r>
          </w:p>
        </w:tc>
      </w:tr>
      <w:tr w:rsidR="00791A0C" w:rsidRPr="005108A2" w:rsidTr="000015BB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t>6</w:t>
            </w:r>
            <w:r w:rsidR="00791A0C" w:rsidRPr="005108A2">
              <w:t>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both"/>
            </w:pPr>
            <w:r w:rsidRPr="005108A2">
              <w:t>Размещение блок-схемы выдачи разрешения на ввод объекта капитального строительства в эксплуатацию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0D6D" w:rsidRDefault="00090D6D" w:rsidP="00090D6D">
            <w:pPr>
              <w:jc w:val="center"/>
            </w:pPr>
            <w:r>
              <w:t xml:space="preserve">Ведущий специалист отдела по энергетике, транспорту и ЖКХ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791A0C" w:rsidRPr="005108A2" w:rsidRDefault="00090D6D" w:rsidP="00090D6D">
            <w:pPr>
              <w:jc w:val="center"/>
            </w:pPr>
            <w:r>
              <w:t>Неуймина Н.Н.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center"/>
            </w:pPr>
            <w:r w:rsidRPr="005108A2">
              <w:t>3 квартал 2015 года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/>
        </w:tc>
      </w:tr>
      <w:tr w:rsidR="00791A0C" w:rsidRPr="005108A2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t>7</w:t>
            </w:r>
            <w:r w:rsidR="00791A0C" w:rsidRPr="005108A2">
              <w:t>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rPr>
                <w:b/>
              </w:rPr>
            </w:pPr>
            <w:r w:rsidRPr="005108A2">
              <w:rPr>
                <w:b/>
                <w:color w:val="000000" w:themeColor="text1"/>
              </w:rPr>
              <w:t>Наличие перечня земельных участков и объектов муниципальной собственности для целей реализации инвестиционных проектов в муниципальном образовании</w:t>
            </w:r>
          </w:p>
        </w:tc>
      </w:tr>
      <w:tr w:rsidR="00791A0C" w:rsidRPr="005108A2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/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r w:rsidRPr="005108A2"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/>
        </w:tc>
      </w:tr>
      <w:tr w:rsidR="001D3A5A" w:rsidRPr="005108A2" w:rsidTr="00A91291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3A5A" w:rsidRPr="005108A2" w:rsidRDefault="006F6DCB" w:rsidP="00791A0C">
            <w:r>
              <w:t>7</w:t>
            </w:r>
            <w:r w:rsidR="001D3A5A" w:rsidRPr="005108A2">
              <w:t>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5A" w:rsidRPr="005108A2" w:rsidRDefault="001D3A5A" w:rsidP="00A91291">
            <w:r w:rsidRPr="005108A2">
              <w:t>Принятие решения администрации муниципального образования о размещении информации о свободных земельных участках, пригодных для ведения производственной, логистической и торговой деятельности в границах муниципального образования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6FD3" w:rsidRDefault="00090D6D" w:rsidP="00791A0C">
            <w:pPr>
              <w:jc w:val="center"/>
            </w:pPr>
            <w:r>
              <w:t xml:space="preserve">Ведущий специалист </w:t>
            </w:r>
            <w:proofErr w:type="gramStart"/>
            <w:r w:rsidR="00A16FD3">
              <w:t>отдела  по</w:t>
            </w:r>
            <w:proofErr w:type="gramEnd"/>
            <w:r w:rsidR="00A16FD3">
              <w:t xml:space="preserve"> управлению  имуществом  и земельными ресурсами </w:t>
            </w:r>
          </w:p>
          <w:p w:rsidR="001D3A5A" w:rsidRDefault="00A16FD3" w:rsidP="00791A0C">
            <w:pPr>
              <w:jc w:val="center"/>
            </w:pPr>
            <w:r>
              <w:t>Рычкова Т.И.</w:t>
            </w:r>
          </w:p>
          <w:p w:rsidR="00A16FD3" w:rsidRDefault="00A16FD3" w:rsidP="00A16FD3">
            <w:pPr>
              <w:jc w:val="center"/>
            </w:pPr>
            <w:r>
              <w:t xml:space="preserve">Ведущий специалист отдела по энергетике, транспорту и ЖКХ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A16FD3" w:rsidRPr="005108A2" w:rsidRDefault="00A16FD3" w:rsidP="00A16FD3">
            <w:pPr>
              <w:jc w:val="center"/>
            </w:pPr>
            <w:r>
              <w:t>Неуймина Н.Н.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5108A2" w:rsidRDefault="001D3A5A" w:rsidP="00273A62">
            <w:pPr>
              <w:jc w:val="center"/>
            </w:pPr>
            <w:r w:rsidRPr="005108A2">
              <w:t>до 30</w:t>
            </w:r>
            <w:r w:rsidR="00273A62" w:rsidRPr="005108A2">
              <w:t>.06.2015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D3A5A" w:rsidRPr="005108A2" w:rsidRDefault="001D3A5A" w:rsidP="00A91291">
            <w:pPr>
              <w:jc w:val="center"/>
            </w:pPr>
            <w:r w:rsidRPr="005108A2">
              <w:t>Формирование на территории муниципального образования земельных участков, пригодных для ведения производственной, логистической и торговой деятельности</w:t>
            </w:r>
          </w:p>
          <w:p w:rsidR="00E455F6" w:rsidRPr="005108A2" w:rsidRDefault="00E455F6" w:rsidP="00E455F6">
            <w:pPr>
              <w:jc w:val="center"/>
            </w:pPr>
          </w:p>
          <w:p w:rsidR="00E455F6" w:rsidRPr="005108A2" w:rsidRDefault="00E455F6" w:rsidP="00E455F6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  <w:p w:rsidR="00E455F6" w:rsidRPr="005108A2" w:rsidRDefault="00E455F6" w:rsidP="00A91291">
            <w:pPr>
              <w:jc w:val="center"/>
            </w:pPr>
          </w:p>
          <w:p w:rsidR="00E455F6" w:rsidRPr="005108A2" w:rsidRDefault="00E455F6" w:rsidP="00A91291">
            <w:pPr>
              <w:jc w:val="center"/>
            </w:pPr>
          </w:p>
        </w:tc>
      </w:tr>
      <w:tr w:rsidR="001D3A5A" w:rsidRPr="005108A2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3A5A" w:rsidRPr="005108A2" w:rsidRDefault="006F6DCB" w:rsidP="00791A0C">
            <w:r>
              <w:t>7</w:t>
            </w:r>
            <w:r w:rsidR="001D3A5A" w:rsidRPr="005108A2">
              <w:t>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5A" w:rsidRPr="005108A2" w:rsidRDefault="001D3A5A" w:rsidP="00A43E47">
            <w:r w:rsidRPr="005108A2">
              <w:t>Утверждение форм для размещения информации о свободных земельных участках, пригодных для ведения производственной, логистической и торговой деятельности в границах муниципального образования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6FD3" w:rsidRDefault="00A16FD3" w:rsidP="00A16FD3">
            <w:pPr>
              <w:jc w:val="center"/>
            </w:pPr>
            <w:r>
              <w:t xml:space="preserve">Ведущий специалист </w:t>
            </w:r>
            <w:proofErr w:type="gramStart"/>
            <w:r>
              <w:t>отдела  по</w:t>
            </w:r>
            <w:proofErr w:type="gramEnd"/>
            <w:r>
              <w:t xml:space="preserve"> управлению  имуществом  и земельными ресурсами </w:t>
            </w:r>
          </w:p>
          <w:p w:rsidR="00A16FD3" w:rsidRDefault="00A16FD3" w:rsidP="00A16FD3">
            <w:pPr>
              <w:jc w:val="center"/>
            </w:pPr>
            <w:r>
              <w:t>Рычкова Т.И.</w:t>
            </w:r>
          </w:p>
          <w:p w:rsidR="001D3A5A" w:rsidRPr="005108A2" w:rsidRDefault="001D3A5A" w:rsidP="00A16FD3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5108A2" w:rsidRDefault="001D3A5A" w:rsidP="00273A62">
            <w:pPr>
              <w:jc w:val="center"/>
            </w:pPr>
            <w:r w:rsidRPr="005108A2">
              <w:t>до 30</w:t>
            </w:r>
            <w:r w:rsidR="00273A62" w:rsidRPr="005108A2">
              <w:t>.06.2015</w:t>
            </w:r>
            <w:r w:rsidRPr="005108A2">
              <w:t xml:space="preserve"> 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1D3A5A" w:rsidRPr="005108A2" w:rsidRDefault="001D3A5A" w:rsidP="00791A0C"/>
        </w:tc>
      </w:tr>
      <w:tr w:rsidR="001D3A5A" w:rsidRPr="005108A2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3A5A" w:rsidRPr="005108A2" w:rsidRDefault="006F6DCB" w:rsidP="00791A0C">
            <w:r>
              <w:t>7</w:t>
            </w:r>
            <w:r w:rsidR="001D3A5A" w:rsidRPr="005108A2">
              <w:t>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5A" w:rsidRPr="005108A2" w:rsidRDefault="001D3A5A" w:rsidP="00A91291">
            <w:r w:rsidRPr="005108A2">
              <w:t>Размещение информации о свободных земельных участках, пригодных для ведения производственной, логистической и торговой деятельности в границах муниципального образования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Default="001D3A5A" w:rsidP="00A91291">
            <w:pPr>
              <w:jc w:val="center"/>
            </w:pPr>
            <w:r w:rsidRPr="005108A2">
              <w:t xml:space="preserve">Инвестиционный уполномоченный  </w:t>
            </w:r>
          </w:p>
          <w:p w:rsidR="00A16FD3" w:rsidRDefault="00A16FD3" w:rsidP="00A16FD3">
            <w:pPr>
              <w:jc w:val="center"/>
            </w:pPr>
            <w:r>
              <w:t xml:space="preserve">Ведущий специалист </w:t>
            </w:r>
            <w:proofErr w:type="gramStart"/>
            <w:r>
              <w:t>отдела  по</w:t>
            </w:r>
            <w:proofErr w:type="gramEnd"/>
            <w:r>
              <w:t xml:space="preserve"> управлению  имуществом  и земельными ресурсами </w:t>
            </w:r>
          </w:p>
          <w:p w:rsidR="00A16FD3" w:rsidRDefault="00A16FD3" w:rsidP="00A16FD3">
            <w:pPr>
              <w:jc w:val="center"/>
            </w:pPr>
            <w:r>
              <w:t>Рычкова Т.И.</w:t>
            </w:r>
          </w:p>
          <w:p w:rsidR="00A16FD3" w:rsidRPr="005108A2" w:rsidRDefault="00A16FD3" w:rsidP="00A91291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5108A2" w:rsidRDefault="001D3A5A" w:rsidP="00273A62">
            <w:pPr>
              <w:jc w:val="center"/>
            </w:pPr>
            <w:r w:rsidRPr="005108A2">
              <w:t>до 31</w:t>
            </w:r>
            <w:r w:rsidR="00273A62" w:rsidRPr="005108A2">
              <w:t>.07.2015</w:t>
            </w:r>
            <w:r w:rsidRPr="005108A2">
              <w:t xml:space="preserve"> 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1D3A5A" w:rsidRPr="005108A2" w:rsidRDefault="001D3A5A" w:rsidP="00791A0C"/>
        </w:tc>
      </w:tr>
      <w:tr w:rsidR="00791A0C" w:rsidRPr="005108A2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lastRenderedPageBreak/>
              <w:t>7</w:t>
            </w:r>
            <w:r w:rsidR="00791A0C" w:rsidRPr="005108A2">
              <w:t>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1D3A5A">
            <w:r w:rsidRPr="005108A2">
              <w:t xml:space="preserve">Обновление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 w:rsidR="001D3A5A" w:rsidRPr="005108A2">
              <w:t xml:space="preserve">муниципального образования </w:t>
            </w:r>
            <w:r w:rsidRPr="005108A2">
              <w:t>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91A0C" w:rsidRDefault="00791A0C" w:rsidP="00791A0C">
            <w:pPr>
              <w:jc w:val="center"/>
            </w:pPr>
            <w:r w:rsidRPr="005108A2">
              <w:t xml:space="preserve">Инвестиционный уполномоченный </w:t>
            </w:r>
          </w:p>
          <w:p w:rsidR="00A16FD3" w:rsidRDefault="00A16FD3" w:rsidP="00A16FD3">
            <w:pPr>
              <w:jc w:val="center"/>
            </w:pPr>
            <w:r>
              <w:t xml:space="preserve">Ведущий специалист </w:t>
            </w:r>
            <w:proofErr w:type="gramStart"/>
            <w:r>
              <w:t>отдела  по</w:t>
            </w:r>
            <w:proofErr w:type="gramEnd"/>
            <w:r>
              <w:t xml:space="preserve"> управлению  имуществом  и земельными ресурсами </w:t>
            </w:r>
          </w:p>
          <w:p w:rsidR="00A16FD3" w:rsidRDefault="00A16FD3" w:rsidP="00A16FD3">
            <w:pPr>
              <w:jc w:val="center"/>
            </w:pPr>
            <w:r>
              <w:t>Рычкова Т.И.</w:t>
            </w:r>
          </w:p>
          <w:p w:rsidR="00A16FD3" w:rsidRPr="005108A2" w:rsidRDefault="00A16FD3" w:rsidP="00791A0C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91A0C" w:rsidRPr="005108A2" w:rsidRDefault="00791A0C" w:rsidP="00791A0C">
            <w:pPr>
              <w:jc w:val="center"/>
            </w:pPr>
            <w:r w:rsidRPr="005108A2">
              <w:t>Ежемесячно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1D3A5A" w:rsidP="00791A0C">
            <w:r w:rsidRPr="005108A2">
              <w:t>Наличие публикации</w:t>
            </w:r>
          </w:p>
        </w:tc>
      </w:tr>
      <w:tr w:rsidR="00791A0C" w:rsidRPr="005108A2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t>7</w:t>
            </w:r>
            <w:r w:rsidR="00791A0C" w:rsidRPr="005108A2">
              <w:t>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both"/>
            </w:pPr>
            <w:r w:rsidRPr="005108A2">
              <w:t>Подготовка информации об объектах муниципальной собственности, в отношении которых планируется реализация инвестиционных проектов с применением механизмов государственно-частного партнерства.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6FD3" w:rsidRDefault="00A16FD3" w:rsidP="00A16FD3">
            <w:pPr>
              <w:jc w:val="center"/>
            </w:pPr>
            <w:r>
              <w:t xml:space="preserve">Главный </w:t>
            </w:r>
            <w:r>
              <w:t xml:space="preserve">специалист </w:t>
            </w:r>
            <w:proofErr w:type="gramStart"/>
            <w:r>
              <w:t>отдела  по</w:t>
            </w:r>
            <w:proofErr w:type="gramEnd"/>
            <w:r>
              <w:t xml:space="preserve"> управлению  имуществом  и земельными ресурсами </w:t>
            </w:r>
          </w:p>
          <w:p w:rsidR="00791A0C" w:rsidRDefault="00A16FD3" w:rsidP="00A16FD3">
            <w:pPr>
              <w:jc w:val="center"/>
            </w:pPr>
            <w:r>
              <w:t>Крутикова Н.В.</w:t>
            </w:r>
          </w:p>
          <w:p w:rsidR="00A16FD3" w:rsidRDefault="00A16FD3" w:rsidP="00A16FD3">
            <w:pPr>
              <w:jc w:val="center"/>
            </w:pPr>
            <w:r>
              <w:t xml:space="preserve">Ведущий специалист </w:t>
            </w:r>
            <w:proofErr w:type="gramStart"/>
            <w:r>
              <w:t>отдела  по</w:t>
            </w:r>
            <w:proofErr w:type="gramEnd"/>
            <w:r>
              <w:t xml:space="preserve"> управлению  имуществом  и земельными ресурсами </w:t>
            </w:r>
          </w:p>
          <w:p w:rsidR="00A16FD3" w:rsidRDefault="00A16FD3" w:rsidP="00A16FD3">
            <w:pPr>
              <w:jc w:val="center"/>
            </w:pPr>
            <w:r>
              <w:t>Рычкова Т.И.</w:t>
            </w:r>
          </w:p>
          <w:p w:rsidR="00A16FD3" w:rsidRPr="005108A2" w:rsidRDefault="00A16FD3" w:rsidP="00A16FD3">
            <w:pPr>
              <w:jc w:val="center"/>
            </w:pPr>
            <w:bookmarkStart w:id="3" w:name="_GoBack"/>
            <w:bookmarkEnd w:id="3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E455F6" w:rsidP="00273A62">
            <w:pPr>
              <w:jc w:val="center"/>
            </w:pPr>
            <w:r w:rsidRPr="005108A2">
              <w:t>д</w:t>
            </w:r>
            <w:r w:rsidR="00791A0C" w:rsidRPr="005108A2">
              <w:t>о 30</w:t>
            </w:r>
            <w:r w:rsidR="00273A62" w:rsidRPr="005108A2">
              <w:t>.11.2015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3A5A" w:rsidRPr="005108A2" w:rsidRDefault="001D3A5A" w:rsidP="001D3A5A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  <w:p w:rsidR="00791A0C" w:rsidRPr="005108A2" w:rsidRDefault="00791A0C" w:rsidP="001D3A5A">
            <w:pPr>
              <w:jc w:val="center"/>
            </w:pPr>
          </w:p>
        </w:tc>
      </w:tr>
      <w:tr w:rsidR="00791A0C" w:rsidRPr="005108A2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t>7</w:t>
            </w:r>
            <w:r w:rsidR="00791A0C" w:rsidRPr="005108A2">
              <w:t>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both"/>
            </w:pPr>
            <w:r w:rsidRPr="005108A2">
              <w:t>Разработка и утверждение перечня объектов государственно-частного партнерства в МО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Default="00A16FD3" w:rsidP="00791A0C">
            <w:pPr>
              <w:jc w:val="center"/>
            </w:pPr>
            <w:r>
              <w:t xml:space="preserve">Инвестиционный уполномоченный </w:t>
            </w:r>
          </w:p>
          <w:p w:rsidR="00A16FD3" w:rsidRDefault="00A16FD3" w:rsidP="00A16FD3">
            <w:pPr>
              <w:jc w:val="center"/>
            </w:pPr>
            <w:r>
              <w:t xml:space="preserve">Главный специалист </w:t>
            </w:r>
            <w:proofErr w:type="gramStart"/>
            <w:r>
              <w:t>отдела  по</w:t>
            </w:r>
            <w:proofErr w:type="gramEnd"/>
            <w:r>
              <w:t xml:space="preserve"> управлению  имуществом  и земельными ресурсами </w:t>
            </w:r>
          </w:p>
          <w:p w:rsidR="00A16FD3" w:rsidRPr="005108A2" w:rsidRDefault="00A16FD3" w:rsidP="00A16FD3">
            <w:pPr>
              <w:jc w:val="center"/>
            </w:pPr>
            <w:r>
              <w:t>Крутикова Н.В.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E455F6" w:rsidP="00273A62">
            <w:pPr>
              <w:jc w:val="center"/>
            </w:pPr>
            <w:r w:rsidRPr="005108A2">
              <w:t>д</w:t>
            </w:r>
            <w:r w:rsidR="00791A0C" w:rsidRPr="005108A2">
              <w:t>о 30</w:t>
            </w:r>
            <w:r w:rsidR="00273A62" w:rsidRPr="005108A2">
              <w:t>.12.2015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1D3A5A" w:rsidP="001D3A5A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</w:tc>
      </w:tr>
      <w:tr w:rsidR="00791A0C" w:rsidRPr="005108A2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t>7</w:t>
            </w:r>
            <w:r w:rsidR="00791A0C" w:rsidRPr="005108A2">
              <w:t>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1D3A5A">
            <w:pPr>
              <w:jc w:val="both"/>
            </w:pPr>
            <w:r w:rsidRPr="005108A2">
              <w:t>Размещение Перечня на Инвестиционном портале Свердловской области и сайте муниципального образования.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1D3A5A" w:rsidP="001D3A5A">
            <w:pPr>
              <w:jc w:val="center"/>
            </w:pPr>
            <w:r w:rsidRPr="005108A2"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E455F6" w:rsidP="00273A62">
            <w:pPr>
              <w:jc w:val="center"/>
            </w:pPr>
            <w:r w:rsidRPr="005108A2">
              <w:t>д</w:t>
            </w:r>
            <w:r w:rsidR="00791A0C" w:rsidRPr="005108A2">
              <w:t>о 01</w:t>
            </w:r>
            <w:r w:rsidR="00273A62" w:rsidRPr="005108A2">
              <w:t xml:space="preserve">.02.2016 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3A5A" w:rsidRPr="005108A2" w:rsidRDefault="001D3A5A" w:rsidP="001D3A5A">
            <w:pPr>
              <w:jc w:val="center"/>
            </w:pPr>
            <w:r w:rsidRPr="005108A2">
              <w:t>Наличие распорядительного документа органа местного самоуправления</w:t>
            </w:r>
          </w:p>
          <w:p w:rsidR="00791A0C" w:rsidRPr="005108A2" w:rsidRDefault="00791A0C" w:rsidP="00791A0C">
            <w:pPr>
              <w:jc w:val="center"/>
            </w:pPr>
          </w:p>
        </w:tc>
      </w:tr>
      <w:tr w:rsidR="00791A0C" w:rsidRPr="005108A2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t>8</w:t>
            </w:r>
            <w:r w:rsidR="00791A0C" w:rsidRPr="005108A2">
              <w:t>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rPr>
                <w:b/>
              </w:rPr>
            </w:pPr>
            <w:r w:rsidRPr="005108A2">
              <w:rPr>
                <w:b/>
                <w:color w:val="000000" w:themeColor="text1"/>
              </w:rPr>
              <w:t>Наличие утвержденных условий финансового участия в инвестиционных проектах</w:t>
            </w:r>
          </w:p>
        </w:tc>
      </w:tr>
      <w:tr w:rsidR="00CC65CC" w:rsidRPr="005108A2" w:rsidTr="00317C4F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65CC" w:rsidRPr="005108A2" w:rsidRDefault="00CC65CC" w:rsidP="00791A0C"/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65CC" w:rsidRPr="005108A2" w:rsidRDefault="00CC65CC" w:rsidP="00791A0C">
            <w:r w:rsidRPr="005108A2">
              <w:t>Текущая ситуация</w:t>
            </w:r>
            <w:r>
              <w:t xml:space="preserve">. Бюджет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gramStart"/>
            <w:r>
              <w:t>является  дотационным</w:t>
            </w:r>
            <w:proofErr w:type="gramEnd"/>
            <w:r>
              <w:t>. В связи с этим, финансового участия в инвестиционных проектах не предусмотрено.</w:t>
            </w:r>
          </w:p>
        </w:tc>
      </w:tr>
      <w:tr w:rsidR="00791A0C" w:rsidRPr="005108A2" w:rsidTr="00F62D0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t>9</w:t>
            </w:r>
            <w:r w:rsidR="00791A0C" w:rsidRPr="005108A2">
              <w:t>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tabs>
                <w:tab w:val="left" w:pos="993"/>
              </w:tabs>
              <w:jc w:val="both"/>
              <w:rPr>
                <w:b/>
                <w:color w:val="000000" w:themeColor="text1"/>
              </w:rPr>
            </w:pPr>
            <w:r w:rsidRPr="005108A2">
              <w:rPr>
                <w:b/>
                <w:color w:val="000000" w:themeColor="text1"/>
              </w:rPr>
              <w:t xml:space="preserve">Наличие утвержденных схем тепло-водо-электроснабжения муниципального </w:t>
            </w:r>
          </w:p>
          <w:p w:rsidR="00791A0C" w:rsidRPr="005108A2" w:rsidRDefault="00791A0C" w:rsidP="00791A0C">
            <w:r w:rsidRPr="005108A2">
              <w:rPr>
                <w:b/>
                <w:color w:val="000000" w:themeColor="text1"/>
              </w:rPr>
              <w:t>образования, а также информации о порядке получения технических условий на присоединение к энергетическим ресурсам</w:t>
            </w:r>
          </w:p>
        </w:tc>
      </w:tr>
      <w:tr w:rsidR="00791A0C" w:rsidRPr="005108A2" w:rsidTr="00F62D0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/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r w:rsidRPr="005108A2"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/>
        </w:tc>
      </w:tr>
      <w:tr w:rsidR="00791A0C" w:rsidRPr="005108A2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lastRenderedPageBreak/>
              <w:t>9</w:t>
            </w:r>
            <w:r w:rsidR="00791A0C" w:rsidRPr="005108A2">
              <w:t>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both"/>
            </w:pPr>
            <w:r w:rsidRPr="005108A2">
              <w:t xml:space="preserve">Заключение соглашения между администрацией муниципального образования и </w:t>
            </w:r>
            <w:proofErr w:type="spellStart"/>
            <w:r w:rsidRPr="005108A2">
              <w:t>ресурсоснабжающими</w:t>
            </w:r>
            <w:proofErr w:type="spellEnd"/>
            <w:r w:rsidRPr="005108A2">
              <w:t xml:space="preserve"> организациями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E455F6" w:rsidP="00E455F6">
            <w:pPr>
              <w:jc w:val="center"/>
            </w:pPr>
            <w:r w:rsidRPr="005108A2">
              <w:t>Р</w:t>
            </w:r>
            <w:r w:rsidR="00791A0C" w:rsidRPr="005108A2">
              <w:t xml:space="preserve">уководители </w:t>
            </w:r>
            <w:proofErr w:type="spellStart"/>
            <w:r w:rsidR="00791A0C" w:rsidRPr="005108A2">
              <w:t>ресурсоснабжающих</w:t>
            </w:r>
            <w:proofErr w:type="spellEnd"/>
            <w:r w:rsidR="00791A0C" w:rsidRPr="005108A2">
              <w:t xml:space="preserve">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F07E79" w:rsidP="00791A0C">
            <w:pPr>
              <w:jc w:val="center"/>
            </w:pPr>
            <w:r w:rsidRPr="005108A2">
              <w:t xml:space="preserve">до </w:t>
            </w:r>
            <w:r w:rsidR="00E455F6" w:rsidRPr="005108A2">
              <w:t>д</w:t>
            </w:r>
            <w:r w:rsidR="00791A0C" w:rsidRPr="005108A2">
              <w:t>екабр</w:t>
            </w:r>
            <w:r w:rsidRPr="005108A2">
              <w:t>я</w:t>
            </w:r>
            <w:r w:rsidR="00791A0C" w:rsidRPr="005108A2">
              <w:t xml:space="preserve"> </w:t>
            </w:r>
          </w:p>
          <w:p w:rsidR="00791A0C" w:rsidRPr="005108A2" w:rsidRDefault="00791A0C" w:rsidP="00791A0C">
            <w:pPr>
              <w:jc w:val="center"/>
            </w:pPr>
            <w:r w:rsidRPr="005108A2">
              <w:t>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D9079A" w:rsidP="006F6DCB">
            <w:pPr>
              <w:jc w:val="center"/>
            </w:pPr>
            <w:r>
              <w:t xml:space="preserve">Администрацией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r w:rsidR="006F6DCB">
              <w:t xml:space="preserve">заключено Соглашение с ОАО «МРСК Урала» «О </w:t>
            </w:r>
            <w:proofErr w:type="gramStart"/>
            <w:r w:rsidR="006F6DCB">
              <w:t>предоставлении  информации</w:t>
            </w:r>
            <w:proofErr w:type="gramEnd"/>
            <w:r w:rsidR="006F6DCB">
              <w:t xml:space="preserve">  при выдаче технических условий на подключение  (технологическое присоединение к сетям инженерно-технического  обеспечения» от 04.02.2015 № 23/2015/СЭ</w:t>
            </w:r>
          </w:p>
        </w:tc>
      </w:tr>
      <w:tr w:rsidR="00791A0C" w:rsidRPr="005108A2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5108A2" w:rsidRDefault="006F6DCB" w:rsidP="00791A0C">
            <w:r>
              <w:t>9</w:t>
            </w:r>
            <w:r w:rsidR="00791A0C" w:rsidRPr="005108A2">
              <w:t>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both"/>
            </w:pPr>
            <w:r w:rsidRPr="005108A2">
              <w:t xml:space="preserve">Размещение информации о реализации инвестиционных программ </w:t>
            </w:r>
            <w:proofErr w:type="spellStart"/>
            <w:r w:rsidRPr="005108A2">
              <w:t>ресурсоснабжающих</w:t>
            </w:r>
            <w:proofErr w:type="spellEnd"/>
            <w:r w:rsidRPr="005108A2">
              <w:t xml:space="preserve"> компаний на сайте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E455F6" w:rsidP="00E455F6">
            <w:pPr>
              <w:jc w:val="center"/>
            </w:pPr>
            <w:r w:rsidRPr="005108A2"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791A0C" w:rsidP="00791A0C">
            <w:pPr>
              <w:jc w:val="center"/>
            </w:pPr>
            <w:r w:rsidRPr="005108A2"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5108A2" w:rsidRDefault="00E455F6" w:rsidP="00E455F6">
            <w:pPr>
              <w:jc w:val="center"/>
            </w:pPr>
            <w:r w:rsidRPr="005108A2">
              <w:t>Наличие п</w:t>
            </w:r>
            <w:r w:rsidR="00791A0C" w:rsidRPr="005108A2">
              <w:t>убликаци</w:t>
            </w:r>
            <w:r w:rsidRPr="005108A2">
              <w:t>и</w:t>
            </w:r>
          </w:p>
        </w:tc>
      </w:tr>
      <w:tr w:rsidR="00E455F6" w:rsidRPr="005108A2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5108A2" w:rsidRDefault="006F6DCB" w:rsidP="00E455F6">
            <w:r>
              <w:t>9</w:t>
            </w:r>
            <w:r w:rsidR="00E455F6" w:rsidRPr="005108A2">
              <w:t>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both"/>
            </w:pPr>
            <w:r w:rsidRPr="005108A2">
              <w:t>Размещение на сайте муниципального образования информации о свободных энергетических мощностях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 xml:space="preserve">Инвестиционный уполномоченный, руководители </w:t>
            </w:r>
            <w:proofErr w:type="spellStart"/>
            <w:r w:rsidRPr="005108A2">
              <w:t>ресурсоснабжающих</w:t>
            </w:r>
            <w:proofErr w:type="spellEnd"/>
            <w:r w:rsidRPr="005108A2">
              <w:t xml:space="preserve">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>Наличие публикации</w:t>
            </w:r>
          </w:p>
        </w:tc>
      </w:tr>
      <w:tr w:rsidR="00E455F6" w:rsidRPr="005108A2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5108A2" w:rsidRDefault="006F6DCB" w:rsidP="00E455F6">
            <w:r>
              <w:t>9</w:t>
            </w:r>
            <w:r w:rsidR="00E455F6" w:rsidRPr="005108A2">
              <w:t>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both"/>
            </w:pPr>
            <w:r w:rsidRPr="005108A2">
              <w:t>Разработка и утверждение Плана объектов и инвестиционных проектов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 xml:space="preserve">Глава муниципального образования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F07E79" w:rsidP="00E455F6">
            <w:pPr>
              <w:jc w:val="center"/>
            </w:pPr>
            <w:r w:rsidRPr="005108A2">
              <w:t>до д</w:t>
            </w:r>
            <w:r w:rsidR="00E455F6" w:rsidRPr="005108A2">
              <w:t>екабр</w:t>
            </w:r>
            <w:r w:rsidRPr="005108A2">
              <w:t>я</w:t>
            </w:r>
            <w:r w:rsidR="00E455F6" w:rsidRPr="005108A2">
              <w:t xml:space="preserve"> </w:t>
            </w:r>
          </w:p>
          <w:p w:rsidR="00E455F6" w:rsidRPr="005108A2" w:rsidRDefault="00E455F6" w:rsidP="00E455F6">
            <w:pPr>
              <w:jc w:val="center"/>
            </w:pPr>
            <w:r w:rsidRPr="005108A2">
              <w:t>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 xml:space="preserve">Наличие распорядительного документа органа местного самоуправления </w:t>
            </w:r>
          </w:p>
        </w:tc>
      </w:tr>
      <w:tr w:rsidR="00E455F6" w:rsidRPr="005108A2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5108A2" w:rsidRDefault="006F6DCB" w:rsidP="00E455F6">
            <w:r>
              <w:t>9</w:t>
            </w:r>
            <w:r w:rsidR="00E455F6" w:rsidRPr="005108A2">
              <w:t>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CC65CC">
            <w:pPr>
              <w:jc w:val="both"/>
            </w:pPr>
            <w:r w:rsidRPr="005108A2">
              <w:t>Разработка схем тепло-водо-электроснабжения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 xml:space="preserve">Глава муниципального образования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F07E79" w:rsidP="00E455F6">
            <w:pPr>
              <w:jc w:val="center"/>
            </w:pPr>
            <w:r w:rsidRPr="005108A2">
              <w:t>до д</w:t>
            </w:r>
            <w:r w:rsidR="00E455F6" w:rsidRPr="005108A2">
              <w:t>екабр</w:t>
            </w:r>
            <w:r w:rsidRPr="005108A2">
              <w:t>я</w:t>
            </w:r>
            <w:r w:rsidR="00E455F6" w:rsidRPr="005108A2">
              <w:t xml:space="preserve"> </w:t>
            </w:r>
          </w:p>
          <w:p w:rsidR="00E455F6" w:rsidRPr="005108A2" w:rsidRDefault="00E455F6" w:rsidP="00E455F6">
            <w:pPr>
              <w:jc w:val="center"/>
            </w:pPr>
            <w:r w:rsidRPr="005108A2">
              <w:t>2016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 xml:space="preserve">Наличие распорядительного документа органа местного самоуправления </w:t>
            </w:r>
          </w:p>
        </w:tc>
      </w:tr>
      <w:tr w:rsidR="00E455F6" w:rsidRPr="005108A2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5108A2" w:rsidRDefault="006F6DCB" w:rsidP="00E455F6">
            <w:r>
              <w:t>9</w:t>
            </w:r>
            <w:r w:rsidR="00E455F6" w:rsidRPr="005108A2">
              <w:t>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both"/>
            </w:pPr>
            <w:r w:rsidRPr="005108A2">
              <w:t xml:space="preserve">Разработка и размещение на сайте муниципального образования порядка и блок-схемы подключения организаций к </w:t>
            </w:r>
            <w:proofErr w:type="spellStart"/>
            <w:r w:rsidRPr="005108A2">
              <w:t>электро</w:t>
            </w:r>
            <w:proofErr w:type="spellEnd"/>
            <w:r w:rsidRPr="005108A2">
              <w:t xml:space="preserve"> и газораспределительным сетям, коммунальной инфраструктуре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 xml:space="preserve">Глава муниципального образования, руководители </w:t>
            </w:r>
            <w:proofErr w:type="spellStart"/>
            <w:r w:rsidRPr="005108A2">
              <w:t>ресурсоснабжающих</w:t>
            </w:r>
            <w:proofErr w:type="spellEnd"/>
            <w:r w:rsidRPr="005108A2">
              <w:t xml:space="preserve">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>Наличие публикации</w:t>
            </w:r>
          </w:p>
        </w:tc>
      </w:tr>
      <w:tr w:rsidR="00E455F6" w:rsidRPr="005108A2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5108A2" w:rsidRDefault="006F6DCB" w:rsidP="00E455F6">
            <w:r>
              <w:lastRenderedPageBreak/>
              <w:t>9</w:t>
            </w:r>
            <w:r w:rsidR="00E455F6" w:rsidRPr="005108A2">
              <w:t>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both"/>
            </w:pPr>
            <w:r w:rsidRPr="005108A2">
              <w:t xml:space="preserve">Формирование базы данных </w:t>
            </w:r>
            <w:proofErr w:type="spellStart"/>
            <w:r w:rsidRPr="005108A2">
              <w:t>ресурсоснабжающих</w:t>
            </w:r>
            <w:proofErr w:type="spellEnd"/>
            <w:r w:rsidRPr="005108A2">
              <w:t xml:space="preserve"> организаций (телефон, адрес, время работы), размещение на сайте муниципального образования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 xml:space="preserve">Инвестиционный уполномоченный, руководители </w:t>
            </w:r>
            <w:proofErr w:type="spellStart"/>
            <w:r w:rsidRPr="005108A2">
              <w:t>ресурсоснабжающих</w:t>
            </w:r>
            <w:proofErr w:type="spellEnd"/>
            <w:r w:rsidRPr="005108A2">
              <w:t xml:space="preserve">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5108A2" w:rsidRDefault="00E455F6" w:rsidP="00E455F6">
            <w:pPr>
              <w:jc w:val="center"/>
            </w:pPr>
            <w:r w:rsidRPr="005108A2">
              <w:t>Наличие публикации</w:t>
            </w:r>
          </w:p>
        </w:tc>
      </w:tr>
      <w:bookmarkEnd w:id="0"/>
      <w:bookmarkEnd w:id="1"/>
    </w:tbl>
    <w:p w:rsidR="004A1DA9" w:rsidRPr="005108A2" w:rsidRDefault="004A1DA9"/>
    <w:sectPr w:rsidR="004A1DA9" w:rsidRPr="005108A2" w:rsidSect="0095423B">
      <w:type w:val="continuous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07" w:rsidRDefault="00330C07" w:rsidP="00D57B0D">
      <w:r>
        <w:separator/>
      </w:r>
    </w:p>
  </w:endnote>
  <w:endnote w:type="continuationSeparator" w:id="0">
    <w:p w:rsidR="00330C07" w:rsidRDefault="00330C07" w:rsidP="00D5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07" w:rsidRDefault="00330C07" w:rsidP="00D57B0D">
      <w:r>
        <w:separator/>
      </w:r>
    </w:p>
  </w:footnote>
  <w:footnote w:type="continuationSeparator" w:id="0">
    <w:p w:rsidR="00330C07" w:rsidRDefault="00330C07" w:rsidP="00D5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313944"/>
      <w:docPartObj>
        <w:docPartGallery w:val="Page Numbers (Top of Page)"/>
        <w:docPartUnique/>
      </w:docPartObj>
    </w:sdtPr>
    <w:sdtEndPr/>
    <w:sdtContent>
      <w:p w:rsidR="008B6F99" w:rsidRDefault="00A43E4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B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6F99" w:rsidRDefault="008B6F9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58C"/>
    <w:multiLevelType w:val="hybridMultilevel"/>
    <w:tmpl w:val="B106B8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51955"/>
    <w:multiLevelType w:val="hybridMultilevel"/>
    <w:tmpl w:val="1D0A4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3C2CA9"/>
    <w:multiLevelType w:val="hybridMultilevel"/>
    <w:tmpl w:val="76A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1F6"/>
    <w:multiLevelType w:val="hybridMultilevel"/>
    <w:tmpl w:val="4BD21734"/>
    <w:lvl w:ilvl="0" w:tplc="F77AA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3ABA"/>
    <w:multiLevelType w:val="hybridMultilevel"/>
    <w:tmpl w:val="9CE45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07588"/>
    <w:multiLevelType w:val="hybridMultilevel"/>
    <w:tmpl w:val="172C61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02305"/>
    <w:multiLevelType w:val="hybridMultilevel"/>
    <w:tmpl w:val="F8905E3E"/>
    <w:lvl w:ilvl="0" w:tplc="E04A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CB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4F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EA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C8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EB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0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AA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D25A39"/>
    <w:multiLevelType w:val="hybridMultilevel"/>
    <w:tmpl w:val="D4C4EF78"/>
    <w:lvl w:ilvl="0" w:tplc="EF5410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EE0D2F"/>
    <w:multiLevelType w:val="hybridMultilevel"/>
    <w:tmpl w:val="E132B57A"/>
    <w:lvl w:ilvl="0" w:tplc="69BEF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796C"/>
    <w:multiLevelType w:val="hybridMultilevel"/>
    <w:tmpl w:val="D992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011FC"/>
    <w:multiLevelType w:val="hybridMultilevel"/>
    <w:tmpl w:val="690ECF44"/>
    <w:lvl w:ilvl="0" w:tplc="75DACA2E">
      <w:start w:val="1"/>
      <w:numFmt w:val="bullet"/>
      <w:lvlText w:val=""/>
      <w:lvlJc w:val="left"/>
      <w:pPr>
        <w:ind w:left="1409" w:hanging="7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 w15:restartNumberingAfterBreak="0">
    <w:nsid w:val="157309F4"/>
    <w:multiLevelType w:val="hybridMultilevel"/>
    <w:tmpl w:val="69D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305A3"/>
    <w:multiLevelType w:val="hybridMultilevel"/>
    <w:tmpl w:val="96141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A15AF"/>
    <w:multiLevelType w:val="hybridMultilevel"/>
    <w:tmpl w:val="FE386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03C58"/>
    <w:multiLevelType w:val="hybridMultilevel"/>
    <w:tmpl w:val="9A622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65906"/>
    <w:multiLevelType w:val="hybridMultilevel"/>
    <w:tmpl w:val="35A20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83C4A"/>
    <w:multiLevelType w:val="hybridMultilevel"/>
    <w:tmpl w:val="AA343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563F9"/>
    <w:multiLevelType w:val="hybridMultilevel"/>
    <w:tmpl w:val="ACEA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A31FC"/>
    <w:multiLevelType w:val="hybridMultilevel"/>
    <w:tmpl w:val="D23C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0FC8"/>
    <w:multiLevelType w:val="hybridMultilevel"/>
    <w:tmpl w:val="A1467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5438E"/>
    <w:multiLevelType w:val="hybridMultilevel"/>
    <w:tmpl w:val="5C60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56395"/>
    <w:multiLevelType w:val="hybridMultilevel"/>
    <w:tmpl w:val="B9C677EA"/>
    <w:lvl w:ilvl="0" w:tplc="37807F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97A7D"/>
    <w:multiLevelType w:val="hybridMultilevel"/>
    <w:tmpl w:val="8D82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27756"/>
    <w:multiLevelType w:val="hybridMultilevel"/>
    <w:tmpl w:val="AA343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3C8D"/>
    <w:multiLevelType w:val="hybridMultilevel"/>
    <w:tmpl w:val="5F00F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B4500"/>
    <w:multiLevelType w:val="hybridMultilevel"/>
    <w:tmpl w:val="CA6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48EB"/>
    <w:multiLevelType w:val="hybridMultilevel"/>
    <w:tmpl w:val="51DCF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24793"/>
    <w:multiLevelType w:val="hybridMultilevel"/>
    <w:tmpl w:val="BD6C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228E4"/>
    <w:multiLevelType w:val="hybridMultilevel"/>
    <w:tmpl w:val="03D8C80E"/>
    <w:lvl w:ilvl="0" w:tplc="9DD21B3A">
      <w:start w:val="1"/>
      <w:numFmt w:val="decimal"/>
      <w:lvlText w:val="%1."/>
      <w:lvlJc w:val="left"/>
      <w:pPr>
        <w:ind w:left="14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 w15:restartNumberingAfterBreak="0">
    <w:nsid w:val="589A4C11"/>
    <w:multiLevelType w:val="hybridMultilevel"/>
    <w:tmpl w:val="D5E2CBEC"/>
    <w:lvl w:ilvl="0" w:tplc="A6A8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AA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27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6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2C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8C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A8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02D0D"/>
    <w:multiLevelType w:val="hybridMultilevel"/>
    <w:tmpl w:val="A8F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122AE"/>
    <w:multiLevelType w:val="hybridMultilevel"/>
    <w:tmpl w:val="33DE3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30F5E"/>
    <w:multiLevelType w:val="hybridMultilevel"/>
    <w:tmpl w:val="4BAA2CE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2F2F4A"/>
    <w:multiLevelType w:val="hybridMultilevel"/>
    <w:tmpl w:val="D52EC9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8B7A9D"/>
    <w:multiLevelType w:val="multilevel"/>
    <w:tmpl w:val="64B4C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B733097"/>
    <w:multiLevelType w:val="hybridMultilevel"/>
    <w:tmpl w:val="85241BF4"/>
    <w:lvl w:ilvl="0" w:tplc="ADC6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0F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87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E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8A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EE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63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EE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0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3"/>
  </w:num>
  <w:num w:numId="7">
    <w:abstractNumId w:val="26"/>
  </w:num>
  <w:num w:numId="8">
    <w:abstractNumId w:val="32"/>
  </w:num>
  <w:num w:numId="9">
    <w:abstractNumId w:val="20"/>
  </w:num>
  <w:num w:numId="10">
    <w:abstractNumId w:val="9"/>
  </w:num>
  <w:num w:numId="11">
    <w:abstractNumId w:val="31"/>
  </w:num>
  <w:num w:numId="12">
    <w:abstractNumId w:val="18"/>
  </w:num>
  <w:num w:numId="13">
    <w:abstractNumId w:val="23"/>
  </w:num>
  <w:num w:numId="14">
    <w:abstractNumId w:val="19"/>
  </w:num>
  <w:num w:numId="15">
    <w:abstractNumId w:val="14"/>
  </w:num>
  <w:num w:numId="16">
    <w:abstractNumId w:val="13"/>
  </w:num>
  <w:num w:numId="17">
    <w:abstractNumId w:val="4"/>
  </w:num>
  <w:num w:numId="18">
    <w:abstractNumId w:val="24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34"/>
  </w:num>
  <w:num w:numId="24">
    <w:abstractNumId w:val="0"/>
  </w:num>
  <w:num w:numId="25">
    <w:abstractNumId w:val="11"/>
  </w:num>
  <w:num w:numId="26">
    <w:abstractNumId w:val="15"/>
  </w:num>
  <w:num w:numId="27">
    <w:abstractNumId w:val="21"/>
  </w:num>
  <w:num w:numId="28">
    <w:abstractNumId w:val="10"/>
  </w:num>
  <w:num w:numId="29">
    <w:abstractNumId w:val="3"/>
  </w:num>
  <w:num w:numId="30">
    <w:abstractNumId w:val="1"/>
  </w:num>
  <w:num w:numId="31">
    <w:abstractNumId w:val="17"/>
  </w:num>
  <w:num w:numId="32">
    <w:abstractNumId w:val="8"/>
  </w:num>
  <w:num w:numId="33">
    <w:abstractNumId w:val="29"/>
  </w:num>
  <w:num w:numId="34">
    <w:abstractNumId w:val="27"/>
  </w:num>
  <w:num w:numId="35">
    <w:abstractNumId w:val="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3B"/>
    <w:rsid w:val="000015BB"/>
    <w:rsid w:val="000035F6"/>
    <w:rsid w:val="00007B50"/>
    <w:rsid w:val="00010C15"/>
    <w:rsid w:val="00013A2E"/>
    <w:rsid w:val="000225BD"/>
    <w:rsid w:val="000345CA"/>
    <w:rsid w:val="00087EA4"/>
    <w:rsid w:val="00090D6D"/>
    <w:rsid w:val="00092ABF"/>
    <w:rsid w:val="000E208E"/>
    <w:rsid w:val="00105125"/>
    <w:rsid w:val="00107D85"/>
    <w:rsid w:val="0014115D"/>
    <w:rsid w:val="00141708"/>
    <w:rsid w:val="0014630E"/>
    <w:rsid w:val="001831A4"/>
    <w:rsid w:val="001A051E"/>
    <w:rsid w:val="001C41CA"/>
    <w:rsid w:val="001C4F00"/>
    <w:rsid w:val="001D3A5A"/>
    <w:rsid w:val="001E769F"/>
    <w:rsid w:val="00234BE4"/>
    <w:rsid w:val="00250B2E"/>
    <w:rsid w:val="00254C3B"/>
    <w:rsid w:val="00273A62"/>
    <w:rsid w:val="002754DE"/>
    <w:rsid w:val="002833F6"/>
    <w:rsid w:val="002A072C"/>
    <w:rsid w:val="002A2227"/>
    <w:rsid w:val="002A5E52"/>
    <w:rsid w:val="002E034A"/>
    <w:rsid w:val="00313582"/>
    <w:rsid w:val="003263D8"/>
    <w:rsid w:val="0032697E"/>
    <w:rsid w:val="00327EB6"/>
    <w:rsid w:val="00330C07"/>
    <w:rsid w:val="00340A95"/>
    <w:rsid w:val="00342F31"/>
    <w:rsid w:val="003474E0"/>
    <w:rsid w:val="00350514"/>
    <w:rsid w:val="00354B42"/>
    <w:rsid w:val="00365204"/>
    <w:rsid w:val="003676FF"/>
    <w:rsid w:val="00396FEF"/>
    <w:rsid w:val="003E217B"/>
    <w:rsid w:val="003E3F73"/>
    <w:rsid w:val="003F4344"/>
    <w:rsid w:val="004431BE"/>
    <w:rsid w:val="00466623"/>
    <w:rsid w:val="00466B31"/>
    <w:rsid w:val="00467BD4"/>
    <w:rsid w:val="00496217"/>
    <w:rsid w:val="004A1DA9"/>
    <w:rsid w:val="004A4914"/>
    <w:rsid w:val="004B6E98"/>
    <w:rsid w:val="004E69CF"/>
    <w:rsid w:val="00505F1B"/>
    <w:rsid w:val="005108A2"/>
    <w:rsid w:val="005461E3"/>
    <w:rsid w:val="00546629"/>
    <w:rsid w:val="005473A3"/>
    <w:rsid w:val="00557196"/>
    <w:rsid w:val="0056227C"/>
    <w:rsid w:val="0058347B"/>
    <w:rsid w:val="00584FB9"/>
    <w:rsid w:val="00587469"/>
    <w:rsid w:val="00595FFF"/>
    <w:rsid w:val="005A0AD5"/>
    <w:rsid w:val="005A5B06"/>
    <w:rsid w:val="005B3443"/>
    <w:rsid w:val="005C155F"/>
    <w:rsid w:val="005C70FF"/>
    <w:rsid w:val="005C723F"/>
    <w:rsid w:val="005C7AD8"/>
    <w:rsid w:val="0061108A"/>
    <w:rsid w:val="00642D7C"/>
    <w:rsid w:val="00651CB9"/>
    <w:rsid w:val="00680595"/>
    <w:rsid w:val="00684BF5"/>
    <w:rsid w:val="006867CA"/>
    <w:rsid w:val="006962FF"/>
    <w:rsid w:val="006A2F0F"/>
    <w:rsid w:val="006D4E52"/>
    <w:rsid w:val="006F2794"/>
    <w:rsid w:val="006F47F0"/>
    <w:rsid w:val="006F6DCB"/>
    <w:rsid w:val="00715F39"/>
    <w:rsid w:val="00731835"/>
    <w:rsid w:val="00746B69"/>
    <w:rsid w:val="007571BD"/>
    <w:rsid w:val="00771BA9"/>
    <w:rsid w:val="00791A0C"/>
    <w:rsid w:val="007B6A23"/>
    <w:rsid w:val="007E46AD"/>
    <w:rsid w:val="007E5D91"/>
    <w:rsid w:val="00817F7A"/>
    <w:rsid w:val="00827842"/>
    <w:rsid w:val="00835450"/>
    <w:rsid w:val="008B6777"/>
    <w:rsid w:val="008B6F99"/>
    <w:rsid w:val="008D0A72"/>
    <w:rsid w:val="008D6BF5"/>
    <w:rsid w:val="008E45D2"/>
    <w:rsid w:val="00902D85"/>
    <w:rsid w:val="00904B27"/>
    <w:rsid w:val="00906BC0"/>
    <w:rsid w:val="0092481C"/>
    <w:rsid w:val="00925D6C"/>
    <w:rsid w:val="00945FF5"/>
    <w:rsid w:val="0095423B"/>
    <w:rsid w:val="00965715"/>
    <w:rsid w:val="00966007"/>
    <w:rsid w:val="009A777F"/>
    <w:rsid w:val="009A7F7F"/>
    <w:rsid w:val="009B07FB"/>
    <w:rsid w:val="009B1A5A"/>
    <w:rsid w:val="009B201F"/>
    <w:rsid w:val="009B7743"/>
    <w:rsid w:val="009C5BB6"/>
    <w:rsid w:val="009E2C4D"/>
    <w:rsid w:val="009F404C"/>
    <w:rsid w:val="00A13C46"/>
    <w:rsid w:val="00A16FD3"/>
    <w:rsid w:val="00A23F57"/>
    <w:rsid w:val="00A40552"/>
    <w:rsid w:val="00A43E47"/>
    <w:rsid w:val="00A5630C"/>
    <w:rsid w:val="00A67E7D"/>
    <w:rsid w:val="00A8182D"/>
    <w:rsid w:val="00A91291"/>
    <w:rsid w:val="00AA77A3"/>
    <w:rsid w:val="00AB559C"/>
    <w:rsid w:val="00AB6E51"/>
    <w:rsid w:val="00AD3839"/>
    <w:rsid w:val="00AE5BBD"/>
    <w:rsid w:val="00AE69FE"/>
    <w:rsid w:val="00AF5A8F"/>
    <w:rsid w:val="00B041D6"/>
    <w:rsid w:val="00B25F16"/>
    <w:rsid w:val="00B273C7"/>
    <w:rsid w:val="00B5223B"/>
    <w:rsid w:val="00B653D7"/>
    <w:rsid w:val="00BC1C6E"/>
    <w:rsid w:val="00BE3DBC"/>
    <w:rsid w:val="00C01447"/>
    <w:rsid w:val="00C136D4"/>
    <w:rsid w:val="00C23334"/>
    <w:rsid w:val="00C23BB7"/>
    <w:rsid w:val="00C25CDE"/>
    <w:rsid w:val="00C414F4"/>
    <w:rsid w:val="00C423A4"/>
    <w:rsid w:val="00C57CFD"/>
    <w:rsid w:val="00C602BD"/>
    <w:rsid w:val="00C6307F"/>
    <w:rsid w:val="00C726F3"/>
    <w:rsid w:val="00CC4D51"/>
    <w:rsid w:val="00CC65CC"/>
    <w:rsid w:val="00D05840"/>
    <w:rsid w:val="00D06FDD"/>
    <w:rsid w:val="00D11390"/>
    <w:rsid w:val="00D17696"/>
    <w:rsid w:val="00D26A83"/>
    <w:rsid w:val="00D57B0D"/>
    <w:rsid w:val="00D77914"/>
    <w:rsid w:val="00D77B84"/>
    <w:rsid w:val="00D9079A"/>
    <w:rsid w:val="00D92933"/>
    <w:rsid w:val="00D9372C"/>
    <w:rsid w:val="00DA02A1"/>
    <w:rsid w:val="00DD195F"/>
    <w:rsid w:val="00DD5C1F"/>
    <w:rsid w:val="00DE5530"/>
    <w:rsid w:val="00E02294"/>
    <w:rsid w:val="00E02869"/>
    <w:rsid w:val="00E1357A"/>
    <w:rsid w:val="00E22883"/>
    <w:rsid w:val="00E25706"/>
    <w:rsid w:val="00E25D65"/>
    <w:rsid w:val="00E455F6"/>
    <w:rsid w:val="00E60539"/>
    <w:rsid w:val="00E60F95"/>
    <w:rsid w:val="00E73508"/>
    <w:rsid w:val="00EB7823"/>
    <w:rsid w:val="00ED7A04"/>
    <w:rsid w:val="00F03AF9"/>
    <w:rsid w:val="00F03E19"/>
    <w:rsid w:val="00F07E79"/>
    <w:rsid w:val="00F36E7C"/>
    <w:rsid w:val="00F479AC"/>
    <w:rsid w:val="00F62D0D"/>
    <w:rsid w:val="00F671A4"/>
    <w:rsid w:val="00F671C7"/>
    <w:rsid w:val="00F803F4"/>
    <w:rsid w:val="00F87B37"/>
    <w:rsid w:val="00F943D2"/>
    <w:rsid w:val="00FB396E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31099-4FB7-49AB-94B5-E360D30D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4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5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4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9542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5423B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"/>
    <w:basedOn w:val="a"/>
    <w:uiPriority w:val="34"/>
    <w:qFormat/>
    <w:rsid w:val="0095423B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9542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4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954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95423B"/>
    <w:rPr>
      <w:b/>
      <w:bCs/>
    </w:rPr>
  </w:style>
  <w:style w:type="character" w:styleId="ad">
    <w:name w:val="Hyperlink"/>
    <w:basedOn w:val="a0"/>
    <w:uiPriority w:val="99"/>
    <w:unhideWhenUsed/>
    <w:rsid w:val="0095423B"/>
    <w:rPr>
      <w:color w:val="0000FF" w:themeColor="hyperlink"/>
      <w:u w:val="single"/>
    </w:rPr>
  </w:style>
  <w:style w:type="paragraph" w:customStyle="1" w:styleId="1">
    <w:name w:val="Без интервала1"/>
    <w:rsid w:val="0095423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95423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954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4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95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95423B"/>
    <w:pPr>
      <w:tabs>
        <w:tab w:val="center" w:pos="4677"/>
        <w:tab w:val="right" w:pos="9355"/>
      </w:tabs>
    </w:pPr>
  </w:style>
  <w:style w:type="paragraph" w:customStyle="1" w:styleId="midtext">
    <w:name w:val="midtext"/>
    <w:basedOn w:val="a"/>
    <w:rsid w:val="0095423B"/>
    <w:pPr>
      <w:shd w:val="clear" w:color="auto" w:fill="FFFFFF"/>
      <w:ind w:left="300" w:right="300" w:firstLine="375"/>
      <w:jc w:val="both"/>
    </w:pPr>
    <w:rPr>
      <w:rFonts w:ascii="Arial" w:hAnsi="Arial" w:cs="Arial"/>
      <w:color w:val="000000"/>
    </w:rPr>
  </w:style>
  <w:style w:type="character" w:customStyle="1" w:styleId="FontStyle18">
    <w:name w:val="Font Style18"/>
    <w:basedOn w:val="a0"/>
    <w:uiPriority w:val="99"/>
    <w:rsid w:val="004431B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40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7B6A23"/>
    <w:rPr>
      <w:rFonts w:ascii="Times New Roman" w:hAnsi="Times New Roman" w:cs="Times New Roman" w:hint="default"/>
      <w:sz w:val="26"/>
      <w:szCs w:val="26"/>
    </w:rPr>
  </w:style>
  <w:style w:type="character" w:customStyle="1" w:styleId="st">
    <w:name w:val="st"/>
    <w:basedOn w:val="a0"/>
    <w:rsid w:val="00E60539"/>
  </w:style>
  <w:style w:type="character" w:styleId="af3">
    <w:name w:val="Emphasis"/>
    <w:basedOn w:val="a0"/>
    <w:uiPriority w:val="20"/>
    <w:qFormat/>
    <w:rsid w:val="00E60539"/>
    <w:rPr>
      <w:i/>
      <w:iCs/>
    </w:rPr>
  </w:style>
  <w:style w:type="paragraph" w:customStyle="1" w:styleId="ConsPlusTitle">
    <w:name w:val="ConsPlusTitle"/>
    <w:rsid w:val="00E60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DA02A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gari-se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4CCD-4536-48BB-ABB5-8891E64E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m.tihanova</dc:creator>
  <cp:lastModifiedBy>1</cp:lastModifiedBy>
  <cp:revision>8</cp:revision>
  <cp:lastPrinted>2015-06-04T07:37:00Z</cp:lastPrinted>
  <dcterms:created xsi:type="dcterms:W3CDTF">2015-05-28T12:58:00Z</dcterms:created>
  <dcterms:modified xsi:type="dcterms:W3CDTF">2015-06-04T09:13:00Z</dcterms:modified>
</cp:coreProperties>
</file>