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00" w:rsidRPr="00AD5100" w:rsidRDefault="00AD5100" w:rsidP="00AD5100">
      <w:pPr>
        <w:pStyle w:val="a3"/>
        <w:shd w:val="clear" w:color="auto" w:fill="FFFFFF"/>
        <w:spacing w:before="0" w:beforeAutospacing="0" w:after="150" w:afterAutospacing="0"/>
        <w:jc w:val="center"/>
        <w:rPr>
          <w:b/>
        </w:rPr>
      </w:pPr>
      <w:r w:rsidRPr="00AD5100">
        <w:rPr>
          <w:b/>
        </w:rPr>
        <w:t>Рекомендации по выбору кондитерских и хлебобулочных изделий</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Чтобы не стать жертвой недобросовестных производителей и продавцов и сохранить свое здоровье при </w:t>
      </w:r>
      <w:r w:rsidR="00AD5100">
        <w:rPr>
          <w:rStyle w:val="a4"/>
          <w:rFonts w:ascii="Times New Roman" w:hAnsi="Times New Roman" w:cs="Times New Roman"/>
          <w:b w:val="0"/>
          <w:sz w:val="20"/>
          <w:szCs w:val="20"/>
        </w:rPr>
        <w:t>употреблении</w:t>
      </w:r>
      <w:r w:rsidRPr="00AD5100">
        <w:rPr>
          <w:rFonts w:ascii="Times New Roman" w:hAnsi="Times New Roman" w:cs="Times New Roman"/>
          <w:b/>
          <w:sz w:val="20"/>
          <w:szCs w:val="20"/>
        </w:rPr>
        <w:t> </w:t>
      </w:r>
      <w:r w:rsidRPr="00AD5100">
        <w:rPr>
          <w:rFonts w:ascii="Times New Roman" w:hAnsi="Times New Roman" w:cs="Times New Roman"/>
          <w:sz w:val="20"/>
          <w:szCs w:val="20"/>
        </w:rPr>
        <w:t>хлебобулочных изделий и кондитерской продукции</w:t>
      </w:r>
      <w:r w:rsidR="00AD5100" w:rsidRPr="00AD5100">
        <w:rPr>
          <w:rFonts w:ascii="Times New Roman" w:hAnsi="Times New Roman" w:cs="Times New Roman"/>
          <w:sz w:val="20"/>
          <w:szCs w:val="20"/>
        </w:rPr>
        <w:t xml:space="preserve"> необходимо обратить внимание</w:t>
      </w:r>
      <w:r w:rsidR="00AD5100">
        <w:rPr>
          <w:rFonts w:ascii="Times New Roman" w:hAnsi="Times New Roman" w:cs="Times New Roman"/>
          <w:sz w:val="20"/>
          <w:szCs w:val="20"/>
        </w:rPr>
        <w:t xml:space="preserve"> на рекомендуемые нормы при покупке товар</w:t>
      </w:r>
      <w:r w:rsidR="00AD5100" w:rsidRPr="00AD5100">
        <w:rPr>
          <w:rFonts w:ascii="Times New Roman" w:hAnsi="Times New Roman" w:cs="Times New Roman"/>
          <w:sz w:val="20"/>
          <w:szCs w:val="20"/>
        </w:rPr>
        <w:t xml:space="preserve">, </w:t>
      </w:r>
      <w:r w:rsidR="00AD5100">
        <w:rPr>
          <w:rFonts w:ascii="Times New Roman" w:hAnsi="Times New Roman" w:cs="Times New Roman"/>
          <w:sz w:val="20"/>
          <w:szCs w:val="20"/>
        </w:rPr>
        <w:t>а именно:</w:t>
      </w:r>
      <w:r w:rsidR="00AD5100" w:rsidRPr="00AD5100">
        <w:rPr>
          <w:rFonts w:ascii="Times New Roman" w:hAnsi="Times New Roman" w:cs="Times New Roman"/>
          <w:sz w:val="20"/>
          <w:szCs w:val="20"/>
        </w:rPr>
        <w:t xml:space="preserve"> </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 xml:space="preserve">Доброкачественные </w:t>
      </w:r>
      <w:r w:rsidR="00EB5618">
        <w:rPr>
          <w:rFonts w:ascii="Times New Roman" w:hAnsi="Times New Roman" w:cs="Times New Roman"/>
          <w:sz w:val="20"/>
          <w:szCs w:val="20"/>
        </w:rPr>
        <w:t xml:space="preserve">хлебобулочные </w:t>
      </w:r>
      <w:r w:rsidRPr="00AD5100">
        <w:rPr>
          <w:rFonts w:ascii="Times New Roman" w:hAnsi="Times New Roman" w:cs="Times New Roman"/>
          <w:sz w:val="20"/>
          <w:szCs w:val="20"/>
        </w:rPr>
        <w:t>изделия должны иметь правильную, соответствующую сорту форму, гладкую равномерно окрашенную корку. Мякиш должен быть пропеченным, эла</w:t>
      </w:r>
      <w:r w:rsidR="00EB5618">
        <w:rPr>
          <w:rFonts w:ascii="Times New Roman" w:hAnsi="Times New Roman" w:cs="Times New Roman"/>
          <w:sz w:val="20"/>
          <w:szCs w:val="20"/>
        </w:rPr>
        <w:t>стичным</w:t>
      </w:r>
      <w:r w:rsidRPr="00AD5100">
        <w:rPr>
          <w:rFonts w:ascii="Times New Roman" w:hAnsi="Times New Roman" w:cs="Times New Roman"/>
          <w:sz w:val="20"/>
          <w:szCs w:val="20"/>
        </w:rPr>
        <w:t>.</w:t>
      </w:r>
      <w:r w:rsidR="00AD5100" w:rsidRPr="00AD5100">
        <w:rPr>
          <w:rFonts w:ascii="Times New Roman" w:hAnsi="Times New Roman" w:cs="Times New Roman"/>
          <w:sz w:val="20"/>
          <w:szCs w:val="20"/>
        </w:rPr>
        <w:t xml:space="preserve"> </w:t>
      </w:r>
      <w:r w:rsidRPr="00AD5100">
        <w:rPr>
          <w:rFonts w:ascii="Times New Roman" w:hAnsi="Times New Roman" w:cs="Times New Roman"/>
          <w:sz w:val="20"/>
          <w:szCs w:val="20"/>
        </w:rPr>
        <w:t>Качество кондитерских изделий</w:t>
      </w:r>
      <w:r w:rsidR="00AD5100" w:rsidRPr="00AD5100">
        <w:rPr>
          <w:rFonts w:ascii="Times New Roman" w:hAnsi="Times New Roman" w:cs="Times New Roman"/>
          <w:sz w:val="20"/>
          <w:szCs w:val="20"/>
        </w:rPr>
        <w:t xml:space="preserve"> - н</w:t>
      </w:r>
      <w:r w:rsidRPr="00AD5100">
        <w:rPr>
          <w:rFonts w:ascii="Times New Roman" w:hAnsi="Times New Roman" w:cs="Times New Roman"/>
          <w:sz w:val="20"/>
          <w:szCs w:val="20"/>
        </w:rPr>
        <w:t xml:space="preserve">а поверхности и внутри не должно быть посторонних ингредиентов, форма должна быть правильной, не мятой, не ломаной. Конфеты должны быть в индивидуальной неповрежденной упаковке, одинаковой формы. Не должно быть слипшегося или растаявшего продукта, ломанного или потерявшего форму. Микробиологические показатели безопасности кондитерских изделий определяют степень их безопасности для человека, их соблюдение исключает риск отравлений после </w:t>
      </w:r>
      <w:r w:rsidR="00EB5618">
        <w:rPr>
          <w:rFonts w:ascii="Times New Roman" w:hAnsi="Times New Roman" w:cs="Times New Roman"/>
          <w:sz w:val="20"/>
          <w:szCs w:val="20"/>
        </w:rPr>
        <w:t xml:space="preserve">их </w:t>
      </w:r>
      <w:r w:rsidRPr="00AD5100">
        <w:rPr>
          <w:rFonts w:ascii="Times New Roman" w:hAnsi="Times New Roman" w:cs="Times New Roman"/>
          <w:sz w:val="20"/>
          <w:szCs w:val="20"/>
        </w:rPr>
        <w:t>употребления.</w:t>
      </w:r>
    </w:p>
    <w:p w:rsidR="00EB5618" w:rsidRPr="00AD5100" w:rsidRDefault="00B05F1C" w:rsidP="00EB5618">
      <w:pPr>
        <w:pStyle w:val="a6"/>
        <w:rPr>
          <w:rFonts w:ascii="Times New Roman" w:hAnsi="Times New Roman" w:cs="Times New Roman"/>
          <w:sz w:val="20"/>
          <w:szCs w:val="20"/>
        </w:rPr>
      </w:pPr>
      <w:r w:rsidRPr="00AD5100">
        <w:rPr>
          <w:rFonts w:ascii="Times New Roman" w:hAnsi="Times New Roman" w:cs="Times New Roman"/>
          <w:sz w:val="20"/>
          <w:szCs w:val="20"/>
        </w:rPr>
        <w:t>Помимо безопасности, микробиологические показатели характеризуют степень свежести и сроки годности, а также правильность хранения кондитерских изделий, однако, определить их можно только в специально аккредитованной лаборатории.</w:t>
      </w:r>
      <w:r w:rsidR="00EB5618" w:rsidRPr="00EB5618">
        <w:rPr>
          <w:rFonts w:ascii="Times New Roman" w:hAnsi="Times New Roman" w:cs="Times New Roman"/>
          <w:sz w:val="20"/>
          <w:szCs w:val="20"/>
        </w:rPr>
        <w:t xml:space="preserve"> </w:t>
      </w:r>
      <w:r w:rsidR="00EB5618" w:rsidRPr="00AD5100">
        <w:rPr>
          <w:rFonts w:ascii="Times New Roman" w:hAnsi="Times New Roman" w:cs="Times New Roman"/>
          <w:sz w:val="20"/>
          <w:szCs w:val="20"/>
        </w:rPr>
        <w:t>Часто именно неправильное хранение кондитерских изделий приводит к утрате их привлекательных потребительских свойств.</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Сахаристые кондитерские изделия благодаря консервирующим свойствам сахара могут иметь большие сроки годности – от 15 суток до 10 месяцев. Эти сроки зависят от состава и наличия в рецептуре консервирующих ингредиентов, которые можно увидеть на потребительской упаковке.</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Шоколад и карамель могут иметь срок годности от 1 до 12 месяцев в зависимости от начинок и добавок, зефир и пастила – до 3 месяцев, мармелад – от 15 суток до 3 месяцев.</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Мучнистые изделия с начинкой имеют более короткий срок годности из-за риска развития в богатой жирами и сахарами среде микроорганизмов.</w:t>
      </w:r>
    </w:p>
    <w:p w:rsidR="00B05F1C" w:rsidRPr="00AD5100" w:rsidRDefault="00EB5618" w:rsidP="00AD5100">
      <w:pPr>
        <w:pStyle w:val="a6"/>
        <w:rPr>
          <w:rFonts w:ascii="Times New Roman" w:hAnsi="Times New Roman" w:cs="Times New Roman"/>
          <w:sz w:val="20"/>
          <w:szCs w:val="20"/>
        </w:rPr>
      </w:pPr>
      <w:r w:rsidRPr="00AD5100">
        <w:rPr>
          <w:rFonts w:ascii="Times New Roman" w:hAnsi="Times New Roman" w:cs="Times New Roman"/>
          <w:sz w:val="20"/>
          <w:szCs w:val="20"/>
        </w:rPr>
        <w:t>Хран</w:t>
      </w:r>
      <w:r>
        <w:rPr>
          <w:rFonts w:ascii="Times New Roman" w:hAnsi="Times New Roman" w:cs="Times New Roman"/>
          <w:sz w:val="20"/>
          <w:szCs w:val="20"/>
        </w:rPr>
        <w:t>я</w:t>
      </w:r>
      <w:r w:rsidRPr="00AD5100">
        <w:rPr>
          <w:rFonts w:ascii="Times New Roman" w:hAnsi="Times New Roman" w:cs="Times New Roman"/>
          <w:sz w:val="20"/>
          <w:szCs w:val="20"/>
        </w:rPr>
        <w:t>тся</w:t>
      </w:r>
      <w:r w:rsidR="00B05F1C" w:rsidRPr="00AD5100">
        <w:rPr>
          <w:rFonts w:ascii="Times New Roman" w:hAnsi="Times New Roman" w:cs="Times New Roman"/>
          <w:sz w:val="20"/>
          <w:szCs w:val="20"/>
        </w:rPr>
        <w:t xml:space="preserve"> такие кондитерские изделия, как пирожные и торты, должн</w:t>
      </w:r>
      <w:r>
        <w:rPr>
          <w:rFonts w:ascii="Times New Roman" w:hAnsi="Times New Roman" w:cs="Times New Roman"/>
          <w:sz w:val="20"/>
          <w:szCs w:val="20"/>
        </w:rPr>
        <w:t>ы</w:t>
      </w:r>
      <w:r w:rsidR="00B05F1C" w:rsidRPr="00AD5100">
        <w:rPr>
          <w:rFonts w:ascii="Times New Roman" w:hAnsi="Times New Roman" w:cs="Times New Roman"/>
          <w:sz w:val="20"/>
          <w:szCs w:val="20"/>
        </w:rPr>
        <w:t xml:space="preserve"> не более 36 – 72 часов. Если в составе есть </w:t>
      </w:r>
      <w:hyperlink r:id="rId4" w:history="1">
        <w:r w:rsidR="00B05F1C" w:rsidRPr="00AD5100">
          <w:rPr>
            <w:rStyle w:val="a5"/>
            <w:rFonts w:ascii="Times New Roman" w:hAnsi="Times New Roman" w:cs="Times New Roman"/>
            <w:color w:val="auto"/>
            <w:sz w:val="20"/>
            <w:szCs w:val="20"/>
            <w:u w:val="none"/>
          </w:rPr>
          <w:t>консервант</w:t>
        </w:r>
      </w:hyperlink>
      <w:r w:rsidR="00B05F1C" w:rsidRPr="00AD5100">
        <w:rPr>
          <w:rFonts w:ascii="Times New Roman" w:hAnsi="Times New Roman" w:cs="Times New Roman"/>
          <w:sz w:val="20"/>
          <w:szCs w:val="20"/>
        </w:rPr>
        <w:t>, то срок годности торта увеличивается.</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Требования к качеству кексов позволяют им храниться не более 7 суток, вафельных тортов – от 15 суток до 1 месяца.</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годности до 3 месяцев.</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Правильное хранение кондитерских изделий обеспечивает их безопасность, вкусовые показатели. Для карамели и высокосахаристых продуктов хранение должно быть при температуре не более 18 градусов Цельсия и невысокой влажности – в сухом и прохладном месте. Пастила, мармелад, кексы, рулеты должны храниться при влажности не более 75%, печенье, вафли, пряники – не более 70-75% влажности.</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Скоропортящиеся торты и пирожные с начинками и прослойками должны храниться при температуре плюс 2 - 4 градусов Цельсия, то есть в холодильнике.</w:t>
      </w:r>
    </w:p>
    <w:p w:rsidR="00B05F1C" w:rsidRPr="00AD5100" w:rsidRDefault="00B05F1C" w:rsidP="00AD5100">
      <w:pPr>
        <w:pStyle w:val="a6"/>
        <w:rPr>
          <w:rFonts w:ascii="Times New Roman" w:hAnsi="Times New Roman" w:cs="Times New Roman"/>
          <w:sz w:val="20"/>
          <w:szCs w:val="20"/>
        </w:rPr>
      </w:pPr>
      <w:r w:rsidRPr="00AD5100">
        <w:rPr>
          <w:rFonts w:ascii="Times New Roman" w:hAnsi="Times New Roman" w:cs="Times New Roman"/>
          <w:sz w:val="20"/>
          <w:szCs w:val="20"/>
        </w:rPr>
        <w:t xml:space="preserve">Уже при выборе кондитерских изделий следует обращать внимание не только на их состав и целостность упаковки, но и на условия хранения в магазине. Если соблюдены все условия хранения, указанные производителем на упаковке, то </w:t>
      </w:r>
      <w:r w:rsidR="007C4D28">
        <w:rPr>
          <w:rFonts w:ascii="Times New Roman" w:hAnsi="Times New Roman" w:cs="Times New Roman"/>
          <w:sz w:val="20"/>
          <w:szCs w:val="20"/>
        </w:rPr>
        <w:t xml:space="preserve">и </w:t>
      </w:r>
      <w:r w:rsidRPr="00AD5100">
        <w:rPr>
          <w:rFonts w:ascii="Times New Roman" w:hAnsi="Times New Roman" w:cs="Times New Roman"/>
          <w:sz w:val="20"/>
          <w:szCs w:val="20"/>
        </w:rPr>
        <w:t xml:space="preserve">качество кондитерских изделий будет </w:t>
      </w:r>
      <w:r w:rsidR="007C4D28">
        <w:rPr>
          <w:rFonts w:ascii="Times New Roman" w:hAnsi="Times New Roman" w:cs="Times New Roman"/>
          <w:sz w:val="20"/>
          <w:szCs w:val="20"/>
        </w:rPr>
        <w:t>соответствовать</w:t>
      </w:r>
      <w:r w:rsidRPr="00AD5100">
        <w:rPr>
          <w:rFonts w:ascii="Times New Roman" w:hAnsi="Times New Roman" w:cs="Times New Roman"/>
          <w:sz w:val="20"/>
          <w:szCs w:val="20"/>
        </w:rPr>
        <w:t>. При нарушении условий производства, хранения, транспортировки и реализации, кондитерские изделия могут стать причиной различных заболеваний микробной этиологии. </w:t>
      </w:r>
    </w:p>
    <w:p w:rsidR="002C2FBC" w:rsidRDefault="002C2FBC">
      <w:pPr>
        <w:rPr>
          <w:rFonts w:ascii="Times New Roman" w:hAnsi="Times New Roman" w:cs="Times New Roman"/>
          <w:sz w:val="24"/>
          <w:szCs w:val="24"/>
        </w:rPr>
      </w:pPr>
    </w:p>
    <w:p w:rsidR="00F86DD1" w:rsidRDefault="00F86DD1">
      <w:pPr>
        <w:rPr>
          <w:rFonts w:ascii="Times New Roman" w:hAnsi="Times New Roman" w:cs="Times New Roman"/>
          <w:sz w:val="24"/>
          <w:szCs w:val="24"/>
        </w:rPr>
      </w:pPr>
    </w:p>
    <w:p w:rsidR="00F86DD1" w:rsidRPr="00F86DD1" w:rsidRDefault="00F86DD1" w:rsidP="00F86DD1">
      <w:pPr>
        <w:pStyle w:val="a6"/>
        <w:rPr>
          <w:rFonts w:ascii="Times New Roman" w:hAnsi="Times New Roman" w:cs="Times New Roman"/>
          <w:sz w:val="20"/>
          <w:szCs w:val="20"/>
        </w:rPr>
      </w:pPr>
      <w:r w:rsidRPr="00F86DD1">
        <w:rPr>
          <w:rFonts w:ascii="Times New Roman" w:hAnsi="Times New Roman" w:cs="Times New Roman"/>
          <w:sz w:val="20"/>
          <w:szCs w:val="20"/>
        </w:rPr>
        <w:t>Исполнитель</w:t>
      </w:r>
    </w:p>
    <w:p w:rsidR="00F86DD1" w:rsidRPr="00F86DD1" w:rsidRDefault="00F86DD1" w:rsidP="00F86DD1">
      <w:pPr>
        <w:pStyle w:val="a6"/>
        <w:rPr>
          <w:rFonts w:ascii="Times New Roman" w:hAnsi="Times New Roman" w:cs="Times New Roman"/>
          <w:sz w:val="20"/>
          <w:szCs w:val="20"/>
        </w:rPr>
      </w:pPr>
      <w:r w:rsidRPr="00F86DD1">
        <w:rPr>
          <w:rFonts w:ascii="Times New Roman" w:hAnsi="Times New Roman" w:cs="Times New Roman"/>
          <w:sz w:val="20"/>
          <w:szCs w:val="20"/>
        </w:rPr>
        <w:t>Главный специалист-эксперт Жданова С.Г.</w:t>
      </w:r>
    </w:p>
    <w:p w:rsidR="00F86DD1" w:rsidRPr="00F86DD1" w:rsidRDefault="00F86DD1" w:rsidP="00F86DD1">
      <w:pPr>
        <w:pStyle w:val="a6"/>
        <w:rPr>
          <w:rFonts w:ascii="Times New Roman" w:hAnsi="Times New Roman" w:cs="Times New Roman"/>
          <w:sz w:val="20"/>
          <w:szCs w:val="20"/>
        </w:rPr>
      </w:pPr>
      <w:proofErr w:type="gramStart"/>
      <w:r w:rsidRPr="00F86DD1">
        <w:rPr>
          <w:rFonts w:ascii="Times New Roman" w:hAnsi="Times New Roman" w:cs="Times New Roman"/>
          <w:sz w:val="20"/>
          <w:szCs w:val="20"/>
        </w:rPr>
        <w:t>E-mail:mail_13@66.rospotrebnadzor.ru</w:t>
      </w:r>
      <w:proofErr w:type="gramEnd"/>
    </w:p>
    <w:p w:rsidR="00F86DD1" w:rsidRPr="00F86DD1" w:rsidRDefault="00F86DD1" w:rsidP="00F86DD1">
      <w:pPr>
        <w:pStyle w:val="a6"/>
        <w:rPr>
          <w:rFonts w:ascii="Times New Roman" w:hAnsi="Times New Roman" w:cs="Times New Roman"/>
          <w:sz w:val="20"/>
          <w:szCs w:val="20"/>
        </w:rPr>
      </w:pPr>
      <w:r w:rsidRPr="00F86DD1">
        <w:rPr>
          <w:rFonts w:ascii="Times New Roman" w:hAnsi="Times New Roman" w:cs="Times New Roman"/>
          <w:sz w:val="20"/>
          <w:szCs w:val="20"/>
        </w:rPr>
        <w:t>тел. 8 (34385) 3-77-71 вн.8007</w:t>
      </w:r>
      <w:bookmarkStart w:id="0" w:name="_GoBack"/>
      <w:bookmarkEnd w:id="0"/>
    </w:p>
    <w:sectPr w:rsidR="00F86DD1" w:rsidRPr="00F86DD1" w:rsidSect="0012081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4"/>
    <w:rsid w:val="0012081C"/>
    <w:rsid w:val="002C2FBC"/>
    <w:rsid w:val="007C4D28"/>
    <w:rsid w:val="00AD5100"/>
    <w:rsid w:val="00B05F1C"/>
    <w:rsid w:val="00E74F84"/>
    <w:rsid w:val="00EB5618"/>
    <w:rsid w:val="00F8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F844-9541-46BA-B84C-A22EC758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F1C"/>
    <w:rPr>
      <w:b/>
      <w:bCs/>
    </w:rPr>
  </w:style>
  <w:style w:type="character" w:styleId="a5">
    <w:name w:val="Hyperlink"/>
    <w:basedOn w:val="a0"/>
    <w:uiPriority w:val="99"/>
    <w:semiHidden/>
    <w:unhideWhenUsed/>
    <w:rsid w:val="00B05F1C"/>
    <w:rPr>
      <w:color w:val="0000FF"/>
      <w:u w:val="single"/>
    </w:rPr>
  </w:style>
  <w:style w:type="paragraph" w:styleId="a6">
    <w:name w:val="No Spacing"/>
    <w:uiPriority w:val="1"/>
    <w:qFormat/>
    <w:rsid w:val="00AD5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dukt-pitaniya.ru/dobavki-f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2020-08-11T11:26:00Z</dcterms:created>
  <dcterms:modified xsi:type="dcterms:W3CDTF">2020-08-13T05:56:00Z</dcterms:modified>
</cp:coreProperties>
</file>