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AF" w:rsidRPr="000B7B86" w:rsidRDefault="007726AF" w:rsidP="007726AF">
      <w:pPr>
        <w:jc w:val="center"/>
        <w:rPr>
          <w:b/>
          <w:sz w:val="28"/>
          <w:szCs w:val="28"/>
        </w:rPr>
      </w:pPr>
      <w:r w:rsidRPr="000B7B86">
        <w:rPr>
          <w:b/>
          <w:sz w:val="28"/>
          <w:szCs w:val="28"/>
        </w:rPr>
        <w:t>СВЕРДЛОВСКАЯ ОБЛАСТЬ</w:t>
      </w:r>
    </w:p>
    <w:p w:rsidR="007726AF" w:rsidRPr="000B7B86" w:rsidRDefault="007726AF" w:rsidP="007726AF">
      <w:pPr>
        <w:jc w:val="center"/>
        <w:rPr>
          <w:b/>
          <w:sz w:val="28"/>
          <w:szCs w:val="28"/>
        </w:rPr>
      </w:pPr>
      <w:r w:rsidRPr="000B7B86">
        <w:rPr>
          <w:b/>
          <w:sz w:val="28"/>
          <w:szCs w:val="28"/>
        </w:rPr>
        <w:t>ГАРИНСКИЙ ГОРОДСКОЙ ОКРУГ</w:t>
      </w:r>
    </w:p>
    <w:p w:rsidR="007726AF" w:rsidRPr="000B7B86" w:rsidRDefault="007726AF" w:rsidP="007726AF">
      <w:pPr>
        <w:jc w:val="center"/>
        <w:rPr>
          <w:b/>
          <w:sz w:val="28"/>
          <w:szCs w:val="28"/>
        </w:rPr>
      </w:pPr>
      <w:r w:rsidRPr="000B7B86">
        <w:rPr>
          <w:b/>
          <w:sz w:val="28"/>
          <w:szCs w:val="28"/>
        </w:rPr>
        <w:t>ДУМА ГАРИНСКОГО ГОРОДСКОГО ОКРУГА</w:t>
      </w:r>
    </w:p>
    <w:p w:rsidR="007726AF" w:rsidRPr="000B7B86" w:rsidRDefault="00A6289A" w:rsidP="007726AF">
      <w:pPr>
        <w:jc w:val="center"/>
        <w:rPr>
          <w:b/>
          <w:sz w:val="28"/>
          <w:szCs w:val="28"/>
        </w:rPr>
      </w:pPr>
      <w:r w:rsidRPr="000B7B86">
        <w:rPr>
          <w:b/>
          <w:sz w:val="28"/>
          <w:szCs w:val="28"/>
        </w:rPr>
        <w:t>(шестой</w:t>
      </w:r>
      <w:r w:rsidR="007726AF" w:rsidRPr="000B7B86">
        <w:rPr>
          <w:b/>
          <w:sz w:val="28"/>
          <w:szCs w:val="28"/>
        </w:rPr>
        <w:t xml:space="preserve"> созыв)</w:t>
      </w:r>
    </w:p>
    <w:p w:rsidR="007726AF" w:rsidRPr="000B7B86" w:rsidRDefault="007726AF" w:rsidP="007726AF">
      <w:pPr>
        <w:jc w:val="center"/>
        <w:rPr>
          <w:sz w:val="28"/>
          <w:szCs w:val="28"/>
        </w:rPr>
      </w:pPr>
    </w:p>
    <w:p w:rsidR="007726AF" w:rsidRPr="000B7B86" w:rsidRDefault="007726AF" w:rsidP="007726AF">
      <w:pPr>
        <w:jc w:val="center"/>
        <w:rPr>
          <w:b/>
          <w:sz w:val="28"/>
          <w:szCs w:val="28"/>
        </w:rPr>
      </w:pPr>
      <w:r w:rsidRPr="000B7B86">
        <w:rPr>
          <w:b/>
          <w:sz w:val="28"/>
          <w:szCs w:val="28"/>
        </w:rPr>
        <w:t>РЕШЕНИЕ</w:t>
      </w:r>
    </w:p>
    <w:p w:rsidR="007726AF" w:rsidRPr="000B7B86" w:rsidRDefault="007726AF" w:rsidP="007726AF">
      <w:pPr>
        <w:rPr>
          <w:b/>
          <w:sz w:val="28"/>
          <w:szCs w:val="28"/>
        </w:rPr>
      </w:pPr>
    </w:p>
    <w:p w:rsidR="007726AF" w:rsidRPr="000B7B86" w:rsidRDefault="003B6523" w:rsidP="007726AF">
      <w:pPr>
        <w:rPr>
          <w:sz w:val="28"/>
          <w:szCs w:val="28"/>
        </w:rPr>
      </w:pPr>
      <w:r w:rsidRPr="000B7B86">
        <w:rPr>
          <w:sz w:val="28"/>
          <w:szCs w:val="28"/>
        </w:rPr>
        <w:t xml:space="preserve">от </w:t>
      </w:r>
      <w:r w:rsidR="00B759FB">
        <w:rPr>
          <w:sz w:val="28"/>
          <w:szCs w:val="28"/>
        </w:rPr>
        <w:t xml:space="preserve">21 </w:t>
      </w:r>
      <w:r w:rsidR="0059710E">
        <w:rPr>
          <w:sz w:val="28"/>
          <w:szCs w:val="28"/>
        </w:rPr>
        <w:t>марта</w:t>
      </w:r>
      <w:r w:rsidRPr="000B7B86">
        <w:rPr>
          <w:sz w:val="28"/>
          <w:szCs w:val="28"/>
        </w:rPr>
        <w:t xml:space="preserve"> </w:t>
      </w:r>
      <w:r w:rsidR="00A06B8A" w:rsidRPr="000B7B86">
        <w:rPr>
          <w:sz w:val="28"/>
          <w:szCs w:val="28"/>
        </w:rPr>
        <w:t>201</w:t>
      </w:r>
      <w:r w:rsidR="0059710E">
        <w:rPr>
          <w:sz w:val="28"/>
          <w:szCs w:val="28"/>
        </w:rPr>
        <w:t xml:space="preserve">9 </w:t>
      </w:r>
      <w:r w:rsidR="00A06B8A" w:rsidRPr="000B7B86">
        <w:rPr>
          <w:sz w:val="28"/>
          <w:szCs w:val="28"/>
        </w:rPr>
        <w:t>года</w:t>
      </w:r>
      <w:r w:rsidR="007726AF" w:rsidRPr="000B7B86">
        <w:rPr>
          <w:sz w:val="28"/>
          <w:szCs w:val="28"/>
        </w:rPr>
        <w:t xml:space="preserve">                                       </w:t>
      </w:r>
      <w:r w:rsidR="00955916" w:rsidRPr="000B7B86">
        <w:rPr>
          <w:sz w:val="28"/>
          <w:szCs w:val="28"/>
        </w:rPr>
        <w:t xml:space="preserve">                        </w:t>
      </w:r>
      <w:r w:rsidR="004936D3" w:rsidRPr="000B7B86">
        <w:rPr>
          <w:sz w:val="28"/>
          <w:szCs w:val="28"/>
        </w:rPr>
        <w:t xml:space="preserve">      </w:t>
      </w:r>
      <w:r w:rsidRPr="000B7B86">
        <w:rPr>
          <w:sz w:val="28"/>
          <w:szCs w:val="28"/>
        </w:rPr>
        <w:t xml:space="preserve">     </w:t>
      </w:r>
      <w:r w:rsidR="004936D3" w:rsidRPr="000B7B86">
        <w:rPr>
          <w:sz w:val="28"/>
          <w:szCs w:val="28"/>
        </w:rPr>
        <w:t xml:space="preserve">  </w:t>
      </w:r>
      <w:r w:rsidR="004C0ED2" w:rsidRPr="000B7B86">
        <w:rPr>
          <w:sz w:val="28"/>
          <w:szCs w:val="28"/>
        </w:rPr>
        <w:t xml:space="preserve"> </w:t>
      </w:r>
      <w:r w:rsidR="00487CEA">
        <w:rPr>
          <w:sz w:val="28"/>
          <w:szCs w:val="28"/>
        </w:rPr>
        <w:t xml:space="preserve">   </w:t>
      </w:r>
      <w:r w:rsidRPr="000B7B86">
        <w:rPr>
          <w:sz w:val="28"/>
          <w:szCs w:val="28"/>
        </w:rPr>
        <w:t>№</w:t>
      </w:r>
      <w:r w:rsidR="004C0ED2" w:rsidRPr="000B7B86">
        <w:rPr>
          <w:sz w:val="28"/>
          <w:szCs w:val="28"/>
        </w:rPr>
        <w:t xml:space="preserve"> </w:t>
      </w:r>
      <w:r w:rsidR="00487CEA">
        <w:rPr>
          <w:sz w:val="28"/>
          <w:szCs w:val="28"/>
        </w:rPr>
        <w:t>158</w:t>
      </w:r>
      <w:r w:rsidRPr="000B7B86">
        <w:rPr>
          <w:sz w:val="28"/>
          <w:szCs w:val="28"/>
        </w:rPr>
        <w:t>/</w:t>
      </w:r>
      <w:r w:rsidR="00487CEA">
        <w:rPr>
          <w:sz w:val="28"/>
          <w:szCs w:val="28"/>
        </w:rPr>
        <w:t>27</w:t>
      </w:r>
    </w:p>
    <w:p w:rsidR="00FA119A" w:rsidRDefault="00FA119A" w:rsidP="007726AF">
      <w:pPr>
        <w:jc w:val="center"/>
        <w:rPr>
          <w:sz w:val="28"/>
          <w:szCs w:val="28"/>
        </w:rPr>
      </w:pPr>
    </w:p>
    <w:p w:rsidR="007726AF" w:rsidRPr="000B7B86" w:rsidRDefault="00F459A2" w:rsidP="007726AF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DE44F5">
        <w:rPr>
          <w:sz w:val="28"/>
          <w:szCs w:val="28"/>
        </w:rPr>
        <w:t>п.</w:t>
      </w:r>
      <w:r w:rsidR="007726AF" w:rsidRPr="000B7B86">
        <w:rPr>
          <w:sz w:val="28"/>
          <w:szCs w:val="28"/>
        </w:rPr>
        <w:t xml:space="preserve"> Гари</w:t>
      </w:r>
    </w:p>
    <w:p w:rsidR="00487CEA" w:rsidRPr="000B7B86" w:rsidRDefault="00487CEA" w:rsidP="007726AF">
      <w:pPr>
        <w:jc w:val="center"/>
        <w:rPr>
          <w:b/>
          <w:sz w:val="28"/>
          <w:szCs w:val="28"/>
        </w:rPr>
      </w:pPr>
    </w:p>
    <w:p w:rsidR="007726AF" w:rsidRPr="000B7B86" w:rsidRDefault="00A06B8A" w:rsidP="007726AF">
      <w:pPr>
        <w:jc w:val="center"/>
        <w:rPr>
          <w:sz w:val="28"/>
          <w:szCs w:val="28"/>
        </w:rPr>
      </w:pPr>
      <w:r w:rsidRPr="000B7B86">
        <w:rPr>
          <w:sz w:val="28"/>
          <w:szCs w:val="28"/>
        </w:rPr>
        <w:t>О внесении</w:t>
      </w:r>
      <w:r w:rsidR="007726AF" w:rsidRPr="000B7B86">
        <w:rPr>
          <w:sz w:val="28"/>
          <w:szCs w:val="28"/>
        </w:rPr>
        <w:t xml:space="preserve"> изменений и дополнений в Устав Гаринского городского округа</w:t>
      </w:r>
    </w:p>
    <w:p w:rsidR="0059710E" w:rsidRDefault="0059710E" w:rsidP="0059710E">
      <w:pPr>
        <w:pStyle w:val="headertext"/>
        <w:spacing w:after="0" w:afterAutospacing="0"/>
        <w:ind w:firstLine="708"/>
        <w:jc w:val="both"/>
        <w:rPr>
          <w:sz w:val="28"/>
          <w:szCs w:val="28"/>
        </w:rPr>
      </w:pPr>
      <w:r w:rsidRPr="000E0899">
        <w:rPr>
          <w:sz w:val="28"/>
          <w:szCs w:val="28"/>
        </w:rPr>
        <w:t xml:space="preserve">В целях приведения </w:t>
      </w:r>
      <w:r w:rsidR="00487CEA">
        <w:rPr>
          <w:sz w:val="28"/>
          <w:szCs w:val="28"/>
        </w:rPr>
        <w:t>У</w:t>
      </w:r>
      <w:bookmarkStart w:id="0" w:name="_GoBack"/>
      <w:bookmarkEnd w:id="0"/>
      <w:r w:rsidRPr="000E0899">
        <w:rPr>
          <w:sz w:val="28"/>
          <w:szCs w:val="28"/>
        </w:rPr>
        <w:t xml:space="preserve">става Гаринского городского округа в соответствии с требованиями </w:t>
      </w:r>
      <w:r>
        <w:rPr>
          <w:sz w:val="28"/>
          <w:szCs w:val="28"/>
        </w:rPr>
        <w:t>Ф</w:t>
      </w:r>
      <w:r w:rsidRPr="000E0899">
        <w:rPr>
          <w:sz w:val="28"/>
          <w:szCs w:val="28"/>
        </w:rPr>
        <w:t>едеральных  законов от  06.10.2003 № 131-</w:t>
      </w:r>
      <w:r>
        <w:rPr>
          <w:sz w:val="28"/>
          <w:szCs w:val="28"/>
        </w:rPr>
        <w:t>ФЗ</w:t>
      </w:r>
      <w:r w:rsidRPr="000E0899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0E0899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0E089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E0899">
        <w:rPr>
          <w:sz w:val="28"/>
          <w:szCs w:val="28"/>
        </w:rPr>
        <w:t>едерации»,</w:t>
      </w:r>
      <w:r w:rsidR="00B759FB"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0E0899">
        <w:rPr>
          <w:sz w:val="28"/>
          <w:szCs w:val="28"/>
        </w:rPr>
        <w:t xml:space="preserve"> </w:t>
      </w:r>
      <w:r>
        <w:rPr>
          <w:sz w:val="28"/>
          <w:szCs w:val="28"/>
        </w:rPr>
        <w:t>от 03.07.2018 № 189-ФЗ «О внесении изменений в статью 68 Федерального закона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03.08.2018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B759FB">
        <w:rPr>
          <w:sz w:val="28"/>
          <w:szCs w:val="28"/>
        </w:rPr>
        <w:t xml:space="preserve"> от 30.10.2018 № 382 «О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0E0899">
        <w:rPr>
          <w:color w:val="000000" w:themeColor="text1"/>
          <w:sz w:val="28"/>
          <w:szCs w:val="28"/>
          <w:lang w:eastAsia="x-none"/>
        </w:rPr>
        <w:t xml:space="preserve">руководствуясь </w:t>
      </w:r>
      <w:r>
        <w:rPr>
          <w:color w:val="000000" w:themeColor="text1"/>
          <w:sz w:val="28"/>
          <w:szCs w:val="28"/>
          <w:lang w:eastAsia="x-none"/>
        </w:rPr>
        <w:t>У</w:t>
      </w:r>
      <w:r w:rsidRPr="000E0899">
        <w:rPr>
          <w:color w:val="000000" w:themeColor="text1"/>
          <w:sz w:val="28"/>
          <w:szCs w:val="28"/>
          <w:lang w:eastAsia="x-none"/>
        </w:rPr>
        <w:t xml:space="preserve">ставом Гаринского городского округа,  </w:t>
      </w:r>
      <w:r>
        <w:rPr>
          <w:sz w:val="28"/>
          <w:szCs w:val="28"/>
        </w:rPr>
        <w:t>Д</w:t>
      </w:r>
      <w:r w:rsidRPr="000E0899">
        <w:rPr>
          <w:sz w:val="28"/>
          <w:szCs w:val="28"/>
        </w:rPr>
        <w:t>ума Гаринского городского округа</w:t>
      </w:r>
    </w:p>
    <w:p w:rsidR="007726AF" w:rsidRDefault="007726AF" w:rsidP="00772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81975" w:rsidRDefault="007726AF" w:rsidP="0038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4AD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D2254">
        <w:rPr>
          <w:sz w:val="28"/>
          <w:szCs w:val="28"/>
        </w:rPr>
        <w:t xml:space="preserve">Внести в Устав Гаринского городского округа, принятый решением Гаринской районной Думы от 23 июня </w:t>
      </w:r>
      <w:smartTag w:uri="urn:schemas-microsoft-com:office:smarttags" w:element="metricconverter">
        <w:smartTagPr>
          <w:attr w:name="ProductID" w:val="2005 г"/>
        </w:smartTagPr>
        <w:r w:rsidRPr="00AD2254">
          <w:rPr>
            <w:sz w:val="28"/>
            <w:szCs w:val="28"/>
          </w:rPr>
          <w:t>2005 г</w:t>
        </w:r>
      </w:smartTag>
      <w:r w:rsidR="00BB7F3E">
        <w:rPr>
          <w:sz w:val="28"/>
          <w:szCs w:val="28"/>
        </w:rPr>
        <w:t xml:space="preserve">. № 62 </w:t>
      </w:r>
      <w:r w:rsidRPr="00AD2254">
        <w:rPr>
          <w:sz w:val="28"/>
          <w:szCs w:val="28"/>
        </w:rPr>
        <w:t>«О принятии Устава  Гаринского городского округа», с изменениями и дополнениями, внесенными решениями Думы Гаринского городского округа  от 29 мая 2008 года № 34/5,  от 04 сентября 200</w:t>
      </w:r>
      <w:r w:rsidR="008D754A">
        <w:rPr>
          <w:sz w:val="28"/>
          <w:szCs w:val="28"/>
        </w:rPr>
        <w:t>8</w:t>
      </w:r>
      <w:r w:rsidRPr="00AD2254">
        <w:rPr>
          <w:sz w:val="28"/>
          <w:szCs w:val="28"/>
        </w:rPr>
        <w:t xml:space="preserve"> года № 68/9, от 18 декабря 2008 года № 91/13, от 22 сентября 2009 года № 151/21, от 22 июля 2010 года № 243/33, от 19 мая  2011 года № 364/47, от 27 октября 2011 года  № 421/51, от 22 ноября 2011 года № 438/52, от 23 августа 2012 года № 88/6, от 18 октября 2012 года № 117/8 «О внесении изменений и дополнений в Устав Гаринского городского округа»</w:t>
      </w:r>
      <w:r>
        <w:rPr>
          <w:sz w:val="28"/>
          <w:szCs w:val="28"/>
        </w:rPr>
        <w:t xml:space="preserve">, от 20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314/26</w:t>
      </w:r>
      <w:r w:rsidRPr="00B448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2254">
        <w:rPr>
          <w:sz w:val="28"/>
          <w:szCs w:val="28"/>
        </w:rPr>
        <w:t>О внесении изменений и дополнений в Устав Гаринского городского округа»</w:t>
      </w:r>
      <w:r>
        <w:rPr>
          <w:sz w:val="28"/>
          <w:szCs w:val="28"/>
        </w:rPr>
        <w:t xml:space="preserve">, </w:t>
      </w:r>
      <w:r w:rsidRPr="006F3719">
        <w:rPr>
          <w:sz w:val="28"/>
          <w:szCs w:val="28"/>
        </w:rPr>
        <w:t>от 29</w:t>
      </w:r>
      <w:r>
        <w:rPr>
          <w:sz w:val="28"/>
          <w:szCs w:val="28"/>
        </w:rPr>
        <w:t xml:space="preserve"> августа </w:t>
      </w:r>
      <w:r w:rsidRPr="006F3719">
        <w:rPr>
          <w:sz w:val="28"/>
          <w:szCs w:val="28"/>
        </w:rPr>
        <w:t>2014 № 363/32</w:t>
      </w:r>
      <w:r>
        <w:rPr>
          <w:sz w:val="28"/>
          <w:szCs w:val="28"/>
        </w:rPr>
        <w:t xml:space="preserve"> </w:t>
      </w:r>
      <w:r w:rsidRPr="006F3719">
        <w:rPr>
          <w:sz w:val="28"/>
          <w:szCs w:val="28"/>
        </w:rPr>
        <w:t xml:space="preserve">«О внесении изменений и дополнений в Устав Гаринского городского округа», </w:t>
      </w:r>
      <w:r>
        <w:rPr>
          <w:sz w:val="28"/>
          <w:szCs w:val="28"/>
        </w:rPr>
        <w:t xml:space="preserve"> </w:t>
      </w:r>
      <w:r w:rsidRPr="000C5E7A">
        <w:rPr>
          <w:sz w:val="28"/>
          <w:szCs w:val="28"/>
        </w:rPr>
        <w:t>от 17.12.2014 № 342/36 «О внесении изменений и дополнений в Устав Гаринского городского округа»</w:t>
      </w:r>
      <w:r>
        <w:rPr>
          <w:sz w:val="28"/>
          <w:szCs w:val="28"/>
        </w:rPr>
        <w:t xml:space="preserve">, </w:t>
      </w:r>
      <w:r w:rsidRPr="000C5E7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0C5E7A">
        <w:rPr>
          <w:sz w:val="28"/>
          <w:szCs w:val="28"/>
        </w:rPr>
        <w:t>1.</w:t>
      </w:r>
      <w:r>
        <w:rPr>
          <w:sz w:val="28"/>
          <w:szCs w:val="28"/>
        </w:rPr>
        <w:t>05</w:t>
      </w:r>
      <w:r w:rsidRPr="000C5E7A">
        <w:rPr>
          <w:sz w:val="28"/>
          <w:szCs w:val="28"/>
        </w:rPr>
        <w:t>.201</w:t>
      </w:r>
      <w:r>
        <w:rPr>
          <w:sz w:val="28"/>
          <w:szCs w:val="28"/>
        </w:rPr>
        <w:t>5 № 438/43</w:t>
      </w:r>
      <w:r w:rsidRPr="000C5E7A">
        <w:rPr>
          <w:sz w:val="28"/>
          <w:szCs w:val="28"/>
        </w:rPr>
        <w:t xml:space="preserve"> «О внесении </w:t>
      </w:r>
      <w:r w:rsidRPr="000C5E7A">
        <w:rPr>
          <w:sz w:val="28"/>
          <w:szCs w:val="28"/>
        </w:rPr>
        <w:lastRenderedPageBreak/>
        <w:t>изменений и дополнений в Устав Гаринского городского округа»</w:t>
      </w:r>
      <w:r>
        <w:rPr>
          <w:sz w:val="28"/>
          <w:szCs w:val="28"/>
        </w:rPr>
        <w:t>, от 26.1</w:t>
      </w:r>
      <w:r w:rsidR="008D754A">
        <w:rPr>
          <w:sz w:val="28"/>
          <w:szCs w:val="28"/>
        </w:rPr>
        <w:t>2</w:t>
      </w:r>
      <w:r>
        <w:rPr>
          <w:sz w:val="28"/>
          <w:szCs w:val="28"/>
        </w:rPr>
        <w:t>.2015 № 490</w:t>
      </w:r>
      <w:r w:rsidRPr="000C5E7A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0C5E7A">
        <w:rPr>
          <w:sz w:val="28"/>
          <w:szCs w:val="28"/>
        </w:rPr>
        <w:t>3 «О внесении изменений и дополнений в Устав Гаринского городского округа»</w:t>
      </w:r>
      <w:r>
        <w:rPr>
          <w:sz w:val="28"/>
          <w:szCs w:val="28"/>
        </w:rPr>
        <w:t xml:space="preserve">, </w:t>
      </w:r>
      <w:r w:rsidRPr="000C5E7A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0C5E7A">
        <w:rPr>
          <w:sz w:val="28"/>
          <w:szCs w:val="28"/>
        </w:rPr>
        <w:t>1</w:t>
      </w:r>
      <w:r>
        <w:rPr>
          <w:sz w:val="28"/>
          <w:szCs w:val="28"/>
        </w:rPr>
        <w:t>.03.2016 № 528/</w:t>
      </w:r>
      <w:r w:rsidRPr="000C5E7A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0C5E7A">
        <w:rPr>
          <w:sz w:val="28"/>
          <w:szCs w:val="28"/>
        </w:rPr>
        <w:t xml:space="preserve"> «О внесении изменений и дополнений в Устав Гаринского городского округа»</w:t>
      </w:r>
      <w:r>
        <w:rPr>
          <w:sz w:val="28"/>
          <w:szCs w:val="28"/>
        </w:rPr>
        <w:t xml:space="preserve">, от 11.08.2016 № 548/63 </w:t>
      </w:r>
      <w:r w:rsidRPr="000C5E7A">
        <w:rPr>
          <w:sz w:val="28"/>
          <w:szCs w:val="28"/>
        </w:rPr>
        <w:t>«О внесении изменений и дополнений в Устав Гаринского городского округа»</w:t>
      </w:r>
      <w:r>
        <w:rPr>
          <w:sz w:val="28"/>
          <w:szCs w:val="28"/>
        </w:rPr>
        <w:t>, от 23.03.2017 № 59</w:t>
      </w:r>
      <w:r w:rsidR="008D754A">
        <w:rPr>
          <w:sz w:val="28"/>
          <w:szCs w:val="28"/>
        </w:rPr>
        <w:t>7</w:t>
      </w:r>
      <w:r>
        <w:rPr>
          <w:sz w:val="28"/>
          <w:szCs w:val="28"/>
        </w:rPr>
        <w:t xml:space="preserve">/71 </w:t>
      </w:r>
      <w:r w:rsidRPr="000C5E7A">
        <w:rPr>
          <w:sz w:val="28"/>
          <w:szCs w:val="28"/>
        </w:rPr>
        <w:t>«О внесении изменений и дополнений в Устав Гаринского городского округа»</w:t>
      </w:r>
      <w:r w:rsidR="00A6289A">
        <w:rPr>
          <w:sz w:val="28"/>
          <w:szCs w:val="28"/>
        </w:rPr>
        <w:t xml:space="preserve">, от 22.08.2017 № 633/75 </w:t>
      </w:r>
      <w:r w:rsidR="00A6289A" w:rsidRPr="000C5E7A">
        <w:rPr>
          <w:sz w:val="28"/>
          <w:szCs w:val="28"/>
        </w:rPr>
        <w:t>«О внесении изменений и дополнений в Устав Гаринского городского округа»</w:t>
      </w:r>
      <w:r w:rsidR="000B1487">
        <w:rPr>
          <w:sz w:val="28"/>
          <w:szCs w:val="28"/>
        </w:rPr>
        <w:t xml:space="preserve">; от 23.11.2017 № 23/5 </w:t>
      </w:r>
      <w:r w:rsidR="000B1487" w:rsidRPr="000C5E7A">
        <w:rPr>
          <w:sz w:val="28"/>
          <w:szCs w:val="28"/>
        </w:rPr>
        <w:t>«О внесении изменений и дополнений в Устав Гаринского городского округа»</w:t>
      </w:r>
      <w:r w:rsidR="000B1487">
        <w:rPr>
          <w:sz w:val="28"/>
          <w:szCs w:val="28"/>
        </w:rPr>
        <w:t xml:space="preserve"> </w:t>
      </w:r>
      <w:r w:rsidRPr="00AD2254">
        <w:rPr>
          <w:sz w:val="28"/>
          <w:szCs w:val="28"/>
        </w:rPr>
        <w:t>следующие изменения</w:t>
      </w:r>
      <w:r w:rsidR="00955916">
        <w:rPr>
          <w:sz w:val="28"/>
          <w:szCs w:val="28"/>
        </w:rPr>
        <w:t>»</w:t>
      </w:r>
      <w:r w:rsidR="00381975">
        <w:rPr>
          <w:sz w:val="28"/>
          <w:szCs w:val="28"/>
        </w:rPr>
        <w:t xml:space="preserve">, от 15.02.2018 № 47/10 </w:t>
      </w:r>
      <w:r w:rsidR="00381975" w:rsidRPr="000C5E7A">
        <w:rPr>
          <w:sz w:val="28"/>
          <w:szCs w:val="28"/>
        </w:rPr>
        <w:t>«О внесении изменений и дополнений в Устав Гаринского городского округа»</w:t>
      </w:r>
      <w:r w:rsidR="006208D4">
        <w:rPr>
          <w:sz w:val="28"/>
          <w:szCs w:val="28"/>
        </w:rPr>
        <w:t xml:space="preserve">; от 18.10.2018 № 116/20 </w:t>
      </w:r>
      <w:r w:rsidR="006208D4" w:rsidRPr="000C5E7A">
        <w:rPr>
          <w:sz w:val="28"/>
          <w:szCs w:val="28"/>
        </w:rPr>
        <w:t>«О внесении изменений и дополнений в Устав Гаринского городского округа»</w:t>
      </w:r>
      <w:r w:rsidR="006208D4">
        <w:rPr>
          <w:sz w:val="28"/>
          <w:szCs w:val="28"/>
        </w:rPr>
        <w:t xml:space="preserve"> </w:t>
      </w:r>
      <w:r w:rsidR="00381975">
        <w:rPr>
          <w:sz w:val="28"/>
          <w:szCs w:val="28"/>
        </w:rPr>
        <w:t xml:space="preserve"> </w:t>
      </w:r>
      <w:r w:rsidR="00381975" w:rsidRPr="00AD2254">
        <w:rPr>
          <w:sz w:val="28"/>
          <w:szCs w:val="28"/>
        </w:rPr>
        <w:t>следующие изменения</w:t>
      </w:r>
      <w:r w:rsidR="00381975">
        <w:rPr>
          <w:sz w:val="28"/>
          <w:szCs w:val="28"/>
        </w:rPr>
        <w:t>»</w:t>
      </w:r>
      <w:r w:rsidRPr="00AD2254">
        <w:rPr>
          <w:sz w:val="28"/>
          <w:szCs w:val="28"/>
        </w:rPr>
        <w:t xml:space="preserve">: </w:t>
      </w:r>
    </w:p>
    <w:p w:rsidR="006208D4" w:rsidRDefault="006208D4" w:rsidP="006208D4">
      <w:pPr>
        <w:pStyle w:val="a5"/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620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9 пункта 1 статьи 6 «Вопросы местного значения городского округа» изложить в следующей редакции: </w:t>
      </w:r>
    </w:p>
    <w:p w:rsidR="006208D4" w:rsidRDefault="006208D4" w:rsidP="006208D4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bookmarkStart w:id="1" w:name="_Hlk531084037"/>
      <w:r>
        <w:rPr>
          <w:sz w:val="28"/>
          <w:szCs w:val="28"/>
        </w:rPr>
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</w:r>
      <w:r w:rsidRPr="00466D75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</w:t>
      </w:r>
      <w:r w:rsidR="004C7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направлении уведомления о соответствии указанных в уведомлении о планируемых 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объектов индивидуального жилищного строительства или садового дома на земельном </w:t>
      </w:r>
      <w:r>
        <w:rPr>
          <w:sz w:val="28"/>
          <w:szCs w:val="28"/>
        </w:rPr>
        <w:lastRenderedPageBreak/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соответствии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соответствии с установленными требованиями в случаях, предусмотренных Градостроительным кодексом Российской Федерации;»</w:t>
      </w:r>
      <w:bookmarkEnd w:id="1"/>
      <w:r>
        <w:rPr>
          <w:sz w:val="28"/>
          <w:szCs w:val="28"/>
        </w:rPr>
        <w:t>;</w:t>
      </w:r>
    </w:p>
    <w:p w:rsidR="006208D4" w:rsidRPr="006667E3" w:rsidRDefault="006208D4" w:rsidP="006208D4">
      <w:pPr>
        <w:pStyle w:val="a5"/>
        <w:numPr>
          <w:ilvl w:val="0"/>
          <w:numId w:val="3"/>
        </w:numPr>
        <w:ind w:left="0" w:firstLine="705"/>
        <w:jc w:val="both"/>
      </w:pPr>
      <w:r>
        <w:rPr>
          <w:sz w:val="28"/>
          <w:szCs w:val="28"/>
        </w:rPr>
        <w:t>Подпункт 11 пункта 3 статьи 23 «Полномочия, основания и порядок прекращения полномочий Думы городского округа» изложить в следующей редакции:</w:t>
      </w:r>
    </w:p>
    <w:p w:rsidR="006208D4" w:rsidRDefault="006208D4" w:rsidP="006208D4">
      <w:pPr>
        <w:pStyle w:val="a5"/>
        <w:ind w:left="0" w:firstLine="705"/>
        <w:jc w:val="both"/>
        <w:rPr>
          <w:sz w:val="28"/>
          <w:szCs w:val="28"/>
        </w:rPr>
      </w:pPr>
      <w:r w:rsidRPr="006667E3">
        <w:rPr>
          <w:sz w:val="28"/>
          <w:szCs w:val="28"/>
        </w:rPr>
        <w:t>«11)</w:t>
      </w:r>
      <w:r>
        <w:rPr>
          <w:sz w:val="28"/>
          <w:szCs w:val="28"/>
        </w:rPr>
        <w:t xml:space="preserve"> принятие решения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фондов;</w:t>
      </w:r>
      <w:r w:rsidRPr="006667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08D4" w:rsidRPr="004C5C51" w:rsidRDefault="006208D4" w:rsidP="006208D4">
      <w:pPr>
        <w:pStyle w:val="a5"/>
        <w:numPr>
          <w:ilvl w:val="0"/>
          <w:numId w:val="3"/>
        </w:numPr>
        <w:ind w:left="0" w:firstLine="705"/>
        <w:jc w:val="both"/>
        <w:outlineLvl w:val="3"/>
        <w:rPr>
          <w:bCs/>
          <w:sz w:val="28"/>
          <w:szCs w:val="28"/>
        </w:rPr>
      </w:pPr>
      <w:r w:rsidRPr="004C5C51">
        <w:rPr>
          <w:sz w:val="28"/>
          <w:szCs w:val="28"/>
        </w:rPr>
        <w:t>Подпункт 1 пункта 7 с</w:t>
      </w:r>
      <w:r w:rsidRPr="004C5C51">
        <w:rPr>
          <w:bCs/>
          <w:sz w:val="28"/>
          <w:szCs w:val="28"/>
        </w:rPr>
        <w:t>татьи 24.1 «Полномочия председателя Думы городского округа» изложить в следующей редакции:</w:t>
      </w:r>
    </w:p>
    <w:p w:rsidR="006208D4" w:rsidRDefault="006208D4" w:rsidP="006208D4">
      <w:pPr>
        <w:pStyle w:val="a5"/>
        <w:ind w:left="0"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 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bCs/>
          <w:sz w:val="28"/>
          <w:szCs w:val="28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(доля участия в уставном капитале); иных случаев, предусмотренных федеральными законами;»;</w:t>
      </w:r>
    </w:p>
    <w:p w:rsidR="006208D4" w:rsidRDefault="006208D4" w:rsidP="006208D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Подпункт 1 пункта 15 статьи 28 «Глава городского округа» изложить в следующей редакции:</w:t>
      </w:r>
    </w:p>
    <w:p w:rsidR="006208D4" w:rsidRDefault="006208D4" w:rsidP="006208D4">
      <w:pPr>
        <w:pStyle w:val="a5"/>
        <w:ind w:left="0"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«1)</w:t>
      </w:r>
      <w:r w:rsidR="00723B29">
        <w:rPr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 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(доля участия в уставном капитале); иных случаев, предусмотренных федеральными законами;</w:t>
      </w:r>
      <w:r>
        <w:rPr>
          <w:bCs/>
          <w:sz w:val="28"/>
          <w:szCs w:val="28"/>
        </w:rPr>
        <w:t>».</w:t>
      </w:r>
    </w:p>
    <w:p w:rsidR="00A06B8A" w:rsidRPr="0071461D" w:rsidRDefault="00B44ADE" w:rsidP="00381975">
      <w:pPr>
        <w:ind w:firstLine="709"/>
        <w:jc w:val="both"/>
        <w:rPr>
          <w:color w:val="000000"/>
          <w:sz w:val="28"/>
          <w:szCs w:val="28"/>
        </w:rPr>
      </w:pPr>
      <w:r w:rsidRPr="0071461D">
        <w:rPr>
          <w:sz w:val="28"/>
          <w:szCs w:val="28"/>
        </w:rPr>
        <w:t>2)</w:t>
      </w:r>
      <w:r w:rsidR="00A06B8A" w:rsidRPr="0071461D">
        <w:rPr>
          <w:sz w:val="28"/>
          <w:szCs w:val="28"/>
        </w:rPr>
        <w:t>. Направить настоящее решение Думы на государственную регистрацию в Управление Министерства юстиции Российской Федерации по Свердловской области.</w:t>
      </w:r>
    </w:p>
    <w:p w:rsidR="00A06B8A" w:rsidRPr="0071461D" w:rsidRDefault="00B44ADE" w:rsidP="00A06B8A">
      <w:pPr>
        <w:ind w:firstLine="708"/>
        <w:jc w:val="both"/>
        <w:rPr>
          <w:color w:val="000000"/>
          <w:sz w:val="28"/>
          <w:szCs w:val="28"/>
        </w:rPr>
      </w:pPr>
      <w:r w:rsidRPr="0071461D">
        <w:rPr>
          <w:color w:val="000000"/>
          <w:sz w:val="28"/>
          <w:szCs w:val="28"/>
        </w:rPr>
        <w:t>3)</w:t>
      </w:r>
      <w:r w:rsidR="00A06B8A" w:rsidRPr="0071461D">
        <w:rPr>
          <w:color w:val="000000"/>
          <w:sz w:val="28"/>
          <w:szCs w:val="28"/>
        </w:rPr>
        <w:t xml:space="preserve">. </w:t>
      </w:r>
      <w:r w:rsidR="00116098">
        <w:rPr>
          <w:color w:val="000000"/>
          <w:sz w:val="28"/>
          <w:szCs w:val="28"/>
        </w:rPr>
        <w:t xml:space="preserve">  </w:t>
      </w:r>
      <w:r w:rsidR="00A06B8A" w:rsidRPr="0071461D">
        <w:rPr>
          <w:color w:val="000000"/>
          <w:sz w:val="28"/>
          <w:szCs w:val="28"/>
        </w:rPr>
        <w:t>Опубликовать настоящее решение Думы в газете «Вести севера» и на</w:t>
      </w:r>
      <w:r w:rsidR="004936D3" w:rsidRPr="0071461D">
        <w:rPr>
          <w:color w:val="000000"/>
          <w:sz w:val="28"/>
          <w:szCs w:val="28"/>
        </w:rPr>
        <w:t xml:space="preserve"> официальном сайте</w:t>
      </w:r>
      <w:r w:rsidR="00A06B8A" w:rsidRPr="0071461D">
        <w:rPr>
          <w:color w:val="000000"/>
          <w:sz w:val="28"/>
          <w:szCs w:val="28"/>
        </w:rPr>
        <w:t xml:space="preserve"> Гаринского городского округа после государственной регистрации.</w:t>
      </w:r>
    </w:p>
    <w:p w:rsidR="00A06B8A" w:rsidRPr="0071461D" w:rsidRDefault="00B44ADE" w:rsidP="00A06B8A">
      <w:pPr>
        <w:ind w:firstLine="708"/>
        <w:jc w:val="both"/>
        <w:rPr>
          <w:color w:val="000000"/>
          <w:sz w:val="28"/>
          <w:szCs w:val="28"/>
        </w:rPr>
      </w:pPr>
      <w:r w:rsidRPr="0071461D">
        <w:rPr>
          <w:color w:val="000000"/>
          <w:sz w:val="28"/>
          <w:szCs w:val="28"/>
        </w:rPr>
        <w:t>4)</w:t>
      </w:r>
      <w:r w:rsidR="00A06B8A" w:rsidRPr="0071461D">
        <w:rPr>
          <w:color w:val="000000"/>
          <w:sz w:val="28"/>
          <w:szCs w:val="28"/>
        </w:rPr>
        <w:t xml:space="preserve">. </w:t>
      </w:r>
      <w:r w:rsidR="00116098">
        <w:rPr>
          <w:color w:val="000000"/>
          <w:sz w:val="28"/>
          <w:szCs w:val="28"/>
        </w:rPr>
        <w:t xml:space="preserve">   </w:t>
      </w:r>
      <w:r w:rsidR="00A6289A" w:rsidRPr="0071461D">
        <w:rPr>
          <w:color w:val="000000"/>
          <w:sz w:val="28"/>
          <w:szCs w:val="28"/>
        </w:rPr>
        <w:t>Настоящее решение Думы вступает в силу со дня его официального опубликования, произведенного после его государственной регистрации</w:t>
      </w:r>
      <w:r w:rsidR="002F75C4" w:rsidRPr="0071461D">
        <w:rPr>
          <w:color w:val="000000"/>
          <w:sz w:val="28"/>
          <w:szCs w:val="28"/>
        </w:rPr>
        <w:t>.</w:t>
      </w:r>
    </w:p>
    <w:p w:rsidR="00A06B8A" w:rsidRPr="0071461D" w:rsidRDefault="00B44ADE" w:rsidP="00A06B8A">
      <w:pPr>
        <w:ind w:firstLine="709"/>
        <w:jc w:val="both"/>
        <w:rPr>
          <w:color w:val="000000"/>
          <w:sz w:val="28"/>
          <w:szCs w:val="28"/>
        </w:rPr>
      </w:pPr>
      <w:r w:rsidRPr="0071461D">
        <w:rPr>
          <w:color w:val="000000"/>
          <w:sz w:val="28"/>
          <w:szCs w:val="28"/>
        </w:rPr>
        <w:t>5)</w:t>
      </w:r>
      <w:r w:rsidR="00A06B8A" w:rsidRPr="0071461D">
        <w:rPr>
          <w:color w:val="000000"/>
          <w:sz w:val="28"/>
          <w:szCs w:val="28"/>
        </w:rPr>
        <w:t>.</w:t>
      </w:r>
      <w:r w:rsidR="00116098">
        <w:rPr>
          <w:color w:val="000000"/>
          <w:sz w:val="28"/>
          <w:szCs w:val="28"/>
        </w:rPr>
        <w:t xml:space="preserve"> </w:t>
      </w:r>
      <w:r w:rsidR="00A06B8A" w:rsidRPr="0071461D">
        <w:rPr>
          <w:color w:val="000000"/>
          <w:sz w:val="28"/>
          <w:szCs w:val="28"/>
        </w:rPr>
        <w:t>Контроль исполнения насто</w:t>
      </w:r>
      <w:r w:rsidR="000D0C02" w:rsidRPr="0071461D">
        <w:rPr>
          <w:color w:val="000000"/>
          <w:sz w:val="28"/>
          <w:szCs w:val="28"/>
        </w:rPr>
        <w:t>ящего решения возложить на председателя Думы Гаринского городского округа</w:t>
      </w:r>
      <w:r w:rsidR="0006337D" w:rsidRPr="0071461D">
        <w:rPr>
          <w:color w:val="000000"/>
          <w:sz w:val="28"/>
          <w:szCs w:val="28"/>
        </w:rPr>
        <w:t xml:space="preserve"> Т.В. Каргаеву</w:t>
      </w:r>
      <w:r w:rsidR="00A06B8A" w:rsidRPr="0071461D">
        <w:rPr>
          <w:color w:val="000000"/>
          <w:sz w:val="28"/>
          <w:szCs w:val="28"/>
        </w:rPr>
        <w:t>.</w:t>
      </w:r>
    </w:p>
    <w:p w:rsidR="00D045F7" w:rsidRPr="0071461D" w:rsidRDefault="00D045F7" w:rsidP="00A06B8A">
      <w:pPr>
        <w:ind w:firstLine="709"/>
        <w:jc w:val="both"/>
        <w:rPr>
          <w:color w:val="000000"/>
          <w:sz w:val="28"/>
          <w:szCs w:val="28"/>
        </w:rPr>
      </w:pPr>
    </w:p>
    <w:p w:rsidR="00A6289A" w:rsidRPr="0071461D" w:rsidRDefault="00A6289A">
      <w:pPr>
        <w:rPr>
          <w:sz w:val="28"/>
          <w:szCs w:val="28"/>
        </w:rPr>
      </w:pPr>
      <w:r w:rsidRPr="0071461D">
        <w:rPr>
          <w:sz w:val="28"/>
          <w:szCs w:val="28"/>
        </w:rPr>
        <w:t>Председатель Думы</w:t>
      </w:r>
    </w:p>
    <w:p w:rsidR="00D045F7" w:rsidRDefault="00A6289A" w:rsidP="00D045F7">
      <w:pPr>
        <w:rPr>
          <w:sz w:val="28"/>
          <w:szCs w:val="28"/>
        </w:rPr>
      </w:pPr>
      <w:r w:rsidRPr="0071461D">
        <w:rPr>
          <w:sz w:val="28"/>
          <w:szCs w:val="28"/>
        </w:rPr>
        <w:t xml:space="preserve">Гаринского городского округа                             </w:t>
      </w:r>
      <w:r w:rsidR="00D045F7" w:rsidRPr="0071461D">
        <w:rPr>
          <w:sz w:val="28"/>
          <w:szCs w:val="28"/>
        </w:rPr>
        <w:t xml:space="preserve">         </w:t>
      </w:r>
      <w:r w:rsidRPr="0071461D">
        <w:rPr>
          <w:sz w:val="28"/>
          <w:szCs w:val="28"/>
        </w:rPr>
        <w:t xml:space="preserve">            </w:t>
      </w:r>
      <w:r w:rsidR="006837EB">
        <w:rPr>
          <w:sz w:val="28"/>
          <w:szCs w:val="28"/>
        </w:rPr>
        <w:t xml:space="preserve">      </w:t>
      </w:r>
      <w:r w:rsidRPr="0071461D">
        <w:rPr>
          <w:sz w:val="28"/>
          <w:szCs w:val="28"/>
        </w:rPr>
        <w:t xml:space="preserve">  Т.В. Каргаева</w:t>
      </w:r>
      <w:r w:rsidR="00D045F7" w:rsidRPr="00D045F7">
        <w:rPr>
          <w:sz w:val="28"/>
          <w:szCs w:val="28"/>
        </w:rPr>
        <w:t xml:space="preserve"> </w:t>
      </w:r>
    </w:p>
    <w:p w:rsidR="00D045F7" w:rsidRDefault="00D045F7" w:rsidP="00D045F7">
      <w:pPr>
        <w:rPr>
          <w:sz w:val="28"/>
          <w:szCs w:val="28"/>
        </w:rPr>
      </w:pPr>
    </w:p>
    <w:p w:rsidR="00D045F7" w:rsidRDefault="009B4A82" w:rsidP="00D045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045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45F7">
        <w:rPr>
          <w:sz w:val="28"/>
          <w:szCs w:val="28"/>
        </w:rPr>
        <w:t xml:space="preserve"> </w:t>
      </w:r>
    </w:p>
    <w:p w:rsidR="00A6289A" w:rsidRDefault="00D045F7">
      <w:r>
        <w:rPr>
          <w:sz w:val="28"/>
          <w:szCs w:val="28"/>
        </w:rPr>
        <w:t xml:space="preserve">Гаринского </w:t>
      </w:r>
      <w:r w:rsidR="00B44ADE">
        <w:rPr>
          <w:sz w:val="28"/>
          <w:szCs w:val="28"/>
        </w:rPr>
        <w:t xml:space="preserve">городского </w:t>
      </w:r>
      <w:r w:rsidR="00B44ADE" w:rsidRPr="00D90D1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</w:t>
      </w:r>
      <w:r w:rsidR="006837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B4A82">
        <w:rPr>
          <w:sz w:val="28"/>
          <w:szCs w:val="28"/>
        </w:rPr>
        <w:t>С.Е. Величко</w:t>
      </w:r>
    </w:p>
    <w:sectPr w:rsidR="00A6289A" w:rsidSect="0058569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C6" w:rsidRDefault="00DC68C6" w:rsidP="0058569C">
      <w:r>
        <w:separator/>
      </w:r>
    </w:p>
  </w:endnote>
  <w:endnote w:type="continuationSeparator" w:id="0">
    <w:p w:rsidR="00DC68C6" w:rsidRDefault="00DC68C6" w:rsidP="0058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473787"/>
      <w:docPartObj>
        <w:docPartGallery w:val="Page Numbers (Bottom of Page)"/>
        <w:docPartUnique/>
      </w:docPartObj>
    </w:sdtPr>
    <w:sdtEndPr/>
    <w:sdtContent>
      <w:p w:rsidR="0058569C" w:rsidRDefault="005856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CEA">
          <w:rPr>
            <w:noProof/>
          </w:rPr>
          <w:t>3</w:t>
        </w:r>
        <w:r>
          <w:fldChar w:fldCharType="end"/>
        </w:r>
      </w:p>
    </w:sdtContent>
  </w:sdt>
  <w:p w:rsidR="0058569C" w:rsidRDefault="005856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C6" w:rsidRDefault="00DC68C6" w:rsidP="0058569C">
      <w:r>
        <w:separator/>
      </w:r>
    </w:p>
  </w:footnote>
  <w:footnote w:type="continuationSeparator" w:id="0">
    <w:p w:rsidR="00DC68C6" w:rsidRDefault="00DC68C6" w:rsidP="0058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0068"/>
    <w:multiLevelType w:val="hybridMultilevel"/>
    <w:tmpl w:val="17CAE390"/>
    <w:lvl w:ilvl="0" w:tplc="6F98A4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A73BCA"/>
    <w:multiLevelType w:val="hybridMultilevel"/>
    <w:tmpl w:val="A1BA0812"/>
    <w:lvl w:ilvl="0" w:tplc="B8CAC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3526B2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A7686"/>
    <w:multiLevelType w:val="hybridMultilevel"/>
    <w:tmpl w:val="DC682592"/>
    <w:lvl w:ilvl="0" w:tplc="DC52AEAA">
      <w:start w:val="5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AF"/>
    <w:rsid w:val="00002AE7"/>
    <w:rsid w:val="0001186F"/>
    <w:rsid w:val="00020CC9"/>
    <w:rsid w:val="0006337D"/>
    <w:rsid w:val="00082BBB"/>
    <w:rsid w:val="000B1487"/>
    <w:rsid w:val="000B7B86"/>
    <w:rsid w:val="000D0C02"/>
    <w:rsid w:val="00116098"/>
    <w:rsid w:val="00177CC1"/>
    <w:rsid w:val="001A05FE"/>
    <w:rsid w:val="001A1D33"/>
    <w:rsid w:val="001B6E7A"/>
    <w:rsid w:val="002820E8"/>
    <w:rsid w:val="002D77ED"/>
    <w:rsid w:val="002F75C4"/>
    <w:rsid w:val="00303314"/>
    <w:rsid w:val="00381975"/>
    <w:rsid w:val="003B6523"/>
    <w:rsid w:val="003F1FEF"/>
    <w:rsid w:val="00402469"/>
    <w:rsid w:val="00420199"/>
    <w:rsid w:val="00475B14"/>
    <w:rsid w:val="00481E3F"/>
    <w:rsid w:val="00487CEA"/>
    <w:rsid w:val="004936D3"/>
    <w:rsid w:val="004C0ED2"/>
    <w:rsid w:val="004C76C1"/>
    <w:rsid w:val="00511C4B"/>
    <w:rsid w:val="0054273C"/>
    <w:rsid w:val="005603C5"/>
    <w:rsid w:val="0058569C"/>
    <w:rsid w:val="0059163B"/>
    <w:rsid w:val="0059710E"/>
    <w:rsid w:val="005B6668"/>
    <w:rsid w:val="005D04B3"/>
    <w:rsid w:val="006208D4"/>
    <w:rsid w:val="00666D52"/>
    <w:rsid w:val="006837EB"/>
    <w:rsid w:val="00694B06"/>
    <w:rsid w:val="00701824"/>
    <w:rsid w:val="0070381C"/>
    <w:rsid w:val="0071461D"/>
    <w:rsid w:val="00723B29"/>
    <w:rsid w:val="00727B3A"/>
    <w:rsid w:val="00737A1B"/>
    <w:rsid w:val="007726AF"/>
    <w:rsid w:val="00785F2E"/>
    <w:rsid w:val="00791D54"/>
    <w:rsid w:val="007C36B3"/>
    <w:rsid w:val="007F370A"/>
    <w:rsid w:val="00835AA9"/>
    <w:rsid w:val="008D754A"/>
    <w:rsid w:val="008E39AA"/>
    <w:rsid w:val="00915EFF"/>
    <w:rsid w:val="00935EBA"/>
    <w:rsid w:val="00955916"/>
    <w:rsid w:val="00966D61"/>
    <w:rsid w:val="009B4A82"/>
    <w:rsid w:val="009C2BC4"/>
    <w:rsid w:val="009F6DA6"/>
    <w:rsid w:val="00A06B8A"/>
    <w:rsid w:val="00A16924"/>
    <w:rsid w:val="00A3275E"/>
    <w:rsid w:val="00A6289A"/>
    <w:rsid w:val="00AB6C85"/>
    <w:rsid w:val="00AC11B4"/>
    <w:rsid w:val="00AE6926"/>
    <w:rsid w:val="00B16118"/>
    <w:rsid w:val="00B20C55"/>
    <w:rsid w:val="00B44ADE"/>
    <w:rsid w:val="00B759FB"/>
    <w:rsid w:val="00B819CB"/>
    <w:rsid w:val="00B97B79"/>
    <w:rsid w:val="00BB7D5A"/>
    <w:rsid w:val="00BB7F3E"/>
    <w:rsid w:val="00BC67B7"/>
    <w:rsid w:val="00BF010C"/>
    <w:rsid w:val="00C31034"/>
    <w:rsid w:val="00C42F32"/>
    <w:rsid w:val="00C668BB"/>
    <w:rsid w:val="00C864B0"/>
    <w:rsid w:val="00CA5145"/>
    <w:rsid w:val="00D045F7"/>
    <w:rsid w:val="00D0581E"/>
    <w:rsid w:val="00D35F9A"/>
    <w:rsid w:val="00D420BA"/>
    <w:rsid w:val="00D91DDA"/>
    <w:rsid w:val="00DC68C6"/>
    <w:rsid w:val="00DE2C71"/>
    <w:rsid w:val="00DE44F5"/>
    <w:rsid w:val="00E57B77"/>
    <w:rsid w:val="00E57D48"/>
    <w:rsid w:val="00E6671E"/>
    <w:rsid w:val="00F3657F"/>
    <w:rsid w:val="00F459A2"/>
    <w:rsid w:val="00F8473C"/>
    <w:rsid w:val="00FA119A"/>
    <w:rsid w:val="00FB75FD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910BD2-0AE0-429B-BC4C-AF9CBBF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6AF"/>
    <w:rPr>
      <w:sz w:val="28"/>
    </w:rPr>
  </w:style>
  <w:style w:type="character" w:customStyle="1" w:styleId="a4">
    <w:name w:val="Основной текст Знак"/>
    <w:basedOn w:val="a0"/>
    <w:link w:val="a3"/>
    <w:rsid w:val="00772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26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B8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B8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text">
    <w:name w:val="headertext"/>
    <w:basedOn w:val="a"/>
    <w:rsid w:val="000B148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B148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56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5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56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5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9</cp:revision>
  <cp:lastPrinted>2018-02-19T06:24:00Z</cp:lastPrinted>
  <dcterms:created xsi:type="dcterms:W3CDTF">2019-02-14T12:20:00Z</dcterms:created>
  <dcterms:modified xsi:type="dcterms:W3CDTF">2019-03-21T13:10:00Z</dcterms:modified>
</cp:coreProperties>
</file>