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F0" w:rsidRDefault="008D6D4D" w:rsidP="00CF7DF0">
      <w:pPr>
        <w:ind w:left="12036" w:firstLine="708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F7DF0" w:rsidRDefault="00CF7DF0" w:rsidP="00CF7DF0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к  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  <w:r>
        <w:rPr>
          <w:sz w:val="24"/>
          <w:szCs w:val="24"/>
        </w:rPr>
        <w:t xml:space="preserve">     </w:t>
      </w:r>
    </w:p>
    <w:p w:rsidR="00CF7DF0" w:rsidRDefault="00CF7DF0" w:rsidP="00CF7DF0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CF7DF0" w:rsidRDefault="0069022E" w:rsidP="00CF7DF0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3301">
        <w:rPr>
          <w:sz w:val="24"/>
          <w:szCs w:val="24"/>
          <w:lang w:val="en-US"/>
        </w:rPr>
        <w:t>27</w:t>
      </w:r>
      <w:bookmarkStart w:id="0" w:name="_GoBack"/>
      <w:bookmarkEnd w:id="0"/>
      <w:r>
        <w:rPr>
          <w:sz w:val="24"/>
          <w:szCs w:val="24"/>
        </w:rPr>
        <w:t>.01.2023</w:t>
      </w:r>
      <w:r w:rsidR="008B531A">
        <w:rPr>
          <w:sz w:val="24"/>
          <w:szCs w:val="24"/>
        </w:rPr>
        <w:t xml:space="preserve">  № </w:t>
      </w:r>
      <w:r w:rsidR="005A3301">
        <w:rPr>
          <w:sz w:val="24"/>
          <w:szCs w:val="24"/>
          <w:lang w:val="en-US"/>
        </w:rPr>
        <w:t>45</w:t>
      </w:r>
      <w:r w:rsidR="00CF7DF0">
        <w:rPr>
          <w:sz w:val="24"/>
          <w:szCs w:val="24"/>
        </w:rPr>
        <w:t xml:space="preserve"> </w:t>
      </w:r>
    </w:p>
    <w:p w:rsidR="00CF7DF0" w:rsidRDefault="00CF7DF0" w:rsidP="00CF7DF0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</w:p>
    <w:p w:rsidR="00CF7DF0" w:rsidRDefault="00CF7DF0" w:rsidP="00487BF2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(приложение № 3 к муниципальной         программе 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2019-2024годы, утвержденной постановлением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от 04.10.2018 г. № 105)</w:t>
      </w:r>
    </w:p>
    <w:p w:rsidR="00CF7DF0" w:rsidRDefault="00CF7DF0" w:rsidP="00CF7DF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F7DF0" w:rsidRDefault="00CF7DF0" w:rsidP="00CF7DF0">
      <w:pPr>
        <w:pStyle w:val="ConsPlusCell"/>
        <w:jc w:val="center"/>
        <w:rPr>
          <w:b/>
        </w:rPr>
      </w:pPr>
      <w:r>
        <w:rPr>
          <w:b/>
        </w:rPr>
        <w:t xml:space="preserve">МЕТОДИКА РАСЧЕТА ЦЕЛЕВЫХ ПОКАЗАТЕЛЕЙ МУНИЦИПАЛЬНОЙ ПРОГРАММЫ «Развитие системы образования в </w:t>
      </w:r>
      <w:proofErr w:type="spellStart"/>
      <w:r>
        <w:rPr>
          <w:b/>
        </w:rPr>
        <w:t>Гаринско</w:t>
      </w:r>
      <w:r w:rsidR="008B531A">
        <w:rPr>
          <w:b/>
        </w:rPr>
        <w:t>м</w:t>
      </w:r>
      <w:proofErr w:type="spellEnd"/>
      <w:r w:rsidR="008B531A">
        <w:rPr>
          <w:b/>
        </w:rPr>
        <w:t xml:space="preserve"> городском округе на 2019- 2025</w:t>
      </w:r>
      <w:r>
        <w:rPr>
          <w:b/>
        </w:rPr>
        <w:t xml:space="preserve">годы» 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46"/>
        <w:gridCol w:w="8774"/>
        <w:gridCol w:w="1444"/>
        <w:gridCol w:w="3461"/>
      </w:tblGrid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целевых показателей</w:t>
            </w:r>
          </w:p>
          <w:p w:rsidR="00CF7DF0" w:rsidRDefault="00CF7DF0" w:rsidP="00E84D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целевых</w:t>
            </w:r>
            <w:proofErr w:type="gramEnd"/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tabs>
                <w:tab w:val="center" w:pos="1475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Методика расчета значений целевых показателей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tabs>
                <w:tab w:val="left" w:pos="420"/>
                <w:tab w:val="center" w:pos="54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Росстат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487B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определяется как отношение количества детей в возрасте от 3до 7 лет, посещающих образовательные учреждения, реализующие программы дошкольного образования, к количеству детей в возрасте от 3 до 7 лет, постоянно или временно проживающих на территории </w:t>
            </w:r>
            <w:proofErr w:type="spellStart"/>
            <w:r>
              <w:rPr>
                <w:sz w:val="22"/>
                <w:szCs w:val="22"/>
              </w:rPr>
              <w:t>Гаринского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1.1.1.2.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proofErr w:type="gramStart"/>
            <w:r>
              <w:rPr>
                <w:sz w:val="24"/>
                <w:szCs w:val="24"/>
              </w:rPr>
              <w:t>учреждений  к</w:t>
            </w:r>
            <w:proofErr w:type="gramEnd"/>
            <w:r>
              <w:rPr>
                <w:sz w:val="24"/>
                <w:szCs w:val="24"/>
              </w:rPr>
              <w:t xml:space="preserve"> среднемесячной заработной плате в общем образовании в Свердловской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 определяется путем </w:t>
            </w:r>
            <w:r>
              <w:rPr>
                <w:sz w:val="22"/>
                <w:szCs w:val="22"/>
              </w:rPr>
              <w:lastRenderedPageBreak/>
              <w:t xml:space="preserve">соотношения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области, выраженной  в процентах и рассчитывается по формуле: С=ЗП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: ЗП </w:t>
            </w:r>
            <w:proofErr w:type="spellStart"/>
            <w:r>
              <w:rPr>
                <w:sz w:val="22"/>
                <w:szCs w:val="22"/>
              </w:rPr>
              <w:t>оу</w:t>
            </w:r>
            <w:proofErr w:type="spellEnd"/>
            <w:r>
              <w:rPr>
                <w:sz w:val="22"/>
                <w:szCs w:val="22"/>
              </w:rPr>
              <w:t xml:space="preserve">, где С – соотношение среднемесячной заработной платы, </w:t>
            </w:r>
            <w:proofErr w:type="spellStart"/>
            <w:r>
              <w:rPr>
                <w:sz w:val="22"/>
                <w:szCs w:val="22"/>
              </w:rPr>
              <w:t>ЗПду</w:t>
            </w:r>
            <w:proofErr w:type="spellEnd"/>
            <w:r>
              <w:rPr>
                <w:sz w:val="22"/>
                <w:szCs w:val="22"/>
              </w:rPr>
              <w:t xml:space="preserve"> – среднемесячная заработная плата педагогических работников дошкольных образовательных учреждений, ЗП </w:t>
            </w:r>
            <w:proofErr w:type="spellStart"/>
            <w:r>
              <w:rPr>
                <w:sz w:val="22"/>
                <w:szCs w:val="22"/>
              </w:rPr>
              <w:t>оу</w:t>
            </w:r>
            <w:proofErr w:type="spellEnd"/>
            <w:r>
              <w:rPr>
                <w:sz w:val="22"/>
                <w:szCs w:val="22"/>
              </w:rPr>
              <w:t xml:space="preserve"> – среднемесячная плата в общем образовании в Свердловской области.</w:t>
            </w:r>
          </w:p>
        </w:tc>
      </w:tr>
      <w:tr w:rsidR="00CF7DF0" w:rsidTr="00E84D43">
        <w:trPr>
          <w:trHeight w:val="20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1.1.1.3.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Pr="00D868EE" w:rsidRDefault="00CF7DF0" w:rsidP="00E84D4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  <w:p w:rsidR="00CF7DF0" w:rsidRDefault="00CF7DF0" w:rsidP="00E84D4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рассчитывается как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</w:t>
            </w:r>
            <w:proofErr w:type="gramStart"/>
            <w:r>
              <w:rPr>
                <w:sz w:val="22"/>
                <w:szCs w:val="22"/>
              </w:rPr>
              <w:t>получающих  дошкольное</w:t>
            </w:r>
            <w:proofErr w:type="gramEnd"/>
            <w:r>
              <w:rPr>
                <w:sz w:val="22"/>
                <w:szCs w:val="22"/>
              </w:rPr>
              <w:t xml:space="preserve"> образование в текущем году.</w:t>
            </w:r>
          </w:p>
        </w:tc>
      </w:tr>
      <w:tr w:rsidR="00CF7DF0" w:rsidTr="00487BF2">
        <w:trPr>
          <w:trHeight w:val="197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487B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Значение показателя рассчитывается как отношение количества детей-инвалидов, которым обеспечен беспрепятственный</w:t>
            </w:r>
            <w:r>
              <w:rPr>
                <w:sz w:val="24"/>
                <w:szCs w:val="24"/>
              </w:rPr>
              <w:t xml:space="preserve"> доступ к объектам инфраструктуры образовательных учреждений, к общей численности детей-инвалидов, обучающихся в образовательных учреждениях, выраженное в процентах</w:t>
            </w:r>
          </w:p>
        </w:tc>
      </w:tr>
      <w:tr w:rsidR="00CF7DF0" w:rsidTr="00487BF2">
        <w:trPr>
          <w:trHeight w:val="37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</w:t>
            </w:r>
            <w:proofErr w:type="gramStart"/>
            <w:r>
              <w:rPr>
                <w:sz w:val="24"/>
                <w:szCs w:val="24"/>
              </w:rPr>
              <w:t xml:space="preserve">учреждениях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городского округа  образовательными услугами в рамках 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487B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рассчитывается как отношение количества обучающихся общеобразовательных учреждений, перешедших на федеральный государственный образовательный стандарт общего образования, к общему количеству обучающихся муниципальных общеобразовательных учреждений,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 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образовательных учреждени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количества обучающихся общеобразовательных учреждений, перешедших на федеральный государственный образовательный стандарт общего образования, к общему количеству обучающихся </w:t>
            </w:r>
            <w:r>
              <w:rPr>
                <w:sz w:val="24"/>
                <w:szCs w:val="24"/>
              </w:rPr>
              <w:lastRenderedPageBreak/>
              <w:t>муниципальных общеобразовательных учреждений, выраженное в процентах</w:t>
            </w:r>
          </w:p>
        </w:tc>
      </w:tr>
      <w:tr w:rsidR="00CF7DF0" w:rsidTr="00125559">
        <w:trPr>
          <w:trHeight w:val="498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2.2.1.3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 педагогических</w:t>
            </w:r>
            <w:proofErr w:type="gramEnd"/>
            <w:r>
              <w:rPr>
                <w:sz w:val="24"/>
                <w:szCs w:val="24"/>
              </w:rPr>
              <w:t xml:space="preserve">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487B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педагогических и руководящих работников, прошедших курсы повышения квалификации в связи с введением </w:t>
            </w:r>
            <w:r w:rsidR="00487BF2">
              <w:rPr>
                <w:sz w:val="24"/>
                <w:szCs w:val="24"/>
              </w:rPr>
              <w:t>ФГОС с</w:t>
            </w:r>
            <w:r>
              <w:rPr>
                <w:sz w:val="24"/>
                <w:szCs w:val="24"/>
              </w:rPr>
              <w:t>тандарта общего образования, к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детей с ограниченными возможностями </w:t>
            </w:r>
            <w:proofErr w:type="gramStart"/>
            <w:r>
              <w:rPr>
                <w:sz w:val="24"/>
                <w:szCs w:val="24"/>
              </w:rPr>
              <w:t>здоровья  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учреждений, к общей численности детей-инвалидов, обучающихся в образовательных учреждениях, выраженное в процентах</w:t>
            </w:r>
          </w:p>
          <w:p w:rsidR="00CF7DF0" w:rsidRDefault="00CF7DF0" w:rsidP="00E84D43"/>
        </w:tc>
      </w:tr>
      <w:tr w:rsidR="00CF7DF0" w:rsidTr="00E84D43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2.2.2.2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>
              <w:rPr>
                <w:bCs/>
                <w:sz w:val="24"/>
                <w:szCs w:val="24"/>
              </w:rPr>
              <w:t>общеобразовательных  учреждений</w:t>
            </w:r>
            <w:proofErr w:type="gramEnd"/>
            <w:r>
              <w:rPr>
                <w:bCs/>
                <w:sz w:val="24"/>
                <w:szCs w:val="24"/>
              </w:rPr>
              <w:t>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ind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путем соотношения количества общеобразовательных учреждений, находящихся в ведении отраслевого отдела образования, в которых установлены пандусы к общему количеству общеобразовательных учреждений, </w:t>
            </w:r>
            <w:proofErr w:type="gramStart"/>
            <w:r>
              <w:rPr>
                <w:sz w:val="24"/>
                <w:szCs w:val="24"/>
              </w:rPr>
              <w:t>выраженное  в</w:t>
            </w:r>
            <w:proofErr w:type="gramEnd"/>
            <w:r>
              <w:rPr>
                <w:sz w:val="24"/>
                <w:szCs w:val="24"/>
              </w:rPr>
              <w:t xml:space="preserve"> процентах, и рассчитывается по формуле: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где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учреждений;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количество общеобразовательных учреждений,  в которых установлены пандусы;</w:t>
            </w:r>
          </w:p>
          <w:p w:rsidR="00CF7DF0" w:rsidRDefault="00CF7DF0" w:rsidP="00E84D43"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—общее количество общеобразовательных учреждений, находящихся в </w:t>
            </w:r>
            <w:r>
              <w:rPr>
                <w:sz w:val="24"/>
                <w:szCs w:val="24"/>
              </w:rPr>
              <w:lastRenderedPageBreak/>
              <w:t>ведении Отраслевого отдела образования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2.2.3.1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</w:t>
            </w:r>
            <w:proofErr w:type="gramStart"/>
            <w:r>
              <w:rPr>
                <w:sz w:val="24"/>
                <w:szCs w:val="24"/>
              </w:rPr>
              <w:t>отношение  количества</w:t>
            </w:r>
            <w:proofErr w:type="gram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охваченных образовательными услугами, </w:t>
            </w:r>
            <w:r>
              <w:rPr>
                <w:spacing w:val="-2"/>
                <w:sz w:val="24"/>
                <w:szCs w:val="24"/>
              </w:rPr>
              <w:t>к общему количеству  детей-сирот и детей, оставшихся без попечения родителей.</w:t>
            </w: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организованным горячим питанием учащихся общеобразовательных учреждений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учащихся льготных категорий, указанных в статьях 22 и 33-1 Закона Свердловской области от 15 июля 2013 года № 78 –ОЗ «Об образовании в Свердловской области», обеспеченных организованным горячим питанием, от общего количества учащихся льготных категории. </w:t>
            </w:r>
          </w:p>
          <w:p w:rsidR="00CF7DF0" w:rsidRDefault="00CF7DF0" w:rsidP="00E84D43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Значение показателя рассчитывается путем отношения количества обучающихся общеобразовательных учреждений, охваченных горячим питанием, к общему количеству обучающихся общеобразовательных учреждений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2.2.5.1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рассчитывается как отношение количества детей-сирот и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на внутрирайонном транспорте (кроме такси), а также бесплатный проезд один раз в год к месту жительства и обратно к месту учебы к общему количеству детей-сирот и детей, оставшихся без попечения родителей, и лиц из числа детей-сирот и детей, оставшихся без попечения родителей. Обучающихся в муниципальных образовательных учреждениях, выраженное в процентах</w:t>
            </w:r>
          </w:p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2.2.6.1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выпускников муниципальных об</w:t>
            </w:r>
            <w:r w:rsidR="00F8398A">
              <w:rPr>
                <w:bCs/>
                <w:sz w:val="24"/>
                <w:szCs w:val="24"/>
              </w:rPr>
              <w:t xml:space="preserve">щеобразовательных </w:t>
            </w:r>
            <w:proofErr w:type="gramStart"/>
            <w:r w:rsidR="00F8398A">
              <w:rPr>
                <w:bCs/>
                <w:sz w:val="24"/>
                <w:szCs w:val="24"/>
              </w:rPr>
              <w:t xml:space="preserve">учреждений,  </w:t>
            </w:r>
            <w:r>
              <w:rPr>
                <w:bCs/>
                <w:sz w:val="24"/>
                <w:szCs w:val="24"/>
              </w:rPr>
              <w:t>сдавших</w:t>
            </w:r>
            <w:proofErr w:type="gramEnd"/>
            <w:r>
              <w:rPr>
                <w:bCs/>
                <w:sz w:val="24"/>
                <w:szCs w:val="24"/>
              </w:rPr>
              <w:t xml:space="preserve">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</w:p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инфорамция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МОиПО</w:t>
            </w:r>
            <w:proofErr w:type="spellEnd"/>
            <w:r>
              <w:rPr>
                <w:sz w:val="22"/>
                <w:szCs w:val="22"/>
              </w:rPr>
              <w:t xml:space="preserve"> СО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ind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определяется путем соотношения численности учащихся, сдавших единый </w:t>
            </w:r>
            <w:r>
              <w:rPr>
                <w:sz w:val="24"/>
                <w:szCs w:val="24"/>
              </w:rPr>
              <w:lastRenderedPageBreak/>
              <w:t>государственный экзамен по русскому языку и математике к общей численности выпускников муниципальных общеобразовательных учреждений, сдавших единый государственный экзамен по данным предметам, выраженное в процентах, рассчитывается по формуле: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где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предметам;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–численности учащихся, сдавших единый государственный экзамен;</w:t>
            </w:r>
          </w:p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—общая численность выпускников муниципальных общеобразовательных учреждений, сдавших единый государственный экзамен по </w:t>
            </w:r>
            <w:r>
              <w:rPr>
                <w:sz w:val="24"/>
                <w:szCs w:val="24"/>
              </w:rPr>
              <w:lastRenderedPageBreak/>
              <w:t>данным предметам</w:t>
            </w:r>
          </w:p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F7DF0" w:rsidRDefault="00CF7DF0" w:rsidP="00E84D4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уровня средней заработной платы </w:t>
            </w:r>
            <w:proofErr w:type="gramStart"/>
            <w:r>
              <w:rPr>
                <w:sz w:val="24"/>
                <w:szCs w:val="24"/>
              </w:rPr>
              <w:t>педагогических  работников</w:t>
            </w:r>
            <w:proofErr w:type="gramEnd"/>
            <w:r>
              <w:rPr>
                <w:sz w:val="24"/>
                <w:szCs w:val="24"/>
              </w:rPr>
              <w:t xml:space="preserve">  общеобразовательных школ и средней заработной платы в экономике Свердловской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0"/>
                <w:szCs w:val="20"/>
              </w:rPr>
            </w:pPr>
          </w:p>
          <w:p w:rsidR="00CF7DF0" w:rsidRDefault="00CF7DF0" w:rsidP="00E84D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работников муниципальных общеобразовательных учреждений к среднемесячной заработной плате в общем образовании в Свердловской области, выраженной  в процентах и рассчитывается по формуле: С=ЗП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: ЗП </w:t>
            </w:r>
            <w:proofErr w:type="spellStart"/>
            <w:r>
              <w:rPr>
                <w:sz w:val="24"/>
                <w:szCs w:val="24"/>
              </w:rPr>
              <w:t>оу</w:t>
            </w:r>
            <w:proofErr w:type="spellEnd"/>
            <w:r>
              <w:rPr>
                <w:sz w:val="24"/>
                <w:szCs w:val="24"/>
              </w:rPr>
              <w:t xml:space="preserve">, где С – соотношение среднемесячной заработной платы, </w:t>
            </w:r>
            <w:proofErr w:type="spellStart"/>
            <w:r>
              <w:rPr>
                <w:sz w:val="24"/>
                <w:szCs w:val="24"/>
              </w:rPr>
              <w:t>ЗПду</w:t>
            </w:r>
            <w:proofErr w:type="spellEnd"/>
            <w:r>
              <w:rPr>
                <w:sz w:val="24"/>
                <w:szCs w:val="24"/>
              </w:rPr>
              <w:t xml:space="preserve"> – среднемесячная заработная плата педагогических работников общеобразовательных учреждений, ЗП </w:t>
            </w:r>
            <w:proofErr w:type="spellStart"/>
            <w:r>
              <w:rPr>
                <w:sz w:val="24"/>
                <w:szCs w:val="24"/>
              </w:rPr>
              <w:t>оу</w:t>
            </w:r>
            <w:proofErr w:type="spellEnd"/>
            <w:r>
              <w:rPr>
                <w:sz w:val="24"/>
                <w:szCs w:val="24"/>
              </w:rPr>
              <w:t xml:space="preserve"> – среднемесячная плата в общем образовании в Свердловской области.</w:t>
            </w:r>
          </w:p>
        </w:tc>
      </w:tr>
      <w:tr w:rsidR="00704D5C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D5C" w:rsidRDefault="00704D5C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D5C" w:rsidRDefault="00704D5C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B05" w:rsidRDefault="005D5B05" w:rsidP="005D5B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Целевый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показатель</w:t>
            </w:r>
          </w:p>
          <w:p w:rsidR="00704D5C" w:rsidRDefault="005D5B05" w:rsidP="005D5B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40F4">
              <w:rPr>
                <w:sz w:val="24"/>
                <w:szCs w:val="24"/>
              </w:rPr>
              <w:t xml:space="preserve"> «</w:t>
            </w:r>
            <w:r w:rsidRPr="008640F4">
              <w:rPr>
                <w:bCs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D5C" w:rsidRDefault="00704D5C" w:rsidP="00E84D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D5C" w:rsidRDefault="00704D5C" w:rsidP="00704D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трансферта бюджету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 (</w:t>
            </w:r>
            <w:r>
              <w:rPr>
                <w:sz w:val="24"/>
                <w:szCs w:val="24"/>
                <w:lang w:val="en-US"/>
              </w:rPr>
              <w:t>S</w:t>
            </w:r>
            <w:r w:rsidRPr="008640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расчитывается</w:t>
            </w:r>
            <w:proofErr w:type="spellEnd"/>
            <w:r>
              <w:rPr>
                <w:sz w:val="24"/>
                <w:szCs w:val="24"/>
              </w:rPr>
              <w:t xml:space="preserve"> по формуле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Wx</w:t>
            </w:r>
            <w:proofErr w:type="spellEnd"/>
            <w:r w:rsidRPr="008640F4">
              <w:rPr>
                <w:sz w:val="24"/>
                <w:szCs w:val="24"/>
              </w:rPr>
              <w:t xml:space="preserve">41672 </w:t>
            </w:r>
            <w:r>
              <w:rPr>
                <w:sz w:val="24"/>
                <w:szCs w:val="24"/>
                <w:lang w:val="en-US"/>
              </w:rPr>
              <w:t>x</w:t>
            </w:r>
            <w:r w:rsidRPr="00864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  <w:r w:rsidRPr="00864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1,</w:t>
            </w:r>
            <w:r w:rsidRPr="008640F4">
              <w:rPr>
                <w:sz w:val="24"/>
                <w:szCs w:val="24"/>
              </w:rPr>
              <w:t xml:space="preserve">302, </w:t>
            </w:r>
            <w:r>
              <w:rPr>
                <w:sz w:val="24"/>
                <w:szCs w:val="24"/>
              </w:rPr>
              <w:t>где:</w:t>
            </w:r>
          </w:p>
          <w:p w:rsidR="00704D5C" w:rsidRPr="008640F4" w:rsidRDefault="00704D5C" w:rsidP="00704D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</w:t>
            </w:r>
            <w:r>
              <w:rPr>
                <w:sz w:val="24"/>
                <w:szCs w:val="24"/>
              </w:rPr>
              <w:t xml:space="preserve">-количество ставок советников, введенных в муниципальных </w:t>
            </w:r>
            <w:r>
              <w:rPr>
                <w:sz w:val="24"/>
                <w:szCs w:val="24"/>
              </w:rPr>
              <w:lastRenderedPageBreak/>
              <w:t xml:space="preserve">общеобразовательных организациях, расположенных на территории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образования, единиц;</w:t>
            </w:r>
          </w:p>
          <w:p w:rsidR="00704D5C" w:rsidRPr="008640F4" w:rsidRDefault="00704D5C" w:rsidP="00704D5C">
            <w:pPr>
              <w:pStyle w:val="ConsPlusCell"/>
              <w:rPr>
                <w:sz w:val="24"/>
                <w:szCs w:val="24"/>
              </w:rPr>
            </w:pPr>
            <w:r w:rsidRPr="008640F4">
              <w:rPr>
                <w:sz w:val="24"/>
                <w:szCs w:val="24"/>
              </w:rPr>
              <w:t>41672</w:t>
            </w:r>
            <w:r>
              <w:rPr>
                <w:sz w:val="24"/>
                <w:szCs w:val="24"/>
              </w:rPr>
              <w:t>-значения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целом по Свердловской области, сложившееся в предшествующем финансовом году, по данным федерального статистического наблюдения, рублей;</w:t>
            </w:r>
          </w:p>
          <w:p w:rsidR="00704D5C" w:rsidRPr="00465B4A" w:rsidRDefault="00704D5C" w:rsidP="00704D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–количество месяцев, в течение которых предоставляется трансферт в текущем финансовом году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-му муниципальному образованию, месяцев;</w:t>
            </w:r>
          </w:p>
          <w:p w:rsidR="00704D5C" w:rsidRDefault="00704D5C" w:rsidP="00704D5C">
            <w:pPr>
              <w:pStyle w:val="ConsPlusCell"/>
              <w:rPr>
                <w:sz w:val="24"/>
                <w:szCs w:val="24"/>
              </w:rPr>
            </w:pPr>
            <w:r w:rsidRPr="00465B4A">
              <w:rPr>
                <w:sz w:val="24"/>
                <w:szCs w:val="24"/>
              </w:rPr>
              <w:t>1,302</w:t>
            </w:r>
            <w:r>
              <w:rPr>
                <w:sz w:val="24"/>
                <w:szCs w:val="24"/>
              </w:rPr>
              <w:t>-коэффициент, предназначенный для учета страховых взносов в государственные внебюджетные фонды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2.2.8.1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детей инвалидов, получивших общее образование на дому в дистанционной </w:t>
            </w:r>
            <w:r>
              <w:rPr>
                <w:bCs/>
                <w:sz w:val="24"/>
                <w:szCs w:val="24"/>
              </w:rPr>
              <w:lastRenderedPageBreak/>
              <w:t xml:space="preserve">форме, от общей численности детей-инвалидов, которым не противопоказано </w:t>
            </w:r>
            <w:proofErr w:type="gramStart"/>
            <w:r>
              <w:rPr>
                <w:bCs/>
                <w:sz w:val="24"/>
                <w:szCs w:val="24"/>
              </w:rPr>
              <w:t>обучение  дистанционным</w:t>
            </w:r>
            <w:proofErr w:type="gramEnd"/>
            <w:r>
              <w:rPr>
                <w:bCs/>
                <w:sz w:val="24"/>
                <w:szCs w:val="24"/>
              </w:rPr>
              <w:t xml:space="preserve"> технологиям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lastRenderedPageBreak/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</w:t>
            </w:r>
            <w:r>
              <w:rPr>
                <w:sz w:val="24"/>
                <w:szCs w:val="24"/>
              </w:rPr>
              <w:lastRenderedPageBreak/>
              <w:t xml:space="preserve">образовательных учреждений, реализующих образовательный </w:t>
            </w:r>
            <w:proofErr w:type="gramStart"/>
            <w:r>
              <w:rPr>
                <w:sz w:val="24"/>
                <w:szCs w:val="24"/>
              </w:rPr>
              <w:t>процесс  с</w:t>
            </w:r>
            <w:proofErr w:type="gramEnd"/>
            <w:r>
              <w:rPr>
                <w:sz w:val="24"/>
                <w:szCs w:val="24"/>
              </w:rPr>
              <w:t xml:space="preserve"> применением дистанционных образовательных технологий, к общему количеству муниципальных образовательных учреждений,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</w:t>
            </w:r>
            <w:proofErr w:type="gramStart"/>
            <w:r>
              <w:rPr>
                <w:sz w:val="24"/>
                <w:szCs w:val="24"/>
              </w:rPr>
              <w:t>молодежи  в</w:t>
            </w:r>
            <w:proofErr w:type="gramEnd"/>
            <w:r>
              <w:rPr>
                <w:sz w:val="24"/>
                <w:szCs w:val="24"/>
              </w:rPr>
              <w:t xml:space="preserve"> возрасте от 5 до 18 лет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детей образовательных учреждений, охваченных образовательными программами дополнительного образования </w:t>
            </w:r>
            <w:proofErr w:type="gramStart"/>
            <w:r>
              <w:rPr>
                <w:sz w:val="24"/>
                <w:szCs w:val="24"/>
              </w:rPr>
              <w:t>детей,  к</w:t>
            </w:r>
            <w:proofErr w:type="gramEnd"/>
            <w:r>
              <w:rPr>
                <w:sz w:val="24"/>
                <w:szCs w:val="24"/>
              </w:rPr>
              <w:t xml:space="preserve"> общей численности детей и обучающихся в возрасте 5-18 лет,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как соотношение количества учащихся образовательных учреждений, </w:t>
            </w:r>
            <w:proofErr w:type="gramStart"/>
            <w:r>
              <w:rPr>
                <w:sz w:val="24"/>
                <w:szCs w:val="24"/>
              </w:rPr>
              <w:t>охваченных  мероприятиями</w:t>
            </w:r>
            <w:proofErr w:type="gramEnd"/>
            <w:r>
              <w:rPr>
                <w:sz w:val="24"/>
                <w:szCs w:val="24"/>
              </w:rPr>
              <w:t xml:space="preserve"> патриотической направленности,  к общему количеству учащихся образовательных учреждений 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</w:p>
          <w:p w:rsidR="00CF7DF0" w:rsidRDefault="00CF7DF0" w:rsidP="00E84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</w:t>
            </w:r>
            <w:proofErr w:type="gramStart"/>
            <w:r>
              <w:rPr>
                <w:sz w:val="24"/>
                <w:szCs w:val="24"/>
              </w:rPr>
              <w:t>работников  учреждений</w:t>
            </w:r>
            <w:proofErr w:type="gramEnd"/>
            <w:r>
              <w:rPr>
                <w:sz w:val="24"/>
                <w:szCs w:val="24"/>
              </w:rPr>
              <w:t xml:space="preserve"> дополнительного образования  </w:t>
            </w:r>
            <w:r>
              <w:rPr>
                <w:sz w:val="24"/>
                <w:szCs w:val="24"/>
              </w:rPr>
              <w:lastRenderedPageBreak/>
              <w:t xml:space="preserve">в области образования к среднемесячной заработной плате учителей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выраженное в процентах,  рассчитывается по формуле: </w:t>
            </w: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С=ЗП </w:t>
            </w:r>
            <w:proofErr w:type="spellStart"/>
            <w:proofErr w:type="gramStart"/>
            <w:r>
              <w:rPr>
                <w:sz w:val="24"/>
                <w:szCs w:val="24"/>
              </w:rPr>
              <w:t>дод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ЗП у, где С – соотношение среднемесячной заработной платы, </w:t>
            </w:r>
            <w:proofErr w:type="spellStart"/>
            <w:r>
              <w:rPr>
                <w:sz w:val="24"/>
                <w:szCs w:val="24"/>
              </w:rPr>
              <w:t>ЗПдод</w:t>
            </w:r>
            <w:proofErr w:type="spellEnd"/>
            <w:r>
              <w:rPr>
                <w:sz w:val="24"/>
                <w:szCs w:val="24"/>
              </w:rPr>
              <w:t xml:space="preserve"> – среднемесячная заработная плата педагогических работников  учреждений дополнительного образования, </w:t>
            </w:r>
          </w:p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ЗП у – среднемесячная плата учителей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округе.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определяется путем соотношения количества детей и подростков, охваченных организованными формами отдыха и оздоровления к общей численности детей школьного возраста 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отчеты 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к </w:t>
            </w:r>
            <w:r>
              <w:rPr>
                <w:sz w:val="24"/>
                <w:szCs w:val="24"/>
              </w:rPr>
              <w:lastRenderedPageBreak/>
              <w:t>общей численности детей школьного возраста,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«ИМЦ» </w:t>
            </w:r>
            <w:proofErr w:type="spellStart"/>
            <w:r>
              <w:rPr>
                <w:sz w:val="22"/>
                <w:szCs w:val="22"/>
              </w:rPr>
              <w:t>Гаринского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Вычисляется произведением численности детей от 6 лет 6 месяцев до 18 лет, обучающихся в учреждениях, осуществляющих образовательную деятельность на территории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1 сентября текущего финансового года и коэффициента, равного 0,01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рассчитывается как количество муниципальных образовательных учреждений, организующих отдых детей и их оздоровление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количество подростков </w:t>
            </w:r>
            <w:proofErr w:type="gramStart"/>
            <w:r>
              <w:rPr>
                <w:sz w:val="24"/>
                <w:szCs w:val="24"/>
              </w:rPr>
              <w:t>муниципальных  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учреждений,  трудоустроенных в летний период,  к общему числу  подростков  муниципальных общеобразовательных учреждений, планируемых к трудоустройству в летний период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5.5.1.1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</w:t>
            </w:r>
            <w:proofErr w:type="gramStart"/>
            <w:r>
              <w:rPr>
                <w:sz w:val="24"/>
                <w:szCs w:val="24"/>
              </w:rPr>
              <w:t>муниципальных  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учреждений, в которых  требуется проведение  капитального  ремонта  в соответствии  с требованиями пожарной безопасности и санитарного законодательства, к общему количеству муниципальных образовательных учреждений,  выраженное в процентах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AD12DA">
              <w:rPr>
                <w:rFonts w:ascii="Times New Roman" w:hAnsi="Times New Roman"/>
                <w:sz w:val="22"/>
                <w:szCs w:val="22"/>
              </w:rPr>
              <w:t>5.5.1.2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Pr="00AD12DA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D12DA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</w:rPr>
              <w:t xml:space="preserve">Значение показателя определяется по формуле 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  <w:lang w:val="en-US"/>
              </w:rPr>
              <w:t>Ci</w:t>
            </w:r>
            <w:r w:rsidRPr="00372E0F">
              <w:rPr>
                <w:sz w:val="24"/>
                <w:szCs w:val="24"/>
              </w:rPr>
              <w:t xml:space="preserve"> = </w:t>
            </w:r>
            <w:r w:rsidRPr="00372E0F">
              <w:rPr>
                <w:sz w:val="24"/>
                <w:szCs w:val="24"/>
                <w:lang w:val="en-US"/>
              </w:rPr>
              <w:t>C</w:t>
            </w:r>
            <w:r w:rsidRPr="00372E0F">
              <w:rPr>
                <w:sz w:val="24"/>
                <w:szCs w:val="24"/>
              </w:rPr>
              <w:t>/ (</w:t>
            </w:r>
            <w:r w:rsidRPr="00372E0F">
              <w:rPr>
                <w:sz w:val="24"/>
                <w:szCs w:val="24"/>
                <w:lang w:val="en-US"/>
              </w:rPr>
              <w:t>P</w:t>
            </w:r>
            <w:r w:rsidRPr="00372E0F">
              <w:rPr>
                <w:sz w:val="24"/>
                <w:szCs w:val="24"/>
              </w:rPr>
              <w:t>-</w:t>
            </w:r>
            <w:r w:rsidRPr="00372E0F">
              <w:rPr>
                <w:sz w:val="24"/>
                <w:szCs w:val="24"/>
                <w:lang w:val="en-US"/>
              </w:rPr>
              <w:t>D</w:t>
            </w:r>
            <w:r w:rsidRPr="00372E0F">
              <w:rPr>
                <w:sz w:val="24"/>
                <w:szCs w:val="24"/>
              </w:rPr>
              <w:t>)х(</w:t>
            </w:r>
            <w:r w:rsidRPr="00372E0F">
              <w:rPr>
                <w:sz w:val="24"/>
                <w:szCs w:val="24"/>
                <w:lang w:val="en-US"/>
              </w:rPr>
              <w:t>Pi</w:t>
            </w:r>
            <w:r w:rsidRPr="00372E0F">
              <w:rPr>
                <w:sz w:val="24"/>
                <w:szCs w:val="24"/>
              </w:rPr>
              <w:t>-</w:t>
            </w:r>
            <w:r w:rsidRPr="00372E0F">
              <w:rPr>
                <w:sz w:val="24"/>
                <w:szCs w:val="24"/>
                <w:lang w:val="en-US"/>
              </w:rPr>
              <w:t>Di</w:t>
            </w:r>
            <w:r w:rsidRPr="00372E0F">
              <w:rPr>
                <w:sz w:val="24"/>
                <w:szCs w:val="24"/>
              </w:rPr>
              <w:t>), где: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</w:rPr>
              <w:t>С – размер субсидии;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</w:rPr>
              <w:t>С-общий объем средств областного бюджета;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</w:rPr>
              <w:t>Р-общая потребность муниципальных образований в бюджетных средствах;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  <w:lang w:val="en-US"/>
              </w:rPr>
              <w:t>D</w:t>
            </w:r>
            <w:r w:rsidRPr="00372E0F">
              <w:rPr>
                <w:sz w:val="24"/>
                <w:szCs w:val="24"/>
              </w:rPr>
              <w:t>-общий объем средств местного бюджета;</w:t>
            </w:r>
          </w:p>
          <w:p w:rsidR="00CF7DF0" w:rsidRPr="00372E0F" w:rsidRDefault="00CF7DF0" w:rsidP="00E84D43">
            <w:pPr>
              <w:rPr>
                <w:sz w:val="24"/>
                <w:szCs w:val="24"/>
              </w:rPr>
            </w:pPr>
            <w:r w:rsidRPr="00372E0F">
              <w:rPr>
                <w:sz w:val="24"/>
                <w:szCs w:val="24"/>
              </w:rPr>
              <w:t>Р</w:t>
            </w:r>
            <w:proofErr w:type="spellStart"/>
            <w:r w:rsidRPr="00372E0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72E0F">
              <w:rPr>
                <w:sz w:val="24"/>
                <w:szCs w:val="24"/>
              </w:rPr>
              <w:t xml:space="preserve">-потребность </w:t>
            </w:r>
            <w:proofErr w:type="spellStart"/>
            <w:r w:rsidRPr="00372E0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72E0F">
              <w:rPr>
                <w:sz w:val="24"/>
                <w:szCs w:val="24"/>
              </w:rPr>
              <w:t>–</w:t>
            </w:r>
            <w:proofErr w:type="spellStart"/>
            <w:r w:rsidRPr="00372E0F">
              <w:rPr>
                <w:sz w:val="24"/>
                <w:szCs w:val="24"/>
              </w:rPr>
              <w:t>го</w:t>
            </w:r>
            <w:proofErr w:type="spellEnd"/>
            <w:r w:rsidRPr="00372E0F">
              <w:rPr>
                <w:sz w:val="24"/>
                <w:szCs w:val="24"/>
              </w:rPr>
              <w:t xml:space="preserve"> муниципального образования в бюджетных средствах;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объем средств, предусмотренных в бюджете 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</w:t>
            </w:r>
            <w:proofErr w:type="gramStart"/>
            <w:r>
              <w:rPr>
                <w:sz w:val="24"/>
                <w:szCs w:val="24"/>
              </w:rPr>
              <w:t>муниципальных  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учреждений, имеющих медицинские кабинеты, к общему количеству муниципальных образовательных учреждений,  выраженное в процентах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6.6.1.1.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антитеррористической безопасности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определены сметной документацией, калькуляцией стоимости услуг с учетом коммерческого предложения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</w:p>
          <w:p w:rsidR="00CF7DF0" w:rsidRDefault="00CF7DF0" w:rsidP="00E84D43">
            <w:pPr>
              <w:rPr>
                <w:sz w:val="24"/>
                <w:szCs w:val="24"/>
              </w:rPr>
            </w:pPr>
          </w:p>
          <w:p w:rsidR="00CF7DF0" w:rsidRDefault="00CF7DF0" w:rsidP="00E84D43">
            <w:pPr>
              <w:rPr>
                <w:sz w:val="24"/>
                <w:szCs w:val="24"/>
              </w:rPr>
            </w:pP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sz w:val="24"/>
                <w:szCs w:val="24"/>
              </w:rPr>
              <w:t>мероприятиями  по</w:t>
            </w:r>
            <w:proofErr w:type="gramEnd"/>
            <w:r>
              <w:rPr>
                <w:sz w:val="24"/>
                <w:szCs w:val="24"/>
              </w:rPr>
              <w:t xml:space="preserve"> укреплению здоровья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охваченных работников </w:t>
            </w:r>
            <w:proofErr w:type="gramStart"/>
            <w:r>
              <w:rPr>
                <w:sz w:val="24"/>
                <w:szCs w:val="24"/>
              </w:rPr>
              <w:t>муниципальных  образовательных</w:t>
            </w:r>
            <w:proofErr w:type="gramEnd"/>
            <w:r>
              <w:rPr>
                <w:sz w:val="24"/>
                <w:szCs w:val="24"/>
              </w:rPr>
              <w:t xml:space="preserve">  организаций мероприятиями по укреплению здоровья,  к общему количеству работников муниципальных образовательных учреждений, 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7.7.2.1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количества муниципальных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учреждений, обеспеченных учебниками, вошедшими в федеральные перечни учебников, к общему количеству муниципальных общеобразовательных учреждений, выраженное в процентах</w:t>
            </w:r>
            <w:r>
              <w:rPr>
                <w:sz w:val="24"/>
                <w:szCs w:val="24"/>
              </w:rPr>
              <w:tab/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7.7.3.1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8B531A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</w:t>
            </w:r>
            <w:r w:rsidR="001C7E43">
              <w:rPr>
                <w:sz w:val="24"/>
                <w:szCs w:val="24"/>
              </w:rPr>
              <w:t>авления образования (</w:t>
            </w:r>
            <w:r>
              <w:rPr>
                <w:sz w:val="24"/>
                <w:szCs w:val="24"/>
              </w:rPr>
              <w:t>социальные льготы</w:t>
            </w:r>
            <w:r w:rsidR="001C7E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F7DF0" w:rsidRDefault="00CF7DF0" w:rsidP="00E84D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</w:t>
            </w:r>
            <w:r w:rsidR="001C7E43">
              <w:rPr>
                <w:sz w:val="24"/>
                <w:szCs w:val="24"/>
              </w:rPr>
              <w:t xml:space="preserve">ение показателя рассчитывается </w:t>
            </w: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отношение  количества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B531A">
              <w:rPr>
                <w:sz w:val="24"/>
                <w:szCs w:val="24"/>
              </w:rPr>
              <w:t xml:space="preserve">молодых </w:t>
            </w:r>
            <w:r>
              <w:rPr>
                <w:sz w:val="24"/>
                <w:szCs w:val="24"/>
              </w:rPr>
              <w:t xml:space="preserve">учителей общеобразовательных учреждений, </w:t>
            </w:r>
            <w:r w:rsidR="001C7E43">
              <w:rPr>
                <w:sz w:val="24"/>
                <w:szCs w:val="24"/>
              </w:rPr>
              <w:t xml:space="preserve">получающие социальные льготы, </w:t>
            </w:r>
            <w:r>
              <w:rPr>
                <w:sz w:val="24"/>
                <w:szCs w:val="24"/>
              </w:rPr>
              <w:t xml:space="preserve">от общей численности молодых учителей, желающих получить </w:t>
            </w:r>
            <w:r w:rsidR="001C7E43">
              <w:rPr>
                <w:sz w:val="24"/>
                <w:szCs w:val="24"/>
              </w:rPr>
              <w:t>социальные льготы</w:t>
            </w:r>
            <w:r>
              <w:rPr>
                <w:sz w:val="24"/>
                <w:szCs w:val="24"/>
              </w:rPr>
              <w:t xml:space="preserve"> выраженное в процентах</w:t>
            </w:r>
          </w:p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7.7.4.1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муниципальному казенному учреждению «Информационно-методический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центр»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рассчитывается как отношение количе</w:t>
            </w:r>
            <w:r w:rsidR="001C7E43">
              <w:rPr>
                <w:sz w:val="24"/>
                <w:szCs w:val="24"/>
              </w:rPr>
              <w:t xml:space="preserve">ства реализованных мероприятий </w:t>
            </w:r>
            <w:r>
              <w:rPr>
                <w:sz w:val="24"/>
                <w:szCs w:val="24"/>
              </w:rPr>
              <w:t xml:space="preserve">за отчетный </w:t>
            </w:r>
            <w:proofErr w:type="gramStart"/>
            <w:r>
              <w:rPr>
                <w:sz w:val="24"/>
                <w:szCs w:val="24"/>
              </w:rPr>
              <w:t>период  муниципальных</w:t>
            </w:r>
            <w:proofErr w:type="gramEnd"/>
            <w:r>
              <w:rPr>
                <w:sz w:val="24"/>
                <w:szCs w:val="24"/>
              </w:rPr>
              <w:t xml:space="preserve"> мероприятий в сфере образования к количеству запланированных к проведению в отчетном году муниципальных мероприятий в сфере образования,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7.7.5.1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числа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муниципальных образовательных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аттестации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lastRenderedPageBreak/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показателя определяется как отношение </w:t>
            </w:r>
            <w:r>
              <w:rPr>
                <w:sz w:val="24"/>
                <w:szCs w:val="24"/>
              </w:rPr>
              <w:lastRenderedPageBreak/>
              <w:t>численности аттестованных педагогических работников муниципальных образовательных организаций от числа численности педагогических работников образовательных учреждений,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7.7.5.2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 аттестованных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директоров образовательных организаций, подведомственных муниципальному казенному учреждению «Информационно-методический центр»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числа директоров образовательных  организаций, подведомственных Управлению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к аттестации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определяется как отношение численности </w:t>
            </w:r>
            <w:proofErr w:type="gramStart"/>
            <w:r>
              <w:rPr>
                <w:sz w:val="24"/>
                <w:szCs w:val="24"/>
              </w:rPr>
              <w:t>аттестованных  директоров</w:t>
            </w:r>
            <w:proofErr w:type="gramEnd"/>
            <w:r>
              <w:rPr>
                <w:sz w:val="24"/>
                <w:szCs w:val="24"/>
              </w:rPr>
              <w:t xml:space="preserve">  муниципальных образовательных организаций от числа численности  директоров образовательных учреждений,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7.7.5.3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показателей за отчетный </w:t>
            </w:r>
            <w:proofErr w:type="gramStart"/>
            <w:r>
              <w:rPr>
                <w:sz w:val="24"/>
                <w:szCs w:val="24"/>
              </w:rPr>
              <w:t>период  муниципальных</w:t>
            </w:r>
            <w:proofErr w:type="gramEnd"/>
            <w:r>
              <w:rPr>
                <w:sz w:val="24"/>
                <w:szCs w:val="24"/>
              </w:rPr>
              <w:t xml:space="preserve"> мероприятий в сфере образования к количеству запланированных к проведению в отчетном году муниципальных мероприятий в сфере образования, выраженное в процентах</w:t>
            </w:r>
          </w:p>
        </w:tc>
      </w:tr>
      <w:tr w:rsidR="00CF7DF0" w:rsidTr="00E84D43">
        <w:trPr>
          <w:trHeight w:val="2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Pr="00AD12DA" w:rsidRDefault="00CF7DF0" w:rsidP="00E84D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7.7.5.4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проведенных мероприятий с участием руководителей муниципальных </w:t>
            </w:r>
            <w:r w:rsidR="00173933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организации от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CF7DF0" w:rsidRDefault="00CF7DF0" w:rsidP="00E84D4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E8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DF0" w:rsidRDefault="00CF7DF0" w:rsidP="0017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Значение показателя рассчитывается как отношение количества реализованных</w:t>
            </w:r>
            <w:r w:rsidR="0017393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мероприятий  в</w:t>
            </w:r>
            <w:proofErr w:type="gramEnd"/>
            <w:r>
              <w:rPr>
                <w:sz w:val="24"/>
                <w:szCs w:val="24"/>
              </w:rPr>
              <w:t xml:space="preserve"> сфере </w:t>
            </w:r>
            <w:r>
              <w:rPr>
                <w:sz w:val="24"/>
                <w:szCs w:val="24"/>
              </w:rPr>
              <w:lastRenderedPageBreak/>
              <w:t>образования за отчетный период  муниципальных мероприятий  к количеству запланированных к проведению в отчетном году муниципальных мероприятий в сфере образования, выраженное в процентах</w:t>
            </w:r>
          </w:p>
        </w:tc>
      </w:tr>
    </w:tbl>
    <w:p w:rsidR="00CF7DF0" w:rsidRDefault="00CF7DF0" w:rsidP="00CF7DF0">
      <w:pPr>
        <w:widowControl w:val="0"/>
        <w:autoSpaceDE w:val="0"/>
        <w:autoSpaceDN w:val="0"/>
        <w:adjustRightInd w:val="0"/>
        <w:ind w:left="10620"/>
      </w:pPr>
    </w:p>
    <w:p w:rsidR="00CF7DF0" w:rsidRDefault="00CF7DF0" w:rsidP="00CF7DF0">
      <w:pPr>
        <w:widowControl w:val="0"/>
        <w:autoSpaceDE w:val="0"/>
        <w:autoSpaceDN w:val="0"/>
        <w:adjustRightInd w:val="0"/>
        <w:ind w:right="310"/>
        <w:jc w:val="center"/>
      </w:pPr>
    </w:p>
    <w:p w:rsidR="00CF7DF0" w:rsidRDefault="00CF7DF0" w:rsidP="00CF7DF0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p w:rsidR="00F62BCC" w:rsidRDefault="00F62BCC"/>
    <w:sectPr w:rsidR="00F62BCC" w:rsidSect="0035786F">
      <w:pgSz w:w="16838" w:h="11906" w:orient="landscape"/>
      <w:pgMar w:top="1701" w:right="1134" w:bottom="991" w:left="709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9"/>
    <w:rsid w:val="00125559"/>
    <w:rsid w:val="00173933"/>
    <w:rsid w:val="001C7E43"/>
    <w:rsid w:val="00487BF2"/>
    <w:rsid w:val="005A3301"/>
    <w:rsid w:val="005D5B05"/>
    <w:rsid w:val="0069022E"/>
    <w:rsid w:val="00704D5C"/>
    <w:rsid w:val="008B531A"/>
    <w:rsid w:val="008D6D4D"/>
    <w:rsid w:val="00C552E9"/>
    <w:rsid w:val="00CF7DF0"/>
    <w:rsid w:val="00F62BCC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B923-DFBB-47B4-971A-91D9932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F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D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D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12</cp:revision>
  <cp:lastPrinted>2023-01-24T04:06:00Z</cp:lastPrinted>
  <dcterms:created xsi:type="dcterms:W3CDTF">2022-01-26T11:02:00Z</dcterms:created>
  <dcterms:modified xsi:type="dcterms:W3CDTF">2023-01-30T10:25:00Z</dcterms:modified>
</cp:coreProperties>
</file>