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34978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A34978" w:rsidRPr="00A34978" w:rsidRDefault="00266B8E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color w:val="000000" w:themeColor="text1"/>
          <w:sz w:val="28"/>
          <w:szCs w:val="28"/>
        </w:rPr>
        <w:t xml:space="preserve">Тема: </w:t>
      </w:r>
      <w:r w:rsidR="00A34978" w:rsidRPr="00A34978">
        <w:rPr>
          <w:rFonts w:ascii="Times New Roman" w:hAnsi="Times New Roman"/>
          <w:bCs/>
          <w:color w:val="000000" w:themeColor="text1"/>
          <w:sz w:val="28"/>
          <w:szCs w:val="28"/>
        </w:rPr>
        <w:t>1 декабря истекает срок для оплаты налоговых уведомлений за 2019 год</w:t>
      </w:r>
      <w:r w:rsidR="00A34978" w:rsidRPr="00A34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4978" w:rsidRPr="00A34978" w:rsidRDefault="00266B8E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bookmarkStart w:id="0" w:name="_GoBack"/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Межрайонная ИФНС России № 26 по Свердловской области информирует, что </w:t>
      </w:r>
      <w:r w:rsidR="00A34978"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="00A34978"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овсем немного осталось до истечения срока уплаты налогов физлицами, у которых есть в собственности недвижимость (квартира, жилой дом, гараж), земельные участки, транспортные средства.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Налогоплательщикам, подключившимся к сервису ФНС России «</w:t>
      </w:r>
      <w:hyperlink r:id="rId6" w:history="1">
        <w:r w:rsidRPr="00A34978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Личный кабинет налогоплательщика</w:t>
        </w:r>
      </w:hyperlink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», уведомления на уплату налогов направлены в электронном виде и размещены в сервисе, из которого можно осуществить и уплату.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Если у вас нет Личного кабинета налогоплательщика, и вы зарегистрированы на портале </w:t>
      </w:r>
      <w:proofErr w:type="spellStart"/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begin"/>
      </w: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instrText xml:space="preserve"> HYPERLINK "https://www.gosuslugi.ru/" </w:instrText>
      </w: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separate"/>
      </w:r>
      <w:r w:rsidRPr="00A34978">
        <w:rPr>
          <w:rStyle w:val="af"/>
          <w:rFonts w:ascii="Times New Roman" w:hAnsi="Times New Roman"/>
          <w:b w:val="0"/>
          <w:color w:val="000000" w:themeColor="text1"/>
          <w:sz w:val="28"/>
          <w:szCs w:val="28"/>
        </w:rPr>
        <w:t>Госуслуг</w:t>
      </w:r>
      <w:proofErr w:type="spellEnd"/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fldChar w:fldCharType="end"/>
      </w: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, кнопку «Оплата по квитанции» можно найти на главной странице портала. Чтобы оплатить налоги нужно из уведомления ввести цифры универсального идентификационного номера (УИН) платежа.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Своевременно расплатиться с бюджетом позволяет единый налоговый платеж, или «налоговый кошелек». Сделать взнос в него можно в любое время через сервис «</w:t>
      </w:r>
      <w:hyperlink r:id="rId7" w:history="1">
        <w:r w:rsidRPr="00A34978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Уплата налогов и пошлин</w:t>
        </w:r>
      </w:hyperlink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». Зачет платежа налоговый орган проведет самостоятельно при наступлении срока уплаты налогов.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Можно воспользоваться традиционными способами уплаты - через платежные терминалы и онлайн-сервисы банков, отделения Почты России.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Налоговое законодательство позволяет уплатить налоги за близкого человека. Сделать это можно из Личного кабинета лица, которому начислен налог, используя банковскую карту того, кто платит налог. Сформировать расчетный документ и уплатить налоги за третье лицо можно в сервисе </w:t>
      </w:r>
      <w:hyperlink r:id="rId8" w:history="1">
        <w:r w:rsidRPr="00A34978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Уплата налогов и пошлин</w:t>
        </w:r>
      </w:hyperlink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».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Если по каким-либо причинам уведомление не получено или утеряно, необходимо обратиться в любую налоговую инспекцию или уполномоченный МФЦ, </w:t>
      </w: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либо направить обращение о получении УИН через сервис «</w:t>
      </w:r>
      <w:hyperlink r:id="rId9" w:history="1">
        <w:r w:rsidRPr="00A34978">
          <w:rPr>
            <w:rStyle w:val="af"/>
            <w:rFonts w:ascii="Times New Roman" w:hAnsi="Times New Roman"/>
            <w:b w:val="0"/>
            <w:color w:val="000000" w:themeColor="text1"/>
            <w:sz w:val="28"/>
            <w:szCs w:val="28"/>
          </w:rPr>
          <w:t>Обратиться в ФНС России</w:t>
        </w:r>
      </w:hyperlink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» на сайте налоговой службы.</w:t>
      </w:r>
    </w:p>
    <w:p w:rsidR="00A34978" w:rsidRPr="00A34978" w:rsidRDefault="00A34978" w:rsidP="00A34978">
      <w:pPr>
        <w:pStyle w:val="10"/>
        <w:spacing w:before="0" w:after="30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34978">
        <w:rPr>
          <w:rFonts w:ascii="Times New Roman" w:hAnsi="Times New Roman"/>
          <w:b w:val="0"/>
          <w:color w:val="000000" w:themeColor="text1"/>
          <w:sz w:val="28"/>
          <w:szCs w:val="28"/>
        </w:rPr>
        <w:t>Если налоги не будут уплачены вовремя, то уже со 2 декабря 2020 года начнет расти налоговая задолженность за счет начисления пеней. Процедура принудительного взыскания недоимки приводит к дополнительным расходам: оплате госпошлины при рассмотрении дела в суде и исполнительского сбора службы судебных приставов.</w:t>
      </w:r>
    </w:p>
    <w:bookmarkEnd w:id="0"/>
    <w:p w:rsidR="00F97716" w:rsidRPr="003E5743" w:rsidRDefault="00F97716" w:rsidP="00A34978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C1772"/>
    <w:rsid w:val="00266B8E"/>
    <w:rsid w:val="003E5743"/>
    <w:rsid w:val="00433BCC"/>
    <w:rsid w:val="00500292"/>
    <w:rsid w:val="00573242"/>
    <w:rsid w:val="00615DDC"/>
    <w:rsid w:val="0067655C"/>
    <w:rsid w:val="007E388B"/>
    <w:rsid w:val="00A34978"/>
    <w:rsid w:val="00B226BA"/>
    <w:rsid w:val="00B24C42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276E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3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?svc=tax-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bus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obr_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7</cp:revision>
  <dcterms:created xsi:type="dcterms:W3CDTF">2020-08-04T12:06:00Z</dcterms:created>
  <dcterms:modified xsi:type="dcterms:W3CDTF">2020-11-28T04:52:00Z</dcterms:modified>
</cp:coreProperties>
</file>