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B" w:rsidRPr="00035A2B" w:rsidRDefault="007555FB" w:rsidP="007555FB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0"/>
          <w:szCs w:val="20"/>
          <w:lang w:eastAsia="ru-RU"/>
        </w:rPr>
      </w:pPr>
      <w:r w:rsidRPr="00035A2B">
        <w:rPr>
          <w:rFonts w:ascii="Times New Roman CYR" w:eastAsia="Times New Roman" w:hAnsi="Times New Roman CYR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E7F3B19" wp14:editId="120AEB71">
            <wp:extent cx="447675" cy="5334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FB" w:rsidRPr="00035A2B" w:rsidRDefault="007555FB" w:rsidP="007555F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</w:pPr>
      <w:r w:rsidRPr="00035A2B"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  <w:t>ПОСТАНОВЛЕНИЕ</w:t>
      </w:r>
    </w:p>
    <w:p w:rsidR="007555FB" w:rsidRPr="00035A2B" w:rsidRDefault="007555FB" w:rsidP="007555F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</w:pPr>
      <w:r w:rsidRPr="00035A2B"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  <w:t>АДМИНИСТРАЦИИ ГАРИНСКОГО ГОРОДСКОГО ОКРУГА</w:t>
      </w:r>
    </w:p>
    <w:p w:rsidR="007555FB" w:rsidRPr="00035A2B" w:rsidRDefault="007555FB" w:rsidP="007555FB">
      <w:pPr>
        <w:spacing w:after="0" w:line="240" w:lineRule="auto"/>
        <w:outlineLvl w:val="0"/>
        <w:rPr>
          <w:rFonts w:ascii="Times New Roman CYR" w:eastAsia="Times New Roman" w:hAnsi="Times New Roman CYR" w:cs="Times New Roman"/>
          <w:color w:val="000000" w:themeColor="text1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7555FB" w:rsidRPr="00035A2B" w:rsidTr="00607982">
        <w:trPr>
          <w:trHeight w:val="282"/>
        </w:trPr>
        <w:tc>
          <w:tcPr>
            <w:tcW w:w="3107" w:type="dxa"/>
          </w:tcPr>
          <w:p w:rsidR="007555FB" w:rsidRPr="00035A2B" w:rsidRDefault="00670D60" w:rsidP="0060798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  <w:r w:rsidR="00E85A3C"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7555FB"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2950F2"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E6927"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555FB"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7555FB" w:rsidRPr="00035A2B" w:rsidRDefault="007555FB" w:rsidP="0060798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107" w:type="dxa"/>
          </w:tcPr>
          <w:p w:rsidR="007555FB" w:rsidRPr="00035A2B" w:rsidRDefault="007555FB" w:rsidP="00670D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670D60" w:rsidRPr="00035A2B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254" w:type="dxa"/>
          </w:tcPr>
          <w:p w:rsidR="007555FB" w:rsidRPr="00035A2B" w:rsidRDefault="007555FB" w:rsidP="0060798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106DA" w:rsidRPr="00035A2B" w:rsidRDefault="00C106DA">
      <w:pPr>
        <w:pStyle w:val="ConsPlusTitle"/>
        <w:jc w:val="center"/>
        <w:rPr>
          <w:color w:val="000000" w:themeColor="text1"/>
        </w:rPr>
      </w:pPr>
    </w:p>
    <w:p w:rsidR="002950F2" w:rsidRPr="00035A2B" w:rsidRDefault="002950F2" w:rsidP="000A0A87">
      <w:pPr>
        <w:pStyle w:val="ConsPlusNormal"/>
        <w:ind w:right="48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03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Порядка поощрения муниципальной управленческой команды Гаринского городского </w:t>
      </w:r>
      <w:r w:rsidR="00035A2B" w:rsidRPr="0003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округа в</w:t>
      </w:r>
      <w:r w:rsidRPr="0003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9E6927" w:rsidRPr="0003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3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</w:t>
      </w:r>
    </w:p>
    <w:bookmarkEnd w:id="0"/>
    <w:p w:rsidR="002950F2" w:rsidRPr="00035A2B" w:rsidRDefault="002950F2" w:rsidP="00755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446" w:rsidRPr="00035A2B" w:rsidRDefault="002950F2" w:rsidP="009E69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соответствии с постановлением Правительства Свердловской области </w:t>
      </w:r>
      <w:bookmarkStart w:id="1" w:name="_Hlk78988412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24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08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.202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г. № 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573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-ПП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/ДСП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«О поощрении  в 202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году региональной управленческой команды и муниципальных управленческих команд за достижения значений (уровней) показателей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для оценки эффективности деятельности высших должностных лиц субъектов </w:t>
      </w:r>
      <w:r w:rsidR="00857528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оссийской Федерации и деятельности органов исполнительной власти субъектов Российской Федерации</w:t>
      </w:r>
      <w:bookmarkEnd w:id="1"/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»,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распоряжением Губернатора Свердловской области от 2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197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-РГ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/ДСП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установлении перечней должностных лиц, входящих в региональную управленческую команду и муниципальные управленческие команды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поощрения  в 2022 году 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44446"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F44446" w:rsidRPr="00035A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F44446"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Гаринского городского округа,</w:t>
      </w:r>
    </w:p>
    <w:p w:rsidR="00F44446" w:rsidRPr="00035A2B" w:rsidRDefault="00F44446" w:rsidP="00F4444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5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2950F2" w:rsidRPr="00035A2B" w:rsidRDefault="002950F2" w:rsidP="00F4444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</w:t>
      </w:r>
      <w:bookmarkStart w:id="2" w:name="_Hlk78542970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поощрения муниципальной управленческой команды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bookmarkEnd w:id="2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035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70D60" w:rsidRPr="00035A2B" w:rsidRDefault="00670D60" w:rsidP="00035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106DA" w:rsidRPr="00035A2B" w:rsidRDefault="003A51B9" w:rsidP="00F444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31BC" w:rsidRPr="00035A2B" w:rsidRDefault="001C31BC" w:rsidP="001C31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1C31BC" w:rsidRPr="00035A2B" w:rsidRDefault="001C31BC" w:rsidP="001C31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Гаринского городского округа                   </w:t>
      </w:r>
      <w:r w:rsidR="00670D60"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35A2B"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3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С.Е. Величко</w:t>
      </w:r>
    </w:p>
    <w:p w:rsidR="00C106DA" w:rsidRPr="00035A2B" w:rsidRDefault="00C106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6DA" w:rsidRPr="00035A2B" w:rsidRDefault="00C106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6DA" w:rsidRPr="00035A2B" w:rsidRDefault="00C106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6DA" w:rsidRPr="00035A2B" w:rsidRDefault="00C106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2B" w:rsidRPr="00035A2B" w:rsidRDefault="00035A2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2B" w:rsidRPr="00035A2B" w:rsidRDefault="00035A2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2B" w:rsidRPr="00035A2B" w:rsidRDefault="00035A2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2B" w:rsidRPr="00035A2B" w:rsidRDefault="00035A2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1BC" w:rsidRPr="00035A2B" w:rsidRDefault="001C31B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446" w:rsidRPr="00035A2B" w:rsidRDefault="00F4444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446" w:rsidRPr="00035A2B" w:rsidRDefault="00F4444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446" w:rsidRPr="00035A2B" w:rsidRDefault="00F4444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003" w:type="dxa"/>
        <w:tblInd w:w="5211" w:type="dxa"/>
        <w:tblLook w:val="04A0" w:firstRow="1" w:lastRow="0" w:firstColumn="1" w:lastColumn="0" w:noHBand="0" w:noVBand="1"/>
      </w:tblPr>
      <w:tblGrid>
        <w:gridCol w:w="4003"/>
      </w:tblGrid>
      <w:tr w:rsidR="00035A2B" w:rsidRPr="00035A2B" w:rsidTr="00035A2B">
        <w:tc>
          <w:tcPr>
            <w:tcW w:w="4003" w:type="dxa"/>
            <w:shd w:val="clear" w:color="auto" w:fill="auto"/>
          </w:tcPr>
          <w:p w:rsidR="002950F2" w:rsidRPr="00035A2B" w:rsidRDefault="002950F2" w:rsidP="000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5A2B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УТВЕРЖДЕН</w:t>
            </w:r>
          </w:p>
          <w:p w:rsidR="00035A2B" w:rsidRPr="00035A2B" w:rsidRDefault="002950F2" w:rsidP="000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постановлением </w:t>
            </w:r>
            <w:r w:rsidR="00035A2B"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дминистрации</w:t>
            </w:r>
          </w:p>
          <w:p w:rsidR="00035A2B" w:rsidRPr="00035A2B" w:rsidRDefault="002950F2" w:rsidP="000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4446"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Гаринского городского округа</w:t>
            </w: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950F2" w:rsidRPr="00035A2B" w:rsidRDefault="002950F2" w:rsidP="0003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670D60"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0D60"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9E6927"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г.  № </w:t>
            </w:r>
            <w:r w:rsidR="00670D60" w:rsidRPr="00035A2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</w:tr>
    </w:tbl>
    <w:p w:rsidR="002950F2" w:rsidRPr="00035A2B" w:rsidRDefault="002950F2" w:rsidP="00295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35A2B" w:rsidRPr="00035A2B" w:rsidRDefault="002950F2" w:rsidP="00035A2B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поощрения муниципальной управленческой команды</w:t>
      </w:r>
      <w:r w:rsidR="00F44446" w:rsidRPr="00035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950F2" w:rsidRPr="00035A2B" w:rsidRDefault="00F44446" w:rsidP="00035A2B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="002950F2" w:rsidRPr="00035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202</w:t>
      </w:r>
      <w:r w:rsidR="009E6927" w:rsidRPr="00035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2950F2" w:rsidRPr="00035A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2950F2" w:rsidRPr="00035A2B" w:rsidRDefault="002950F2" w:rsidP="00295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950F2" w:rsidRPr="00035A2B" w:rsidRDefault="002950F2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Настоящий Порядок устанавливает порядок</w:t>
      </w:r>
      <w:r w:rsidR="00325575" w:rsidRPr="00035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процедуру поощрения</w:t>
      </w:r>
      <w:r w:rsidRPr="00035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E6927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муниципальных управленческих команд за достижения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Pr="00035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</w:t>
      </w:r>
      <w:r w:rsidR="00325575" w:rsidRPr="00035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поощрения</w:t>
      </w:r>
      <w:r w:rsidRPr="00035A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DF7717" w:rsidRPr="00035A2B" w:rsidRDefault="002950F2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муниципальной управленческой командой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муниципальная управленческая команда) понимается 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замещающи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должности главы городского округа и муниципальные служащие, замещающие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должности муниципальной службы 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57528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исполнительно-распорядительных органах 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деятельность которых способствовала достижению </w:t>
      </w:r>
      <w:r w:rsidR="000458C4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областью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значений (уровней) показателей деятельности</w:t>
      </w:r>
      <w:r w:rsidR="00DF7717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E93" w:rsidRPr="00035A2B" w:rsidRDefault="00033DEC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поощрений осуществляется за счет дотаций</w:t>
      </w:r>
      <w:r w:rsidR="00AC1125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местным бюджетам,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в 202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соответствии с постановлением Правительства Свердловской области 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24.08.2022 г. № 573-ПП/ДСП «О поощрении  в 2022 году региональной управленческой команды и муниципальных управленческих команд за достижения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постановления Правительства Свердловской области от 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08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.202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№ 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596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-ПП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/ДСП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«Об утверждении распределения дотаций из областного бюджета бюджетам муниципальных образований, расположенных на территории Свердловской области, на поощрение в 202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году муниципальных управленческих команд за достижения значений (уровней) показателей для оценки эффективности деятельности высших должностных лиц 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убъектов Российской Федерации и деятельности органов исполнительной власти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субъектов Российской Федерации и    дотаций из областного бюджета бюджетам муниципальных образований, расположенных на территории Свердловской области, на поощрение в 2022 году отдельных должностных лиц, входящих в муниципальные управленческие команды</w:t>
      </w:r>
      <w:r w:rsidR="00BE672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за достижение отдельных</w:t>
      </w:r>
      <w:r w:rsidR="00325575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показателей деятельности органов исполнительной власти субъектов Российской Федерации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</w:p>
    <w:p w:rsidR="002950F2" w:rsidRPr="00035A2B" w:rsidRDefault="00810E93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Дотация из областного бюджета 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целевой характер и не может быть использован на другие цели.</w:t>
      </w:r>
    </w:p>
    <w:p w:rsidR="002950F2" w:rsidRPr="00035A2B" w:rsidRDefault="00162EAD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поощрения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единовременной премии, выплачиваемой участникам муниципальной управленческой команды за счет средств бюджета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источником финансового обеспечения которых является 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дотация из областного бюджета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42195E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поощрения осуществляется на основе оценки степени участия должностных лиц, входящих в муниципальную управленческую команду, в достижени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значений (уровней) показателей для оценки эффективности деятельности</w:t>
      </w:r>
      <w:r w:rsidR="0057369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Оценку степени участия должностных лиц муниципальной управленческой команды осуществляет </w:t>
      </w:r>
      <w:r w:rsid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7369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Гаринского городского округа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Персональный состав участников муниципальной управленческой команды утверждается постановлением </w:t>
      </w:r>
      <w:r w:rsid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0458C4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округа.</w:t>
      </w:r>
    </w:p>
    <w:p w:rsidR="002950F2" w:rsidRPr="00035A2B" w:rsidRDefault="002950F2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ассигнований, направляемый на поощрение участников муниципальной управленческой команды, замещающих муниципальные должности и высшие должности муниципальной службы, составляет </w:t>
      </w:r>
      <w:bookmarkStart w:id="3" w:name="_Hlk78989149"/>
      <w:r w:rsidR="002F46BA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43,6852</w:t>
      </w:r>
      <w:r w:rsidR="00A3360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процентов </w:t>
      </w:r>
      <w:bookmarkEnd w:id="3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размера </w:t>
      </w:r>
      <w:r w:rsidR="00857528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поощрение главы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2EAD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направляется </w:t>
      </w:r>
      <w:r w:rsidR="00162EAD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оценкой степени участия </w:t>
      </w:r>
      <w:r w:rsidR="0081157F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распоряжению Губернатора Свердловской области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3634F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бюджетных ассигнований, направляемый на поощрение участников муниципальной упра</w:t>
      </w:r>
      <w:r w:rsidR="00BE672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вленческой команды, замещающих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должности муниципальной службы, определяется как разница между объемом </w:t>
      </w:r>
      <w:r w:rsidR="003634F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 из областного бюджета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выделенным </w:t>
      </w:r>
      <w:r w:rsidR="00162EAD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Гаринскому городскому округу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объемом бюджетных ассигнований, направляемым </w:t>
      </w:r>
      <w:r w:rsidR="003634F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поощрение гла</w:t>
      </w:r>
      <w:r w:rsidR="00BE672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Гаринского городского округа, </w:t>
      </w:r>
      <w:r w:rsidR="003634F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направляе</w:t>
      </w:r>
      <w:r w:rsidR="00BE672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мые</w:t>
      </w:r>
      <w:r w:rsidR="003634F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оценкой степени участия по распоряжению Губернатора Свердловской области 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единовременной премии осуществляется в следующем порядке</w:t>
      </w:r>
      <w:r w:rsidR="00AC1125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bookmarkStart w:id="4" w:name="_Hlk78988471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муниципальной команды, замещающих должности муниципальной службы, по формуле:</w:t>
      </w:r>
    </w:p>
    <w:p w:rsidR="002950F2" w:rsidRPr="00035A2B" w:rsidRDefault="002950F2" w:rsidP="00F444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0F2" w:rsidRPr="00035A2B" w:rsidRDefault="002950F2" w:rsidP="00F444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Пуч</w:t>
      </w:r>
      <w:proofErr w:type="spellEnd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F2E5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gramStart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/Куч , где:</w:t>
      </w:r>
    </w:p>
    <w:p w:rsidR="002950F2" w:rsidRPr="00035A2B" w:rsidRDefault="002950F2" w:rsidP="00F444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0F2" w:rsidRPr="00035A2B" w:rsidRDefault="002950F2" w:rsidP="00F444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Пуч</w:t>
      </w:r>
      <w:proofErr w:type="spellEnd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размер единовременной премии </w:t>
      </w:r>
      <w:proofErr w:type="spellStart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-тому участнику муниципальной управленческой команды, замещающему должност</w:t>
      </w:r>
      <w:r w:rsidR="00857528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службы;</w:t>
      </w:r>
    </w:p>
    <w:p w:rsidR="002950F2" w:rsidRPr="00035A2B" w:rsidRDefault="002950F2" w:rsidP="00F444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 – объем </w:t>
      </w:r>
      <w:r w:rsidR="003634F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бюджетных ассигнований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определенный в соответствии с пунктом </w:t>
      </w:r>
      <w:r w:rsidR="0057369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2950F2" w:rsidRPr="00035A2B" w:rsidRDefault="002950F2" w:rsidP="00F444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 – количество участников муниципальной управленческой команды, замещающих должности муниципальной службы</w:t>
      </w:r>
      <w:r w:rsidR="003634F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bookmarkEnd w:id="4"/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рассчитанной единовременной премии включает в себя 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Федерации, и ставки страхового взноса, установленной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заболеваний».</w:t>
      </w:r>
    </w:p>
    <w:p w:rsidR="00035A2B" w:rsidRPr="00035A2B" w:rsidRDefault="002950F2" w:rsidP="00BE6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единовременной премии участникам муниципальной управленческой команды осуществляется в соответствии с настоящим Порядком комиссией в составе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10E93" w:rsidRPr="00035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552E0" w:rsidRPr="00035A2B" w:rsidRDefault="00035A2B" w:rsidP="00035A2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Гаринского</w:t>
      </w:r>
      <w:r w:rsidR="005552E0" w:rsidRPr="00035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035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Величко С.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552E0" w:rsidRPr="00035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33603" w:rsidRPr="00035A2B" w:rsidRDefault="002950F2" w:rsidP="00035A2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AC52B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Гаринского городского 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Коробейникова</w:t>
      </w:r>
      <w:r w:rsidR="00AC52B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52B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A33603" w:rsidRPr="00035A2B" w:rsidRDefault="00810E93" w:rsidP="00035A2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- </w:t>
      </w:r>
      <w:r w:rsidR="002950F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Финансового управления администрации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Гаринского городского округа </w:t>
      </w:r>
      <w:r w:rsidR="00AC52B2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Мерзляковой С.А.</w:t>
      </w:r>
      <w:r w:rsidR="005531C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70D60" w:rsidRPr="00035A2B" w:rsidRDefault="005531CE" w:rsidP="00035A2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тдела бухгалтерского учета и отчетности </w:t>
      </w:r>
      <w:r w:rsidR="00BE672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Бусыгиной Н.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72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</w:t>
      </w:r>
      <w:r w:rsidR="00670D6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35A2B" w:rsidRPr="00035A2B" w:rsidRDefault="00670D60" w:rsidP="00035A2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главного специалиста 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организационно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-правовой и кадровой работы 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Гаринского городского округа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531C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рифонов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5531C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31CE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035A2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950F2" w:rsidRPr="00035A2B" w:rsidRDefault="00035A2B" w:rsidP="00670D6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ведущего специалиста Отдела организационно-правовой и кадровой работы администрации Гаринского городского округа Трущелевой Н. В..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является коллегиальным органом, принимающим окончательное решение в рамках своей компетенции.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осуществляет </w:t>
      </w:r>
      <w:bookmarkStart w:id="5" w:name="_Hlk78988316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</w:t>
      </w:r>
      <w:r w:rsidR="00321B51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дотации из областного бюджета </w:t>
      </w:r>
      <w:bookmarkEnd w:id="5"/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участникам муниципальной управленческой команды, готовит проект распоряжения </w:t>
      </w:r>
      <w:r w:rsid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выплате единовременной премии участникам муниципальной управленческой команды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 его на утверждение </w:t>
      </w:r>
      <w:r w:rsid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лаве </w:t>
      </w:r>
      <w:r w:rsidR="0081157F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администратором доходов средств </w:t>
      </w:r>
      <w:r w:rsidR="00E761D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дотаций из областного бюджета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Главными распорядителями бюджетных средств </w:t>
      </w:r>
      <w:r w:rsidR="00E761D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дотаций из областного бюджета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2950F2" w:rsidRPr="00035A2B" w:rsidRDefault="002950F2" w:rsidP="00F44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E761DB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50F2" w:rsidRPr="00035A2B" w:rsidRDefault="002950F2" w:rsidP="006A184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Финансовое управление администрации </w:t>
      </w:r>
      <w:r w:rsidR="00810E93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0F2" w:rsidRPr="00035A2B" w:rsidRDefault="002950F2" w:rsidP="0036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44446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в Министерство экономи</w:t>
      </w:r>
      <w:r w:rsidR="00334AA1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и территориального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="00334AA1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334AA1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установленный 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отчет о расход</w:t>
      </w:r>
      <w:r w:rsidR="00670D6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средств областного бюджета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источником которых явля</w:t>
      </w:r>
      <w:r w:rsidR="005552E0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6A184F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дотация из областного бюджета</w:t>
      </w:r>
      <w:r w:rsidR="00334AA1"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форме определенной Министерством финансов Свердловской области</w:t>
      </w:r>
      <w:r w:rsidRPr="00035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31BC" w:rsidRPr="00397A0A" w:rsidRDefault="002950F2" w:rsidP="00F44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недостоверность представляемых в Министерство экономи</w:t>
      </w:r>
      <w:r w:rsidR="0081157F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и </w:t>
      </w:r>
      <w:r w:rsidR="00334AA1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территориального </w:t>
      </w:r>
      <w:r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="00334AA1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Свердловской </w:t>
      </w:r>
      <w:r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сведений и нецелевое использование </w:t>
      </w:r>
      <w:r w:rsidR="006A184F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 из областного бюджета</w:t>
      </w:r>
      <w:r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возлагается на </w:t>
      </w:r>
      <w:r w:rsidR="005552E0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главных </w:t>
      </w:r>
      <w:r w:rsidR="00035A2B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распорядителей средств</w:t>
      </w:r>
      <w:r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AA1"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397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бюджета.</w:t>
      </w:r>
    </w:p>
    <w:sectPr w:rsidR="001C31BC" w:rsidRPr="00397A0A" w:rsidSect="00035A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E82"/>
    <w:multiLevelType w:val="hybridMultilevel"/>
    <w:tmpl w:val="F78A28FE"/>
    <w:lvl w:ilvl="0" w:tplc="617C43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6F0E8A"/>
    <w:multiLevelType w:val="hybridMultilevel"/>
    <w:tmpl w:val="243C5478"/>
    <w:lvl w:ilvl="0" w:tplc="1A8E120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1F5BE5"/>
    <w:multiLevelType w:val="hybridMultilevel"/>
    <w:tmpl w:val="81680EC8"/>
    <w:lvl w:ilvl="0" w:tplc="CC86CDC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D325748"/>
    <w:multiLevelType w:val="hybridMultilevel"/>
    <w:tmpl w:val="C21AF392"/>
    <w:lvl w:ilvl="0" w:tplc="CAF0D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9F01C6"/>
    <w:multiLevelType w:val="hybridMultilevel"/>
    <w:tmpl w:val="A608FF0C"/>
    <w:lvl w:ilvl="0" w:tplc="21FADC7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7267F"/>
    <w:multiLevelType w:val="hybridMultilevel"/>
    <w:tmpl w:val="F78A28FE"/>
    <w:lvl w:ilvl="0" w:tplc="617C43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A"/>
    <w:rsid w:val="0002585D"/>
    <w:rsid w:val="00033DEC"/>
    <w:rsid w:val="00035A2B"/>
    <w:rsid w:val="000458C4"/>
    <w:rsid w:val="000A0A87"/>
    <w:rsid w:val="001628F1"/>
    <w:rsid w:val="00162EAD"/>
    <w:rsid w:val="001C31BC"/>
    <w:rsid w:val="001C77FB"/>
    <w:rsid w:val="002950F2"/>
    <w:rsid w:val="002F46BA"/>
    <w:rsid w:val="00321B51"/>
    <w:rsid w:val="00325575"/>
    <w:rsid w:val="00334AA1"/>
    <w:rsid w:val="003634FE"/>
    <w:rsid w:val="00397A0A"/>
    <w:rsid w:val="003A51B9"/>
    <w:rsid w:val="0042195E"/>
    <w:rsid w:val="0044471A"/>
    <w:rsid w:val="004E27CC"/>
    <w:rsid w:val="005531CE"/>
    <w:rsid w:val="005552E0"/>
    <w:rsid w:val="0057369B"/>
    <w:rsid w:val="006659AA"/>
    <w:rsid w:val="00670D60"/>
    <w:rsid w:val="006A184F"/>
    <w:rsid w:val="006B422B"/>
    <w:rsid w:val="007555FB"/>
    <w:rsid w:val="00810E93"/>
    <w:rsid w:val="0081157F"/>
    <w:rsid w:val="00857528"/>
    <w:rsid w:val="00957462"/>
    <w:rsid w:val="009E59C3"/>
    <w:rsid w:val="009E6927"/>
    <w:rsid w:val="00A33603"/>
    <w:rsid w:val="00AC1125"/>
    <w:rsid w:val="00AC52B2"/>
    <w:rsid w:val="00B632EB"/>
    <w:rsid w:val="00BE6723"/>
    <w:rsid w:val="00C106DA"/>
    <w:rsid w:val="00C3598F"/>
    <w:rsid w:val="00CC3728"/>
    <w:rsid w:val="00CE1F70"/>
    <w:rsid w:val="00DF7717"/>
    <w:rsid w:val="00E72CC3"/>
    <w:rsid w:val="00E761DB"/>
    <w:rsid w:val="00E8494B"/>
    <w:rsid w:val="00E85A3C"/>
    <w:rsid w:val="00F27435"/>
    <w:rsid w:val="00F44446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7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28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F4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7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28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F4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BB8D74EF252B184D1AB28B5BD2A0EDD8C2BE5147DDB22BB8E915A83049ABA6628622D8646A541AB0311533E1728766F9591959A04F5B3E93EA19Dp05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F3F5-E4CB-4F63-AA66-880A0B47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Хозяин</cp:lastModifiedBy>
  <cp:revision>2</cp:revision>
  <cp:lastPrinted>2022-10-05T12:11:00Z</cp:lastPrinted>
  <dcterms:created xsi:type="dcterms:W3CDTF">2022-10-05T12:46:00Z</dcterms:created>
  <dcterms:modified xsi:type="dcterms:W3CDTF">2022-10-05T12:46:00Z</dcterms:modified>
</cp:coreProperties>
</file>