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CC2" w:rsidRPr="00C72CC2" w:rsidRDefault="00C72CC2" w:rsidP="00C72CC2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pacing w:val="100"/>
          <w:sz w:val="24"/>
          <w:szCs w:val="24"/>
          <w:lang w:eastAsia="ar-SA"/>
        </w:rPr>
      </w:pPr>
      <w:r w:rsidRPr="00C72CC2">
        <w:rPr>
          <w:rFonts w:ascii="Liberation Serif" w:eastAsia="Times New Roman" w:hAnsi="Liberation Serif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48335" cy="8401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CC2" w:rsidRPr="00A77597" w:rsidRDefault="00C72CC2" w:rsidP="00C72CC2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b/>
          <w:bCs/>
          <w:spacing w:val="100"/>
          <w:sz w:val="24"/>
          <w:szCs w:val="24"/>
          <w:lang w:eastAsia="ar-SA"/>
        </w:rPr>
        <w:t>ПОСТАНОВЛЕНИЕ</w:t>
      </w:r>
    </w:p>
    <w:p w:rsidR="00C72CC2" w:rsidRPr="00A77597" w:rsidRDefault="00C72CC2" w:rsidP="00C72CC2">
      <w:pPr>
        <w:keepNext/>
        <w:tabs>
          <w:tab w:val="num" w:pos="432"/>
        </w:tabs>
        <w:spacing w:after="0" w:line="240" w:lineRule="auto"/>
        <w:ind w:left="432" w:hanging="432"/>
        <w:jc w:val="center"/>
        <w:outlineLvl w:val="0"/>
        <w:rPr>
          <w:rFonts w:ascii="Liberation Serif" w:eastAsia="Times New Roman" w:hAnsi="Liberation Serif" w:cs="Times New Roman"/>
          <w:b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b/>
          <w:sz w:val="24"/>
          <w:szCs w:val="24"/>
          <w:lang w:eastAsia="ar-SA"/>
        </w:rPr>
        <w:t>АДМИНИСТРАЦИИ ГАРИНСКОГО ГОРОДСКОГО ОКРУГА</w:t>
      </w:r>
    </w:p>
    <w:p w:rsidR="00C72CC2" w:rsidRPr="00A77597" w:rsidRDefault="00C72CC2" w:rsidP="00C72CC2">
      <w:pPr>
        <w:spacing w:after="0" w:line="240" w:lineRule="auto"/>
        <w:rPr>
          <w:rFonts w:ascii="Liberation Serif" w:eastAsia="Times New Roman" w:hAnsi="Liberation Serif" w:cs="Times New Roman"/>
          <w:b/>
          <w:sz w:val="24"/>
          <w:szCs w:val="24"/>
          <w:lang w:eastAsia="ar-SA"/>
        </w:rPr>
      </w:pPr>
    </w:p>
    <w:p w:rsidR="00C72CC2" w:rsidRPr="00A77597" w:rsidRDefault="00C72CC2" w:rsidP="00C72CC2">
      <w:pPr>
        <w:spacing w:after="0" w:line="240" w:lineRule="auto"/>
        <w:rPr>
          <w:rFonts w:ascii="Liberation Serif" w:eastAsia="Times New Roman" w:hAnsi="Liberation Serif" w:cs="Times New Roman"/>
          <w:b/>
          <w:sz w:val="24"/>
          <w:szCs w:val="24"/>
          <w:lang w:eastAsia="ar-SA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"/>
        <w:gridCol w:w="1715"/>
        <w:gridCol w:w="572"/>
        <w:gridCol w:w="1572"/>
        <w:gridCol w:w="2108"/>
        <w:gridCol w:w="697"/>
        <w:gridCol w:w="697"/>
        <w:gridCol w:w="697"/>
        <w:gridCol w:w="1340"/>
      </w:tblGrid>
      <w:tr w:rsidR="00C72CC2" w:rsidRPr="00A77597" w:rsidTr="00E00C55">
        <w:trPr>
          <w:trHeight w:val="341"/>
        </w:trPr>
        <w:tc>
          <w:tcPr>
            <w:tcW w:w="573" w:type="dxa"/>
            <w:shd w:val="clear" w:color="auto" w:fill="auto"/>
          </w:tcPr>
          <w:p w:rsidR="00C72CC2" w:rsidRPr="00A77597" w:rsidRDefault="00C72CC2" w:rsidP="00C72C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shd w:val="clear" w:color="auto" w:fill="auto"/>
          </w:tcPr>
          <w:p w:rsidR="00C72CC2" w:rsidRPr="00A77597" w:rsidRDefault="00C72CC2" w:rsidP="00C72C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A77597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__. ___.2021г.</w:t>
            </w:r>
          </w:p>
        </w:tc>
        <w:tc>
          <w:tcPr>
            <w:tcW w:w="572" w:type="dxa"/>
            <w:shd w:val="clear" w:color="auto" w:fill="auto"/>
          </w:tcPr>
          <w:p w:rsidR="00C72CC2" w:rsidRPr="00A77597" w:rsidRDefault="00C72CC2" w:rsidP="00C72CC2">
            <w:pPr>
              <w:snapToGri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72" w:type="dxa"/>
            <w:shd w:val="clear" w:color="auto" w:fill="auto"/>
          </w:tcPr>
          <w:p w:rsidR="00C72CC2" w:rsidRPr="00A77597" w:rsidRDefault="00C72CC2" w:rsidP="00C72C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A77597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 xml:space="preserve">    №</w:t>
            </w:r>
          </w:p>
        </w:tc>
        <w:tc>
          <w:tcPr>
            <w:tcW w:w="2108" w:type="dxa"/>
            <w:shd w:val="clear" w:color="auto" w:fill="auto"/>
          </w:tcPr>
          <w:p w:rsidR="00C72CC2" w:rsidRPr="00A77597" w:rsidRDefault="00C72CC2" w:rsidP="00C72C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A77597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___</w:t>
            </w:r>
          </w:p>
        </w:tc>
        <w:tc>
          <w:tcPr>
            <w:tcW w:w="697" w:type="dxa"/>
            <w:shd w:val="clear" w:color="auto" w:fill="auto"/>
          </w:tcPr>
          <w:p w:rsidR="00C72CC2" w:rsidRPr="00A77597" w:rsidRDefault="00C72CC2" w:rsidP="00C72CC2">
            <w:pPr>
              <w:snapToGri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7" w:type="dxa"/>
            <w:shd w:val="clear" w:color="auto" w:fill="auto"/>
          </w:tcPr>
          <w:p w:rsidR="00C72CC2" w:rsidRPr="00A77597" w:rsidRDefault="00C72CC2" w:rsidP="00C72CC2">
            <w:pPr>
              <w:snapToGri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7" w:type="dxa"/>
            <w:shd w:val="clear" w:color="auto" w:fill="auto"/>
          </w:tcPr>
          <w:p w:rsidR="00C72CC2" w:rsidRPr="00A77597" w:rsidRDefault="00C72CC2" w:rsidP="00C72CC2">
            <w:pPr>
              <w:snapToGri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40" w:type="dxa"/>
            <w:shd w:val="clear" w:color="auto" w:fill="auto"/>
          </w:tcPr>
          <w:p w:rsidR="00C72CC2" w:rsidRPr="00A77597" w:rsidRDefault="00C72CC2" w:rsidP="00C72CC2">
            <w:pPr>
              <w:snapToGri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</w:p>
        </w:tc>
      </w:tr>
      <w:tr w:rsidR="00C72CC2" w:rsidRPr="00A77597" w:rsidTr="00E00C55">
        <w:trPr>
          <w:trHeight w:val="341"/>
        </w:trPr>
        <w:tc>
          <w:tcPr>
            <w:tcW w:w="2288" w:type="dxa"/>
            <w:gridSpan w:val="2"/>
            <w:shd w:val="clear" w:color="auto" w:fill="auto"/>
          </w:tcPr>
          <w:p w:rsidR="00C72CC2" w:rsidRPr="00A77597" w:rsidRDefault="00C72CC2" w:rsidP="00C72C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proofErr w:type="spellStart"/>
            <w:r w:rsidRPr="00A77597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п.г.т</w:t>
            </w:r>
            <w:proofErr w:type="spellEnd"/>
            <w:r w:rsidRPr="00A77597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. Гари</w:t>
            </w:r>
          </w:p>
        </w:tc>
        <w:tc>
          <w:tcPr>
            <w:tcW w:w="572" w:type="dxa"/>
            <w:shd w:val="clear" w:color="auto" w:fill="auto"/>
          </w:tcPr>
          <w:p w:rsidR="00C72CC2" w:rsidRPr="00A77597" w:rsidRDefault="00C72CC2" w:rsidP="00C72CC2">
            <w:pPr>
              <w:snapToGri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0" w:type="dxa"/>
            <w:gridSpan w:val="2"/>
            <w:shd w:val="clear" w:color="auto" w:fill="auto"/>
          </w:tcPr>
          <w:p w:rsidR="00C72CC2" w:rsidRPr="00A77597" w:rsidRDefault="00C72CC2" w:rsidP="00C72CC2">
            <w:pPr>
              <w:snapToGri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7" w:type="dxa"/>
            <w:shd w:val="clear" w:color="auto" w:fill="auto"/>
          </w:tcPr>
          <w:p w:rsidR="00C72CC2" w:rsidRPr="00A77597" w:rsidRDefault="00C72CC2" w:rsidP="00C72CC2">
            <w:pPr>
              <w:snapToGri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7" w:type="dxa"/>
            <w:shd w:val="clear" w:color="auto" w:fill="auto"/>
          </w:tcPr>
          <w:p w:rsidR="00C72CC2" w:rsidRPr="00A77597" w:rsidRDefault="00C72CC2" w:rsidP="00C72CC2">
            <w:pPr>
              <w:snapToGri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7" w:type="dxa"/>
            <w:shd w:val="clear" w:color="auto" w:fill="auto"/>
          </w:tcPr>
          <w:p w:rsidR="00C72CC2" w:rsidRPr="00A77597" w:rsidRDefault="00C72CC2" w:rsidP="00C72CC2">
            <w:pPr>
              <w:snapToGri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40" w:type="dxa"/>
            <w:shd w:val="clear" w:color="auto" w:fill="auto"/>
          </w:tcPr>
          <w:p w:rsidR="00C72CC2" w:rsidRPr="00A77597" w:rsidRDefault="00C72CC2" w:rsidP="00C72CC2">
            <w:pPr>
              <w:snapToGri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</w:p>
        </w:tc>
      </w:tr>
    </w:tbl>
    <w:p w:rsidR="00C72CC2" w:rsidRPr="00A77597" w:rsidRDefault="00C72CC2">
      <w:pPr>
        <w:pStyle w:val="ConsPlusTitle"/>
        <w:jc w:val="center"/>
        <w:rPr>
          <w:rFonts w:ascii="Liberation Serif" w:hAnsi="Liberation Serif"/>
          <w:sz w:val="24"/>
          <w:szCs w:val="24"/>
        </w:rPr>
      </w:pPr>
    </w:p>
    <w:p w:rsidR="00C72CC2" w:rsidRPr="00A77597" w:rsidRDefault="00C72CC2" w:rsidP="00C72CC2">
      <w:pPr>
        <w:pStyle w:val="ConsPlusTitle"/>
        <w:ind w:right="4110"/>
        <w:jc w:val="both"/>
        <w:rPr>
          <w:rFonts w:ascii="Liberation Serif" w:hAnsi="Liberation Serif"/>
          <w:sz w:val="24"/>
          <w:szCs w:val="24"/>
        </w:rPr>
      </w:pPr>
      <w:r w:rsidRPr="00A77597">
        <w:rPr>
          <w:rFonts w:ascii="Liberation Serif" w:hAnsi="Liberation Serif"/>
          <w:sz w:val="24"/>
          <w:szCs w:val="24"/>
        </w:rPr>
        <w:t>О</w:t>
      </w:r>
      <w:r w:rsidR="00B036E6">
        <w:rPr>
          <w:rFonts w:ascii="Liberation Serif" w:hAnsi="Liberation Serif"/>
          <w:sz w:val="24"/>
          <w:szCs w:val="24"/>
        </w:rPr>
        <w:t xml:space="preserve">б утверждении правил определения нормативных затрат на обеспечение функций муниципальных органов Гаринского городского округа, </w:t>
      </w:r>
      <w:proofErr w:type="gramStart"/>
      <w:r w:rsidR="00B036E6">
        <w:rPr>
          <w:rFonts w:ascii="Liberation Serif" w:hAnsi="Liberation Serif"/>
          <w:sz w:val="24"/>
          <w:szCs w:val="24"/>
        </w:rPr>
        <w:t>отраслевых ,функциональных</w:t>
      </w:r>
      <w:proofErr w:type="gramEnd"/>
      <w:r w:rsidR="00B036E6">
        <w:rPr>
          <w:rFonts w:ascii="Liberation Serif" w:hAnsi="Liberation Serif"/>
          <w:sz w:val="24"/>
          <w:szCs w:val="24"/>
        </w:rPr>
        <w:t xml:space="preserve"> органов администрации Гаринского городского округа , их территориальных органов и подведомственных им казенных учреждений</w:t>
      </w:r>
    </w:p>
    <w:p w:rsidR="00C72CC2" w:rsidRPr="00A77597" w:rsidRDefault="00C72CC2" w:rsidP="00C72CC2">
      <w:pPr>
        <w:spacing w:after="1"/>
        <w:ind w:right="4110"/>
        <w:rPr>
          <w:rFonts w:ascii="Liberation Serif" w:hAnsi="Liberation Serif"/>
          <w:sz w:val="24"/>
          <w:szCs w:val="24"/>
        </w:rPr>
      </w:pPr>
    </w:p>
    <w:p w:rsidR="00C72CC2" w:rsidRPr="00A77597" w:rsidRDefault="00C72CC2">
      <w:pPr>
        <w:pStyle w:val="ConsPlusNormal"/>
        <w:rPr>
          <w:rFonts w:ascii="Liberation Serif" w:hAnsi="Liberation Serif"/>
          <w:sz w:val="24"/>
          <w:szCs w:val="24"/>
        </w:rPr>
      </w:pPr>
    </w:p>
    <w:p w:rsidR="00C72CC2" w:rsidRPr="00A77597" w:rsidRDefault="00C72CC2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A77597">
        <w:rPr>
          <w:rFonts w:ascii="Liberation Serif" w:hAnsi="Liberation Serif"/>
          <w:sz w:val="24"/>
          <w:szCs w:val="24"/>
        </w:rPr>
        <w:t xml:space="preserve">Во исполнение </w:t>
      </w:r>
      <w:hyperlink r:id="rId7" w:history="1">
        <w:r w:rsidRPr="00A77597">
          <w:rPr>
            <w:rFonts w:ascii="Liberation Serif" w:hAnsi="Liberation Serif"/>
            <w:color w:val="0000FF"/>
            <w:sz w:val="24"/>
            <w:szCs w:val="24"/>
          </w:rPr>
          <w:t>пункта 2 части 4 статьи 19</w:t>
        </w:r>
      </w:hyperlink>
      <w:r w:rsidRPr="00A77597">
        <w:rPr>
          <w:rFonts w:ascii="Liberation Serif" w:hAnsi="Liberation Serif"/>
          <w:sz w:val="24"/>
          <w:szCs w:val="24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 в соответствии с </w:t>
      </w:r>
      <w:hyperlink r:id="rId8" w:history="1">
        <w:r w:rsidRPr="00A77597">
          <w:rPr>
            <w:rFonts w:ascii="Liberation Serif" w:hAnsi="Liberation Serif"/>
            <w:color w:val="0000FF"/>
            <w:sz w:val="24"/>
            <w:szCs w:val="24"/>
          </w:rPr>
          <w:t>Постановлением</w:t>
        </w:r>
      </w:hyperlink>
      <w:r w:rsidRPr="00A77597">
        <w:rPr>
          <w:rFonts w:ascii="Liberation Serif" w:hAnsi="Liberation Serif"/>
          <w:sz w:val="24"/>
          <w:szCs w:val="24"/>
        </w:rPr>
        <w:t xml:space="preserve"> Правительства Российской Федерации от 13.10.2014 N 1047 "Об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"</w:t>
      </w:r>
      <w:proofErr w:type="spellStart"/>
      <w:r w:rsidRPr="00A77597">
        <w:rPr>
          <w:rFonts w:ascii="Liberation Serif" w:hAnsi="Liberation Serif"/>
          <w:sz w:val="24"/>
          <w:szCs w:val="24"/>
        </w:rPr>
        <w:t>Росатом</w:t>
      </w:r>
      <w:proofErr w:type="spellEnd"/>
      <w:r w:rsidRPr="00A77597">
        <w:rPr>
          <w:rFonts w:ascii="Liberation Serif" w:hAnsi="Liberation Serif"/>
          <w:sz w:val="24"/>
          <w:szCs w:val="24"/>
        </w:rPr>
        <w:t>", государственной корпорации по космической деятельности "</w:t>
      </w:r>
      <w:proofErr w:type="spellStart"/>
      <w:r w:rsidRPr="00A77597">
        <w:rPr>
          <w:rFonts w:ascii="Liberation Serif" w:hAnsi="Liberation Serif"/>
          <w:sz w:val="24"/>
          <w:szCs w:val="24"/>
        </w:rPr>
        <w:t>Роскосмос</w:t>
      </w:r>
      <w:proofErr w:type="spellEnd"/>
      <w:r w:rsidRPr="00A77597">
        <w:rPr>
          <w:rFonts w:ascii="Liberation Serif" w:hAnsi="Liberation Serif"/>
          <w:sz w:val="24"/>
          <w:szCs w:val="24"/>
        </w:rPr>
        <w:t>" и подведомственных им организаций", руководствуясь Уставом Гаринского городского округа,</w:t>
      </w:r>
    </w:p>
    <w:p w:rsidR="00C72CC2" w:rsidRPr="00A77597" w:rsidRDefault="00C72CC2" w:rsidP="00C72CC2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A77597">
        <w:rPr>
          <w:rFonts w:ascii="Liberation Serif" w:hAnsi="Liberation Serif"/>
          <w:sz w:val="24"/>
          <w:szCs w:val="24"/>
        </w:rPr>
        <w:t>ПОСТАНОВЛЯЮ:</w:t>
      </w:r>
    </w:p>
    <w:p w:rsidR="00C72CC2" w:rsidRPr="00A77597" w:rsidRDefault="00C72CC2" w:rsidP="00C72CC2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A77597">
        <w:rPr>
          <w:rFonts w:ascii="Liberation Serif" w:hAnsi="Liberation Serif"/>
          <w:sz w:val="24"/>
          <w:szCs w:val="24"/>
        </w:rPr>
        <w:t xml:space="preserve">1. Утвердить </w:t>
      </w:r>
      <w:hyperlink w:anchor="P40" w:history="1">
        <w:r w:rsidRPr="00A77597">
          <w:rPr>
            <w:rFonts w:ascii="Liberation Serif" w:hAnsi="Liberation Serif"/>
            <w:color w:val="0000FF"/>
            <w:sz w:val="24"/>
            <w:szCs w:val="24"/>
          </w:rPr>
          <w:t>Правила</w:t>
        </w:r>
      </w:hyperlink>
      <w:r w:rsidRPr="00A77597">
        <w:rPr>
          <w:rFonts w:ascii="Liberation Serif" w:hAnsi="Liberation Serif"/>
          <w:sz w:val="24"/>
          <w:szCs w:val="24"/>
        </w:rPr>
        <w:t xml:space="preserve"> определения нормативных затрат на обеспечение функций </w:t>
      </w:r>
      <w:r w:rsidR="00A76038" w:rsidRPr="00A77597">
        <w:rPr>
          <w:rFonts w:ascii="Liberation Serif" w:hAnsi="Liberation Serif"/>
          <w:sz w:val="24"/>
          <w:szCs w:val="24"/>
        </w:rPr>
        <w:t xml:space="preserve">муниципальных </w:t>
      </w:r>
      <w:r w:rsidRPr="00A77597">
        <w:rPr>
          <w:rFonts w:ascii="Liberation Serif" w:hAnsi="Liberation Serif"/>
          <w:sz w:val="24"/>
          <w:szCs w:val="24"/>
        </w:rPr>
        <w:t xml:space="preserve">органов </w:t>
      </w:r>
      <w:proofErr w:type="gramStart"/>
      <w:r w:rsidRPr="00A77597">
        <w:rPr>
          <w:rFonts w:ascii="Liberation Serif" w:hAnsi="Liberation Serif"/>
          <w:sz w:val="24"/>
          <w:szCs w:val="24"/>
        </w:rPr>
        <w:t>Гаринского  городского</w:t>
      </w:r>
      <w:proofErr w:type="gramEnd"/>
      <w:r w:rsidRPr="00A77597">
        <w:rPr>
          <w:rFonts w:ascii="Liberation Serif" w:hAnsi="Liberation Serif"/>
          <w:sz w:val="24"/>
          <w:szCs w:val="24"/>
        </w:rPr>
        <w:t xml:space="preserve"> округа, отраслевых, функциональных органов Администрации Гаринского городского округа, их территориальных органов и подведомственных им казенных учреждений (прилагаются).</w:t>
      </w:r>
    </w:p>
    <w:p w:rsidR="00C72CC2" w:rsidRPr="00A77597" w:rsidRDefault="00C72CC2" w:rsidP="00C72CC2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A77597">
        <w:rPr>
          <w:rFonts w:ascii="Liberation Serif" w:hAnsi="Liberation Serif"/>
          <w:sz w:val="24"/>
          <w:szCs w:val="24"/>
        </w:rPr>
        <w:t xml:space="preserve">2. Признать утратившими силу </w:t>
      </w:r>
      <w:hyperlink r:id="rId9" w:history="1">
        <w:r w:rsidRPr="00A77597">
          <w:rPr>
            <w:rFonts w:ascii="Liberation Serif" w:hAnsi="Liberation Serif"/>
            <w:color w:val="0000FF"/>
            <w:sz w:val="24"/>
            <w:szCs w:val="24"/>
          </w:rPr>
          <w:t>постановление</w:t>
        </w:r>
      </w:hyperlink>
      <w:r w:rsidRPr="00A77597">
        <w:rPr>
          <w:rFonts w:ascii="Liberation Serif" w:hAnsi="Liberation Serif"/>
          <w:sz w:val="24"/>
          <w:szCs w:val="24"/>
        </w:rPr>
        <w:t xml:space="preserve"> Администрации Гаринского городского округа от 29.03.2016 N 75 </w:t>
      </w:r>
      <w:r w:rsidRPr="00A77597">
        <w:rPr>
          <w:rFonts w:ascii="Liberation Serif" w:hAnsi="Liberation Serif" w:cs="Times New Roman"/>
          <w:sz w:val="24"/>
          <w:szCs w:val="24"/>
        </w:rPr>
        <w:t>Об утверждении Требований к определению нормативных затрат на обеспечение функций органов местного самоуправления, отраслевых (функциональных) органов Администрации Гаринского городского округа, в том числе подведомственных им муниципальных казенных учреждений</w:t>
      </w:r>
    </w:p>
    <w:p w:rsidR="00C72CC2" w:rsidRPr="00A77597" w:rsidRDefault="00C72CC2" w:rsidP="00C72CC2">
      <w:pPr>
        <w:widowControl w:val="0"/>
        <w:shd w:val="clear" w:color="auto" w:fill="FFFFFF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A7759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3. </w:t>
      </w:r>
      <w:r w:rsidR="00A76038" w:rsidRPr="00A7759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Pr="00A7759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Настоящее </w:t>
      </w:r>
      <w:proofErr w:type="gramStart"/>
      <w:r w:rsidRPr="00A7759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Постановление  опубликовать</w:t>
      </w:r>
      <w:proofErr w:type="gramEnd"/>
      <w:r w:rsidRPr="00A7759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(обнародовать) .</w:t>
      </w:r>
    </w:p>
    <w:p w:rsidR="00C72CC2" w:rsidRPr="00A77597" w:rsidRDefault="00C72CC2" w:rsidP="00C72CC2">
      <w:pPr>
        <w:widowControl w:val="0"/>
        <w:shd w:val="clear" w:color="auto" w:fill="FFFFFF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A7759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4. </w:t>
      </w:r>
      <w:r w:rsidR="00A76038" w:rsidRPr="00A7759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 </w:t>
      </w:r>
      <w:r w:rsidRPr="00A7759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Настоящее Постановление вступает в силу с 01 _______ 2021 года.</w:t>
      </w:r>
    </w:p>
    <w:p w:rsidR="00C72CC2" w:rsidRPr="00A77597" w:rsidRDefault="00C72CC2" w:rsidP="00C72CC2">
      <w:pPr>
        <w:widowControl w:val="0"/>
        <w:shd w:val="clear" w:color="auto" w:fill="FFFFFF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A7759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5.</w:t>
      </w:r>
      <w:r w:rsidRPr="00A77597">
        <w:rPr>
          <w:rFonts w:ascii="Liberation Serif" w:eastAsia="Times New Roman" w:hAnsi="Liberation Serif" w:cs="Calibri"/>
          <w:b/>
          <w:sz w:val="24"/>
          <w:szCs w:val="24"/>
          <w:lang w:eastAsia="ru-RU"/>
        </w:rPr>
        <w:t xml:space="preserve"> </w:t>
      </w:r>
      <w:r w:rsidR="00A76038" w:rsidRPr="00A77597">
        <w:rPr>
          <w:rFonts w:ascii="Liberation Serif" w:eastAsia="Times New Roman" w:hAnsi="Liberation Serif" w:cs="Calibri"/>
          <w:b/>
          <w:sz w:val="24"/>
          <w:szCs w:val="24"/>
          <w:lang w:eastAsia="ru-RU"/>
        </w:rPr>
        <w:t xml:space="preserve"> </w:t>
      </w:r>
      <w:r w:rsidRPr="00A77597">
        <w:rPr>
          <w:rFonts w:ascii="Liberation Serif" w:eastAsia="Times New Roman" w:hAnsi="Liberation Serif" w:cs="Calibri"/>
          <w:b/>
          <w:sz w:val="24"/>
          <w:szCs w:val="24"/>
          <w:lang w:eastAsia="ru-RU"/>
        </w:rPr>
        <w:t>______________________</w:t>
      </w:r>
      <w:r w:rsidRPr="00A77597">
        <w:rPr>
          <w:rFonts w:ascii="Liberation Serif" w:eastAsia="Times New Roman" w:hAnsi="Liberation Serif" w:cs="Calibri"/>
          <w:sz w:val="24"/>
          <w:szCs w:val="24"/>
          <w:lang w:eastAsia="ru-RU"/>
        </w:rPr>
        <w:t xml:space="preserve"> в течение семи рабочих дней со дня принятия настоящего Постановления разместить его на официальном сайте Единой информационной системы в сфере закупок (</w:t>
      </w:r>
      <w:hyperlink r:id="rId10" w:history="1">
        <w:r w:rsidRPr="00A77597">
          <w:rPr>
            <w:rFonts w:ascii="Liberation Serif" w:eastAsia="Times New Roman" w:hAnsi="Liberation Serif" w:cs="Calibri"/>
            <w:color w:val="0563C1"/>
            <w:sz w:val="24"/>
            <w:szCs w:val="24"/>
            <w:u w:val="single"/>
            <w:lang w:eastAsia="ru-RU"/>
          </w:rPr>
          <w:t>www.zakupki.gov.ru</w:t>
        </w:r>
      </w:hyperlink>
      <w:r w:rsidRPr="00A77597">
        <w:rPr>
          <w:rFonts w:ascii="Liberation Serif" w:eastAsia="Times New Roman" w:hAnsi="Liberation Serif" w:cs="Calibri"/>
          <w:sz w:val="24"/>
          <w:szCs w:val="24"/>
          <w:lang w:eastAsia="ru-RU"/>
        </w:rPr>
        <w:t>).</w:t>
      </w:r>
    </w:p>
    <w:p w:rsidR="00C72CC2" w:rsidRPr="00A77597" w:rsidRDefault="00C72CC2" w:rsidP="00C72CC2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A77597">
        <w:rPr>
          <w:rFonts w:ascii="Liberation Serif" w:hAnsi="Liberation Serif" w:cs="Times New Roman"/>
          <w:color w:val="000000"/>
          <w:sz w:val="24"/>
          <w:szCs w:val="24"/>
        </w:rPr>
        <w:t>6. Контроль за исполнением настоящего Постановления оставляю за собой</w:t>
      </w:r>
    </w:p>
    <w:p w:rsidR="00C72CC2" w:rsidRPr="00A77597" w:rsidRDefault="00C72CC2">
      <w:pPr>
        <w:pStyle w:val="ConsPlusNormal"/>
        <w:rPr>
          <w:rFonts w:ascii="Liberation Serif" w:hAnsi="Liberation Serif"/>
          <w:sz w:val="24"/>
          <w:szCs w:val="24"/>
        </w:rPr>
      </w:pPr>
    </w:p>
    <w:p w:rsidR="00CD1642" w:rsidRPr="00B06FD9" w:rsidRDefault="00CD1642" w:rsidP="00CD1642">
      <w:pPr>
        <w:pStyle w:val="ConsPlusNormal"/>
        <w:shd w:val="clear" w:color="auto" w:fill="FFFFFF"/>
        <w:ind w:firstLine="540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B06FD9">
        <w:rPr>
          <w:rFonts w:ascii="Liberation Serif" w:hAnsi="Liberation Serif" w:cs="Times New Roman"/>
          <w:color w:val="000000"/>
          <w:sz w:val="24"/>
          <w:szCs w:val="24"/>
        </w:rPr>
        <w:t>Глава Гаринского</w:t>
      </w:r>
    </w:p>
    <w:p w:rsidR="00CD1642" w:rsidRPr="000332D8" w:rsidRDefault="00CD1642" w:rsidP="00CD1642">
      <w:pPr>
        <w:pStyle w:val="ConsPlusNormal"/>
        <w:shd w:val="clear" w:color="auto" w:fill="FFFFFF"/>
        <w:ind w:firstLine="540"/>
        <w:jc w:val="both"/>
        <w:rPr>
          <w:rFonts w:ascii="Liberation Serif" w:hAnsi="Liberation Serif"/>
          <w:sz w:val="24"/>
          <w:szCs w:val="24"/>
        </w:rPr>
      </w:pPr>
      <w:r w:rsidRPr="00B06FD9">
        <w:rPr>
          <w:rFonts w:ascii="Liberation Serif" w:hAnsi="Liberation Serif" w:cs="Times New Roman"/>
          <w:color w:val="000000"/>
          <w:sz w:val="24"/>
          <w:szCs w:val="24"/>
        </w:rPr>
        <w:t>городского округа                                                           С.Е. Величко</w:t>
      </w:r>
    </w:p>
    <w:p w:rsidR="00CD1642" w:rsidRPr="000332D8" w:rsidRDefault="00CD1642" w:rsidP="00CD1642">
      <w:pPr>
        <w:widowControl w:val="0"/>
        <w:autoSpaceDE w:val="0"/>
        <w:autoSpaceDN w:val="0"/>
        <w:rPr>
          <w:rFonts w:ascii="Liberation Serif" w:hAnsi="Liberation Serif" w:cs="Calibri"/>
          <w:b/>
          <w:sz w:val="24"/>
          <w:szCs w:val="24"/>
        </w:rPr>
      </w:pPr>
    </w:p>
    <w:p w:rsidR="00CD1642" w:rsidRDefault="00CD1642">
      <w:pPr>
        <w:pStyle w:val="ConsPlusNormal"/>
        <w:rPr>
          <w:rFonts w:ascii="Liberation Serif" w:hAnsi="Liberation Serif"/>
          <w:sz w:val="24"/>
          <w:szCs w:val="24"/>
        </w:rPr>
      </w:pPr>
    </w:p>
    <w:p w:rsidR="00CD1642" w:rsidRDefault="00CD1642">
      <w:pPr>
        <w:pStyle w:val="ConsPlusNormal"/>
        <w:rPr>
          <w:rFonts w:ascii="Liberation Serif" w:hAnsi="Liberation Serif"/>
          <w:sz w:val="24"/>
          <w:szCs w:val="24"/>
        </w:rPr>
      </w:pPr>
    </w:p>
    <w:p w:rsidR="00CD1642" w:rsidRPr="00A77597" w:rsidRDefault="00CD1642">
      <w:pPr>
        <w:pStyle w:val="ConsPlusNormal"/>
        <w:rPr>
          <w:rFonts w:ascii="Liberation Serif" w:hAnsi="Liberation Serif"/>
          <w:sz w:val="24"/>
          <w:szCs w:val="24"/>
        </w:rPr>
      </w:pPr>
    </w:p>
    <w:p w:rsidR="00C72CC2" w:rsidRPr="00A77597" w:rsidRDefault="00C72CC2">
      <w:pPr>
        <w:pStyle w:val="ConsPlusNormal"/>
        <w:rPr>
          <w:rFonts w:ascii="Liberation Serif" w:hAnsi="Liberation Serif"/>
          <w:sz w:val="24"/>
          <w:szCs w:val="24"/>
        </w:rPr>
      </w:pPr>
    </w:p>
    <w:p w:rsidR="00E00C55" w:rsidRPr="00A77597" w:rsidRDefault="00E00C55">
      <w:pPr>
        <w:pStyle w:val="ConsPlusNormal"/>
        <w:rPr>
          <w:rFonts w:ascii="Liberation Serif" w:hAnsi="Liberation Serif"/>
          <w:sz w:val="24"/>
          <w:szCs w:val="24"/>
        </w:rPr>
      </w:pPr>
    </w:p>
    <w:p w:rsidR="00E00C55" w:rsidRPr="00A77597" w:rsidRDefault="00E00C55">
      <w:pPr>
        <w:pStyle w:val="ConsPlusNormal"/>
        <w:rPr>
          <w:rFonts w:ascii="Liberation Serif" w:hAnsi="Liberation Serif"/>
          <w:sz w:val="24"/>
          <w:szCs w:val="24"/>
        </w:rPr>
      </w:pPr>
    </w:p>
    <w:p w:rsidR="00C72CC2" w:rsidRPr="00A77597" w:rsidRDefault="00C72CC2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  <w:r w:rsidRPr="00A77597">
        <w:rPr>
          <w:rFonts w:ascii="Liberation Serif" w:hAnsi="Liberation Serif"/>
          <w:sz w:val="24"/>
          <w:szCs w:val="24"/>
        </w:rPr>
        <w:t>Утверждены</w:t>
      </w:r>
    </w:p>
    <w:p w:rsidR="00C72CC2" w:rsidRPr="00A77597" w:rsidRDefault="00C72CC2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A77597">
        <w:rPr>
          <w:rFonts w:ascii="Liberation Serif" w:hAnsi="Liberation Serif"/>
          <w:sz w:val="24"/>
          <w:szCs w:val="24"/>
        </w:rPr>
        <w:t>Постановлением Администрации</w:t>
      </w:r>
    </w:p>
    <w:p w:rsidR="00C72CC2" w:rsidRPr="00A77597" w:rsidRDefault="00C72CC2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A77597">
        <w:rPr>
          <w:rFonts w:ascii="Liberation Serif" w:hAnsi="Liberation Serif"/>
          <w:sz w:val="24"/>
          <w:szCs w:val="24"/>
        </w:rPr>
        <w:t>Гаринского городского округа</w:t>
      </w:r>
    </w:p>
    <w:p w:rsidR="00C72CC2" w:rsidRPr="00A77597" w:rsidRDefault="00C72CC2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A77597">
        <w:rPr>
          <w:rFonts w:ascii="Liberation Serif" w:hAnsi="Liberation Serif"/>
          <w:sz w:val="24"/>
          <w:szCs w:val="24"/>
        </w:rPr>
        <w:t xml:space="preserve">от </w:t>
      </w:r>
      <w:r w:rsidR="00A76038" w:rsidRPr="00A77597">
        <w:rPr>
          <w:rFonts w:ascii="Liberation Serif" w:hAnsi="Liberation Serif"/>
          <w:sz w:val="24"/>
          <w:szCs w:val="24"/>
        </w:rPr>
        <w:t>____</w:t>
      </w:r>
      <w:r w:rsidRPr="00A77597">
        <w:rPr>
          <w:rFonts w:ascii="Liberation Serif" w:hAnsi="Liberation Serif"/>
          <w:sz w:val="24"/>
          <w:szCs w:val="24"/>
        </w:rPr>
        <w:t xml:space="preserve"> </w:t>
      </w:r>
      <w:r w:rsidR="00A76038" w:rsidRPr="00A77597">
        <w:rPr>
          <w:rFonts w:ascii="Liberation Serif" w:hAnsi="Liberation Serif"/>
          <w:sz w:val="24"/>
          <w:szCs w:val="24"/>
        </w:rPr>
        <w:t>________</w:t>
      </w:r>
      <w:r w:rsidRPr="00A77597">
        <w:rPr>
          <w:rFonts w:ascii="Liberation Serif" w:hAnsi="Liberation Serif"/>
          <w:sz w:val="24"/>
          <w:szCs w:val="24"/>
        </w:rPr>
        <w:t xml:space="preserve"> 202</w:t>
      </w:r>
      <w:r w:rsidR="00A76038" w:rsidRPr="00A77597">
        <w:rPr>
          <w:rFonts w:ascii="Liberation Serif" w:hAnsi="Liberation Serif"/>
          <w:sz w:val="24"/>
          <w:szCs w:val="24"/>
        </w:rPr>
        <w:t>1</w:t>
      </w:r>
      <w:r w:rsidRPr="00A77597">
        <w:rPr>
          <w:rFonts w:ascii="Liberation Serif" w:hAnsi="Liberation Serif"/>
          <w:sz w:val="24"/>
          <w:szCs w:val="24"/>
        </w:rPr>
        <w:t xml:space="preserve"> г. N</w:t>
      </w:r>
      <w:r w:rsidR="00A76038" w:rsidRPr="00A77597">
        <w:rPr>
          <w:rFonts w:ascii="Liberation Serif" w:hAnsi="Liberation Serif"/>
          <w:sz w:val="24"/>
          <w:szCs w:val="24"/>
        </w:rPr>
        <w:t xml:space="preserve"> ____</w:t>
      </w:r>
    </w:p>
    <w:p w:rsidR="00C72CC2" w:rsidRPr="00A77597" w:rsidRDefault="00C72CC2">
      <w:pPr>
        <w:pStyle w:val="ConsPlusNormal"/>
        <w:rPr>
          <w:rFonts w:ascii="Liberation Serif" w:hAnsi="Liberation Serif"/>
          <w:sz w:val="24"/>
          <w:szCs w:val="24"/>
        </w:rPr>
      </w:pPr>
    </w:p>
    <w:p w:rsidR="00C72CC2" w:rsidRPr="00A77597" w:rsidRDefault="00C72CC2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bookmarkStart w:id="0" w:name="P40"/>
      <w:bookmarkEnd w:id="0"/>
      <w:r w:rsidRPr="00A77597">
        <w:rPr>
          <w:rFonts w:ascii="Liberation Serif" w:hAnsi="Liberation Serif"/>
          <w:sz w:val="24"/>
          <w:szCs w:val="24"/>
        </w:rPr>
        <w:t>ПРАВИЛА</w:t>
      </w:r>
    </w:p>
    <w:p w:rsidR="00C72CC2" w:rsidRPr="00A77597" w:rsidRDefault="00C72CC2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A77597">
        <w:rPr>
          <w:rFonts w:ascii="Liberation Serif" w:hAnsi="Liberation Serif"/>
          <w:sz w:val="24"/>
          <w:szCs w:val="24"/>
        </w:rPr>
        <w:t>ОПРЕДЕЛЕНИЯ НОРМАТИВНЫХ ЗАТРАТ НА ОБЕСПЕЧЕНИЕ</w:t>
      </w:r>
    </w:p>
    <w:p w:rsidR="00A76038" w:rsidRPr="00A77597" w:rsidRDefault="00C72CC2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A77597">
        <w:rPr>
          <w:rFonts w:ascii="Liberation Serif" w:hAnsi="Liberation Serif"/>
          <w:sz w:val="24"/>
          <w:szCs w:val="24"/>
        </w:rPr>
        <w:t xml:space="preserve">ФУНКЦИЙ </w:t>
      </w:r>
      <w:r w:rsidR="00A76038" w:rsidRPr="00A77597">
        <w:rPr>
          <w:rFonts w:ascii="Liberation Serif" w:hAnsi="Liberation Serif"/>
          <w:sz w:val="24"/>
          <w:szCs w:val="24"/>
        </w:rPr>
        <w:t xml:space="preserve">МУНИЦИПАЛЬНЫХ </w:t>
      </w:r>
      <w:r w:rsidRPr="00A77597">
        <w:rPr>
          <w:rFonts w:ascii="Liberation Serif" w:hAnsi="Liberation Serif"/>
          <w:sz w:val="24"/>
          <w:szCs w:val="24"/>
        </w:rPr>
        <w:t xml:space="preserve">ОРГАНОВ </w:t>
      </w:r>
    </w:p>
    <w:p w:rsidR="00C72CC2" w:rsidRPr="00A77597" w:rsidRDefault="00C72CC2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A77597">
        <w:rPr>
          <w:rFonts w:ascii="Liberation Serif" w:hAnsi="Liberation Serif"/>
          <w:sz w:val="24"/>
          <w:szCs w:val="24"/>
        </w:rPr>
        <w:t>ГАРИНСКОГО ГОРОДСКОГО ОКРУГА, ОТРАСЛЕВЫХ,</w:t>
      </w:r>
    </w:p>
    <w:p w:rsidR="00C72CC2" w:rsidRPr="00A77597" w:rsidRDefault="00C72CC2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A77597">
        <w:rPr>
          <w:rFonts w:ascii="Liberation Serif" w:hAnsi="Liberation Serif"/>
          <w:sz w:val="24"/>
          <w:szCs w:val="24"/>
        </w:rPr>
        <w:t>ФУНКЦИОНАЛЬНЫХ ОРГАНОВ АДМИНИСТРАЦИИ</w:t>
      </w:r>
    </w:p>
    <w:p w:rsidR="00C72CC2" w:rsidRPr="00A77597" w:rsidRDefault="00C72CC2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A77597">
        <w:rPr>
          <w:rFonts w:ascii="Liberation Serif" w:hAnsi="Liberation Serif"/>
          <w:sz w:val="24"/>
          <w:szCs w:val="24"/>
        </w:rPr>
        <w:t>ГАРИНСКОГО ГОРОДСКОГО ОКРУГА, ИХ ТЕРРИТОРИАЛЬНЫХ</w:t>
      </w:r>
    </w:p>
    <w:p w:rsidR="00C72CC2" w:rsidRPr="00A77597" w:rsidRDefault="00C72CC2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A77597">
        <w:rPr>
          <w:rFonts w:ascii="Liberation Serif" w:hAnsi="Liberation Serif"/>
          <w:sz w:val="24"/>
          <w:szCs w:val="24"/>
        </w:rPr>
        <w:t>ОРГАНОВ И ПОДВЕДОМСТВЕННЫХ ИМ КАЗЕННЫХ УЧРЕЖДЕНИЙ</w:t>
      </w:r>
    </w:p>
    <w:p w:rsidR="00C72CC2" w:rsidRPr="00A77597" w:rsidRDefault="00C72CC2">
      <w:pPr>
        <w:spacing w:after="1"/>
        <w:rPr>
          <w:rFonts w:ascii="Liberation Serif" w:hAnsi="Liberation Serif"/>
          <w:sz w:val="24"/>
          <w:szCs w:val="24"/>
        </w:rPr>
      </w:pPr>
    </w:p>
    <w:p w:rsidR="00AE3741" w:rsidRPr="00A77597" w:rsidRDefault="00AE3741" w:rsidP="00AE374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A77597">
        <w:rPr>
          <w:rFonts w:ascii="Liberation Serif" w:hAnsi="Liberation Serif" w:cs="Liberation Serif"/>
          <w:sz w:val="24"/>
          <w:szCs w:val="24"/>
        </w:rPr>
        <w:t xml:space="preserve">        1.Настоящие Правила устанавливают порядок определения нормативных затрат на обеспечение функций муниципальных органов Гаринского городского округа, включая территориальные органы и подведомственные казенные учреждения в части закупок товаров, работ, услуг (далее - нормативные затраты).</w:t>
      </w:r>
    </w:p>
    <w:p w:rsidR="00AE3741" w:rsidRPr="00A77597" w:rsidRDefault="00AE3741" w:rsidP="00AE374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77597">
        <w:rPr>
          <w:rFonts w:ascii="Liberation Serif" w:hAnsi="Liberation Serif" w:cs="Liberation Serif"/>
          <w:sz w:val="24"/>
          <w:szCs w:val="24"/>
        </w:rPr>
        <w:t>2. Нормативные затраты применяются для обоснования объекта и (или) объектов закупки соответствующих муниципальных органов, включая территориальные органы и подведомственные казенные учреждения.</w:t>
      </w:r>
    </w:p>
    <w:p w:rsidR="00AE3741" w:rsidRPr="00A77597" w:rsidRDefault="00AE3741" w:rsidP="00AE374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77597">
        <w:rPr>
          <w:rFonts w:ascii="Liberation Serif" w:hAnsi="Liberation Serif" w:cs="Liberation Serif"/>
          <w:sz w:val="24"/>
          <w:szCs w:val="24"/>
        </w:rPr>
        <w:t xml:space="preserve">3. Нормативные затраты в части затрат на обеспечение функций казенных учреждений, которым в установленном порядке утверждено муниципальное задание на оказание муниципальных услуг (выполнение работ), определяются в порядке, установленном Бюджетным </w:t>
      </w:r>
      <w:hyperlink r:id="rId11" w:history="1">
        <w:r w:rsidRPr="00A77597">
          <w:rPr>
            <w:rFonts w:ascii="Liberation Serif" w:hAnsi="Liberation Serif" w:cs="Liberation Serif"/>
            <w:color w:val="0000FF"/>
            <w:sz w:val="24"/>
            <w:szCs w:val="24"/>
          </w:rPr>
          <w:t>кодексом</w:t>
        </w:r>
      </w:hyperlink>
      <w:r w:rsidRPr="00A77597">
        <w:rPr>
          <w:rFonts w:ascii="Liberation Serif" w:hAnsi="Liberation Serif" w:cs="Liberation Serif"/>
          <w:sz w:val="24"/>
          <w:szCs w:val="24"/>
        </w:rPr>
        <w:t xml:space="preserve"> Российской Федерации для расчета нормативных затрат, применяемых при определении объема финансового обеспечения выполнения указанного муниципального задания.</w:t>
      </w:r>
    </w:p>
    <w:p w:rsidR="00AE3741" w:rsidRPr="00A77597" w:rsidRDefault="00AE3741" w:rsidP="00AE374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77597">
        <w:rPr>
          <w:rFonts w:ascii="Liberation Serif" w:hAnsi="Liberation Serif" w:cs="Liberation Serif"/>
          <w:sz w:val="24"/>
          <w:szCs w:val="24"/>
        </w:rPr>
        <w:t>4. Нормативные затраты, порядок оп</w:t>
      </w:r>
      <w:r w:rsidR="00CD1642">
        <w:rPr>
          <w:rFonts w:ascii="Liberation Serif" w:hAnsi="Liberation Serif" w:cs="Liberation Serif"/>
          <w:sz w:val="24"/>
          <w:szCs w:val="24"/>
        </w:rPr>
        <w:t>ределения которых не установлен</w:t>
      </w:r>
      <w:r w:rsidRPr="00A77597">
        <w:rPr>
          <w:rFonts w:ascii="Liberation Serif" w:hAnsi="Liberation Serif" w:cs="Liberation Serif"/>
          <w:sz w:val="24"/>
          <w:szCs w:val="24"/>
        </w:rPr>
        <w:t xml:space="preserve"> </w:t>
      </w:r>
      <w:hyperlink r:id="rId12" w:history="1">
        <w:r w:rsidRPr="00A77597">
          <w:rPr>
            <w:rFonts w:ascii="Liberation Serif" w:hAnsi="Liberation Serif" w:cs="Liberation Serif"/>
            <w:color w:val="0000FF"/>
            <w:sz w:val="24"/>
            <w:szCs w:val="24"/>
          </w:rPr>
          <w:t>методикой</w:t>
        </w:r>
      </w:hyperlink>
      <w:r w:rsidRPr="00A77597">
        <w:rPr>
          <w:rFonts w:ascii="Liberation Serif" w:hAnsi="Liberation Serif" w:cs="Liberation Serif"/>
          <w:sz w:val="24"/>
          <w:szCs w:val="24"/>
        </w:rPr>
        <w:t xml:space="preserve"> определения нормативных затрат на обеспечение функций муниципальных органов, включая территориальные органы и подведомственные казенные учреждения, согласно приложению (далее - методика) определяются в порядке, устанавливаемом муниципальным органом.</w:t>
      </w:r>
    </w:p>
    <w:p w:rsidR="00AE3741" w:rsidRPr="00A77597" w:rsidRDefault="00AE3741" w:rsidP="00AE374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1" w:name="Par4"/>
      <w:bookmarkEnd w:id="1"/>
      <w:r w:rsidRPr="00A77597">
        <w:rPr>
          <w:rFonts w:ascii="Liberation Serif" w:hAnsi="Liberation Serif" w:cs="Liberation Serif"/>
          <w:sz w:val="24"/>
          <w:szCs w:val="24"/>
        </w:rPr>
        <w:t>Общий объем затрат, связанных с закупкой товаров, работ, услуг, рассчитанный на основе нормативных затрат, не может превышать объем</w:t>
      </w:r>
      <w:r w:rsidR="00CD1642">
        <w:rPr>
          <w:rFonts w:ascii="Liberation Serif" w:hAnsi="Liberation Serif" w:cs="Liberation Serif"/>
          <w:sz w:val="24"/>
          <w:szCs w:val="24"/>
        </w:rPr>
        <w:t xml:space="preserve"> лимитов бюджетных обязательств,</w:t>
      </w:r>
      <w:r w:rsidRPr="00A77597">
        <w:rPr>
          <w:rFonts w:ascii="Liberation Serif" w:hAnsi="Liberation Serif" w:cs="Liberation Serif"/>
          <w:sz w:val="24"/>
          <w:szCs w:val="24"/>
        </w:rPr>
        <w:t xml:space="preserve"> доведенных </w:t>
      </w:r>
      <w:r w:rsidR="00CD1642">
        <w:rPr>
          <w:rFonts w:ascii="Liberation Serif" w:hAnsi="Liberation Serif" w:cs="Liberation Serif"/>
          <w:sz w:val="24"/>
          <w:szCs w:val="24"/>
        </w:rPr>
        <w:t xml:space="preserve">до </w:t>
      </w:r>
      <w:r w:rsidRPr="00A77597">
        <w:rPr>
          <w:rFonts w:ascii="Liberation Serif" w:hAnsi="Liberation Serif" w:cs="Liberation Serif"/>
          <w:sz w:val="24"/>
          <w:szCs w:val="24"/>
        </w:rPr>
        <w:t>муниципальны</w:t>
      </w:r>
      <w:r w:rsidR="00CD1642">
        <w:rPr>
          <w:rFonts w:ascii="Liberation Serif" w:hAnsi="Liberation Serif" w:cs="Liberation Serif"/>
          <w:sz w:val="24"/>
          <w:szCs w:val="24"/>
        </w:rPr>
        <w:t>х</w:t>
      </w:r>
      <w:r w:rsidRPr="00A77597">
        <w:rPr>
          <w:rFonts w:ascii="Liberation Serif" w:hAnsi="Liberation Serif" w:cs="Liberation Serif"/>
          <w:sz w:val="24"/>
          <w:szCs w:val="24"/>
        </w:rPr>
        <w:t xml:space="preserve"> орган</w:t>
      </w:r>
      <w:r w:rsidR="00CD1642">
        <w:rPr>
          <w:rFonts w:ascii="Liberation Serif" w:hAnsi="Liberation Serif" w:cs="Liberation Serif"/>
          <w:sz w:val="24"/>
          <w:szCs w:val="24"/>
        </w:rPr>
        <w:t>ов</w:t>
      </w:r>
      <w:r w:rsidRPr="00A77597">
        <w:rPr>
          <w:rFonts w:ascii="Liberation Serif" w:hAnsi="Liberation Serif" w:cs="Liberation Serif"/>
          <w:sz w:val="24"/>
          <w:szCs w:val="24"/>
        </w:rPr>
        <w:t>, их территориальным органам и находящимся в их ведении казенным учреждениям как получателям бюджетных средств лимитов бюджетных обязательств на закупку товаров, работ, услуг в рамках исполнения муниципального бюджета.</w:t>
      </w:r>
    </w:p>
    <w:p w:rsidR="00AE3741" w:rsidRPr="00A77597" w:rsidRDefault="00AE3741" w:rsidP="00AE374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77597">
        <w:rPr>
          <w:rFonts w:ascii="Liberation Serif" w:hAnsi="Liberation Serif" w:cs="Liberation Serif"/>
          <w:sz w:val="24"/>
          <w:szCs w:val="24"/>
        </w:rPr>
        <w:t xml:space="preserve">При определении нормативных затрат муниципальные органы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w:anchor="Par4" w:history="1">
        <w:r w:rsidR="00CD1642">
          <w:rPr>
            <w:rFonts w:ascii="Liberation Serif" w:hAnsi="Liberation Serif" w:cs="Liberation Serif"/>
            <w:color w:val="0000FF"/>
            <w:sz w:val="24"/>
            <w:szCs w:val="24"/>
          </w:rPr>
          <w:t xml:space="preserve">абзаца </w:t>
        </w:r>
        <w:proofErr w:type="spellStart"/>
        <w:r w:rsidR="00CD1642">
          <w:rPr>
            <w:rFonts w:ascii="Liberation Serif" w:hAnsi="Liberation Serif" w:cs="Liberation Serif"/>
            <w:color w:val="0000FF"/>
            <w:sz w:val="24"/>
            <w:szCs w:val="24"/>
          </w:rPr>
          <w:t>втрорго</w:t>
        </w:r>
        <w:proofErr w:type="spellEnd"/>
      </w:hyperlink>
      <w:r w:rsidRPr="00A77597">
        <w:rPr>
          <w:rFonts w:ascii="Liberation Serif" w:hAnsi="Liberation Serif" w:cs="Liberation Serif"/>
          <w:sz w:val="24"/>
          <w:szCs w:val="24"/>
        </w:rPr>
        <w:t xml:space="preserve"> настоящего пункта.</w:t>
      </w:r>
    </w:p>
    <w:p w:rsidR="00AE3741" w:rsidRPr="00A77597" w:rsidRDefault="00AE3741" w:rsidP="00AE374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77597">
        <w:rPr>
          <w:rFonts w:ascii="Liberation Serif" w:hAnsi="Liberation Serif" w:cs="Liberation Serif"/>
          <w:sz w:val="24"/>
          <w:szCs w:val="24"/>
        </w:rPr>
        <w:t>5. Формулы расчета, применяемые при определении нормативных затрат, учитывают:</w:t>
      </w:r>
    </w:p>
    <w:p w:rsidR="00AE3741" w:rsidRPr="00A77597" w:rsidRDefault="00AE3741" w:rsidP="00AE374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77597">
        <w:rPr>
          <w:rFonts w:ascii="Liberation Serif" w:hAnsi="Liberation Serif" w:cs="Liberation Serif"/>
          <w:sz w:val="24"/>
          <w:szCs w:val="24"/>
        </w:rPr>
        <w:t>а) установленные муниципальными органами нормативы количества товаров, работ, услуг и (или) нормативы цены товаров, работ, услуг;</w:t>
      </w:r>
    </w:p>
    <w:p w:rsidR="00AE3741" w:rsidRPr="00A77597" w:rsidRDefault="00AE3741" w:rsidP="00AE374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77597">
        <w:rPr>
          <w:rFonts w:ascii="Liberation Serif" w:hAnsi="Liberation Serif" w:cs="Liberation Serif"/>
          <w:sz w:val="24"/>
          <w:szCs w:val="24"/>
        </w:rPr>
        <w:t>б) сроки эксплуатации (в отношении основных средств);</w:t>
      </w:r>
    </w:p>
    <w:p w:rsidR="00AE3741" w:rsidRPr="00A77597" w:rsidRDefault="00AE3741" w:rsidP="00AE374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77597">
        <w:rPr>
          <w:rFonts w:ascii="Liberation Serif" w:hAnsi="Liberation Serif" w:cs="Liberation Serif"/>
          <w:sz w:val="24"/>
          <w:szCs w:val="24"/>
        </w:rPr>
        <w:t xml:space="preserve">в) численность работников, определяемую в соответствии с </w:t>
      </w:r>
      <w:hyperlink w:anchor="Par13" w:history="1">
        <w:r w:rsidRPr="00A77597">
          <w:rPr>
            <w:rFonts w:ascii="Liberation Serif" w:hAnsi="Liberation Serif" w:cs="Liberation Serif"/>
            <w:color w:val="0000FF"/>
            <w:sz w:val="24"/>
            <w:szCs w:val="24"/>
          </w:rPr>
          <w:t>пунктом 6</w:t>
        </w:r>
      </w:hyperlink>
      <w:r w:rsidRPr="00A77597">
        <w:rPr>
          <w:rFonts w:ascii="Liberation Serif" w:hAnsi="Liberation Serif" w:cs="Liberation Serif"/>
          <w:sz w:val="24"/>
          <w:szCs w:val="24"/>
        </w:rPr>
        <w:t xml:space="preserve"> настоящих Правил;</w:t>
      </w:r>
    </w:p>
    <w:p w:rsidR="00AE3741" w:rsidRPr="00A77597" w:rsidRDefault="00AE3741" w:rsidP="00AE374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77597">
        <w:rPr>
          <w:rFonts w:ascii="Liberation Serif" w:hAnsi="Liberation Serif" w:cs="Liberation Serif"/>
          <w:sz w:val="24"/>
          <w:szCs w:val="24"/>
        </w:rPr>
        <w:t>г) остатки основных средств и материальных запасов.</w:t>
      </w:r>
    </w:p>
    <w:p w:rsidR="00AE3741" w:rsidRPr="00A77597" w:rsidRDefault="00AE3741" w:rsidP="00AE374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2" w:name="Par13"/>
      <w:bookmarkEnd w:id="2"/>
      <w:r w:rsidRPr="00A77597">
        <w:rPr>
          <w:rFonts w:ascii="Liberation Serif" w:hAnsi="Liberation Serif" w:cs="Liberation Serif"/>
          <w:sz w:val="24"/>
          <w:szCs w:val="24"/>
        </w:rPr>
        <w:t>6. При определении нормативных затрат используется показатель расчетной численности основных работников, который определяется по формуле:</w:t>
      </w:r>
    </w:p>
    <w:p w:rsidR="00AE3741" w:rsidRPr="00A77597" w:rsidRDefault="00AE3741" w:rsidP="00AE37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4"/>
          <w:szCs w:val="24"/>
        </w:rPr>
      </w:pPr>
    </w:p>
    <w:p w:rsidR="00AE3741" w:rsidRPr="00A77597" w:rsidRDefault="00AE3741" w:rsidP="00AE374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A77597">
        <w:rPr>
          <w:rFonts w:ascii="Liberation Serif" w:hAnsi="Liberation Serif" w:cs="Liberation Serif"/>
          <w:sz w:val="24"/>
          <w:szCs w:val="24"/>
        </w:rPr>
        <w:lastRenderedPageBreak/>
        <w:t>Ч</w:t>
      </w:r>
      <w:r w:rsidRPr="00A77597">
        <w:rPr>
          <w:rFonts w:ascii="Liberation Serif" w:hAnsi="Liberation Serif" w:cs="Liberation Serif"/>
          <w:sz w:val="24"/>
          <w:szCs w:val="24"/>
          <w:vertAlign w:val="subscript"/>
        </w:rPr>
        <w:t>оп</w:t>
      </w:r>
      <w:r w:rsidRPr="00A77597">
        <w:rPr>
          <w:rFonts w:ascii="Liberation Serif" w:hAnsi="Liberation Serif" w:cs="Liberation Serif"/>
          <w:sz w:val="24"/>
          <w:szCs w:val="24"/>
        </w:rPr>
        <w:t xml:space="preserve"> = (</w:t>
      </w:r>
      <w:proofErr w:type="spellStart"/>
      <w:r w:rsidRPr="00A77597">
        <w:rPr>
          <w:rFonts w:ascii="Liberation Serif" w:hAnsi="Liberation Serif" w:cs="Liberation Serif"/>
          <w:sz w:val="24"/>
          <w:szCs w:val="24"/>
        </w:rPr>
        <w:t>Ч</w:t>
      </w:r>
      <w:r w:rsidRPr="00A77597">
        <w:rPr>
          <w:rFonts w:ascii="Liberation Serif" w:hAnsi="Liberation Serif" w:cs="Liberation Serif"/>
          <w:sz w:val="24"/>
          <w:szCs w:val="24"/>
          <w:vertAlign w:val="subscript"/>
        </w:rPr>
        <w:t>с</w:t>
      </w:r>
      <w:proofErr w:type="spellEnd"/>
      <w:r w:rsidRPr="00A77597">
        <w:rPr>
          <w:rFonts w:ascii="Liberation Serif" w:hAnsi="Liberation Serif" w:cs="Liberation Serif"/>
          <w:sz w:val="24"/>
          <w:szCs w:val="24"/>
        </w:rPr>
        <w:t xml:space="preserve"> + </w:t>
      </w:r>
      <w:proofErr w:type="spellStart"/>
      <w:r w:rsidRPr="00A77597">
        <w:rPr>
          <w:rFonts w:ascii="Liberation Serif" w:hAnsi="Liberation Serif" w:cs="Liberation Serif"/>
          <w:sz w:val="24"/>
          <w:szCs w:val="24"/>
        </w:rPr>
        <w:t>Ч</w:t>
      </w:r>
      <w:r w:rsidRPr="00A77597">
        <w:rPr>
          <w:rFonts w:ascii="Liberation Serif" w:hAnsi="Liberation Serif" w:cs="Liberation Serif"/>
          <w:sz w:val="24"/>
          <w:szCs w:val="24"/>
          <w:vertAlign w:val="subscript"/>
        </w:rPr>
        <w:t>р</w:t>
      </w:r>
      <w:proofErr w:type="spellEnd"/>
      <w:r w:rsidRPr="00A77597">
        <w:rPr>
          <w:rFonts w:ascii="Liberation Serif" w:hAnsi="Liberation Serif" w:cs="Liberation Serif"/>
          <w:sz w:val="24"/>
          <w:szCs w:val="24"/>
        </w:rPr>
        <w:t xml:space="preserve"> + </w:t>
      </w:r>
      <w:proofErr w:type="spellStart"/>
      <w:r w:rsidRPr="00A77597">
        <w:rPr>
          <w:rFonts w:ascii="Liberation Serif" w:hAnsi="Liberation Serif" w:cs="Liberation Serif"/>
          <w:sz w:val="24"/>
          <w:szCs w:val="24"/>
        </w:rPr>
        <w:t>Ч</w:t>
      </w:r>
      <w:r w:rsidRPr="00A77597">
        <w:rPr>
          <w:rFonts w:ascii="Liberation Serif" w:hAnsi="Liberation Serif" w:cs="Liberation Serif"/>
          <w:sz w:val="24"/>
          <w:szCs w:val="24"/>
          <w:vertAlign w:val="subscript"/>
        </w:rPr>
        <w:t>нсот</w:t>
      </w:r>
      <w:proofErr w:type="spellEnd"/>
      <w:r w:rsidRPr="00A77597">
        <w:rPr>
          <w:rFonts w:ascii="Liberation Serif" w:hAnsi="Liberation Serif" w:cs="Liberation Serif"/>
          <w:sz w:val="24"/>
          <w:szCs w:val="24"/>
        </w:rPr>
        <w:t>) x 1,1,</w:t>
      </w:r>
    </w:p>
    <w:p w:rsidR="00AE3741" w:rsidRPr="00A77597" w:rsidRDefault="00AE3741" w:rsidP="00AE374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AE3741" w:rsidRPr="00A77597" w:rsidRDefault="00AE3741" w:rsidP="00AE3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77597">
        <w:rPr>
          <w:rFonts w:ascii="Liberation Serif" w:hAnsi="Liberation Serif" w:cs="Liberation Serif"/>
          <w:sz w:val="24"/>
          <w:szCs w:val="24"/>
        </w:rPr>
        <w:t>где:</w:t>
      </w:r>
    </w:p>
    <w:p w:rsidR="00AE3741" w:rsidRPr="00A77597" w:rsidRDefault="00AE3741" w:rsidP="00AE374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proofErr w:type="spellStart"/>
      <w:r w:rsidRPr="00A77597">
        <w:rPr>
          <w:rFonts w:ascii="Liberation Serif" w:hAnsi="Liberation Serif" w:cs="Liberation Serif"/>
          <w:sz w:val="24"/>
          <w:szCs w:val="24"/>
        </w:rPr>
        <w:t>Ч</w:t>
      </w:r>
      <w:r w:rsidRPr="00A77597">
        <w:rPr>
          <w:rFonts w:ascii="Liberation Serif" w:hAnsi="Liberation Serif" w:cs="Liberation Serif"/>
          <w:sz w:val="24"/>
          <w:szCs w:val="24"/>
          <w:vertAlign w:val="subscript"/>
        </w:rPr>
        <w:t>с</w:t>
      </w:r>
      <w:proofErr w:type="spellEnd"/>
      <w:r w:rsidRPr="00A77597">
        <w:rPr>
          <w:rFonts w:ascii="Liberation Serif" w:hAnsi="Liberation Serif" w:cs="Liberation Serif"/>
          <w:sz w:val="24"/>
          <w:szCs w:val="24"/>
        </w:rPr>
        <w:t xml:space="preserve"> - фактическая численность служащих;</w:t>
      </w:r>
    </w:p>
    <w:p w:rsidR="00AE3741" w:rsidRPr="00A77597" w:rsidRDefault="00AE3741" w:rsidP="00AE374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proofErr w:type="spellStart"/>
      <w:r w:rsidRPr="00A77597">
        <w:rPr>
          <w:rFonts w:ascii="Liberation Serif" w:hAnsi="Liberation Serif" w:cs="Liberation Serif"/>
          <w:sz w:val="24"/>
          <w:szCs w:val="24"/>
        </w:rPr>
        <w:t>Ч</w:t>
      </w:r>
      <w:r w:rsidRPr="00A77597">
        <w:rPr>
          <w:rFonts w:ascii="Liberation Serif" w:hAnsi="Liberation Serif" w:cs="Liberation Serif"/>
          <w:sz w:val="24"/>
          <w:szCs w:val="24"/>
          <w:vertAlign w:val="subscript"/>
        </w:rPr>
        <w:t>р</w:t>
      </w:r>
      <w:proofErr w:type="spellEnd"/>
      <w:r w:rsidRPr="00A77597">
        <w:rPr>
          <w:rFonts w:ascii="Liberation Serif" w:hAnsi="Liberation Serif" w:cs="Liberation Serif"/>
          <w:sz w:val="24"/>
          <w:szCs w:val="24"/>
        </w:rPr>
        <w:t xml:space="preserve"> - фактическая численность работников, замещающих должности, не являющиеся должностями службы;</w:t>
      </w:r>
    </w:p>
    <w:p w:rsidR="00AE3741" w:rsidRPr="00A77597" w:rsidRDefault="00AE3741" w:rsidP="00AE374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proofErr w:type="spellStart"/>
      <w:r w:rsidRPr="00A77597">
        <w:rPr>
          <w:rFonts w:ascii="Liberation Serif" w:hAnsi="Liberation Serif" w:cs="Liberation Serif"/>
          <w:sz w:val="24"/>
          <w:szCs w:val="24"/>
        </w:rPr>
        <w:t>Ч</w:t>
      </w:r>
      <w:r w:rsidRPr="00A77597">
        <w:rPr>
          <w:rFonts w:ascii="Liberation Serif" w:hAnsi="Liberation Serif" w:cs="Liberation Serif"/>
          <w:sz w:val="24"/>
          <w:szCs w:val="24"/>
          <w:vertAlign w:val="subscript"/>
        </w:rPr>
        <w:t>нсот</w:t>
      </w:r>
      <w:proofErr w:type="spellEnd"/>
      <w:r w:rsidRPr="00A77597">
        <w:rPr>
          <w:rFonts w:ascii="Liberation Serif" w:hAnsi="Liberation Serif" w:cs="Liberation Serif"/>
          <w:sz w:val="24"/>
          <w:szCs w:val="24"/>
        </w:rPr>
        <w:t xml:space="preserve"> - фактическая численность работников, денежное содержание которых осуществляется в рамках системы оплаты труда, определенной соответствующими нормативными правовыми актами</w:t>
      </w:r>
      <w:r w:rsidR="008367AC">
        <w:rPr>
          <w:rFonts w:ascii="Liberation Serif" w:hAnsi="Liberation Serif" w:cs="Liberation Serif"/>
          <w:sz w:val="24"/>
          <w:szCs w:val="24"/>
        </w:rPr>
        <w:t xml:space="preserve"> Гаринского</w:t>
      </w:r>
      <w:r w:rsidRPr="00A77597">
        <w:rPr>
          <w:rFonts w:ascii="Liberation Serif" w:hAnsi="Liberation Serif" w:cs="Liberation Serif"/>
          <w:sz w:val="24"/>
          <w:szCs w:val="24"/>
        </w:rPr>
        <w:t xml:space="preserve"> городс</w:t>
      </w:r>
      <w:r w:rsidR="008367AC">
        <w:rPr>
          <w:rFonts w:ascii="Liberation Serif" w:hAnsi="Liberation Serif" w:cs="Liberation Serif"/>
          <w:sz w:val="24"/>
          <w:szCs w:val="24"/>
        </w:rPr>
        <w:t>кого округа</w:t>
      </w:r>
      <w:r w:rsidRPr="00A77597">
        <w:rPr>
          <w:rFonts w:ascii="Liberation Serif" w:hAnsi="Liberation Serif" w:cs="Liberation Serif"/>
          <w:sz w:val="24"/>
          <w:szCs w:val="24"/>
        </w:rPr>
        <w:t>;</w:t>
      </w:r>
    </w:p>
    <w:p w:rsidR="00AE3741" w:rsidRPr="00A77597" w:rsidRDefault="00AE3741" w:rsidP="00AE374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77597">
        <w:rPr>
          <w:rFonts w:ascii="Liberation Serif" w:hAnsi="Liberation Serif" w:cs="Liberation Serif"/>
          <w:sz w:val="24"/>
          <w:szCs w:val="24"/>
        </w:rPr>
        <w:t>1,1 - коэффициент, который может быть использован на случай замещения вакантных должностей.</w:t>
      </w:r>
    </w:p>
    <w:p w:rsidR="00AE3741" w:rsidRPr="00A77597" w:rsidRDefault="00AE3741" w:rsidP="00AE374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77597">
        <w:rPr>
          <w:rFonts w:ascii="Liberation Serif" w:hAnsi="Liberation Serif" w:cs="Liberation Serif"/>
          <w:sz w:val="24"/>
          <w:szCs w:val="24"/>
        </w:rPr>
        <w:t>7. Муниципальные органы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муниципального органа, должностных обязанностей его работников) нормативы:</w:t>
      </w:r>
    </w:p>
    <w:p w:rsidR="00AE3741" w:rsidRPr="00A77597" w:rsidRDefault="00AE3741" w:rsidP="00AE374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77597">
        <w:rPr>
          <w:rFonts w:ascii="Liberation Serif" w:hAnsi="Liberation Serif" w:cs="Liberation Serif"/>
          <w:sz w:val="24"/>
          <w:szCs w:val="24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AE3741" w:rsidRPr="00A77597" w:rsidRDefault="00AE3741" w:rsidP="00AE374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77597">
        <w:rPr>
          <w:rFonts w:ascii="Liberation Serif" w:hAnsi="Liberation Serif" w:cs="Liberation Serif"/>
          <w:sz w:val="24"/>
          <w:szCs w:val="24"/>
        </w:rPr>
        <w:t xml:space="preserve">б) цены услуг подвижной связи с учетом </w:t>
      </w:r>
      <w:hyperlink r:id="rId13" w:history="1">
        <w:r w:rsidRPr="00A77597">
          <w:rPr>
            <w:rFonts w:ascii="Liberation Serif" w:hAnsi="Liberation Serif" w:cs="Liberation Serif"/>
            <w:color w:val="0000FF"/>
            <w:sz w:val="24"/>
            <w:szCs w:val="24"/>
          </w:rPr>
          <w:t>нормативов</w:t>
        </w:r>
      </w:hyperlink>
      <w:r w:rsidRPr="00A77597">
        <w:rPr>
          <w:rFonts w:ascii="Liberation Serif" w:hAnsi="Liberation Serif" w:cs="Liberation Serif"/>
          <w:sz w:val="24"/>
          <w:szCs w:val="24"/>
        </w:rPr>
        <w:t>, предусмотренных приложением N 1 к методике;</w:t>
      </w:r>
    </w:p>
    <w:p w:rsidR="00AE3741" w:rsidRPr="00A77597" w:rsidRDefault="00AE3741" w:rsidP="00AE374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77597">
        <w:rPr>
          <w:rFonts w:ascii="Liberation Serif" w:hAnsi="Liberation Serif" w:cs="Liberation Serif"/>
          <w:sz w:val="24"/>
          <w:szCs w:val="24"/>
        </w:rPr>
        <w:t>в) количества SIM-карт, используемых в планшетных компьютерах;</w:t>
      </w:r>
    </w:p>
    <w:p w:rsidR="00AE3741" w:rsidRPr="00A77597" w:rsidRDefault="00AE3741" w:rsidP="00AE374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77597">
        <w:rPr>
          <w:rFonts w:ascii="Liberation Serif" w:hAnsi="Liberation Serif" w:cs="Liberation Serif"/>
          <w:sz w:val="24"/>
          <w:szCs w:val="24"/>
        </w:rPr>
        <w:t>г) цены и количества принтеров, многофункциональных устройств, копировальных аппаратов и иной оргтехники;</w:t>
      </w:r>
    </w:p>
    <w:p w:rsidR="00AE3741" w:rsidRPr="00A77597" w:rsidRDefault="00AE3741" w:rsidP="00AE374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77597">
        <w:rPr>
          <w:rFonts w:ascii="Liberation Serif" w:hAnsi="Liberation Serif" w:cs="Liberation Serif"/>
          <w:sz w:val="24"/>
          <w:szCs w:val="24"/>
        </w:rPr>
        <w:t xml:space="preserve">д) количества и цены средств подвижной связи с учетом </w:t>
      </w:r>
      <w:hyperlink r:id="rId14" w:history="1">
        <w:r w:rsidRPr="00A77597">
          <w:rPr>
            <w:rFonts w:ascii="Liberation Serif" w:hAnsi="Liberation Serif" w:cs="Liberation Serif"/>
            <w:color w:val="0000FF"/>
            <w:sz w:val="24"/>
            <w:szCs w:val="24"/>
          </w:rPr>
          <w:t>нормативов</w:t>
        </w:r>
      </w:hyperlink>
      <w:r w:rsidRPr="00A77597">
        <w:rPr>
          <w:rFonts w:ascii="Liberation Serif" w:hAnsi="Liberation Serif" w:cs="Liberation Serif"/>
          <w:sz w:val="24"/>
          <w:szCs w:val="24"/>
        </w:rPr>
        <w:t>, предусмотренных приложением N 1 к методике;</w:t>
      </w:r>
    </w:p>
    <w:p w:rsidR="00AE3741" w:rsidRPr="00A77597" w:rsidRDefault="00AE3741" w:rsidP="00AE374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77597">
        <w:rPr>
          <w:rFonts w:ascii="Liberation Serif" w:hAnsi="Liberation Serif" w:cs="Liberation Serif"/>
          <w:sz w:val="24"/>
          <w:szCs w:val="24"/>
        </w:rPr>
        <w:t>е) количества и цены планшетных компьютеров;</w:t>
      </w:r>
    </w:p>
    <w:p w:rsidR="00AE3741" w:rsidRPr="00A77597" w:rsidRDefault="00AE3741" w:rsidP="00AE374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77597">
        <w:rPr>
          <w:rFonts w:ascii="Liberation Serif" w:hAnsi="Liberation Serif" w:cs="Liberation Serif"/>
          <w:sz w:val="24"/>
          <w:szCs w:val="24"/>
        </w:rPr>
        <w:t>ж) количества и цены носителей информации;</w:t>
      </w:r>
    </w:p>
    <w:p w:rsidR="00AE3741" w:rsidRPr="00A77597" w:rsidRDefault="00AE3741" w:rsidP="00AE374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77597">
        <w:rPr>
          <w:rFonts w:ascii="Liberation Serif" w:hAnsi="Liberation Serif" w:cs="Liberation Serif"/>
          <w:sz w:val="24"/>
          <w:szCs w:val="24"/>
        </w:rPr>
        <w:t>з) 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AE3741" w:rsidRPr="00A77597" w:rsidRDefault="00AE3741" w:rsidP="00AE374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77597">
        <w:rPr>
          <w:rFonts w:ascii="Liberation Serif" w:hAnsi="Liberation Serif" w:cs="Liberation Serif"/>
          <w:sz w:val="24"/>
          <w:szCs w:val="24"/>
        </w:rPr>
        <w:t>и) перечня периодических печатных изданий и справочной литературы;</w:t>
      </w:r>
    </w:p>
    <w:p w:rsidR="00AE3741" w:rsidRPr="00A77597" w:rsidRDefault="00AE3741" w:rsidP="00AE374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77597">
        <w:rPr>
          <w:rFonts w:ascii="Liberation Serif" w:hAnsi="Liberation Serif" w:cs="Liberation Serif"/>
          <w:sz w:val="24"/>
          <w:szCs w:val="24"/>
        </w:rPr>
        <w:t>и(1)) количества и цены рабочих станций;</w:t>
      </w:r>
    </w:p>
    <w:p w:rsidR="00AE3741" w:rsidRPr="00A77597" w:rsidRDefault="00AE3741" w:rsidP="00AE374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77597">
        <w:rPr>
          <w:rFonts w:ascii="Liberation Serif" w:hAnsi="Liberation Serif" w:cs="Liberation Serif"/>
          <w:sz w:val="24"/>
          <w:szCs w:val="24"/>
        </w:rPr>
        <w:t xml:space="preserve">к) количества и цены транспортных средств с учетом </w:t>
      </w:r>
      <w:hyperlink r:id="rId15" w:history="1">
        <w:r w:rsidRPr="00A77597">
          <w:rPr>
            <w:rFonts w:ascii="Liberation Serif" w:hAnsi="Liberation Serif" w:cs="Liberation Serif"/>
            <w:color w:val="0000FF"/>
            <w:sz w:val="24"/>
            <w:szCs w:val="24"/>
          </w:rPr>
          <w:t>нормативов</w:t>
        </w:r>
      </w:hyperlink>
      <w:r w:rsidRPr="00A77597">
        <w:rPr>
          <w:rFonts w:ascii="Liberation Serif" w:hAnsi="Liberation Serif" w:cs="Liberation Serif"/>
          <w:sz w:val="24"/>
          <w:szCs w:val="24"/>
        </w:rPr>
        <w:t>, предусмотренных приложением N 2 к методике;</w:t>
      </w:r>
    </w:p>
    <w:p w:rsidR="00AE3741" w:rsidRPr="00A77597" w:rsidRDefault="00AE3741" w:rsidP="00AE374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77597">
        <w:rPr>
          <w:rFonts w:ascii="Liberation Serif" w:hAnsi="Liberation Serif" w:cs="Liberation Serif"/>
          <w:sz w:val="24"/>
          <w:szCs w:val="24"/>
        </w:rPr>
        <w:t>л) количества и цены мебели;</w:t>
      </w:r>
    </w:p>
    <w:p w:rsidR="00AE3741" w:rsidRPr="00A77597" w:rsidRDefault="00AE3741" w:rsidP="00AE374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77597">
        <w:rPr>
          <w:rFonts w:ascii="Liberation Serif" w:hAnsi="Liberation Serif" w:cs="Liberation Serif"/>
          <w:sz w:val="24"/>
          <w:szCs w:val="24"/>
        </w:rPr>
        <w:t>м) количества и цены канцелярских принадлежностей;</w:t>
      </w:r>
    </w:p>
    <w:p w:rsidR="00AE3741" w:rsidRPr="00A77597" w:rsidRDefault="00AE3741" w:rsidP="00AE374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77597">
        <w:rPr>
          <w:rFonts w:ascii="Liberation Serif" w:hAnsi="Liberation Serif" w:cs="Liberation Serif"/>
          <w:sz w:val="24"/>
          <w:szCs w:val="24"/>
        </w:rPr>
        <w:t>н) количества и цены хозяйственных товаров и принадлежностей;</w:t>
      </w:r>
    </w:p>
    <w:p w:rsidR="00AE3741" w:rsidRPr="00A77597" w:rsidRDefault="00AE3741" w:rsidP="00AE374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77597">
        <w:rPr>
          <w:rFonts w:ascii="Liberation Serif" w:hAnsi="Liberation Serif" w:cs="Liberation Serif"/>
          <w:sz w:val="24"/>
          <w:szCs w:val="24"/>
        </w:rPr>
        <w:t>о) количества и цены материальных запасов для нужд гражданской обороны;</w:t>
      </w:r>
    </w:p>
    <w:p w:rsidR="00AE3741" w:rsidRPr="00A77597" w:rsidRDefault="00AE3741" w:rsidP="00AE374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77597">
        <w:rPr>
          <w:rFonts w:ascii="Liberation Serif" w:hAnsi="Liberation Serif" w:cs="Liberation Serif"/>
          <w:sz w:val="24"/>
          <w:szCs w:val="24"/>
        </w:rPr>
        <w:t>п) количества и цены иных товаров и услуг.</w:t>
      </w:r>
    </w:p>
    <w:p w:rsidR="00AE3741" w:rsidRPr="00A77597" w:rsidRDefault="00AE3741" w:rsidP="00AE374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77597">
        <w:rPr>
          <w:rFonts w:ascii="Liberation Serif" w:hAnsi="Liberation Serif" w:cs="Liberation Serif"/>
          <w:sz w:val="24"/>
          <w:szCs w:val="24"/>
        </w:rPr>
        <w:lastRenderedPageBreak/>
        <w:t xml:space="preserve">Для определения нормативных затрат в соответствии с </w:t>
      </w:r>
      <w:hyperlink r:id="rId16" w:history="1">
        <w:r w:rsidRPr="00A77597">
          <w:rPr>
            <w:rFonts w:ascii="Liberation Serif" w:hAnsi="Liberation Serif" w:cs="Liberation Serif"/>
            <w:color w:val="0000FF"/>
            <w:sz w:val="24"/>
            <w:szCs w:val="24"/>
          </w:rPr>
          <w:t>разделами I</w:t>
        </w:r>
      </w:hyperlink>
      <w:r w:rsidRPr="00A77597">
        <w:rPr>
          <w:rFonts w:ascii="Liberation Serif" w:hAnsi="Liberation Serif" w:cs="Liberation Serif"/>
          <w:sz w:val="24"/>
          <w:szCs w:val="24"/>
        </w:rPr>
        <w:t xml:space="preserve"> и </w:t>
      </w:r>
      <w:hyperlink r:id="rId17" w:history="1">
        <w:r w:rsidRPr="00A77597">
          <w:rPr>
            <w:rFonts w:ascii="Liberation Serif" w:hAnsi="Liberation Serif" w:cs="Liberation Serif"/>
            <w:color w:val="0000FF"/>
            <w:sz w:val="24"/>
            <w:szCs w:val="24"/>
          </w:rPr>
          <w:t>II</w:t>
        </w:r>
      </w:hyperlink>
      <w:r w:rsidRPr="00A77597">
        <w:rPr>
          <w:rFonts w:ascii="Liberation Serif" w:hAnsi="Liberation Serif" w:cs="Liberation Serif"/>
          <w:sz w:val="24"/>
          <w:szCs w:val="24"/>
        </w:rPr>
        <w:t xml:space="preserve"> методики в формулах используются нормативы цены и количества товаров, работ, услуг, устанавливаемые муниципальными органами, если эти нормативы не предусмотрены </w:t>
      </w:r>
      <w:hyperlink r:id="rId18" w:history="1">
        <w:r w:rsidRPr="00A77597">
          <w:rPr>
            <w:rFonts w:ascii="Liberation Serif" w:hAnsi="Liberation Serif" w:cs="Liberation Serif"/>
            <w:color w:val="0000FF"/>
            <w:sz w:val="24"/>
            <w:szCs w:val="24"/>
          </w:rPr>
          <w:t>приложениями N 1</w:t>
        </w:r>
      </w:hyperlink>
      <w:r w:rsidRPr="00A77597">
        <w:rPr>
          <w:rFonts w:ascii="Liberation Serif" w:hAnsi="Liberation Serif" w:cs="Liberation Serif"/>
          <w:sz w:val="24"/>
          <w:szCs w:val="24"/>
        </w:rPr>
        <w:t xml:space="preserve"> и </w:t>
      </w:r>
      <w:hyperlink r:id="rId19" w:history="1">
        <w:r w:rsidRPr="00A77597">
          <w:rPr>
            <w:rFonts w:ascii="Liberation Serif" w:hAnsi="Liberation Serif" w:cs="Liberation Serif"/>
            <w:color w:val="0000FF"/>
            <w:sz w:val="24"/>
            <w:szCs w:val="24"/>
          </w:rPr>
          <w:t>2</w:t>
        </w:r>
      </w:hyperlink>
      <w:r w:rsidRPr="00A77597">
        <w:rPr>
          <w:rFonts w:ascii="Liberation Serif" w:hAnsi="Liberation Serif" w:cs="Liberation Serif"/>
          <w:sz w:val="24"/>
          <w:szCs w:val="24"/>
        </w:rPr>
        <w:t xml:space="preserve"> к методике.</w:t>
      </w:r>
    </w:p>
    <w:p w:rsidR="00AE3741" w:rsidRPr="00A77597" w:rsidRDefault="00AE3741" w:rsidP="00AE374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77597">
        <w:rPr>
          <w:rFonts w:ascii="Liberation Serif" w:hAnsi="Liberation Serif" w:cs="Liberation Serif"/>
          <w:sz w:val="24"/>
          <w:szCs w:val="24"/>
        </w:rPr>
        <w:t>8.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соответствующих балансах у муниципального органа, его территориальных органов и подведомственных им казенных учреждений.</w:t>
      </w:r>
    </w:p>
    <w:p w:rsidR="00AE3741" w:rsidRPr="00A77597" w:rsidRDefault="00AE3741" w:rsidP="00AE374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77597">
        <w:rPr>
          <w:rFonts w:ascii="Liberation Serif" w:hAnsi="Liberation Serif" w:cs="Liberation Serif"/>
          <w:sz w:val="24"/>
          <w:szCs w:val="24"/>
        </w:rPr>
        <w:t>9.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AE3741" w:rsidRPr="00A77597" w:rsidRDefault="00AE3741" w:rsidP="00AE374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77597">
        <w:rPr>
          <w:rFonts w:ascii="Liberation Serif" w:hAnsi="Liberation Serif" w:cs="Liberation Serif"/>
          <w:sz w:val="24"/>
          <w:szCs w:val="24"/>
        </w:rPr>
        <w:t>Муниципальными органами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AE3741" w:rsidRPr="00A77597" w:rsidRDefault="00AE3741" w:rsidP="00AE374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77597">
        <w:rPr>
          <w:rFonts w:ascii="Liberation Serif" w:hAnsi="Liberation Serif" w:cs="Liberation Serif"/>
          <w:sz w:val="24"/>
          <w:szCs w:val="24"/>
        </w:rPr>
        <w:t>10. Значения нормативов цены и нормативов количества товаров, работ и услуг для руководителей казенных учреждений не могут превышать (если установлено верхнее предельное значение) или быть ниже (если установлено нижнее предельное значение) нормативов цены и нормативов количества соответствующих товаров, работ и услуг, предусмотренных методикой, для должностей муниципальной службы, относящихся к группе высших должностей муниципальной службы.</w:t>
      </w:r>
    </w:p>
    <w:p w:rsidR="00AE3741" w:rsidRPr="00A77597" w:rsidRDefault="00AE3741" w:rsidP="00AE374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77597">
        <w:rPr>
          <w:rFonts w:ascii="Liberation Serif" w:hAnsi="Liberation Serif" w:cs="Liberation Serif"/>
          <w:sz w:val="24"/>
          <w:szCs w:val="24"/>
        </w:rPr>
        <w:t>11. Нормативные затраты подлежат размещению в единой информационной системе в сфере закупок.</w:t>
      </w:r>
    </w:p>
    <w:p w:rsidR="00C72CC2" w:rsidRPr="00A77597" w:rsidRDefault="00C72CC2">
      <w:pPr>
        <w:pStyle w:val="ConsPlusNormal"/>
        <w:rPr>
          <w:rFonts w:ascii="Liberation Serif" w:hAnsi="Liberation Serif"/>
          <w:sz w:val="24"/>
          <w:szCs w:val="24"/>
        </w:rPr>
      </w:pPr>
    </w:p>
    <w:p w:rsidR="00AE3741" w:rsidRDefault="00AE3741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A77597" w:rsidRDefault="00A77597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A77597" w:rsidRDefault="00A77597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A77597" w:rsidRDefault="00A77597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A77597" w:rsidRDefault="00A77597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A77597" w:rsidRDefault="00A77597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A77597" w:rsidRDefault="00A77597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A77597" w:rsidRDefault="00A77597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A77597" w:rsidRDefault="00A77597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A77597" w:rsidRDefault="00A77597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A77597" w:rsidRDefault="00A77597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A77597" w:rsidRDefault="00A77597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A77597" w:rsidRPr="00A77597" w:rsidRDefault="00A77597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AE3741" w:rsidRPr="00A77597" w:rsidRDefault="00AE3741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AE3741" w:rsidRPr="00A77597" w:rsidRDefault="00AE3741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AE3741" w:rsidRPr="00A77597" w:rsidRDefault="00AE3741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AE3741" w:rsidRPr="00A77597" w:rsidRDefault="00AE3741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Приложение 1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left="5529"/>
        <w:jc w:val="right"/>
        <w:rPr>
          <w:rFonts w:ascii="Liberation Serif" w:eastAsia="Times New Roman" w:hAnsi="Liberation Serif" w:cs="Times New Roman"/>
          <w:bCs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к </w:t>
      </w:r>
      <w:hyperlink w:anchor="P40" w:history="1">
        <w:r w:rsidRPr="00A77597">
          <w:rPr>
            <w:rFonts w:ascii="Liberation Serif" w:hAnsi="Liberation Serif"/>
            <w:color w:val="0000FF"/>
            <w:sz w:val="24"/>
            <w:szCs w:val="24"/>
          </w:rPr>
          <w:t>Правила</w:t>
        </w:r>
      </w:hyperlink>
      <w:r w:rsidRPr="00A77597">
        <w:rPr>
          <w:rFonts w:ascii="Liberation Serif" w:hAnsi="Liberation Serif"/>
          <w:sz w:val="24"/>
          <w:szCs w:val="24"/>
        </w:rPr>
        <w:t xml:space="preserve"> определения нормативных затрат на обеспечение функций муниципальных органов </w:t>
      </w:r>
      <w:proofErr w:type="gramStart"/>
      <w:r w:rsidRPr="00A77597">
        <w:rPr>
          <w:rFonts w:ascii="Liberation Serif" w:hAnsi="Liberation Serif"/>
          <w:sz w:val="24"/>
          <w:szCs w:val="24"/>
        </w:rPr>
        <w:t>Гаринского  городского</w:t>
      </w:r>
      <w:proofErr w:type="gramEnd"/>
      <w:r w:rsidRPr="00A77597">
        <w:rPr>
          <w:rFonts w:ascii="Liberation Serif" w:hAnsi="Liberation Serif"/>
          <w:sz w:val="24"/>
          <w:szCs w:val="24"/>
        </w:rPr>
        <w:t xml:space="preserve"> округа, отраслевых, функциональных органов Администрации Гаринского городского округа, их территориальных органов и подведомственных им казенных учреждений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bookmarkStart w:id="3" w:name="P85"/>
      <w:bookmarkEnd w:id="3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МЕТОДИКА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определения нормативных затрат на обеспечение </w:t>
      </w:r>
      <w:proofErr w:type="gram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функций  муниципальных</w:t>
      </w:r>
      <w:proofErr w:type="gram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органов , отраслевых (функциональных) органов Администрации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Times New Roman" w:hAnsi="Liberation Serif" w:cs="Times New Roman"/>
          <w:bCs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bCs/>
          <w:sz w:val="24"/>
          <w:szCs w:val="24"/>
          <w:lang w:eastAsia="ar-SA"/>
        </w:rPr>
        <w:t>Гаринского городского округа, в том числе подведомственных им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Times New Roman" w:hAnsi="Liberation Serif" w:cs="Times New Roman"/>
          <w:bCs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bCs/>
          <w:sz w:val="24"/>
          <w:szCs w:val="24"/>
          <w:lang w:eastAsia="ar-SA"/>
        </w:rPr>
        <w:t>муниципальных казенных учреждений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bookmarkStart w:id="4" w:name="P92"/>
      <w:bookmarkEnd w:id="4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I. Затраты на информационно-коммуникационные технологии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Затраты на услуги связи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1. Затраты на абонентскую плату (</w:t>
      </w: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3680" cy="244475"/>
            <wp:effectExtent l="0" t="0" r="0" b="3175"/>
            <wp:docPr id="447" name="Рисунок 447" descr="base_1_170190_4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1_170190_462"/>
                    <pic:cNvPicPr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 определяются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24685" cy="478155"/>
            <wp:effectExtent l="0" t="0" r="0" b="0"/>
            <wp:docPr id="446" name="Рисунок 446" descr="base_1_170190_4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ase_1_170190_463"/>
                    <pic:cNvPicPr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где: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8770" cy="244475"/>
            <wp:effectExtent l="0" t="0" r="5080" b="3175"/>
            <wp:docPr id="445" name="Рисунок 445" descr="base_1_170190_4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ase_1_170190_464"/>
                    <pic:cNvPicPr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абонентский номер для передачи голосовой информации) с i-й абонентской платой;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8770" cy="244475"/>
            <wp:effectExtent l="0" t="0" r="5080" b="3175"/>
            <wp:docPr id="444" name="Рисунок 444" descr="base_1_170190_4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base_1_170190_465"/>
                    <pic:cNvPicPr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0360" cy="244475"/>
            <wp:effectExtent l="0" t="0" r="2540" b="3175"/>
            <wp:docPr id="443" name="Рисунок 443" descr="base_1_170190_4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base_1_170190_466"/>
                    <pic:cNvPicPr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количество месяцев предоставления услуги с i-й абонентской платой.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2. Затраты на повременную оплату местных, междугородних и международных телефонных соединений (</w:t>
      </w: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7815" cy="244475"/>
            <wp:effectExtent l="0" t="0" r="6985" b="3175"/>
            <wp:docPr id="442" name="Рисунок 442" descr="base_1_170190_4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base_1_170190_467"/>
                    <pic:cNvPicPr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 определяются по формуле:</w:t>
      </w:r>
    </w:p>
    <w:p w:rsidR="00E00C55" w:rsidRPr="00A77597" w:rsidRDefault="00E00C55" w:rsidP="00A77597">
      <w:pPr>
        <w:widowControl w:val="0"/>
        <w:suppressAutoHyphens/>
        <w:autoSpaceDE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6943090" cy="488950"/>
            <wp:effectExtent l="0" t="0" r="0" b="6350"/>
            <wp:docPr id="441" name="Рисунок 441" descr="base_1_170190_4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base_1_170190_468"/>
                    <pic:cNvPicPr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09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где: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8770" cy="266065"/>
            <wp:effectExtent l="0" t="0" r="5080" b="635"/>
            <wp:docPr id="440" name="Рисунок 440" descr="base_1_170190_4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base_1_170190_469"/>
                    <pic:cNvPicPr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8610" cy="266065"/>
            <wp:effectExtent l="0" t="0" r="0" b="635"/>
            <wp:docPr id="439" name="Рисунок 439" descr="base_1_170190_4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base_1_170190_470"/>
                    <pic:cNvPicPr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му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тарифу;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7020" cy="266065"/>
            <wp:effectExtent l="0" t="0" r="0" b="635"/>
            <wp:docPr id="438" name="Рисунок 438" descr="base_1_170190_4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base_1_170190_471"/>
                    <pic:cNvPicPr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цена минуты разговора при местных телефонных соединениях по g-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му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тарифу;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0360" cy="266065"/>
            <wp:effectExtent l="0" t="0" r="0" b="635"/>
            <wp:docPr id="437" name="Рисунок 437" descr="base_1_170190_4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base_1_170190_472"/>
                    <pic:cNvPicPr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количество месяцев предоставления услуги местной телефонной связи по g-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му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тарифу;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0360" cy="244475"/>
            <wp:effectExtent l="0" t="0" r="2540" b="3175"/>
            <wp:docPr id="436" name="Рисунок 436" descr="base_1_170190_4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base_1_170190_473"/>
                    <pic:cNvPicPr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297815" cy="244475"/>
            <wp:effectExtent l="0" t="0" r="6985" b="3175"/>
            <wp:docPr id="435" name="Рисунок 435" descr="base_1_170190_4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base_1_170190_474"/>
                    <pic:cNvPicPr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му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тарифу;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7815" cy="244475"/>
            <wp:effectExtent l="0" t="0" r="6985" b="3175"/>
            <wp:docPr id="434" name="Рисунок 434" descr="base_1_170190_4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base_1_170190_475"/>
                    <pic:cNvPicPr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цена минуты разговора при междугородних телефонных соединениях по i-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му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тарифу;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1155" cy="244475"/>
            <wp:effectExtent l="0" t="0" r="0" b="3175"/>
            <wp:docPr id="433" name="Рисунок 433" descr="base_1_170190_4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base_1_170190_476"/>
                    <pic:cNvPicPr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му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тарифу;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1155" cy="266065"/>
            <wp:effectExtent l="0" t="0" r="0" b="635"/>
            <wp:docPr id="432" name="Рисунок 432" descr="base_1_170190_4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base_1_170190_477"/>
                    <pic:cNvPicPr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8770" cy="266065"/>
            <wp:effectExtent l="0" t="0" r="0" b="635"/>
            <wp:docPr id="431" name="Рисунок 431" descr="base_1_170190_4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base_1_170190_478"/>
                    <pic:cNvPicPr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му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тарифу;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8770" cy="266065"/>
            <wp:effectExtent l="0" t="0" r="5080" b="635"/>
            <wp:docPr id="430" name="Рисунок 430" descr="base_1_170190_4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base_1_170190_479"/>
                    <pic:cNvPicPr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цена минуты разговора при международных телефонных соединениях по j-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му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тарифу;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61315" cy="266065"/>
            <wp:effectExtent l="0" t="0" r="635" b="635"/>
            <wp:docPr id="429" name="Рисунок 429" descr="base_1_170190_4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base_1_170190_480"/>
                    <pic:cNvPicPr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му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тарифу.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3. Затраты на оплату услуг подвижной связи (</w:t>
      </w: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7020" cy="244475"/>
            <wp:effectExtent l="0" t="0" r="0" b="3175"/>
            <wp:docPr id="428" name="Рисунок 428" descr="base_1_170190_4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base_1_170190_481"/>
                    <pic:cNvPicPr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 определяются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062480" cy="478155"/>
            <wp:effectExtent l="0" t="0" r="0" b="0"/>
            <wp:docPr id="427" name="Рисунок 427" descr="base_1_170190_4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base_1_170190_482"/>
                    <pic:cNvPicPr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где: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315" cy="244475"/>
            <wp:effectExtent l="0" t="0" r="635" b="3175"/>
            <wp:docPr id="426" name="Рисунок 426" descr="base_1_170190_4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base_1_170190_483"/>
                    <pic:cNvPicPr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– номер абонентской станции) по i-й должности в соответствии с нормативами, определяемыми органами местного самоуправления в соответствии с </w:t>
      </w:r>
      <w:hyperlink w:anchor="P50" w:history="1">
        <w:r w:rsidRPr="00A77597">
          <w:rPr>
            <w:rFonts w:ascii="Liberation Serif" w:eastAsia="Times New Roman" w:hAnsi="Liberation Serif" w:cs="Times New Roman"/>
            <w:sz w:val="24"/>
            <w:szCs w:val="24"/>
            <w:lang w:eastAsia="ar-SA"/>
          </w:rPr>
          <w:t>пунктом 5</w:t>
        </w:r>
      </w:hyperlink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требований к определению нормативных затрат на обеспечение функций органов местного самоуправления, в том числе подведомственных им казенных учреждений, утвержденных настоящим постановлением (далее – нормативы органов местного самоуправления), с учетом нормативов обеспечения функций органов местного самоуправления, применяемых при расчете нормативных затрат на приобретение средств подвижной связи и услуг подвижной связи, предусмотренных </w:t>
      </w:r>
      <w:hyperlink w:anchor="P959" w:history="1">
        <w:r w:rsidRPr="00A77597">
          <w:rPr>
            <w:rFonts w:ascii="Liberation Serif" w:eastAsia="Times New Roman" w:hAnsi="Liberation Serif" w:cs="Times New Roman"/>
            <w:sz w:val="24"/>
            <w:szCs w:val="24"/>
            <w:lang w:eastAsia="ar-SA"/>
          </w:rPr>
          <w:t>приложением N 1</w:t>
        </w:r>
      </w:hyperlink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(далее – нормативы затрат на приобретение средств связи);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8770" cy="244475"/>
            <wp:effectExtent l="0" t="0" r="5080" b="3175"/>
            <wp:docPr id="425" name="Рисунок 425" descr="base_1_170190_4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base_1_170190_484"/>
                    <pic:cNvPicPr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органов местного самоуправления, определенными с учетом нормативов затрат на приобретение средств связи;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2905" cy="244475"/>
            <wp:effectExtent l="0" t="0" r="0" b="3175"/>
            <wp:docPr id="424" name="Рисунок 424" descr="base_1_170190_4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base_1_170190_485"/>
                    <pic:cNvPicPr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количество месяцев предоставления услуги подвижной связи по i-й должности.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4. Затраты на передачу данных с использованием информационно-телекоммуникационной сети «Интернет» (далее – сеть «Интернет») и услуги 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интернет-провайдеров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для планшетных компьютеров (</w:t>
      </w:r>
      <w:r w:rsidRPr="00A77597">
        <w:rPr>
          <w:rFonts w:ascii="Liberation Serif" w:eastAsia="Times New Roman" w:hAnsi="Liberation Serif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244475" cy="244475"/>
            <wp:effectExtent l="0" t="0" r="3175" b="0"/>
            <wp:docPr id="423" name="Рисунок 423" descr="base_1_170190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base_1_170190_486"/>
                    <pic:cNvPicPr>
                      <a:picLocks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 определяются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24685" cy="478155"/>
            <wp:effectExtent l="0" t="0" r="0" b="0"/>
            <wp:docPr id="422" name="Рисунок 422" descr="base_1_170190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base_1_170190_487"/>
                    <pic:cNvPicPr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где: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0360" cy="244475"/>
            <wp:effectExtent l="0" t="0" r="2540" b="3175"/>
            <wp:docPr id="421" name="Рисунок 421" descr="base_1_170190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base_1_170190_488"/>
                    <pic:cNvPicPr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количество SIM-карт по i-й должности в соответствии с нормативами органов местного самоуправления;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7815" cy="244475"/>
            <wp:effectExtent l="0" t="0" r="6985" b="3175"/>
            <wp:docPr id="420" name="Рисунок 420" descr="base_1_170190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base_1_170190_489"/>
                    <pic:cNvPicPr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ежемесячная цена в расчете на 1 SIM-карту по i-й должности;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1155" cy="244475"/>
            <wp:effectExtent l="0" t="0" r="0" b="3175"/>
            <wp:docPr id="419" name="Рисунок 419" descr="base_1_170190_4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base_1_170190_490"/>
                    <pic:cNvPicPr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количество месяцев предоставления услуги передачи данных по i-й должности.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5. Затраты на сеть «Интернет» и услуги 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интернет-провайдеров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(</w:t>
      </w: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1930" cy="244475"/>
            <wp:effectExtent l="0" t="0" r="7620" b="3175"/>
            <wp:docPr id="418" name="Рисунок 418" descr="base_1_170190_4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base_1_170190_491"/>
                    <pic:cNvPicPr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 определяются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01165" cy="478155"/>
            <wp:effectExtent l="0" t="0" r="0" b="0"/>
            <wp:docPr id="417" name="Рисунок 417" descr="base_1_170190_4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base_1_170190_492"/>
                    <pic:cNvPicPr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где: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7020" cy="244475"/>
            <wp:effectExtent l="0" t="0" r="0" b="3175"/>
            <wp:docPr id="416" name="Рисунок 416" descr="base_1_170190_4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base_1_170190_493"/>
                    <pic:cNvPicPr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количество каналов передачи данных сети «Интернет» с i-й пропускной способностью;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3680" cy="244475"/>
            <wp:effectExtent l="0" t="0" r="0" b="3175"/>
            <wp:docPr id="415" name="Рисунок 415" descr="base_1_170190_4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base_1_170190_494"/>
                    <pic:cNvPicPr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месячная цена аренды канала передачи данных сети «Интернет» с i-й пропускной способностью;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7815" cy="244475"/>
            <wp:effectExtent l="0" t="0" r="6985" b="3175"/>
            <wp:docPr id="414" name="Рисунок 414" descr="base_1_170190_4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base_1_170190_495"/>
                    <pic:cNvPicPr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количество месяцев аренды канала передачи данных сети «Интернет» с i-й пропускной способностью.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highlight w:val="yellow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6. Затраты на электросвязь, относящуюся к связи специального назначения, используемой на региональном уровне (</w:t>
      </w: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8610" cy="266065"/>
            <wp:effectExtent l="0" t="0" r="0" b="635"/>
            <wp:docPr id="413" name="Рисунок 413" descr="base_1_170190_4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base_1_170190_496"/>
                    <pic:cNvPicPr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), определяются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765300" cy="266065"/>
            <wp:effectExtent l="0" t="0" r="6350" b="635"/>
            <wp:docPr id="412" name="Рисунок 412" descr="base_1_170190_4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base_1_170190_497"/>
                    <pic:cNvPicPr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где: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8770" cy="266065"/>
            <wp:effectExtent l="0" t="0" r="5080" b="635"/>
            <wp:docPr id="411" name="Рисунок 411" descr="base_1_170190_4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base_1_170190_498"/>
                    <pic:cNvPicPr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7020" cy="266065"/>
            <wp:effectExtent l="0" t="0" r="0" b="635"/>
            <wp:docPr id="410" name="Рисунок 410" descr="base_1_170190_4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base_1_170190_499"/>
                    <pic:cNvPicPr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0360" cy="266065"/>
            <wp:effectExtent l="0" t="0" r="2540" b="635"/>
            <wp:docPr id="409" name="Рисунок 409" descr="base_1_170190_5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base_1_170190_500"/>
                    <pic:cNvPicPr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количество месяцев предоставления услуги.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7. Затраты на электросвязь, относящуюся к связи специального назначения, используемой на федеральном уровне (</w:t>
      </w: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3680" cy="244475"/>
            <wp:effectExtent l="0" t="0" r="0" b="3175"/>
            <wp:docPr id="408" name="Рисунок 408" descr="base_1_170190_5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base_1_170190_501"/>
                    <pic:cNvPicPr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), определяются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084580" cy="244475"/>
            <wp:effectExtent l="0" t="0" r="1270" b="3175"/>
            <wp:docPr id="407" name="Рисунок 407" descr="base_1_170190_5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base_1_170190_502"/>
                    <pic:cNvPicPr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где: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7020" cy="244475"/>
            <wp:effectExtent l="0" t="0" r="0" b="3175"/>
            <wp:docPr id="406" name="Рисунок 406" descr="base_1_170190_5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base_1_170190_503"/>
                    <pic:cNvPicPr>
                      <a:picLocks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3520" cy="244475"/>
            <wp:effectExtent l="0" t="0" r="5080" b="3175"/>
            <wp:docPr id="405" name="Рисунок 405" descr="base_1_170190_5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base_1_170190_504"/>
                    <pic:cNvPicPr>
                      <a:picLocks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цена в расчете на 1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8. Затраты на оплату услуг по предоставлению цифровых потоков для коммутируемых телефонных соединений (</w:t>
      </w: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4475" cy="244475"/>
            <wp:effectExtent l="0" t="0" r="0" b="3175"/>
            <wp:docPr id="404" name="Рисунок 404" descr="base_1_170190_5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base_1_170190_505"/>
                    <pic:cNvPicPr>
                      <a:picLocks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 определяются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24685" cy="478155"/>
            <wp:effectExtent l="0" t="0" r="0" b="0"/>
            <wp:docPr id="403" name="Рисунок 403" descr="base_1_170190_5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base_1_170190_506"/>
                    <pic:cNvPicPr>
                      <a:picLocks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где: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0360" cy="244475"/>
            <wp:effectExtent l="0" t="0" r="2540" b="3175"/>
            <wp:docPr id="402" name="Рисунок 402" descr="base_1_170190_5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base_1_170190_507"/>
                    <pic:cNvPicPr>
                      <a:picLocks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количество организованных цифровых потоков с i-й абонентской платой;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7815" cy="244475"/>
            <wp:effectExtent l="0" t="0" r="6985" b="3175"/>
            <wp:docPr id="401" name="Рисунок 401" descr="base_1_170190_5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base_1_170190_508"/>
                    <pic:cNvPicPr>
                      <a:picLocks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ежемесячная i-я абонентская плата за цифровой поток;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1155" cy="244475"/>
            <wp:effectExtent l="0" t="0" r="0" b="3175"/>
            <wp:docPr id="400" name="Рисунок 400" descr="base_1_170190_5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base_1_170190_509"/>
                    <pic:cNvPicPr>
                      <a:picLocks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количество месяцев предоставления услуги с i-й абонентской платой.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9. Затраты на оплату иных услуг связи в сфере информационно-коммуникационных технологий (</w:t>
      </w: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3680" cy="266065"/>
            <wp:effectExtent l="0" t="0" r="0" b="635"/>
            <wp:docPr id="399" name="Рисунок 399" descr="base_1_170190_5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base_1_170190_510"/>
                    <pic:cNvPicPr>
                      <a:picLocks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 определяются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893445" cy="478155"/>
            <wp:effectExtent l="0" t="0" r="0" b="0"/>
            <wp:docPr id="398" name="Рисунок 398" descr="base_1_170190_5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base_1_170190_511"/>
                    <pic:cNvPicPr>
                      <a:picLocks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proofErr w:type="gram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lastRenderedPageBreak/>
        <w:t xml:space="preserve">где </w:t>
      </w: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8770" cy="266065"/>
            <wp:effectExtent l="0" t="0" r="5080" b="635"/>
            <wp:docPr id="397" name="Рисунок 397" descr="base_1_170190_5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base_1_170190_512"/>
                    <pic:cNvPicPr>
                      <a:picLocks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</w:t>
      </w:r>
      <w:proofErr w:type="gram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цена по i-й иной услуге связи, определяемая по фактическим данным отчетного финансового года.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Затраты на содержание имущества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10. При определении затрат на техническое обслуживание и 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регламентно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-профилактический ремонт, указанный в </w:t>
      </w:r>
      <w:hyperlink w:anchor="P177" w:history="1">
        <w:r w:rsidRPr="00A77597">
          <w:rPr>
            <w:rFonts w:ascii="Liberation Serif" w:eastAsia="Times New Roman" w:hAnsi="Liberation Serif" w:cs="Times New Roman"/>
            <w:sz w:val="24"/>
            <w:szCs w:val="24"/>
            <w:lang w:eastAsia="ar-SA"/>
          </w:rPr>
          <w:t>пунктах 11</w:t>
        </w:r>
      </w:hyperlink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– </w:t>
      </w:r>
      <w:hyperlink w:anchor="P216" w:history="1">
        <w:r w:rsidRPr="00A77597">
          <w:rPr>
            <w:rFonts w:ascii="Liberation Serif" w:eastAsia="Times New Roman" w:hAnsi="Liberation Serif" w:cs="Times New Roman"/>
            <w:sz w:val="24"/>
            <w:szCs w:val="24"/>
            <w:lang w:eastAsia="ar-SA"/>
          </w:rPr>
          <w:t>16</w:t>
        </w:r>
      </w:hyperlink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настоящих Правил, применяется перечень работ по техническому обслуживанию и 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регламентно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bookmarkStart w:id="5" w:name="P177"/>
      <w:bookmarkEnd w:id="5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11. Затраты на техническое обслуживание и 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регламентно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-профилактический ремонт вычислительной техники (</w:t>
      </w: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7020" cy="266065"/>
            <wp:effectExtent l="0" t="0" r="0" b="635"/>
            <wp:docPr id="396" name="Рисунок 396" descr="base_1_170190_5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base_1_170190_513"/>
                    <pic:cNvPicPr>
                      <a:picLocks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 определяются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20190" cy="478155"/>
            <wp:effectExtent l="0" t="0" r="3810" b="0"/>
            <wp:docPr id="395" name="Рисунок 395" descr="base_1_170190_5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base_1_170190_514"/>
                    <pic:cNvPicPr>
                      <a:picLocks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где: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61315" cy="266065"/>
            <wp:effectExtent l="0" t="0" r="635" b="635"/>
            <wp:docPr id="394" name="Рисунок 394" descr="base_1_170190_5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base_1_170190_515"/>
                    <pic:cNvPicPr>
                      <a:picLocks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фактическое количество i-х </w:t>
      </w:r>
      <w:r w:rsidR="00F75B6D">
        <w:rPr>
          <w:rFonts w:ascii="Liberation Serif" w:eastAsia="Times New Roman" w:hAnsi="Liberation Serif" w:cs="Times New Roman"/>
          <w:sz w:val="24"/>
          <w:szCs w:val="24"/>
          <w:lang w:eastAsia="ar-SA"/>
        </w:rPr>
        <w:t>вычислительной техники</w:t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, но не более предельного количества i-х </w:t>
      </w:r>
      <w:r w:rsidR="00F75B6D">
        <w:rPr>
          <w:rFonts w:ascii="Liberation Serif" w:eastAsia="Times New Roman" w:hAnsi="Liberation Serif" w:cs="Times New Roman"/>
          <w:sz w:val="24"/>
          <w:szCs w:val="24"/>
          <w:lang w:eastAsia="ar-SA"/>
        </w:rPr>
        <w:t>вычислительной техники</w:t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8770" cy="266065"/>
            <wp:effectExtent l="0" t="0" r="5080" b="635"/>
            <wp:docPr id="393" name="Рисунок 393" descr="base_1_170190_5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base_1_170190_516"/>
                    <pic:cNvPicPr>
                      <a:picLocks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цена технического обслуживания и 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регламентно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-профилактического ремонта в расчете на 1 i-ю </w:t>
      </w:r>
      <w:r w:rsidR="00F75B6D">
        <w:rPr>
          <w:rFonts w:ascii="Liberation Serif" w:eastAsia="Times New Roman" w:hAnsi="Liberation Serif" w:cs="Times New Roman"/>
          <w:sz w:val="24"/>
          <w:szCs w:val="24"/>
          <w:lang w:eastAsia="ar-SA"/>
        </w:rPr>
        <w:t>вычислительной техники</w:t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в год.</w:t>
      </w:r>
    </w:p>
    <w:p w:rsidR="00E00C55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Предельное количество i-х </w:t>
      </w:r>
      <w:r w:rsidR="00F75B6D">
        <w:rPr>
          <w:rFonts w:ascii="Liberation Serif" w:eastAsia="Times New Roman" w:hAnsi="Liberation Serif" w:cs="Times New Roman"/>
          <w:sz w:val="24"/>
          <w:szCs w:val="24"/>
          <w:lang w:eastAsia="ar-SA"/>
        </w:rPr>
        <w:t>вычислительной техники</w:t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(</w:t>
      </w: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669925" cy="266065"/>
            <wp:effectExtent l="0" t="0" r="0" b="635"/>
            <wp:docPr id="392" name="Рисунок 392" descr="base_1_170190_5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base_1_170190_517"/>
                    <pic:cNvPicPr>
                      <a:picLocks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 определяется с округлением до целого по формуле:</w:t>
      </w:r>
    </w:p>
    <w:p w:rsidR="00F75B6D" w:rsidRDefault="00F75B6D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F75B6D" w:rsidRDefault="00F75B6D" w:rsidP="00F75B6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proofErr w:type="spellStart"/>
      <w:r>
        <w:rPr>
          <w:rFonts w:ascii="Liberation Serif" w:hAnsi="Liberation Serif" w:cs="Liberation Serif"/>
          <w:sz w:val="24"/>
          <w:szCs w:val="24"/>
        </w:rPr>
        <w:t>Q</w:t>
      </w:r>
      <w:r>
        <w:rPr>
          <w:rFonts w:ascii="Liberation Serif" w:hAnsi="Liberation Serif" w:cs="Liberation Serif"/>
          <w:sz w:val="24"/>
          <w:szCs w:val="24"/>
          <w:vertAlign w:val="subscript"/>
        </w:rPr>
        <w:t>iрвтпредел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=Ч</w:t>
      </w:r>
      <w:r>
        <w:rPr>
          <w:rFonts w:ascii="Liberation Serif" w:hAnsi="Liberation Serif" w:cs="Liberation Serif"/>
          <w:sz w:val="24"/>
          <w:szCs w:val="24"/>
          <w:vertAlign w:val="subscript"/>
        </w:rPr>
        <w:t>оп</w:t>
      </w:r>
      <w:r>
        <w:rPr>
          <w:rFonts w:ascii="Liberation Serif" w:hAnsi="Liberation Serif" w:cs="Liberation Serif"/>
          <w:sz w:val="24"/>
          <w:szCs w:val="24"/>
        </w:rPr>
        <w:t xml:space="preserve"> x 0,2 - для закрытог</w:t>
      </w:r>
      <w:r>
        <w:rPr>
          <w:rFonts w:ascii="Liberation Serif" w:hAnsi="Liberation Serif" w:cs="Liberation Serif"/>
          <w:sz w:val="24"/>
          <w:szCs w:val="24"/>
        </w:rPr>
        <w:t>о контура обработки информации</w:t>
      </w:r>
    </w:p>
    <w:p w:rsidR="00F75B6D" w:rsidRDefault="00F75B6D" w:rsidP="00F75B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4"/>
          <w:szCs w:val="24"/>
        </w:rPr>
      </w:pPr>
    </w:p>
    <w:p w:rsidR="00E00C55" w:rsidRPr="00A77597" w:rsidRDefault="00F75B6D" w:rsidP="00F75B6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proofErr w:type="spellStart"/>
      <w:r>
        <w:rPr>
          <w:rFonts w:ascii="Liberation Serif" w:hAnsi="Liberation Serif" w:cs="Liberation Serif"/>
          <w:sz w:val="24"/>
          <w:szCs w:val="24"/>
        </w:rPr>
        <w:t>Q</w:t>
      </w:r>
      <w:r>
        <w:rPr>
          <w:rFonts w:ascii="Liberation Serif" w:hAnsi="Liberation Serif" w:cs="Liberation Serif"/>
          <w:sz w:val="24"/>
          <w:szCs w:val="24"/>
          <w:vertAlign w:val="subscript"/>
        </w:rPr>
        <w:t>iрвтпредел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=Ч</w:t>
      </w:r>
      <w:r>
        <w:rPr>
          <w:rFonts w:ascii="Liberation Serif" w:hAnsi="Liberation Serif" w:cs="Liberation Serif"/>
          <w:sz w:val="24"/>
          <w:szCs w:val="24"/>
          <w:vertAlign w:val="subscript"/>
        </w:rPr>
        <w:t>оп</w:t>
      </w:r>
      <w:r>
        <w:rPr>
          <w:rFonts w:ascii="Liberation Serif" w:hAnsi="Liberation Serif" w:cs="Liberation Serif"/>
          <w:sz w:val="24"/>
          <w:szCs w:val="24"/>
        </w:rPr>
        <w:t xml:space="preserve"> x 1 - для открытог</w:t>
      </w:r>
      <w:r>
        <w:rPr>
          <w:rFonts w:ascii="Liberation Serif" w:hAnsi="Liberation Serif" w:cs="Liberation Serif"/>
          <w:sz w:val="24"/>
          <w:szCs w:val="24"/>
        </w:rPr>
        <w:t>о контура обработки информации,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proofErr w:type="gram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где </w:t>
      </w: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7020" cy="244475"/>
            <wp:effectExtent l="0" t="0" r="0" b="3175"/>
            <wp:docPr id="390" name="Рисунок 390" descr="base_1_170190_5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base_1_170190_519"/>
                    <pic:cNvPicPr>
                      <a:picLocks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</w:t>
      </w:r>
      <w:proofErr w:type="gram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расчетная численность основных работников, определяемая в соответствии с </w:t>
      </w:r>
      <w:hyperlink r:id="rId77" w:history="1">
        <w:r w:rsidRPr="00A77597">
          <w:rPr>
            <w:rFonts w:ascii="Liberation Serif" w:eastAsia="Times New Roman" w:hAnsi="Liberation Serif" w:cs="Times New Roman"/>
            <w:sz w:val="24"/>
            <w:szCs w:val="24"/>
            <w:lang w:eastAsia="ar-SA"/>
          </w:rPr>
          <w:t>пунктами 1</w:t>
        </w:r>
      </w:hyperlink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0 – </w:t>
      </w:r>
      <w:hyperlink r:id="rId78" w:history="1">
        <w:r w:rsidRPr="00A77597">
          <w:rPr>
            <w:rFonts w:ascii="Liberation Serif" w:eastAsia="Times New Roman" w:hAnsi="Liberation Serif" w:cs="Times New Roman"/>
            <w:sz w:val="24"/>
            <w:szCs w:val="24"/>
            <w:lang w:eastAsia="ar-SA"/>
          </w:rPr>
          <w:t>12</w:t>
        </w:r>
      </w:hyperlink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общих требований к определению нормативных затрат на обеспечение функций органов местного самоуправления.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12. Затраты на техническое обслуживание и 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регламентно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-профилактический ремонт оборудования по обеспечению безопасности информации (</w:t>
      </w: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7815" cy="244475"/>
            <wp:effectExtent l="0" t="0" r="6985" b="3175"/>
            <wp:docPr id="389" name="Рисунок 389" descr="base_1_170190_5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 descr="base_1_170190_520"/>
                    <pic:cNvPicPr>
                      <a:picLocks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 определяются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10030" cy="478155"/>
            <wp:effectExtent l="0" t="0" r="0" b="0"/>
            <wp:docPr id="388" name="Рисунок 388" descr="base_1_170190_5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base_1_170190_521"/>
                    <pic:cNvPicPr>
                      <a:picLocks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где: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2905" cy="244475"/>
            <wp:effectExtent l="0" t="0" r="0" b="3175"/>
            <wp:docPr id="387" name="Рисунок 387" descr="base_1_170190_5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base_1_170190_522"/>
                    <pic:cNvPicPr>
                      <a:picLocks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количество единиц i-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оборудования по обеспечению безопасности информации;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0360" cy="244475"/>
            <wp:effectExtent l="0" t="0" r="2540" b="3175"/>
            <wp:docPr id="386" name="Рисунок 386" descr="base_1_170190_5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 descr="base_1_170190_523"/>
                    <pic:cNvPicPr>
                      <a:picLocks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цена технического обслуживания и 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регламентно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-профилактического ремонта 1 единицы i-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оборудования в год.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13. Затраты на техническое обслуживание и 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регламентно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-профилактический ремонт системы телефонной связи (автоматизированных телефонных станций) (</w:t>
      </w: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065" cy="244475"/>
            <wp:effectExtent l="0" t="0" r="635" b="3175"/>
            <wp:docPr id="385" name="Рисунок 385" descr="base_1_170190_5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 descr="base_1_170190_524"/>
                    <pic:cNvPicPr>
                      <a:picLocks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 определяются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67485" cy="478155"/>
            <wp:effectExtent l="0" t="0" r="0" b="0"/>
            <wp:docPr id="384" name="Рисунок 384" descr="base_1_170190_5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 descr="base_1_170190_525"/>
                    <pic:cNvPicPr>
                      <a:picLocks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где: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315" cy="244475"/>
            <wp:effectExtent l="0" t="0" r="635" b="3175"/>
            <wp:docPr id="383" name="Рисунок 383" descr="base_1_170190_5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base_1_170190_526"/>
                    <pic:cNvPicPr>
                      <a:picLocks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количество автоматизированных телефонных станций i-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вида;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318770" cy="244475"/>
            <wp:effectExtent l="0" t="0" r="5080" b="3175"/>
            <wp:docPr id="382" name="Рисунок 382" descr="base_1_170190_5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 descr="base_1_170190_527"/>
                    <pic:cNvPicPr>
                      <a:picLocks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цена технического обслуживания и 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регламентно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-профилактического ремонта 1 автоматизированной телефонной станции i-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вида в год.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14. Затраты на техническое обслуживание и 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регламентно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-профилактический ремонт локальных вычислительных сетей (</w:t>
      </w: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7020" cy="244475"/>
            <wp:effectExtent l="0" t="0" r="0" b="3175"/>
            <wp:docPr id="381" name="Рисунок 381" descr="base_1_170190_5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 descr="base_1_170190_528"/>
                    <pic:cNvPicPr>
                      <a:picLocks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 определяются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20190" cy="478155"/>
            <wp:effectExtent l="0" t="0" r="3810" b="0"/>
            <wp:docPr id="380" name="Рисунок 380" descr="base_1_170190_5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 descr="base_1_170190_529"/>
                    <pic:cNvPicPr>
                      <a:picLocks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315" cy="244475"/>
            <wp:effectExtent l="0" t="0" r="635" b="3175"/>
            <wp:docPr id="379" name="Рисунок 379" descr="base_1_170190_5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 descr="base_1_170190_530"/>
                    <pic:cNvPicPr>
                      <a:picLocks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количество устройств локальных вычислительных сетей i-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вида;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8770" cy="244475"/>
            <wp:effectExtent l="0" t="0" r="5080" b="3175"/>
            <wp:docPr id="378" name="Рисунок 378" descr="base_1_170190_5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 descr="base_1_170190_531"/>
                    <pic:cNvPicPr>
                      <a:picLocks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цена технического обслуживания и 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регламентно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-профилактического ремонта 1 устройства локальных вычислительных сетей i-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вида в год.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15. Затраты на техническое обслуживание и 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регламентно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-профилактический ремонт систем бесперебойного питания (</w:t>
      </w: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7815" cy="244475"/>
            <wp:effectExtent l="0" t="0" r="6985" b="3175"/>
            <wp:docPr id="377" name="Рисунок 377" descr="base_1_170190_5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 descr="base_1_170190_532"/>
                    <pic:cNvPicPr>
                      <a:picLocks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 определяются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10030" cy="478155"/>
            <wp:effectExtent l="0" t="0" r="0" b="0"/>
            <wp:docPr id="376" name="Рисунок 376" descr="base_1_170190_5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 descr="base_1_170190_533"/>
                    <pic:cNvPicPr>
                      <a:picLocks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где: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2905" cy="244475"/>
            <wp:effectExtent l="0" t="0" r="0" b="3175"/>
            <wp:docPr id="375" name="Рисунок 375" descr="base_1_170190_5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 descr="base_1_170190_534"/>
                    <pic:cNvPicPr>
                      <a:picLocks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количество модулей бесперебойного питания i-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вида;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0360" cy="244475"/>
            <wp:effectExtent l="0" t="0" r="2540" b="3175"/>
            <wp:docPr id="374" name="Рисунок 374" descr="base_1_170190_5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 descr="base_1_170190_535"/>
                    <pic:cNvPicPr>
                      <a:picLocks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цена технического обслуживания и 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регламентно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-профилактического ремонта 1 модуля бесперебойного питания i-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вида в год.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bookmarkStart w:id="6" w:name="P216"/>
      <w:bookmarkEnd w:id="6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16. Затраты на техническое обслуживание и 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регламентно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-профилактический ремонт принтеров, многофункциональных устройств и копировальных аппаратов (оргтехники) (</w:t>
      </w: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8770" cy="266065"/>
            <wp:effectExtent l="0" t="0" r="5080" b="635"/>
            <wp:docPr id="373" name="Рисунок 373" descr="base_1_170190_5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 descr="base_1_170190_536"/>
                    <pic:cNvPicPr>
                      <a:picLocks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 определяются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73530" cy="478155"/>
            <wp:effectExtent l="0" t="0" r="7620" b="0"/>
            <wp:docPr id="372" name="Рисунок 372" descr="base_1_170190_5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 descr="base_1_170190_537"/>
                    <pic:cNvPicPr>
                      <a:picLocks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где: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93700" cy="266065"/>
            <wp:effectExtent l="0" t="0" r="6350" b="635"/>
            <wp:docPr id="371" name="Рисунок 371" descr="base_1_170190_5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base_1_170190_538"/>
                    <pic:cNvPicPr>
                      <a:picLocks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органов местного самоуправления;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1155" cy="266065"/>
            <wp:effectExtent l="0" t="0" r="0" b="635"/>
            <wp:docPr id="370" name="Рисунок 370" descr="base_1_170190_5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 descr="base_1_170190_539"/>
                    <pic:cNvPicPr>
                      <a:picLocks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цена технического обслуживания и 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регламентно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-профилактического ремонта i-х принтеров, многофункциональных устройств и копировальных аппаратов (оргтехники) в год.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Затраты на приобретение прочих работ и услуг,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не относящиеся к затратам на услуги связи, аренду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и содержание имущества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17.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7020" cy="244475"/>
            <wp:effectExtent l="0" t="0" r="0" b="3175"/>
            <wp:docPr id="369" name="Рисунок 369" descr="base_1_170190_5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 descr="base_1_170190_540"/>
                    <pic:cNvPicPr>
                      <a:picLocks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 определяются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180465" cy="244475"/>
            <wp:effectExtent l="0" t="0" r="635" b="3175"/>
            <wp:docPr id="368" name="Рисунок 368" descr="base_1_170190_5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 descr="base_1_170190_541"/>
                    <pic:cNvPicPr>
                      <a:picLocks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где: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8770" cy="244475"/>
            <wp:effectExtent l="0" t="0" r="5080" b="3175"/>
            <wp:docPr id="367" name="Рисунок 367" descr="base_1_170190_5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base_1_170190_542"/>
                    <pic:cNvPicPr>
                      <a:picLocks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затраты на оплату услуг по сопровождению справочно-правовых систем;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7815" cy="244475"/>
            <wp:effectExtent l="0" t="0" r="6985" b="3175"/>
            <wp:docPr id="366" name="Рисунок 366" descr="base_1_170190_5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 descr="base_1_170190_543"/>
                    <pic:cNvPicPr>
                      <a:picLocks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затраты на оплату услуг по сопровождению и приобретению иного программного обеспечения.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В затраты на оплату услуг по сопровождению программного обеспечения и приобретению </w:t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lastRenderedPageBreak/>
        <w:t>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18. Затраты на оплату услуг по сопровождению справочно-правовых систем (</w:t>
      </w: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8770" cy="244475"/>
            <wp:effectExtent l="0" t="0" r="5080" b="3175"/>
            <wp:docPr id="365" name="Рисунок 365" descr="base_1_170190_5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 descr="base_1_170190_544"/>
                    <pic:cNvPicPr>
                      <a:picLocks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 определяются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062990" cy="478155"/>
            <wp:effectExtent l="0" t="0" r="3810" b="0"/>
            <wp:docPr id="364" name="Рисунок 364" descr="base_1_170190_5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 descr="base_1_170190_545"/>
                    <pic:cNvPicPr>
                      <a:picLocks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proofErr w:type="gram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где </w:t>
      </w: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2905" cy="244475"/>
            <wp:effectExtent l="0" t="0" r="0" b="3175"/>
            <wp:docPr id="363" name="Рисунок 363" descr="base_1_170190_5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 descr="base_1_170190_546"/>
                    <pic:cNvPicPr>
                      <a:picLocks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</w:t>
      </w:r>
      <w:proofErr w:type="gram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19. Затраты на оплату услуг по сопровождению и приобретению иного программного обеспечения (</w:t>
      </w: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7815" cy="244475"/>
            <wp:effectExtent l="0" t="0" r="6985" b="3175"/>
            <wp:docPr id="362" name="Рисунок 362" descr="base_1_170190_5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 descr="base_1_170190_547"/>
                    <pic:cNvPicPr>
                      <a:picLocks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 определяются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1754505" cy="488950"/>
            <wp:effectExtent l="0" t="0" r="0" b="6350"/>
            <wp:docPr id="361" name="Рисунок 361" descr="base_1_170190_5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 descr="base_1_170190_548"/>
                    <pic:cNvPicPr>
                      <a:picLocks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где: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2905" cy="266065"/>
            <wp:effectExtent l="0" t="0" r="0" b="635"/>
            <wp:docPr id="360" name="Рисунок 360" descr="base_1_170190_5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 descr="base_1_170190_549"/>
                    <pic:cNvPicPr>
                      <a:picLocks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цена сопровождения g-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иного программного обеспечения;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61315" cy="266065"/>
            <wp:effectExtent l="0" t="0" r="635" b="635"/>
            <wp:docPr id="359" name="Рисунок 359" descr="base_1_170190_5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 descr="base_1_170190_550"/>
                    <pic:cNvPicPr>
                      <a:picLocks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20. Затраты на оплату услуг, связанных с обеспечением безопасности информации (</w:t>
      </w: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7815" cy="244475"/>
            <wp:effectExtent l="0" t="0" r="6985" b="3175"/>
            <wp:docPr id="358" name="Рисунок 358" descr="base_1_170190_5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 descr="base_1_170190_551"/>
                    <pic:cNvPicPr>
                      <a:picLocks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), определяются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062990" cy="244475"/>
            <wp:effectExtent l="0" t="0" r="3810" b="3175"/>
            <wp:docPr id="357" name="Рисунок 357" descr="base_1_170190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 descr="base_1_170190_552"/>
                    <pic:cNvPicPr>
                      <a:picLocks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где: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3520" cy="244475"/>
            <wp:effectExtent l="0" t="0" r="5080" b="3175"/>
            <wp:docPr id="356" name="Рисунок 356" descr="base_1_170190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 descr="base_1_170190_553"/>
                    <pic:cNvPicPr>
                      <a:picLocks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затраты на проведение аттестационных, проверочных и контрольных мероприятий;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4475" cy="244475"/>
            <wp:effectExtent l="0" t="0" r="3175" b="3175"/>
            <wp:docPr id="355" name="Рисунок 355" descr="base_1_170190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 descr="base_1_170190_554"/>
                    <pic:cNvPicPr>
                      <a:picLocks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21. Затраты на проведение аттестационных, проверочных и контрольных мероприятий (</w:t>
      </w: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3520" cy="244475"/>
            <wp:effectExtent l="0" t="0" r="5080" b="3175"/>
            <wp:docPr id="354" name="Рисунок 354" descr="base_1_170190_5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 descr="base_1_170190_555"/>
                    <pic:cNvPicPr>
                      <a:picLocks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 определяются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2477135" cy="488950"/>
            <wp:effectExtent l="0" t="0" r="0" b="6350"/>
            <wp:docPr id="353" name="Рисунок 353" descr="base_1_170190_5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 descr="base_1_170190_556"/>
                    <pic:cNvPicPr>
                      <a:picLocks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где: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8770" cy="244475"/>
            <wp:effectExtent l="0" t="0" r="5080" b="3175"/>
            <wp:docPr id="352" name="Рисунок 352" descr="base_1_170190_5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 descr="base_1_170190_557"/>
                    <pic:cNvPicPr>
                      <a:picLocks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количество аттестуемых i-х объектов (помещений);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7020" cy="244475"/>
            <wp:effectExtent l="0" t="0" r="0" b="3175"/>
            <wp:docPr id="351" name="Рисунок 351" descr="base_1_170190_5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 descr="base_1_170190_558"/>
                    <pic:cNvPicPr>
                      <a:picLocks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цена проведения аттестации 1 i-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объекта (помещения);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0360" cy="266065"/>
            <wp:effectExtent l="0" t="0" r="2540" b="635"/>
            <wp:docPr id="350" name="Рисунок 350" descr="base_1_170190_5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 descr="base_1_170190_559"/>
                    <pic:cNvPicPr>
                      <a:picLocks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количество единиц j-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оборудования (устройств), требующих проверки;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7020" cy="266065"/>
            <wp:effectExtent l="0" t="0" r="0" b="635"/>
            <wp:docPr id="349" name="Рисунок 349" descr="base_1_170190_5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 descr="base_1_170190_560"/>
                    <pic:cNvPicPr>
                      <a:picLocks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цена проведения проверки 1 единицы j-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оборудования (устройства).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22. Затраты на приобретение простых (неисключительных) лицензий на использование программного обеспечения по защите информации (</w:t>
      </w: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4475" cy="244475"/>
            <wp:effectExtent l="0" t="0" r="3175" b="3175"/>
            <wp:docPr id="348" name="Рисунок 348" descr="base_1_170190_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 descr="base_1_170190_561"/>
                    <pic:cNvPicPr>
                      <a:picLocks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 определяются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03350" cy="478155"/>
            <wp:effectExtent l="0" t="0" r="0" b="0"/>
            <wp:docPr id="347" name="Рисунок 347" descr="base_1_170190_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 descr="base_1_170190_562"/>
                    <pic:cNvPicPr>
                      <a:picLocks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где: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0360" cy="244475"/>
            <wp:effectExtent l="0" t="0" r="2540" b="3175"/>
            <wp:docPr id="346" name="Рисунок 346" descr="base_1_170190_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 descr="base_1_170190_563"/>
                    <pic:cNvPicPr>
                      <a:picLocks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программного обеспечения по защите информации;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7815" cy="244475"/>
            <wp:effectExtent l="0" t="0" r="6985" b="3175"/>
            <wp:docPr id="345" name="Рисунок 345" descr="base_1_170190_5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 descr="base_1_170190_564"/>
                    <pic:cNvPicPr>
                      <a:picLocks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цена единицы простой (неисключительной) лицензии на использование i-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программного обеспечения по защите информации.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23. Затраты на оплату работ по монтажу (установке), дооборудованию и наладке оборудования (</w:t>
      </w: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2725" cy="244475"/>
            <wp:effectExtent l="0" t="0" r="0" b="3175"/>
            <wp:docPr id="344" name="Рисунок 344" descr="base_1_170190_5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 descr="base_1_170190_565"/>
                    <pic:cNvPicPr>
                      <a:picLocks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 определяются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65555" cy="478155"/>
            <wp:effectExtent l="0" t="0" r="0" b="0"/>
            <wp:docPr id="343" name="Рисунок 343" descr="base_1_170190_5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 descr="base_1_170190_566"/>
                    <pic:cNvPicPr>
                      <a:picLocks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где: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7815" cy="244475"/>
            <wp:effectExtent l="0" t="0" r="6985" b="3175"/>
            <wp:docPr id="342" name="Рисунок 342" descr="base_1_170190_5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 descr="base_1_170190_567"/>
                    <pic:cNvPicPr>
                      <a:picLocks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количество i-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оборудования, подлежащего монтажу (установке), дооборудованию и наладке;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4475" cy="244475"/>
            <wp:effectExtent l="0" t="0" r="3175" b="3175"/>
            <wp:docPr id="341" name="Рисунок 341" descr="base_1_170190_5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 descr="base_1_170190_568"/>
                    <pic:cNvPicPr>
                      <a:picLocks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цена монтажа (установки), дооборудования и наладки 1 единицы i-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оборудования.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Затраты на приобретение основных средств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F75B6D" w:rsidRDefault="00F75B6D" w:rsidP="00F75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7" w:name="P302"/>
      <w:bookmarkEnd w:id="7"/>
      <w:r>
        <w:rPr>
          <w:rFonts w:ascii="Liberation Serif" w:hAnsi="Liberation Serif" w:cs="Liberation Serif"/>
          <w:sz w:val="24"/>
          <w:szCs w:val="24"/>
        </w:rPr>
        <w:t>24. Затраты на приобретение рабочих станций (</w:t>
      </w:r>
      <w:proofErr w:type="spellStart"/>
      <w:r>
        <w:rPr>
          <w:rFonts w:ascii="Liberation Serif" w:hAnsi="Liberation Serif" w:cs="Liberation Serif"/>
          <w:sz w:val="24"/>
          <w:szCs w:val="24"/>
        </w:rPr>
        <w:t>З</w:t>
      </w:r>
      <w:r>
        <w:rPr>
          <w:rFonts w:ascii="Liberation Serif" w:hAnsi="Liberation Serif" w:cs="Liberation Serif"/>
          <w:sz w:val="24"/>
          <w:szCs w:val="24"/>
          <w:vertAlign w:val="subscript"/>
        </w:rPr>
        <w:t>рст</w:t>
      </w:r>
      <w:proofErr w:type="spellEnd"/>
      <w:r>
        <w:rPr>
          <w:rFonts w:ascii="Liberation Serif" w:hAnsi="Liberation Serif" w:cs="Liberation Serif"/>
          <w:sz w:val="24"/>
          <w:szCs w:val="24"/>
        </w:rPr>
        <w:t>) определяются по формуле:</w:t>
      </w:r>
    </w:p>
    <w:p w:rsidR="00F75B6D" w:rsidRDefault="00F75B6D" w:rsidP="00F75B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4"/>
          <w:szCs w:val="24"/>
        </w:rPr>
      </w:pPr>
    </w:p>
    <w:p w:rsidR="00F75B6D" w:rsidRDefault="00F75B6D" w:rsidP="00F75B6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noProof/>
          <w:position w:val="-29"/>
          <w:sz w:val="24"/>
          <w:szCs w:val="24"/>
          <w:lang w:eastAsia="ru-RU"/>
        </w:rPr>
        <w:drawing>
          <wp:inline distT="0" distB="0" distL="0" distR="0">
            <wp:extent cx="1786255" cy="520700"/>
            <wp:effectExtent l="0" t="0" r="0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iberation Serif" w:hAnsi="Liberation Serif" w:cs="Liberation Serif"/>
          <w:sz w:val="24"/>
          <w:szCs w:val="24"/>
        </w:rPr>
        <w:t>,</w:t>
      </w:r>
    </w:p>
    <w:p w:rsidR="00F75B6D" w:rsidRDefault="00F75B6D" w:rsidP="00F75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где:</w:t>
      </w:r>
    </w:p>
    <w:p w:rsidR="00F75B6D" w:rsidRDefault="00F75B6D" w:rsidP="00F75B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proofErr w:type="spellStart"/>
      <w:r>
        <w:rPr>
          <w:rFonts w:ascii="Liberation Serif" w:hAnsi="Liberation Serif" w:cs="Liberation Serif"/>
          <w:sz w:val="24"/>
          <w:szCs w:val="24"/>
        </w:rPr>
        <w:t>Q</w:t>
      </w:r>
      <w:r>
        <w:rPr>
          <w:rFonts w:ascii="Liberation Serif" w:hAnsi="Liberation Serif" w:cs="Liberation Serif"/>
          <w:sz w:val="24"/>
          <w:szCs w:val="24"/>
          <w:vertAlign w:val="subscript"/>
        </w:rPr>
        <w:t>iрстпредел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- количество рабочих станций по i-й должности, не превышающее предельное количество рабочих станций по i-й должности;</w:t>
      </w:r>
    </w:p>
    <w:p w:rsidR="00F75B6D" w:rsidRDefault="00F75B6D" w:rsidP="00F75B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proofErr w:type="spellStart"/>
      <w:r>
        <w:rPr>
          <w:rFonts w:ascii="Liberation Serif" w:hAnsi="Liberation Serif" w:cs="Liberation Serif"/>
          <w:sz w:val="24"/>
          <w:szCs w:val="24"/>
        </w:rPr>
        <w:t>P</w:t>
      </w:r>
      <w:r>
        <w:rPr>
          <w:rFonts w:ascii="Liberation Serif" w:hAnsi="Liberation Serif" w:cs="Liberation Serif"/>
          <w:sz w:val="24"/>
          <w:szCs w:val="24"/>
          <w:vertAlign w:val="subscript"/>
        </w:rPr>
        <w:t>iрст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- цена приобретения 1 рабочей станции по i-й должности в соответствии с нормати</w:t>
      </w:r>
      <w:r>
        <w:rPr>
          <w:rFonts w:ascii="Liberation Serif" w:hAnsi="Liberation Serif" w:cs="Liberation Serif"/>
          <w:sz w:val="24"/>
          <w:szCs w:val="24"/>
        </w:rPr>
        <w:t>вами муниципальных</w:t>
      </w:r>
      <w:r>
        <w:rPr>
          <w:rFonts w:ascii="Liberation Serif" w:hAnsi="Liberation Serif" w:cs="Liberation Serif"/>
          <w:sz w:val="24"/>
          <w:szCs w:val="24"/>
        </w:rPr>
        <w:t xml:space="preserve"> органов.</w:t>
      </w:r>
    </w:p>
    <w:p w:rsidR="00F75B6D" w:rsidRDefault="00F75B6D" w:rsidP="00F75B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Предельное количество рабочих станций по i-й должности (</w:t>
      </w:r>
      <w:proofErr w:type="spellStart"/>
      <w:r>
        <w:rPr>
          <w:rFonts w:ascii="Liberation Serif" w:hAnsi="Liberation Serif" w:cs="Liberation Serif"/>
          <w:sz w:val="24"/>
          <w:szCs w:val="24"/>
        </w:rPr>
        <w:t>Q</w:t>
      </w:r>
      <w:r>
        <w:rPr>
          <w:rFonts w:ascii="Liberation Serif" w:hAnsi="Liberation Serif" w:cs="Liberation Serif"/>
          <w:sz w:val="24"/>
          <w:szCs w:val="24"/>
          <w:vertAlign w:val="subscript"/>
        </w:rPr>
        <w:t>iрстпредел</w:t>
      </w:r>
      <w:proofErr w:type="spellEnd"/>
      <w:r>
        <w:rPr>
          <w:rFonts w:ascii="Liberation Serif" w:hAnsi="Liberation Serif" w:cs="Liberation Serif"/>
          <w:sz w:val="24"/>
          <w:szCs w:val="24"/>
        </w:rPr>
        <w:t>) определяется по формулам:</w:t>
      </w:r>
    </w:p>
    <w:p w:rsidR="00F75B6D" w:rsidRDefault="00F75B6D" w:rsidP="00F75B6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proofErr w:type="spellStart"/>
      <w:r>
        <w:rPr>
          <w:rFonts w:ascii="Liberation Serif" w:hAnsi="Liberation Serif" w:cs="Liberation Serif"/>
          <w:sz w:val="24"/>
          <w:szCs w:val="24"/>
        </w:rPr>
        <w:t>Q</w:t>
      </w:r>
      <w:r>
        <w:rPr>
          <w:rFonts w:ascii="Liberation Serif" w:hAnsi="Liberation Serif" w:cs="Liberation Serif"/>
          <w:sz w:val="24"/>
          <w:szCs w:val="24"/>
          <w:vertAlign w:val="subscript"/>
        </w:rPr>
        <w:t>iрвтпредел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= Ч</w:t>
      </w:r>
      <w:r>
        <w:rPr>
          <w:rFonts w:ascii="Liberation Serif" w:hAnsi="Liberation Serif" w:cs="Liberation Serif"/>
          <w:sz w:val="24"/>
          <w:szCs w:val="24"/>
          <w:vertAlign w:val="subscript"/>
        </w:rPr>
        <w:t>оп</w:t>
      </w:r>
      <w:r>
        <w:rPr>
          <w:rFonts w:ascii="Liberation Serif" w:hAnsi="Liberation Serif" w:cs="Liberation Serif"/>
          <w:sz w:val="24"/>
          <w:szCs w:val="24"/>
        </w:rPr>
        <w:t xml:space="preserve"> x 0,2 - для закрытог</w:t>
      </w:r>
      <w:r>
        <w:rPr>
          <w:rFonts w:ascii="Liberation Serif" w:hAnsi="Liberation Serif" w:cs="Liberation Serif"/>
          <w:sz w:val="24"/>
          <w:szCs w:val="24"/>
        </w:rPr>
        <w:t>о контура обработки информации,</w:t>
      </w:r>
    </w:p>
    <w:p w:rsidR="00F75B6D" w:rsidRDefault="00F75B6D" w:rsidP="00F75B6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proofErr w:type="spellStart"/>
      <w:r>
        <w:rPr>
          <w:rFonts w:ascii="Liberation Serif" w:hAnsi="Liberation Serif" w:cs="Liberation Serif"/>
          <w:sz w:val="24"/>
          <w:szCs w:val="24"/>
        </w:rPr>
        <w:t>Q</w:t>
      </w:r>
      <w:r>
        <w:rPr>
          <w:rFonts w:ascii="Liberation Serif" w:hAnsi="Liberation Serif" w:cs="Liberation Serif"/>
          <w:sz w:val="24"/>
          <w:szCs w:val="24"/>
          <w:vertAlign w:val="subscript"/>
        </w:rPr>
        <w:t>iрвтпредел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= Ч</w:t>
      </w:r>
      <w:r>
        <w:rPr>
          <w:rFonts w:ascii="Liberation Serif" w:hAnsi="Liberation Serif" w:cs="Liberation Serif"/>
          <w:sz w:val="24"/>
          <w:szCs w:val="24"/>
          <w:vertAlign w:val="subscript"/>
        </w:rPr>
        <w:t>оп</w:t>
      </w:r>
      <w:r>
        <w:rPr>
          <w:rFonts w:ascii="Liberation Serif" w:hAnsi="Liberation Serif" w:cs="Liberation Serif"/>
          <w:sz w:val="24"/>
          <w:szCs w:val="24"/>
        </w:rPr>
        <w:t xml:space="preserve"> x 1 - для открытог</w:t>
      </w:r>
      <w:r>
        <w:rPr>
          <w:rFonts w:ascii="Liberation Serif" w:hAnsi="Liberation Serif" w:cs="Liberation Serif"/>
          <w:sz w:val="24"/>
          <w:szCs w:val="24"/>
        </w:rPr>
        <w:t>о контура обработки информации,</w:t>
      </w:r>
    </w:p>
    <w:p w:rsidR="00F75B6D" w:rsidRDefault="00F75B6D" w:rsidP="00F75B6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F75B6D" w:rsidRDefault="00F75B6D" w:rsidP="00F75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где Ч</w:t>
      </w:r>
      <w:r>
        <w:rPr>
          <w:rFonts w:ascii="Liberation Serif" w:hAnsi="Liberation Serif" w:cs="Liberation Serif"/>
          <w:sz w:val="24"/>
          <w:szCs w:val="24"/>
          <w:vertAlign w:val="subscript"/>
        </w:rPr>
        <w:t>оп</w:t>
      </w:r>
      <w:r>
        <w:rPr>
          <w:rFonts w:ascii="Liberation Serif" w:hAnsi="Liberation Serif" w:cs="Liberation Serif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r>
        <w:rPr>
          <w:rFonts w:ascii="Liberation Serif" w:hAnsi="Liberation Serif" w:cs="Liberation Serif"/>
          <w:sz w:val="24"/>
          <w:szCs w:val="24"/>
        </w:rPr>
        <w:t xml:space="preserve">пунктами </w:t>
      </w:r>
      <w:r>
        <w:rPr>
          <w:rFonts w:ascii="Liberation Serif" w:hAnsi="Liberation Serif" w:cs="Liberation Serif"/>
          <w:sz w:val="24"/>
          <w:szCs w:val="24"/>
        </w:rPr>
        <w:t xml:space="preserve">Общих правил </w:t>
      </w:r>
      <w:r>
        <w:rPr>
          <w:rFonts w:ascii="Liberation Serif" w:hAnsi="Liberation Serif" w:cs="Liberation Serif"/>
          <w:sz w:val="24"/>
          <w:szCs w:val="24"/>
        </w:rPr>
        <w:t>определения нормативных затрат</w:t>
      </w:r>
    </w:p>
    <w:p w:rsidR="00F75B6D" w:rsidRDefault="00F75B6D" w:rsidP="00F75B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25. Затраты на приобретение принтеров, многофункциональных устройств и копировальных аппаратов (оргтехники) (</w:t>
      </w:r>
      <w:proofErr w:type="spellStart"/>
      <w:r>
        <w:rPr>
          <w:rFonts w:ascii="Liberation Serif" w:hAnsi="Liberation Serif" w:cs="Liberation Serif"/>
          <w:sz w:val="24"/>
          <w:szCs w:val="24"/>
        </w:rPr>
        <w:t>З</w:t>
      </w:r>
      <w:r>
        <w:rPr>
          <w:rFonts w:ascii="Liberation Serif" w:hAnsi="Liberation Serif" w:cs="Liberation Serif"/>
          <w:sz w:val="24"/>
          <w:szCs w:val="24"/>
          <w:vertAlign w:val="subscript"/>
        </w:rPr>
        <w:t>пм</w:t>
      </w:r>
      <w:proofErr w:type="spellEnd"/>
      <w:r>
        <w:rPr>
          <w:rFonts w:ascii="Liberation Serif" w:hAnsi="Liberation Serif" w:cs="Liberation Serif"/>
          <w:sz w:val="24"/>
          <w:szCs w:val="24"/>
        </w:rPr>
        <w:t>) определяются по формуле:</w:t>
      </w:r>
    </w:p>
    <w:p w:rsidR="00F75B6D" w:rsidRDefault="00F75B6D" w:rsidP="00F75B6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F75B6D" w:rsidRDefault="00F75B6D" w:rsidP="00F75B6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noProof/>
          <w:position w:val="-29"/>
          <w:sz w:val="24"/>
          <w:szCs w:val="24"/>
          <w:lang w:eastAsia="ru-RU"/>
        </w:rPr>
        <w:drawing>
          <wp:inline distT="0" distB="0" distL="0" distR="0">
            <wp:extent cx="1371600" cy="520700"/>
            <wp:effectExtent l="0" t="0" r="0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iberation Serif" w:hAnsi="Liberation Serif" w:cs="Liberation Serif"/>
          <w:sz w:val="24"/>
          <w:szCs w:val="24"/>
        </w:rPr>
        <w:t>,</w:t>
      </w:r>
    </w:p>
    <w:p w:rsidR="00F75B6D" w:rsidRDefault="00F75B6D" w:rsidP="00F75B6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F75B6D" w:rsidRDefault="00F75B6D" w:rsidP="00F75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где:</w:t>
      </w:r>
    </w:p>
    <w:p w:rsidR="00F75B6D" w:rsidRDefault="00F75B6D" w:rsidP="00F75B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proofErr w:type="spellStart"/>
      <w:r>
        <w:rPr>
          <w:rFonts w:ascii="Liberation Serif" w:hAnsi="Liberation Serif" w:cs="Liberation Serif"/>
          <w:sz w:val="24"/>
          <w:szCs w:val="24"/>
        </w:rPr>
        <w:t>Q</w:t>
      </w:r>
      <w:r>
        <w:rPr>
          <w:rFonts w:ascii="Liberation Serif" w:hAnsi="Liberation Serif" w:cs="Liberation Serif"/>
          <w:sz w:val="24"/>
          <w:szCs w:val="24"/>
          <w:vertAlign w:val="subscript"/>
        </w:rPr>
        <w:t>i</w:t>
      </w:r>
      <w:proofErr w:type="spellEnd"/>
      <w:r>
        <w:rPr>
          <w:rFonts w:ascii="Liberation Serif" w:hAnsi="Liberation Serif" w:cs="Liberation Serif"/>
          <w:sz w:val="24"/>
          <w:szCs w:val="24"/>
          <w:vertAlign w:val="subscript"/>
        </w:rPr>
        <w:t xml:space="preserve"> пм</w:t>
      </w:r>
      <w:r>
        <w:rPr>
          <w:rFonts w:ascii="Liberation Serif" w:hAnsi="Liberation Serif" w:cs="Liberation Serif"/>
          <w:sz w:val="24"/>
          <w:szCs w:val="24"/>
        </w:rPr>
        <w:t xml:space="preserve"> - количество принтеров, многофункциональных устройств, копировальных аппаратов и иной оргтехники по i-й должности в соответствии с нормативами </w:t>
      </w:r>
      <w:r>
        <w:rPr>
          <w:rFonts w:ascii="Liberation Serif" w:hAnsi="Liberation Serif" w:cs="Liberation Serif"/>
          <w:sz w:val="24"/>
          <w:szCs w:val="24"/>
        </w:rPr>
        <w:t>муниципальных органов</w:t>
      </w:r>
    </w:p>
    <w:p w:rsidR="00F75B6D" w:rsidRDefault="00F75B6D" w:rsidP="00F75B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proofErr w:type="spellStart"/>
      <w:r>
        <w:rPr>
          <w:rFonts w:ascii="Liberation Serif" w:hAnsi="Liberation Serif" w:cs="Liberation Serif"/>
          <w:sz w:val="24"/>
          <w:szCs w:val="24"/>
        </w:rPr>
        <w:lastRenderedPageBreak/>
        <w:t>P</w:t>
      </w:r>
      <w:r>
        <w:rPr>
          <w:rFonts w:ascii="Liberation Serif" w:hAnsi="Liberation Serif" w:cs="Liberation Serif"/>
          <w:sz w:val="24"/>
          <w:szCs w:val="24"/>
          <w:vertAlign w:val="subscript"/>
        </w:rPr>
        <w:t>iпм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- цена 1 i-</w:t>
      </w:r>
      <w:proofErr w:type="spellStart"/>
      <w:r>
        <w:rPr>
          <w:rFonts w:ascii="Liberation Serif" w:hAnsi="Liberation Serif" w:cs="Liberation Serif"/>
          <w:sz w:val="24"/>
          <w:szCs w:val="24"/>
        </w:rPr>
        <w:t>го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типа принтера, многофункционального устройства, копировального аппарата и иной оргтехники в соответствии с норматив</w:t>
      </w:r>
      <w:r>
        <w:rPr>
          <w:rFonts w:ascii="Liberation Serif" w:hAnsi="Liberation Serif" w:cs="Liberation Serif"/>
          <w:sz w:val="24"/>
          <w:szCs w:val="24"/>
        </w:rPr>
        <w:t xml:space="preserve">ами муниципальных </w:t>
      </w:r>
      <w:r>
        <w:rPr>
          <w:rFonts w:ascii="Liberation Serif" w:hAnsi="Liberation Serif" w:cs="Liberation Serif"/>
          <w:sz w:val="24"/>
          <w:szCs w:val="24"/>
        </w:rPr>
        <w:t>органов.</w:t>
      </w:r>
    </w:p>
    <w:p w:rsidR="00F75B6D" w:rsidRDefault="00F75B6D" w:rsidP="00F75B6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26. Затраты на приобретение средств подвижной связи (</w:t>
      </w: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2905" cy="266065"/>
            <wp:effectExtent l="0" t="0" r="0" b="635"/>
            <wp:docPr id="327" name="Рисунок 327" descr="base_1_170190_5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 descr="base_1_170190_582"/>
                    <pic:cNvPicPr>
                      <a:picLocks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 определяются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75460" cy="478155"/>
            <wp:effectExtent l="0" t="0" r="0" b="0"/>
            <wp:docPr id="326" name="Рисунок 326" descr="base_1_170190_5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 descr="base_1_170190_583"/>
                    <pic:cNvPicPr>
                      <a:picLocks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где: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67995" cy="266065"/>
            <wp:effectExtent l="0" t="0" r="8255" b="635"/>
            <wp:docPr id="325" name="Рисунок 325" descr="base_1_170190_5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 descr="base_1_170190_584"/>
                    <pic:cNvPicPr>
                      <a:picLocks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количество средств подвижной связи по i-й должности в соответствии с нормативами органов местного самоуправления, определенными с учетом нормативов затрат на приобретение средств связи;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25450" cy="266065"/>
            <wp:effectExtent l="0" t="0" r="0" b="635"/>
            <wp:docPr id="324" name="Рисунок 324" descr="base_1_170190_5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 descr="base_1_170190_585"/>
                    <pic:cNvPicPr>
                      <a:picLocks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стоимость 1 средства подвижной связи для i-й должности в соответствии с нормативами органов местного самоуправления, определенными с учетом нормативов затрат на приобретение средств связи.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bookmarkStart w:id="8" w:name="P309"/>
      <w:bookmarkEnd w:id="8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27. Затраты на приобретение планшетных компьютеров (</w:t>
      </w: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1155" cy="266065"/>
            <wp:effectExtent l="0" t="0" r="0" b="635"/>
            <wp:docPr id="323" name="Рисунок 323" descr="base_1_170190_5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 descr="base_1_170190_586"/>
                    <pic:cNvPicPr>
                      <a:picLocks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 определяются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80210" cy="478155"/>
            <wp:effectExtent l="0" t="0" r="0" b="0"/>
            <wp:docPr id="322" name="Рисунок 322" descr="base_1_170190_5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 descr="base_1_170190_587"/>
                    <pic:cNvPicPr>
                      <a:picLocks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36245" cy="266065"/>
            <wp:effectExtent l="0" t="0" r="1905" b="635"/>
            <wp:docPr id="321" name="Рисунок 321" descr="base_1_170190_5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 descr="base_1_170190_588"/>
                    <pic:cNvPicPr>
                      <a:picLocks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количество планшетных компьютеров по i-й должности в соответствии с нормативами органов местного самоуправления;</w:t>
      </w:r>
    </w:p>
    <w:p w:rsidR="00E00C55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2905" cy="266065"/>
            <wp:effectExtent l="0" t="0" r="0" b="635"/>
            <wp:docPr id="320" name="Рисунок 320" descr="base_1_170190_5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 descr="base_1_170190_589"/>
                    <pic:cNvPicPr>
                      <a:picLocks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цена 1 планшетного компьютера по i-й должности в соответствии с нормативами органов местного самоуправления.</w:t>
      </w:r>
    </w:p>
    <w:p w:rsidR="00DC5091" w:rsidRDefault="00DC5091" w:rsidP="00DC5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27(1). Затраты на приобретение ноутбуков (</w:t>
      </w:r>
      <w:proofErr w:type="spellStart"/>
      <w:r>
        <w:rPr>
          <w:rFonts w:ascii="Liberation Serif" w:hAnsi="Liberation Serif" w:cs="Liberation Serif"/>
          <w:sz w:val="24"/>
          <w:szCs w:val="24"/>
        </w:rPr>
        <w:t>З</w:t>
      </w:r>
      <w:r>
        <w:rPr>
          <w:rFonts w:ascii="Liberation Serif" w:hAnsi="Liberation Serif" w:cs="Liberation Serif"/>
          <w:sz w:val="24"/>
          <w:szCs w:val="24"/>
          <w:vertAlign w:val="subscript"/>
        </w:rPr>
        <w:t>прнб</w:t>
      </w:r>
      <w:proofErr w:type="spellEnd"/>
      <w:r>
        <w:rPr>
          <w:rFonts w:ascii="Liberation Serif" w:hAnsi="Liberation Serif" w:cs="Liberation Serif"/>
          <w:sz w:val="24"/>
          <w:szCs w:val="24"/>
        </w:rPr>
        <w:t>) определяются по формуле:</w:t>
      </w:r>
    </w:p>
    <w:p w:rsidR="00DC5091" w:rsidRDefault="00DC5091" w:rsidP="00DC50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4"/>
          <w:szCs w:val="24"/>
        </w:rPr>
      </w:pPr>
    </w:p>
    <w:p w:rsidR="00DC5091" w:rsidRDefault="00DC5091" w:rsidP="00DC509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32915" cy="520700"/>
            <wp:effectExtent l="0" t="0" r="635" b="0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091" w:rsidRDefault="00DC5091" w:rsidP="00DC509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DC5091" w:rsidRDefault="00DC5091" w:rsidP="00DC5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где:</w:t>
      </w:r>
    </w:p>
    <w:p w:rsidR="00DC5091" w:rsidRDefault="00DC5091" w:rsidP="00DC50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proofErr w:type="spellStart"/>
      <w:r>
        <w:rPr>
          <w:rFonts w:ascii="Liberation Serif" w:hAnsi="Liberation Serif" w:cs="Liberation Serif"/>
          <w:sz w:val="24"/>
          <w:szCs w:val="24"/>
        </w:rPr>
        <w:t>Q</w:t>
      </w:r>
      <w:r>
        <w:rPr>
          <w:rFonts w:ascii="Liberation Serif" w:hAnsi="Liberation Serif" w:cs="Liberation Serif"/>
          <w:sz w:val="24"/>
          <w:szCs w:val="24"/>
          <w:vertAlign w:val="subscript"/>
        </w:rPr>
        <w:t>iпрнб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- количество ноутбуков по i-й должности в соответствии с нормативами </w:t>
      </w:r>
      <w:r>
        <w:rPr>
          <w:rFonts w:ascii="Liberation Serif" w:hAnsi="Liberation Serif" w:cs="Liberation Serif"/>
          <w:sz w:val="24"/>
          <w:szCs w:val="24"/>
        </w:rPr>
        <w:t xml:space="preserve">муниципальных </w:t>
      </w:r>
      <w:r>
        <w:rPr>
          <w:rFonts w:ascii="Liberation Serif" w:hAnsi="Liberation Serif" w:cs="Liberation Serif"/>
          <w:sz w:val="24"/>
          <w:szCs w:val="24"/>
        </w:rPr>
        <w:t xml:space="preserve">органов, применяемыми при расчете нормативов затрат на обеспечение ноутбуками, предусмотренных </w:t>
      </w:r>
      <w:hyperlink r:id="rId137" w:history="1">
        <w:r>
          <w:rPr>
            <w:rFonts w:ascii="Liberation Serif" w:hAnsi="Liberation Serif" w:cs="Liberation Serif"/>
            <w:color w:val="0000FF"/>
            <w:sz w:val="24"/>
            <w:szCs w:val="24"/>
          </w:rPr>
          <w:t>приложением N 1(2)</w:t>
        </w:r>
      </w:hyperlink>
      <w:r>
        <w:rPr>
          <w:rFonts w:ascii="Liberation Serif" w:hAnsi="Liberation Serif" w:cs="Liberation Serif"/>
          <w:sz w:val="24"/>
          <w:szCs w:val="24"/>
        </w:rPr>
        <w:t xml:space="preserve"> к настоящей методике;</w:t>
      </w:r>
    </w:p>
    <w:p w:rsidR="00DC5091" w:rsidRDefault="00DC5091" w:rsidP="00DC50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proofErr w:type="spellStart"/>
      <w:r>
        <w:rPr>
          <w:rFonts w:ascii="Liberation Serif" w:hAnsi="Liberation Serif" w:cs="Liberation Serif"/>
          <w:sz w:val="24"/>
          <w:szCs w:val="24"/>
        </w:rPr>
        <w:t>P</w:t>
      </w:r>
      <w:r>
        <w:rPr>
          <w:rFonts w:ascii="Liberation Serif" w:hAnsi="Liberation Serif" w:cs="Liberation Serif"/>
          <w:sz w:val="24"/>
          <w:szCs w:val="24"/>
          <w:vertAlign w:val="subscript"/>
        </w:rPr>
        <w:t>iпрнб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- цена одного ноутбука по i-й должности в соответствии с нормативами </w:t>
      </w:r>
      <w:r>
        <w:rPr>
          <w:rFonts w:ascii="Liberation Serif" w:hAnsi="Liberation Serif" w:cs="Liberation Serif"/>
          <w:sz w:val="24"/>
          <w:szCs w:val="24"/>
        </w:rPr>
        <w:t>муниципальных</w:t>
      </w:r>
      <w:r>
        <w:rPr>
          <w:rFonts w:ascii="Liberation Serif" w:hAnsi="Liberation Serif" w:cs="Liberation Serif"/>
          <w:sz w:val="24"/>
          <w:szCs w:val="24"/>
        </w:rPr>
        <w:t xml:space="preserve"> органов, применяемыми при расчете нормативов затрат на обеспечение ноутбуками, предусмотренных </w:t>
      </w:r>
      <w:hyperlink r:id="rId138" w:history="1">
        <w:r>
          <w:rPr>
            <w:rFonts w:ascii="Liberation Serif" w:hAnsi="Liberation Serif" w:cs="Liberation Serif"/>
            <w:color w:val="0000FF"/>
            <w:sz w:val="24"/>
            <w:szCs w:val="24"/>
          </w:rPr>
          <w:t>приложением N 1(2)</w:t>
        </w:r>
      </w:hyperlink>
      <w:r>
        <w:rPr>
          <w:rFonts w:ascii="Liberation Serif" w:hAnsi="Liberation Serif" w:cs="Liberation Serif"/>
          <w:sz w:val="24"/>
          <w:szCs w:val="24"/>
        </w:rPr>
        <w:t xml:space="preserve"> к настоящей методике.</w:t>
      </w:r>
    </w:p>
    <w:p w:rsidR="00DC5091" w:rsidRPr="00A77597" w:rsidRDefault="00DC5091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28. Затраты на приобретение оборудования по обеспечению безопасности информации (</w:t>
      </w: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1155" cy="244475"/>
            <wp:effectExtent l="0" t="0" r="0" b="3175"/>
            <wp:docPr id="319" name="Рисунок 319" descr="base_1_170190_5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base_1_170190_590"/>
                    <pic:cNvPicPr>
                      <a:picLocks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 определяются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80210" cy="478155"/>
            <wp:effectExtent l="0" t="0" r="0" b="0"/>
            <wp:docPr id="318" name="Рисунок 318" descr="base_1_170190_5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 descr="base_1_170190_591"/>
                    <pic:cNvPicPr>
                      <a:picLocks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где: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36245" cy="244475"/>
            <wp:effectExtent l="0" t="0" r="1905" b="3175"/>
            <wp:docPr id="317" name="Рисунок 317" descr="base_1_170190_5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 descr="base_1_170190_592"/>
                    <pic:cNvPicPr>
                      <a:picLocks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количество i-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оборудования по обеспечению безопасности информации;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3700" cy="244475"/>
            <wp:effectExtent l="0" t="0" r="6350" b="3175"/>
            <wp:docPr id="316" name="Рисунок 316" descr="base_1_170190_5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 descr="base_1_170190_593"/>
                    <pic:cNvPicPr>
                      <a:picLocks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цена приобретаемого i-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оборудования по обеспечению безопасности информации.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Затраты на приобретение материальных запасов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29. Затраты на приобретение мониторов (</w:t>
      </w: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8770" cy="244475"/>
            <wp:effectExtent l="0" t="0" r="5080" b="3175"/>
            <wp:docPr id="315" name="Рисунок 315" descr="base_1_170190_5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 descr="base_1_170190_594"/>
                    <pic:cNvPicPr>
                      <a:picLocks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 определяются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73530" cy="478155"/>
            <wp:effectExtent l="0" t="0" r="7620" b="0"/>
            <wp:docPr id="314" name="Рисунок 314" descr="base_1_170190_5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 descr="base_1_170190_595"/>
                    <pic:cNvPicPr>
                      <a:picLocks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где: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3700" cy="244475"/>
            <wp:effectExtent l="0" t="0" r="6350" b="3175"/>
            <wp:docPr id="313" name="Рисунок 313" descr="base_1_170190_5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 descr="base_1_170190_596"/>
                    <pic:cNvPicPr>
                      <a:picLocks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 количество мониторов для i-й должности;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1155" cy="244475"/>
            <wp:effectExtent l="0" t="0" r="0" b="3175"/>
            <wp:docPr id="312" name="Рисунок 312" descr="base_1_170190_5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 descr="base_1_170190_597"/>
                    <pic:cNvPicPr>
                      <a:picLocks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цена одного монитора для i-й должности.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30. Затраты на приобретение системных блоков (</w:t>
      </w: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3680" cy="244475"/>
            <wp:effectExtent l="0" t="0" r="0" b="3175"/>
            <wp:docPr id="311" name="Рисунок 311" descr="base_1_170190_5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 descr="base_1_170190_598"/>
                    <pic:cNvPicPr>
                      <a:picLocks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 определяются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71600" cy="478155"/>
            <wp:effectExtent l="0" t="0" r="0" b="0"/>
            <wp:docPr id="310" name="Рисунок 310" descr="base_1_170190_5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 descr="base_1_170190_599"/>
                    <pic:cNvPicPr>
                      <a:picLocks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где: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8770" cy="244475"/>
            <wp:effectExtent l="0" t="0" r="5080" b="3175"/>
            <wp:docPr id="309" name="Рисунок 309" descr="base_1_170190_6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 descr="base_1_170190_600"/>
                    <pic:cNvPicPr>
                      <a:picLocks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 количество i-х системных блоков;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7020" cy="244475"/>
            <wp:effectExtent l="0" t="0" r="0" b="3175"/>
            <wp:docPr id="308" name="Рисунок 308" descr="base_1_170190_6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 descr="base_1_170190_601"/>
                    <pic:cNvPicPr>
                      <a:picLocks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цена одного i-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системного блока.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31. Затраты на приобретение других запасных частей для вычислительной техники (</w:t>
      </w: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7020" cy="244475"/>
            <wp:effectExtent l="0" t="0" r="0" b="3175"/>
            <wp:docPr id="307" name="Рисунок 307" descr="base_1_170190_6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 descr="base_1_170190_602"/>
                    <pic:cNvPicPr>
                      <a:picLocks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 определяются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20190" cy="478155"/>
            <wp:effectExtent l="0" t="0" r="3810" b="0"/>
            <wp:docPr id="306" name="Рисунок 306" descr="base_1_170190_6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 descr="base_1_170190_603"/>
                    <pic:cNvPicPr>
                      <a:picLocks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где: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315" cy="244475"/>
            <wp:effectExtent l="0" t="0" r="635" b="3175"/>
            <wp:docPr id="305" name="Рисунок 305" descr="base_1_170190_6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 descr="base_1_170190_604"/>
                    <pic:cNvPicPr>
                      <a:picLocks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8770" cy="244475"/>
            <wp:effectExtent l="0" t="0" r="5080" b="3175"/>
            <wp:docPr id="304" name="Рисунок 304" descr="base_1_170190_6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 descr="base_1_170190_605"/>
                    <pic:cNvPicPr>
                      <a:picLocks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цена 1 единицы i-й запасной части для вычислительной техники.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32. Затраты на приобретение магнитных и оптических носителей информации (</w:t>
      </w: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4475" cy="244475"/>
            <wp:effectExtent l="0" t="0" r="3175" b="3175"/>
            <wp:docPr id="303" name="Рисунок 303" descr="base_1_170190_6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 descr="base_1_170190_606"/>
                    <pic:cNvPicPr>
                      <a:picLocks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 определяются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14145" cy="478155"/>
            <wp:effectExtent l="0" t="0" r="0" b="0"/>
            <wp:docPr id="302" name="Рисунок 302" descr="base_1_170190_6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 descr="base_1_170190_607"/>
                    <pic:cNvPicPr>
                      <a:picLocks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где: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1155" cy="244475"/>
            <wp:effectExtent l="0" t="0" r="0" b="3175"/>
            <wp:docPr id="301" name="Рисунок 301" descr="base_1_170190_6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 descr="base_1_170190_608"/>
                    <pic:cNvPicPr>
                      <a:picLocks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планируемое к приобретению количество i-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носителя информации в соответствии с нормативами органов местного самоуправления;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7815" cy="244475"/>
            <wp:effectExtent l="0" t="0" r="6985" b="3175"/>
            <wp:docPr id="300" name="Рисунок 300" descr="base_1_170190_6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 descr="base_1_170190_609"/>
                    <pic:cNvPicPr>
                      <a:picLocks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цена 1 единицы i-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носителя информации в соответствии с нормативами органов местного самоуправления.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33. Затраты на приобретение деталей для содержания принтеров, многофункциональных устройств и копировальных аппаратов (оргтехники) (</w:t>
      </w: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7020" cy="244475"/>
            <wp:effectExtent l="0" t="0" r="0" b="3175"/>
            <wp:docPr id="299" name="Рисунок 299" descr="base_1_170190_6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 descr="base_1_170190_610"/>
                    <pic:cNvPicPr>
                      <a:picLocks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 определяются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062990" cy="266065"/>
            <wp:effectExtent l="0" t="0" r="3810" b="635"/>
            <wp:docPr id="298" name="Рисунок 298" descr="base_1_170190_6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 descr="base_1_170190_611"/>
                    <pic:cNvPicPr>
                      <a:picLocks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где: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44475" cy="266065"/>
            <wp:effectExtent l="0" t="0" r="3175" b="635"/>
            <wp:docPr id="297" name="Рисунок 297" descr="base_1_170190_6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 descr="base_1_170190_612"/>
                    <pic:cNvPicPr>
                      <a:picLocks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3680" cy="244475"/>
            <wp:effectExtent l="0" t="0" r="0" b="3175"/>
            <wp:docPr id="296" name="Рисунок 296" descr="base_1_170190_6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 descr="base_1_170190_613"/>
                    <pic:cNvPicPr>
                      <a:picLocks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затраты на приобретение запасных частей для принтеров, многофункциональных </w:t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lastRenderedPageBreak/>
        <w:t>устройств и копировальных аппаратов (оргтехники).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34. Затраты на приобретение расходных материалов для принтеров, многофункциональных устройств и копировальных аппаратов (оргтехники) (</w:t>
      </w: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44475" cy="266065"/>
            <wp:effectExtent l="0" t="0" r="3175" b="635"/>
            <wp:docPr id="295" name="Рисунок 295" descr="base_1_170190_6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 descr="base_1_170190_614"/>
                    <pic:cNvPicPr>
                      <a:picLocks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 определяются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77390" cy="478155"/>
            <wp:effectExtent l="0" t="0" r="3810" b="0"/>
            <wp:docPr id="294" name="Рисунок 294" descr="base_1_170190_6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 descr="base_1_170190_615"/>
                    <pic:cNvPicPr>
                      <a:picLocks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где: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0360" cy="266065"/>
            <wp:effectExtent l="0" t="0" r="2540" b="635"/>
            <wp:docPr id="293" name="Рисунок 293" descr="base_1_170190_6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 descr="base_1_170190_616"/>
                    <pic:cNvPicPr>
                      <a:picLocks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фактическое количество принтеров, многофункциональных устройств и копировальных аппаратов (оргтехники) i-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типа в соответствии с нормативами органов местного самоуправления;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1155" cy="266065"/>
            <wp:effectExtent l="0" t="0" r="0" b="635"/>
            <wp:docPr id="292" name="Рисунок 292" descr="base_1_170190_6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 descr="base_1_170190_617"/>
                    <pic:cNvPicPr>
                      <a:picLocks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органов местного самоуправления;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8770" cy="266065"/>
            <wp:effectExtent l="0" t="0" r="5080" b="635"/>
            <wp:docPr id="291" name="Рисунок 291" descr="base_1_170190_6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 descr="base_1_170190_618"/>
                    <pic:cNvPicPr>
                      <a:picLocks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цена расходного материала по i-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му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типу принтеров, многофункциональных устройств и копировальных аппаратов (оргтехники) в соответствии с нормативами органов местного самоуправления.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35. Затраты на приобретение запасных частей для принтеров, многофункциональных устройств и копировальных аппаратов (оргтехники) (</w:t>
      </w: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3680" cy="244475"/>
            <wp:effectExtent l="0" t="0" r="0" b="3175"/>
            <wp:docPr id="290" name="Рисунок 290" descr="base_1_170190_6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 descr="base_1_170190_619"/>
                    <pic:cNvPicPr>
                      <a:picLocks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 определяются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39850" cy="478155"/>
            <wp:effectExtent l="0" t="0" r="0" b="0"/>
            <wp:docPr id="289" name="Рисунок 289" descr="base_1_170190_6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 descr="base_1_170190_620"/>
                    <pic:cNvPicPr>
                      <a:picLocks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где: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8770" cy="244475"/>
            <wp:effectExtent l="0" t="0" r="5080" b="3175"/>
            <wp:docPr id="288" name="Рисунок 288" descr="base_1_170190_6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 descr="base_1_170190_621"/>
                    <pic:cNvPicPr>
                      <a:picLocks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7815" cy="244475"/>
            <wp:effectExtent l="0" t="0" r="6985" b="3175"/>
            <wp:docPr id="287" name="Рисунок 287" descr="base_1_170190_6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 descr="base_1_170190_622"/>
                    <pic:cNvPicPr>
                      <a:picLocks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цена 1 единицы i-й запасной части.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36. Затраты на приобретение материальных запасов по обеспечению безопасности информации (</w:t>
      </w: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8770" cy="244475"/>
            <wp:effectExtent l="0" t="0" r="5080" b="3175"/>
            <wp:docPr id="286" name="Рисунок 286" descr="base_1_170190_6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 descr="base_1_170190_623"/>
                    <pic:cNvPicPr>
                      <a:picLocks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 определяются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95120" cy="478155"/>
            <wp:effectExtent l="0" t="0" r="5080" b="0"/>
            <wp:docPr id="285" name="Рисунок 285" descr="base_1_170190_6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 descr="base_1_170190_624"/>
                    <pic:cNvPicPr>
                      <a:picLocks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где: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3700" cy="244475"/>
            <wp:effectExtent l="0" t="0" r="6350" b="3175"/>
            <wp:docPr id="284" name="Рисунок 284" descr="base_1_170190_6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 descr="base_1_170190_625"/>
                    <pic:cNvPicPr>
                      <a:picLocks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планируемое к приобретению количество i-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материального запаса;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315" cy="244475"/>
            <wp:effectExtent l="0" t="0" r="635" b="3175"/>
            <wp:docPr id="283" name="Рисунок 283" descr="base_1_170190_6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 descr="base_1_170190_626"/>
                    <pic:cNvPicPr>
                      <a:picLocks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цена 1 единицы i-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материального запаса.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bookmarkStart w:id="9" w:name="P383"/>
      <w:bookmarkEnd w:id="9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II. Прочие затраты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Затраты на услуги связи,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не отнесенные к затратам на услуги связи в рамках затрат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на информационно-коммуникационные технологии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37. Затраты на услуги связи (</w:t>
      </w:r>
      <w:r w:rsidRPr="00A77597">
        <w:rPr>
          <w:rFonts w:ascii="Liberation Serif" w:eastAsia="Times New Roman" w:hAnsi="Liberation Serif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287020" cy="287020"/>
            <wp:effectExtent l="0" t="0" r="0" b="0"/>
            <wp:docPr id="282" name="Рисунок 282" descr="base_1_170190_6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 descr="base_1_170190_627"/>
                    <pic:cNvPicPr>
                      <a:picLocks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 определяются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977900" cy="287020"/>
            <wp:effectExtent l="0" t="0" r="0" b="0"/>
            <wp:docPr id="281" name="Рисунок 281" descr="base_1_170190_6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 descr="base_1_170190_628"/>
                    <pic:cNvPicPr>
                      <a:picLocks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где: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201930" cy="244475"/>
            <wp:effectExtent l="0" t="0" r="7620" b="3175"/>
            <wp:docPr id="280" name="Рисунок 280" descr="base_1_170190_6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 descr="base_1_170190_629"/>
                    <pic:cNvPicPr>
                      <a:picLocks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затраты на оплату услуг почтовой связи;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3520" cy="244475"/>
            <wp:effectExtent l="0" t="0" r="5080" b="3175"/>
            <wp:docPr id="279" name="Рисунок 279" descr="base_1_170190_6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 descr="base_1_170190_630"/>
                    <pic:cNvPicPr>
                      <a:picLocks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затраты на оплату услуг специальной связи.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38. Затраты на оплату услуг почтовой связи (</w:t>
      </w: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1930" cy="244475"/>
            <wp:effectExtent l="0" t="0" r="7620" b="3175"/>
            <wp:docPr id="278" name="Рисунок 278" descr="base_1_170190_6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 descr="base_1_170190_631"/>
                    <pic:cNvPicPr>
                      <a:picLocks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 определяются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65555" cy="478155"/>
            <wp:effectExtent l="0" t="0" r="0" b="0"/>
            <wp:docPr id="277" name="Рисунок 277" descr="base_1_170190_6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 descr="base_1_170190_632"/>
                    <pic:cNvPicPr>
                      <a:picLocks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где: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7020" cy="244475"/>
            <wp:effectExtent l="0" t="0" r="0" b="3175"/>
            <wp:docPr id="276" name="Рисунок 276" descr="base_1_170190_6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 descr="base_1_170190_633"/>
                    <pic:cNvPicPr>
                      <a:picLocks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планируемое количество i-х почтовых отправлений в год;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4475" cy="244475"/>
            <wp:effectExtent l="0" t="0" r="3175" b="3175"/>
            <wp:docPr id="275" name="Рисунок 275" descr="base_1_170190_6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 descr="base_1_170190_634"/>
                    <pic:cNvPicPr>
                      <a:picLocks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цена 1 i-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почтового отправления.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39. Затраты на оплату услуг специальной связи (</w:t>
      </w: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3520" cy="244475"/>
            <wp:effectExtent l="0" t="0" r="5080" b="3175"/>
            <wp:docPr id="274" name="Рисунок 274" descr="base_1_1701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 descr="base_1_170190_635"/>
                    <pic:cNvPicPr>
                      <a:picLocks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 определяются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052830" cy="244475"/>
            <wp:effectExtent l="0" t="0" r="0" b="3175"/>
            <wp:docPr id="273" name="Рисунок 273" descr="base_1_1701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 descr="base_1_170190_636"/>
                    <pic:cNvPicPr>
                      <a:picLocks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где: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065" cy="244475"/>
            <wp:effectExtent l="0" t="0" r="635" b="3175"/>
            <wp:docPr id="272" name="Рисунок 272" descr="base_1_1701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 descr="base_1_170190_637"/>
                    <pic:cNvPicPr>
                      <a:picLocks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планируемое количество листов (пакетов) исходящей информации в год;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3680" cy="244475"/>
            <wp:effectExtent l="0" t="0" r="0" b="3175"/>
            <wp:docPr id="271" name="Рисунок 271" descr="base_1_1701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 descr="base_1_170190_638"/>
                    <pic:cNvPicPr>
                      <a:picLocks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цена 1 листа (пакета) исходящей информации, отправляемой по каналам специальной связи.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Затраты на транспортные услуги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40. Затраты на оплату услуг аренды транспортных средств (</w:t>
      </w: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7020" cy="266065"/>
            <wp:effectExtent l="0" t="0" r="0" b="635"/>
            <wp:docPr id="270" name="Рисунок 270" descr="base_1_170190_6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 descr="base_1_170190_643"/>
                    <pic:cNvPicPr>
                      <a:picLocks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 определяются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030730" cy="478155"/>
            <wp:effectExtent l="0" t="0" r="7620" b="0"/>
            <wp:docPr id="269" name="Рисунок 269" descr="base_1_170190_6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 descr="base_1_170190_644"/>
                    <pic:cNvPicPr>
                      <a:picLocks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где: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61315" cy="266065"/>
            <wp:effectExtent l="0" t="0" r="635" b="635"/>
            <wp:docPr id="268" name="Рисунок 268" descr="base_1_170190_6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 descr="base_1_170190_645"/>
                    <pic:cNvPicPr>
                      <a:picLocks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органов местного самоуправления, применяемыми при расчете нормативных затрат на приобретение служебного легкового автотранспорта;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8770" cy="266065"/>
            <wp:effectExtent l="0" t="0" r="5080" b="635"/>
            <wp:docPr id="267" name="Рисунок 267" descr="base_1_170190_6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 descr="base_1_170190_646"/>
                    <pic:cNvPicPr>
                      <a:picLocks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цена аренды i-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транспортного средства в месяц;</w:t>
      </w:r>
    </w:p>
    <w:p w:rsidR="00E00C55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2905" cy="266065"/>
            <wp:effectExtent l="0" t="0" r="0" b="635"/>
            <wp:docPr id="266" name="Рисунок 266" descr="base_1_170190_6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 descr="base_1_170190_647"/>
                    <pic:cNvPicPr>
                      <a:picLocks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планируемое количество месяцев аренды i-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транспортного средства.</w:t>
      </w:r>
    </w:p>
    <w:p w:rsidR="00DC5091" w:rsidRDefault="00DC5091" w:rsidP="00DC5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40</w:t>
      </w:r>
      <w:r>
        <w:rPr>
          <w:rFonts w:ascii="Liberation Serif" w:hAnsi="Liberation Serif" w:cs="Liberation Serif"/>
          <w:sz w:val="24"/>
          <w:szCs w:val="24"/>
        </w:rPr>
        <w:t>/1</w:t>
      </w:r>
      <w:r>
        <w:rPr>
          <w:rFonts w:ascii="Liberation Serif" w:hAnsi="Liberation Serif" w:cs="Liberation Serif"/>
          <w:sz w:val="24"/>
          <w:szCs w:val="24"/>
        </w:rPr>
        <w:t>. Затраты по договору об оказании услуг перевозки (транспортировки) грузов (</w:t>
      </w:r>
      <w:proofErr w:type="spellStart"/>
      <w:r>
        <w:rPr>
          <w:rFonts w:ascii="Liberation Serif" w:hAnsi="Liberation Serif" w:cs="Liberation Serif"/>
          <w:sz w:val="24"/>
          <w:szCs w:val="24"/>
        </w:rPr>
        <w:t>З</w:t>
      </w:r>
      <w:r>
        <w:rPr>
          <w:rFonts w:ascii="Liberation Serif" w:hAnsi="Liberation Serif" w:cs="Liberation Serif"/>
          <w:sz w:val="24"/>
          <w:szCs w:val="24"/>
          <w:vertAlign w:val="subscript"/>
        </w:rPr>
        <w:t>дг</w:t>
      </w:r>
      <w:proofErr w:type="spellEnd"/>
      <w:r>
        <w:rPr>
          <w:rFonts w:ascii="Liberation Serif" w:hAnsi="Liberation Serif" w:cs="Liberation Serif"/>
          <w:sz w:val="24"/>
          <w:szCs w:val="24"/>
        </w:rPr>
        <w:t>) определяются по формуле:</w:t>
      </w:r>
    </w:p>
    <w:p w:rsidR="00DC5091" w:rsidRDefault="00DC5091" w:rsidP="00DC50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4"/>
          <w:szCs w:val="24"/>
        </w:rPr>
      </w:pPr>
    </w:p>
    <w:p w:rsidR="00DC5091" w:rsidRDefault="00DC5091" w:rsidP="00DC509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10030" cy="520700"/>
            <wp:effectExtent l="0" t="0" r="0" b="0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iberation Serif" w:hAnsi="Liberation Serif" w:cs="Liberation Serif"/>
          <w:sz w:val="24"/>
          <w:szCs w:val="24"/>
        </w:rPr>
        <w:t>,</w:t>
      </w:r>
    </w:p>
    <w:p w:rsidR="00DC5091" w:rsidRDefault="00DC5091" w:rsidP="00DC509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DC5091" w:rsidRDefault="00DC5091" w:rsidP="00DC5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где:</w:t>
      </w:r>
    </w:p>
    <w:p w:rsidR="00DC5091" w:rsidRDefault="00DC5091" w:rsidP="00DC50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proofErr w:type="spellStart"/>
      <w:r>
        <w:rPr>
          <w:rFonts w:ascii="Liberation Serif" w:hAnsi="Liberation Serif" w:cs="Liberation Serif"/>
          <w:sz w:val="24"/>
          <w:szCs w:val="24"/>
        </w:rPr>
        <w:t>Q</w:t>
      </w:r>
      <w:r>
        <w:rPr>
          <w:rFonts w:ascii="Liberation Serif" w:hAnsi="Liberation Serif" w:cs="Liberation Serif"/>
          <w:sz w:val="24"/>
          <w:szCs w:val="24"/>
          <w:vertAlign w:val="subscript"/>
        </w:rPr>
        <w:t>iдг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- количество i-х услуг перевозки (транспортировки) грузов;</w:t>
      </w:r>
    </w:p>
    <w:p w:rsidR="00DC5091" w:rsidRDefault="00DC5091" w:rsidP="00DC50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proofErr w:type="spellStart"/>
      <w:r>
        <w:rPr>
          <w:rFonts w:ascii="Liberation Serif" w:hAnsi="Liberation Serif" w:cs="Liberation Serif"/>
          <w:sz w:val="24"/>
          <w:szCs w:val="24"/>
        </w:rPr>
        <w:t>P</w:t>
      </w:r>
      <w:r>
        <w:rPr>
          <w:rFonts w:ascii="Liberation Serif" w:hAnsi="Liberation Serif" w:cs="Liberation Serif"/>
          <w:sz w:val="24"/>
          <w:szCs w:val="24"/>
          <w:vertAlign w:val="subscript"/>
        </w:rPr>
        <w:t>iдг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- цена 1 i-й услуги перевозки (транспортировки) груза.</w:t>
      </w:r>
    </w:p>
    <w:p w:rsidR="00DC5091" w:rsidRPr="00A77597" w:rsidRDefault="00DC5091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41. Затраты на оплату разовых услуг пассажирских перевозок при проведении совещания (</w:t>
      </w: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4475" cy="244475"/>
            <wp:effectExtent l="0" t="0" r="3175" b="3175"/>
            <wp:docPr id="265" name="Рисунок 265" descr="base_1_170190_6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 descr="base_1_170190_648"/>
                    <pic:cNvPicPr>
                      <a:picLocks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 определяются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65300" cy="478155"/>
            <wp:effectExtent l="0" t="0" r="6350" b="0"/>
            <wp:docPr id="264" name="Рисунок 264" descr="base_1_170190_6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 descr="base_1_170190_649"/>
                    <pic:cNvPicPr>
                      <a:picLocks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где: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7020" cy="266065"/>
            <wp:effectExtent l="0" t="0" r="0" b="635"/>
            <wp:docPr id="263" name="Рисунок 263" descr="base_1_170190_6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 descr="base_1_170190_650"/>
                    <pic:cNvPicPr>
                      <a:picLocks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планируемое количество к приобретению i-х разовых услуг пассажирских перевозок;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7020" cy="244475"/>
            <wp:effectExtent l="0" t="0" r="0" b="3175"/>
            <wp:docPr id="262" name="Рисунок 262" descr="base_1_170190_6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 descr="base_1_170190_651"/>
                    <pic:cNvPicPr>
                      <a:picLocks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среднее количество часов аренды транспортного средства по i-й разовой услуге;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3680" cy="244475"/>
            <wp:effectExtent l="0" t="0" r="0" b="3175"/>
            <wp:docPr id="261" name="Рисунок 261" descr="base_1_170190_6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 descr="base_1_170190_652"/>
                    <pic:cNvPicPr>
                      <a:picLocks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цена 1 часа аренды транспортного средства по i-й разовой услуге.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42. Затраты на оплату проезда работника к месту нахождения учебного заведения и обратно (</w:t>
      </w: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7020" cy="266065"/>
            <wp:effectExtent l="0" t="0" r="0" b="635"/>
            <wp:docPr id="260" name="Рисунок 260" descr="base_1_170190_6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 descr="base_1_170190_653"/>
                    <pic:cNvPicPr>
                      <a:picLocks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 определяются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39595" cy="478155"/>
            <wp:effectExtent l="0" t="0" r="8255" b="0"/>
            <wp:docPr id="259" name="Рисунок 259" descr="base_1_170190_6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 descr="base_1_170190_654"/>
                    <pic:cNvPicPr>
                      <a:picLocks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где: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61315" cy="266065"/>
            <wp:effectExtent l="0" t="0" r="635" b="635"/>
            <wp:docPr id="258" name="Рисунок 258" descr="base_1_170190_6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 descr="base_1_170190_655"/>
                    <pic:cNvPicPr>
                      <a:picLocks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количество работников, имеющих право на компенсацию расходов, по i-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му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направлению;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8770" cy="266065"/>
            <wp:effectExtent l="0" t="0" r="5080" b="635"/>
            <wp:docPr id="257" name="Рисунок 257" descr="base_1_170190_6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 descr="base_1_170190_656"/>
                    <pic:cNvPicPr>
                      <a:picLocks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цена проезда к месту нахождения учебного заведения по i-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му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направлению.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Затраты на оплату расходов по договорам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об оказании услуг, связанных с проездом и наймом жилого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помещения в связи с командированием работников,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заключаемым со сторонними организациями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43.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3680" cy="266065"/>
            <wp:effectExtent l="0" t="0" r="0" b="635"/>
            <wp:docPr id="256" name="Рисунок 256" descr="base_1_170190_6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 descr="base_1_170190_657"/>
                    <pic:cNvPicPr>
                      <a:picLocks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), определяются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286510" cy="266065"/>
            <wp:effectExtent l="0" t="0" r="8890" b="635"/>
            <wp:docPr id="255" name="Рисунок 255" descr="base_1_170190_6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 descr="base_1_170190_658"/>
                    <pic:cNvPicPr>
                      <a:picLocks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где: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25450" cy="266065"/>
            <wp:effectExtent l="0" t="0" r="0" b="635"/>
            <wp:docPr id="254" name="Рисунок 254" descr="base_1_170190_6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 descr="base_1_170190_659"/>
                    <pic:cNvPicPr>
                      <a:picLocks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затраты по договору на проезд к месту командирования и обратно;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1155" cy="244475"/>
            <wp:effectExtent l="0" t="0" r="0" b="3175"/>
            <wp:docPr id="253" name="Рисунок 253" descr="base_1_170190_6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 descr="base_1_170190_660"/>
                    <pic:cNvPicPr>
                      <a:picLocks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затраты по договору на 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найм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жилого помещения на период командирования.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44. Затраты по договору на проезд к месту командирования и обратно (</w:t>
      </w: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25450" cy="266065"/>
            <wp:effectExtent l="0" t="0" r="0" b="635"/>
            <wp:docPr id="252" name="Рисунок 252" descr="base_1_170190_6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 descr="base_1_170190_661"/>
                    <pic:cNvPicPr>
                      <a:picLocks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 определяются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243455" cy="478155"/>
            <wp:effectExtent l="0" t="0" r="4445" b="0"/>
            <wp:docPr id="251" name="Рисунок 251" descr="base_1_170190_6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 descr="base_1_170190_662"/>
                    <pic:cNvPicPr>
                      <a:picLocks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где: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99745" cy="266065"/>
            <wp:effectExtent l="0" t="0" r="0" b="635"/>
            <wp:docPr id="250" name="Рисунок 250" descr="base_1_170190_6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 descr="base_1_170190_663"/>
                    <pic:cNvPicPr>
                      <a:picLocks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количество командированных работников по i-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му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67995" cy="266065"/>
            <wp:effectExtent l="0" t="0" r="8255" b="635"/>
            <wp:docPr id="249" name="Рисунок 249" descr="base_1_170190_6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 descr="base_1_170190_664"/>
                    <pic:cNvPicPr>
                      <a:picLocks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цена проезда по i-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му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направлению командирования с учетом требований постановления администрации Гаринского городского округа от 18.01.2013 № 21 «Об утверждении Положения о порядке (условиях) и размерах возмещения расходов, </w:t>
      </w:r>
      <w:proofErr w:type="gram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связанных  со</w:t>
      </w:r>
      <w:proofErr w:type="gram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служебными командировками работников Администрации Гаринского городского округа».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45. Затраты по договору на 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найм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жилого помещения на период командирования (</w:t>
      </w: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1155" cy="244475"/>
            <wp:effectExtent l="0" t="0" r="0" b="3175"/>
            <wp:docPr id="248" name="Рисунок 248" descr="base_1_170190_6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 descr="base_1_170190_665"/>
                    <pic:cNvPicPr>
                      <a:picLocks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 определяются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339340" cy="478155"/>
            <wp:effectExtent l="0" t="0" r="3810" b="0"/>
            <wp:docPr id="247" name="Рисунок 247" descr="base_1_170190_6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 descr="base_1_170190_666"/>
                    <pic:cNvPicPr>
                      <a:picLocks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где: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position w:val="-12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36245" cy="244475"/>
            <wp:effectExtent l="0" t="0" r="1905" b="3175"/>
            <wp:docPr id="246" name="Рисунок 246" descr="base_1_170190_6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 descr="base_1_170190_667"/>
                    <pic:cNvPicPr>
                      <a:picLocks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количество командированных работников по i-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му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3700" cy="244475"/>
            <wp:effectExtent l="0" t="0" r="6350" b="3175"/>
            <wp:docPr id="245" name="Рисунок 245" descr="base_1_170190_6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 descr="base_1_170190_668"/>
                    <pic:cNvPicPr>
                      <a:picLocks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цена найма жилого помещения в сутки по i-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му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направлению командирования с учетом требований постановления Администрации Гаринского городского округа от </w:t>
      </w:r>
      <w:proofErr w:type="gram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18.01.2013  №</w:t>
      </w:r>
      <w:proofErr w:type="gram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21 «Об утверждении Положения о порядке (условиях) и размерах возмещения расходов, связанных  со служебными командировками работников Администрации Гаринского городского округа»;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46405" cy="244475"/>
            <wp:effectExtent l="0" t="0" r="0" b="3175"/>
            <wp:docPr id="244" name="Рисунок 244" descr="base_1_170190_6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 descr="base_1_170190_669"/>
                    <pic:cNvPicPr>
                      <a:picLocks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количество суток нахождения в командировке по i-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му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направлению командирования.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Затраты на коммунальные услуги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46. Затраты на коммунальные услуги (</w:t>
      </w: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8770" cy="244475"/>
            <wp:effectExtent l="0" t="0" r="5080" b="3175"/>
            <wp:docPr id="243" name="Рисунок 243" descr="base_1_170190_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 descr="base_1_170190_670"/>
                    <pic:cNvPicPr>
                      <a:picLocks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 определяются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8905" cy="244475"/>
            <wp:effectExtent l="0" t="0" r="0" b="3175"/>
            <wp:docPr id="242" name="Рисунок 242" descr="base_1_170190_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 descr="base_1_170190_671"/>
                    <pic:cNvPicPr>
                      <a:picLocks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где: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3520" cy="244475"/>
            <wp:effectExtent l="0" t="0" r="5080" b="3175"/>
            <wp:docPr id="241" name="Рисунок 241" descr="base_1_170190_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 descr="base_1_170190_672"/>
                    <pic:cNvPicPr>
                      <a:picLocks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затраты на газоснабжение и иные виды топлива;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3520" cy="244475"/>
            <wp:effectExtent l="0" t="0" r="5080" b="3175"/>
            <wp:docPr id="240" name="Рисунок 240" descr="base_1_170190_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 descr="base_1_170190_673"/>
                    <pic:cNvPicPr>
                      <a:picLocks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затраты на электроснабжение;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3680" cy="244475"/>
            <wp:effectExtent l="0" t="0" r="0" b="3175"/>
            <wp:docPr id="239" name="Рисунок 239" descr="base_1_170190_6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 descr="base_1_170190_674"/>
                    <pic:cNvPicPr>
                      <a:picLocks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затраты на теплоснабжение;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3520" cy="244475"/>
            <wp:effectExtent l="0" t="0" r="5080" b="3175"/>
            <wp:docPr id="238" name="Рисунок 238" descr="base_1_170190_6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 descr="base_1_170190_675"/>
                    <pic:cNvPicPr>
                      <a:picLocks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затраты на горячее водоснабжение;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3680" cy="244475"/>
            <wp:effectExtent l="0" t="0" r="0" b="3175"/>
            <wp:docPr id="237" name="Рисунок 237" descr="base_1_170190_6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 descr="base_1_170190_676"/>
                    <pic:cNvPicPr>
                      <a:picLocks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затраты на холодное водоснабжение и водоотведение;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0360" cy="244475"/>
            <wp:effectExtent l="0" t="0" r="2540" b="3175"/>
            <wp:docPr id="236" name="Рисунок 236" descr="base_1_170190_6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 descr="base_1_170190_677"/>
                    <pic:cNvPicPr>
                      <a:picLocks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затраты на оплату услуг лиц, привлекаемых на основании гражданско-правовых договоров (далее – внештатный сотрудник).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47. Затраты на газоснабжение и иные виды топлива (</w:t>
      </w: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3520" cy="244475"/>
            <wp:effectExtent l="0" t="0" r="5080" b="3175"/>
            <wp:docPr id="235" name="Рисунок 235" descr="base_1_170190_6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 descr="base_1_170190_678"/>
                    <pic:cNvPicPr>
                      <a:picLocks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 определяются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49755" cy="478155"/>
            <wp:effectExtent l="0" t="0" r="0" b="0"/>
            <wp:docPr id="234" name="Рисунок 234" descr="base_1_170190_6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 descr="base_1_170190_679"/>
                    <pic:cNvPicPr>
                      <a:picLocks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где: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8770" cy="244475"/>
            <wp:effectExtent l="0" t="0" r="5080" b="3175"/>
            <wp:docPr id="233" name="Рисунок 233" descr="base_1_170190_6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 descr="base_1_170190_680"/>
                    <pic:cNvPicPr>
                      <a:picLocks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расчетная потребность в i-м виде топлива (газе и ином виде топлива);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7815" cy="244475"/>
            <wp:effectExtent l="0" t="0" r="6985" b="3175"/>
            <wp:docPr id="232" name="Рисунок 232" descr="base_1_170190_6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 descr="base_1_170190_681"/>
                    <pic:cNvPicPr>
                      <a:picLocks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тариф на i-й вид топлива, утвержденный в установленном порядке органом государственного регулирования тарифов (далее – регулируемый тариф) (если тарифы на соответствующий вид топлива подлежат государственному регулированию);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7020" cy="244475"/>
            <wp:effectExtent l="0" t="0" r="0" b="3175"/>
            <wp:docPr id="231" name="Рисунок 231" descr="base_1_170190_6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 descr="base_1_170190_682"/>
                    <pic:cNvPicPr>
                      <a:picLocks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поправочный коэффициент, учитывающий затраты на транспортировку i-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вида топлива.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48. Затраты на электроснабжение (</w:t>
      </w: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3520" cy="244475"/>
            <wp:effectExtent l="0" t="0" r="5080" b="3175"/>
            <wp:docPr id="230" name="Рисунок 230" descr="base_1_170190_6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 descr="base_1_170190_683"/>
                    <pic:cNvPicPr>
                      <a:picLocks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 определяются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39850" cy="478155"/>
            <wp:effectExtent l="0" t="0" r="0" b="0"/>
            <wp:docPr id="229" name="Рисунок 229" descr="base_1_170190_6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 descr="base_1_170190_684"/>
                    <pic:cNvPicPr>
                      <a:picLocks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где: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7815" cy="244475"/>
            <wp:effectExtent l="0" t="0" r="6985" b="3175"/>
            <wp:docPr id="228" name="Рисунок 228" descr="base_1_170190_6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 descr="base_1_170190_685"/>
                    <pic:cNvPicPr>
                      <a:picLocks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i-й регулируемый тариф на электроэнергию (в рамках применяемого 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одноставочного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, дифференцированного по зонам суток или 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двуставочного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тарифа);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318770" cy="244475"/>
            <wp:effectExtent l="0" t="0" r="5080" b="3175"/>
            <wp:docPr id="227" name="Рисунок 227" descr="base_1_170190_6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 descr="base_1_170190_686"/>
                    <pic:cNvPicPr>
                      <a:picLocks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расчетная потребность электроэнергии в год по i-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му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тарифу (цене) на электроэнергию (в рамках применяемого 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одноставочного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, дифференцированного по зонам суток или 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двуставочного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тарифа).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49. Затраты на теплоснабжение (</w:t>
      </w: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3680" cy="244475"/>
            <wp:effectExtent l="0" t="0" r="0" b="3175"/>
            <wp:docPr id="226" name="Рисунок 226" descr="base_1_170190_6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 descr="base_1_170190_687"/>
                    <pic:cNvPicPr>
                      <a:picLocks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 определяются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190625" cy="244475"/>
            <wp:effectExtent l="0" t="0" r="9525" b="3175"/>
            <wp:docPr id="225" name="Рисунок 225" descr="base_1_170190_6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 descr="base_1_170190_688"/>
                    <pic:cNvPicPr>
                      <a:picLocks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где: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2905" cy="244475"/>
            <wp:effectExtent l="0" t="0" r="0" b="3175"/>
            <wp:docPr id="224" name="Рисунок 224" descr="base_1_170190_6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 descr="base_1_170190_689"/>
                    <pic:cNvPicPr>
                      <a:picLocks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расчетная потребность в 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теплоэнергии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на отопление зданий, помещений и сооружений;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4475" cy="244475"/>
            <wp:effectExtent l="0" t="0" r="3175" b="3175"/>
            <wp:docPr id="223" name="Рисунок 223" descr="base_1_170190_6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 descr="base_1_170190_690"/>
                    <pic:cNvPicPr>
                      <a:picLocks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регулируемый тариф на теплоснабжение.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50. Затраты на горячее водоснабжение (</w:t>
      </w: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3520" cy="244475"/>
            <wp:effectExtent l="0" t="0" r="5080" b="3175"/>
            <wp:docPr id="222" name="Рисунок 222" descr="base_1_170190_6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 descr="base_1_170190_691"/>
                    <pic:cNvPicPr>
                      <a:picLocks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 определяются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084580" cy="244475"/>
            <wp:effectExtent l="0" t="0" r="1270" b="3175"/>
            <wp:docPr id="221" name="Рисунок 221" descr="base_1_170190_6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 descr="base_1_170190_692"/>
                    <pic:cNvPicPr>
                      <a:picLocks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где: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065" cy="244475"/>
            <wp:effectExtent l="0" t="0" r="635" b="3175"/>
            <wp:docPr id="220" name="Рисунок 220" descr="base_1_170190_6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 descr="base_1_170190_693"/>
                    <pic:cNvPicPr>
                      <a:picLocks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расчетная потребность в горячей воде;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4475" cy="244475"/>
            <wp:effectExtent l="0" t="0" r="3175" b="3175"/>
            <wp:docPr id="219" name="Рисунок 219" descr="base_1_170190_6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 descr="base_1_170190_694"/>
                    <pic:cNvPicPr>
                      <a:picLocks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регулируемый тариф на горячее водоснабжение.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51. Затраты на холодное водоснабжение и водоотведение (</w:t>
      </w: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3680" cy="244475"/>
            <wp:effectExtent l="0" t="0" r="0" b="3175"/>
            <wp:docPr id="218" name="Рисунок 218" descr="base_1_170190_6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 descr="base_1_170190_695"/>
                    <pic:cNvPicPr>
                      <a:picLocks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 определяются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09775" cy="244475"/>
            <wp:effectExtent l="0" t="0" r="9525" b="3175"/>
            <wp:docPr id="217" name="Рисунок 217" descr="base_1_170190_6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 descr="base_1_170190_696"/>
                    <pic:cNvPicPr>
                      <a:picLocks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где: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7020" cy="244475"/>
            <wp:effectExtent l="0" t="0" r="0" b="3175"/>
            <wp:docPr id="216" name="Рисунок 216" descr="base_1_170190_6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 descr="base_1_170190_697"/>
                    <pic:cNvPicPr>
                      <a:picLocks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расчетная потребность в холодном водоснабжении;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065" cy="244475"/>
            <wp:effectExtent l="0" t="0" r="635" b="3175"/>
            <wp:docPr id="215" name="Рисунок 215" descr="base_1_170190_6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 descr="base_1_170190_698"/>
                    <pic:cNvPicPr>
                      <a:picLocks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регулируемый тариф на холодное водоснабжение;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7020" cy="244475"/>
            <wp:effectExtent l="0" t="0" r="0" b="3175"/>
            <wp:docPr id="214" name="Рисунок 214" descr="base_1_170190_6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 descr="base_1_170190_699"/>
                    <pic:cNvPicPr>
                      <a:picLocks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расчетная потребность в водоотведении;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4475" cy="244475"/>
            <wp:effectExtent l="0" t="0" r="3175" b="3175"/>
            <wp:docPr id="213" name="Рисунок 213" descr="base_1_170190_7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 descr="base_1_170190_700"/>
                    <pic:cNvPicPr>
                      <a:picLocks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регулируемый тариф на водоотведение.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52. Затраты на оплату услуг внештатных сотрудников (</w:t>
      </w: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0360" cy="244475"/>
            <wp:effectExtent l="0" t="0" r="2540" b="3175"/>
            <wp:docPr id="212" name="Рисунок 212" descr="base_1_170190_7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 descr="base_1_170190_701"/>
                    <pic:cNvPicPr>
                      <a:picLocks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 определяются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658110" cy="478155"/>
            <wp:effectExtent l="0" t="0" r="0" b="0"/>
            <wp:docPr id="211" name="Рисунок 211" descr="base_1_170190_7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 descr="base_1_170190_702"/>
                    <pic:cNvPicPr>
                      <a:picLocks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где: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46405" cy="244475"/>
            <wp:effectExtent l="0" t="0" r="0" b="3175"/>
            <wp:docPr id="210" name="Рисунок 210" descr="base_1_170190_7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 descr="base_1_170190_703"/>
                    <pic:cNvPicPr>
                      <a:picLocks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планируемое количество месяцев работы внештатного сотрудника по i-й должности;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3700" cy="244475"/>
            <wp:effectExtent l="0" t="0" r="6350" b="3175"/>
            <wp:docPr id="209" name="Рисунок 209" descr="base_1_170190_7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 descr="base_1_170190_704"/>
                    <pic:cNvPicPr>
                      <a:picLocks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стоимость 1 месяца работы внештатного сотрудника по i-й должности;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1155" cy="244475"/>
            <wp:effectExtent l="0" t="0" r="0" b="3175"/>
            <wp:docPr id="208" name="Рисунок 208" descr="base_1_170190_7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 descr="base_1_170190_705"/>
                    <pic:cNvPicPr>
                      <a:picLocks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процентная ставка страховых взносов в государственные внебюджетные фонды.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Затраты на аренду помещений и оборудования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53. Затраты на аренду помещений (</w:t>
      </w: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3680" cy="244475"/>
            <wp:effectExtent l="0" t="0" r="0" b="3175"/>
            <wp:docPr id="207" name="Рисунок 207" descr="base_1_170190_7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 descr="base_1_170190_706"/>
                    <pic:cNvPicPr>
                      <a:picLocks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 определяются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28"/>
          <w:sz w:val="24"/>
          <w:szCs w:val="24"/>
          <w:lang w:eastAsia="ru-RU"/>
        </w:rPr>
        <w:lastRenderedPageBreak/>
        <w:drawing>
          <wp:inline distT="0" distB="0" distL="0" distR="0">
            <wp:extent cx="2211705" cy="478155"/>
            <wp:effectExtent l="0" t="0" r="0" b="0"/>
            <wp:docPr id="206" name="Рисунок 206" descr="base_1_170190_7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 descr="base_1_170190_707"/>
                    <pic:cNvPicPr>
                      <a:picLocks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70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где: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8770" cy="244475"/>
            <wp:effectExtent l="0" t="0" r="5080" b="3175"/>
            <wp:docPr id="205" name="Рисунок 205" descr="base_1_170190_7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 descr="base_1_170190_708"/>
                    <pic:cNvPicPr>
                      <a:picLocks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численность работников, размещаемых на i-й арендуемой площади;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S – площадь, установленная в соответствии с нормативными актами Гаринского городского округа;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7020" cy="244475"/>
            <wp:effectExtent l="0" t="0" r="0" b="3175"/>
            <wp:docPr id="204" name="Рисунок 204" descr="base_1_170190_7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 descr="base_1_170190_709"/>
                    <pic:cNvPicPr>
                      <a:picLocks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цена ежемесячной аренды за 1 кв. метр i-й арендуемой площади;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0360" cy="244475"/>
            <wp:effectExtent l="0" t="0" r="2540" b="3175"/>
            <wp:docPr id="203" name="Рисунок 203" descr="base_1_170190_7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 descr="base_1_170190_710"/>
                    <pic:cNvPicPr>
                      <a:picLocks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планируемое количество месяцев аренды i-й арендуемой площади.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54. Затраты на аренду помещения (зала) для проведения совещания (</w:t>
      </w: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065" cy="244475"/>
            <wp:effectExtent l="0" t="0" r="635" b="3175"/>
            <wp:docPr id="202" name="Рисунок 202" descr="base_1_170190_7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 descr="base_1_170190_711"/>
                    <pic:cNvPicPr>
                      <a:picLocks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 определяются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67485" cy="478155"/>
            <wp:effectExtent l="0" t="0" r="0" b="0"/>
            <wp:docPr id="201" name="Рисунок 201" descr="base_1_170190_7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 descr="base_1_170190_712"/>
                    <pic:cNvPicPr>
                      <a:picLocks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где: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1155" cy="244475"/>
            <wp:effectExtent l="0" t="0" r="0" b="3175"/>
            <wp:docPr id="200" name="Рисунок 200" descr="base_1_170190_7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 descr="base_1_170190_713"/>
                    <pic:cNvPicPr>
                      <a:picLocks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планируемое количество суток аренды i-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помещения (зала);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8770" cy="244475"/>
            <wp:effectExtent l="0" t="0" r="5080" b="3175"/>
            <wp:docPr id="199" name="Рисунок 199" descr="base_1_170190_7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 descr="base_1_170190_714"/>
                    <pic:cNvPicPr>
                      <a:picLocks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цена аренды i-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помещения (зала) в сутки.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55. Затраты на аренду оборудования для проведения совещания (</w:t>
      </w: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7020" cy="244475"/>
            <wp:effectExtent l="0" t="0" r="0" b="3175"/>
            <wp:docPr id="198" name="Рисунок 198" descr="base_1_170190_7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 descr="base_1_170190_715"/>
                    <pic:cNvPicPr>
                      <a:picLocks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 определяются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381885" cy="478155"/>
            <wp:effectExtent l="0" t="0" r="0" b="0"/>
            <wp:docPr id="197" name="Рисунок 197" descr="base_1_170190_7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 descr="base_1_170190_716"/>
                    <pic:cNvPicPr>
                      <a:picLocks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где: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8770" cy="244475"/>
            <wp:effectExtent l="0" t="0" r="5080" b="3175"/>
            <wp:docPr id="196" name="Рисунок 196" descr="base_1_170190_7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 descr="base_1_170190_717"/>
                    <pic:cNvPicPr>
                      <a:picLocks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количество арендуемого i-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оборудования;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0360" cy="244475"/>
            <wp:effectExtent l="0" t="0" r="2540" b="3175"/>
            <wp:docPr id="195" name="Рисунок 195" descr="base_1_170190_7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 descr="base_1_170190_718"/>
                    <pic:cNvPicPr>
                      <a:picLocks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количество дней аренды i-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оборудования;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7020" cy="244475"/>
            <wp:effectExtent l="0" t="0" r="0" b="3175"/>
            <wp:docPr id="194" name="Рисунок 194" descr="base_1_170190_7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 descr="base_1_170190_719"/>
                    <pic:cNvPicPr>
                      <a:picLocks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количество часов аренды в день i-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оборудования;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4475" cy="244475"/>
            <wp:effectExtent l="0" t="0" r="3175" b="3175"/>
            <wp:docPr id="193" name="Рисунок 193" descr="base_1_170190_7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 descr="base_1_170190_720"/>
                    <pic:cNvPicPr>
                      <a:picLocks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цена 1 часа аренды i-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оборудования.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Затраты на содержание имущества,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не отнесенные к затратам на содержание имущества в рамках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затрат на информационно-коммуникационные технологии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56. Затраты на содержание и техническое обслуживание помещений (</w:t>
      </w: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3680" cy="244475"/>
            <wp:effectExtent l="0" t="0" r="0" b="3175"/>
            <wp:docPr id="192" name="Рисунок 192" descr="base_1_170190_7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 descr="base_1_170190_721"/>
                    <pic:cNvPicPr>
                      <a:picLocks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 определяются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401820" cy="266065"/>
            <wp:effectExtent l="0" t="0" r="0" b="635"/>
            <wp:docPr id="191" name="Рисунок 191" descr="base_1_170190_7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 descr="base_1_170190_722"/>
                    <pic:cNvPicPr>
                      <a:picLocks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82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где: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3680" cy="244475"/>
            <wp:effectExtent l="0" t="0" r="0" b="3175"/>
            <wp:docPr id="190" name="Рисунок 190" descr="base_1_170190_7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 descr="base_1_170190_723"/>
                    <pic:cNvPicPr>
                      <a:picLocks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затраты на техническое обслуживание и 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регламентно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-профилактический ремонт систем охранно-тревожной сигнализации;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3680" cy="266065"/>
            <wp:effectExtent l="0" t="0" r="0" b="635"/>
            <wp:docPr id="189" name="Рисунок 189" descr="base_1_170190_7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 descr="base_1_170190_724"/>
                    <pic:cNvPicPr>
                      <a:picLocks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затраты на проведение текущего ремонта помещения;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3520" cy="244475"/>
            <wp:effectExtent l="0" t="0" r="5080" b="3175"/>
            <wp:docPr id="188" name="Рисунок 188" descr="base_1_170190_7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 descr="base_1_170190_725"/>
                    <pic:cNvPicPr>
                      <a:picLocks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затраты на содержание прилегающей территории;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8770" cy="266065"/>
            <wp:effectExtent l="0" t="0" r="5080" b="635"/>
            <wp:docPr id="187" name="Рисунок 187" descr="base_1_170190_7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 descr="base_1_170190_726"/>
                    <pic:cNvPicPr>
                      <a:picLocks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затраты на оплату услуг по обслуживанию и уборке помещения;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7815" cy="244475"/>
            <wp:effectExtent l="0" t="0" r="6985" b="3175"/>
            <wp:docPr id="186" name="Рисунок 186" descr="base_1_170190_7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 descr="base_1_170190_727"/>
                    <pic:cNvPicPr>
                      <a:picLocks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затраты на вывоз твердых бытовых отходов;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1930" cy="244475"/>
            <wp:effectExtent l="0" t="0" r="7620" b="3175"/>
            <wp:docPr id="185" name="Рисунок 185" descr="base_1_170190_7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base_1_170190_728"/>
                    <pic:cNvPicPr>
                      <a:picLocks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затраты на техническое обслуживание и 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регламентно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-профилактический ремонт </w:t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lastRenderedPageBreak/>
        <w:t>лифтов;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8770" cy="244475"/>
            <wp:effectExtent l="0" t="0" r="5080" b="3175"/>
            <wp:docPr id="184" name="Рисунок 184" descr="base_1_170190_7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 descr="base_1_170190_729"/>
                    <pic:cNvPicPr>
                      <a:picLocks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затраты на техническое обслуживание и 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регламентно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0360" cy="244475"/>
            <wp:effectExtent l="0" t="0" r="2540" b="3175"/>
            <wp:docPr id="183" name="Рисунок 183" descr="base_1_170190_7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 descr="base_1_170190_730"/>
                    <pic:cNvPicPr>
                      <a:picLocks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затраты на техническое обслуживание и 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регламентно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-профилактический ремонт водонапорной насосной станции пожаротушения;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7815" cy="244475"/>
            <wp:effectExtent l="0" t="0" r="6985" b="3175"/>
            <wp:docPr id="182" name="Рисунок 182" descr="base_1_170190_7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 descr="base_1_170190_731"/>
                    <pic:cNvPicPr>
                      <a:picLocks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затраты на техническое обслуживание и 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регламентно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065" cy="244475"/>
            <wp:effectExtent l="0" t="0" r="635" b="3175"/>
            <wp:docPr id="181" name="Рисунок 181" descr="base_1_170190_7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 descr="base_1_170190_732"/>
                    <pic:cNvPicPr>
                      <a:picLocks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затраты на техническое обслуживание и 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регламентно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электрощитовых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 административного здания (помещения).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57. Затраты на закупку услуг управляющей компании (</w:t>
      </w: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3680" cy="266065"/>
            <wp:effectExtent l="0" t="0" r="0" b="635"/>
            <wp:docPr id="180" name="Рисунок 180" descr="base_1_170190_7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 descr="base_1_170190_733"/>
                    <pic:cNvPicPr>
                      <a:picLocks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 определяются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92300" cy="478155"/>
            <wp:effectExtent l="0" t="0" r="0" b="0"/>
            <wp:docPr id="179" name="Рисунок 179" descr="base_1_170190_7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 descr="base_1_170190_734"/>
                    <pic:cNvPicPr>
                      <a:picLocks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где: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8770" cy="266065"/>
            <wp:effectExtent l="0" t="0" r="5080" b="635"/>
            <wp:docPr id="178" name="Рисунок 178" descr="base_1_170190_7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 descr="base_1_170190_735"/>
                    <pic:cNvPicPr>
                      <a:picLocks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объем i-й услуги управляющей компании;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7020" cy="266065"/>
            <wp:effectExtent l="0" t="0" r="0" b="635"/>
            <wp:docPr id="177" name="Рисунок 177" descr="base_1_170190_7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 descr="base_1_170190_736"/>
                    <pic:cNvPicPr>
                      <a:picLocks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цена i-й услуги управляющей компании в месяц;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0360" cy="266065"/>
            <wp:effectExtent l="0" t="0" r="2540" b="635"/>
            <wp:docPr id="176" name="Рисунок 176" descr="base_1_170190_7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" descr="base_1_170190_737"/>
                    <pic:cNvPicPr>
                      <a:picLocks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планируемое количество месяцев использования i-й услуги управляющей компании.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58. В формулах для расчета затрат, указанных в </w:t>
      </w:r>
      <w:hyperlink w:anchor="P598" w:history="1">
        <w:r w:rsidRPr="00A77597">
          <w:rPr>
            <w:rFonts w:ascii="Liberation Serif" w:eastAsia="Times New Roman" w:hAnsi="Liberation Serif" w:cs="Times New Roman"/>
            <w:sz w:val="24"/>
            <w:szCs w:val="24"/>
            <w:lang w:eastAsia="ar-SA"/>
          </w:rPr>
          <w:t>пунктах 6</w:t>
        </w:r>
        <w:r w:rsidR="000A1E74">
          <w:rPr>
            <w:rFonts w:ascii="Liberation Serif" w:eastAsia="Times New Roman" w:hAnsi="Liberation Serif" w:cs="Times New Roman"/>
            <w:sz w:val="24"/>
            <w:szCs w:val="24"/>
            <w:lang w:eastAsia="ar-SA"/>
          </w:rPr>
          <w:t>0</w:t>
        </w:r>
      </w:hyperlink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, </w:t>
      </w:r>
      <w:hyperlink w:anchor="P613" w:history="1">
        <w:r w:rsidRPr="00A77597">
          <w:rPr>
            <w:rFonts w:ascii="Liberation Serif" w:eastAsia="Times New Roman" w:hAnsi="Liberation Serif" w:cs="Times New Roman"/>
            <w:sz w:val="24"/>
            <w:szCs w:val="24"/>
            <w:lang w:eastAsia="ar-SA"/>
          </w:rPr>
          <w:t>6</w:t>
        </w:r>
        <w:r w:rsidR="000A1E74">
          <w:rPr>
            <w:rFonts w:ascii="Liberation Serif" w:eastAsia="Times New Roman" w:hAnsi="Liberation Serif" w:cs="Times New Roman"/>
            <w:sz w:val="24"/>
            <w:szCs w:val="24"/>
            <w:lang w:eastAsia="ar-SA"/>
          </w:rPr>
          <w:t>2</w:t>
        </w:r>
      </w:hyperlink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и </w:t>
      </w:r>
      <w:hyperlink w:anchor="P635" w:history="1">
        <w:r w:rsidRPr="00A77597">
          <w:rPr>
            <w:rFonts w:ascii="Liberation Serif" w:eastAsia="Times New Roman" w:hAnsi="Liberation Serif" w:cs="Times New Roman"/>
            <w:sz w:val="24"/>
            <w:szCs w:val="24"/>
            <w:lang w:eastAsia="ar-SA"/>
          </w:rPr>
          <w:t>6</w:t>
        </w:r>
        <w:r w:rsidR="000A1E74">
          <w:rPr>
            <w:rFonts w:ascii="Liberation Serif" w:eastAsia="Times New Roman" w:hAnsi="Liberation Serif" w:cs="Times New Roman"/>
            <w:sz w:val="24"/>
            <w:szCs w:val="24"/>
            <w:lang w:eastAsia="ar-SA"/>
          </w:rPr>
          <w:t>4</w:t>
        </w:r>
      </w:hyperlink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– </w:t>
      </w:r>
      <w:hyperlink w:anchor="P649" w:history="1">
        <w:r w:rsidRPr="00A77597">
          <w:rPr>
            <w:rFonts w:ascii="Liberation Serif" w:eastAsia="Times New Roman" w:hAnsi="Liberation Serif" w:cs="Times New Roman"/>
            <w:sz w:val="24"/>
            <w:szCs w:val="24"/>
            <w:lang w:eastAsia="ar-SA"/>
          </w:rPr>
          <w:t>6</w:t>
        </w:r>
        <w:r w:rsidR="000A1E74">
          <w:rPr>
            <w:rFonts w:ascii="Liberation Serif" w:eastAsia="Times New Roman" w:hAnsi="Liberation Serif" w:cs="Times New Roman"/>
            <w:sz w:val="24"/>
            <w:szCs w:val="24"/>
            <w:lang w:eastAsia="ar-SA"/>
          </w:rPr>
          <w:t>5</w:t>
        </w:r>
      </w:hyperlink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настоящих Правил, значение показателя площади помещений должно находиться в пределах нормативов площадей, установленных нормативными актами Администрации Гаринского городского округа.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59. Затраты на техническое обслуживание и 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регламентно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-профилактический ремонт систем охранно-тревожной сигнализации (</w:t>
      </w: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3680" cy="244475"/>
            <wp:effectExtent l="0" t="0" r="0" b="3175"/>
            <wp:docPr id="175" name="Рисунок 175" descr="base_1_170190_7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 descr="base_1_170190_738"/>
                    <pic:cNvPicPr>
                      <a:picLocks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 определяются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71600" cy="478155"/>
            <wp:effectExtent l="0" t="0" r="0" b="0"/>
            <wp:docPr id="174" name="Рисунок 174" descr="base_1_170190_7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 descr="base_1_170190_739"/>
                    <pic:cNvPicPr>
                      <a:picLocks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где: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8770" cy="244475"/>
            <wp:effectExtent l="0" t="0" r="5080" b="3175"/>
            <wp:docPr id="173" name="Рисунок 173" descr="base_1_170190_7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 descr="base_1_170190_740"/>
                    <pic:cNvPicPr>
                      <a:picLocks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количество i-х обслуживаемых устройств в составе системы охранно-тревожной сигнализации;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7020" cy="244475"/>
            <wp:effectExtent l="0" t="0" r="0" b="3175"/>
            <wp:docPr id="172" name="Рисунок 172" descr="base_1_170190_7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 descr="base_1_170190_741"/>
                    <pic:cNvPicPr>
                      <a:picLocks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цена обслуживания 1 i-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устройства.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bookmarkStart w:id="10" w:name="P598"/>
      <w:bookmarkEnd w:id="10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60. Затраты на проведение текущего ремонта помещения (</w:t>
      </w: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3680" cy="266065"/>
            <wp:effectExtent l="0" t="0" r="0" b="635"/>
            <wp:docPr id="171" name="Рисунок 171" descr="base_1_170190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 descr="base_1_170190_742"/>
                    <pic:cNvPicPr>
                      <a:picLocks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 определяются исходя из установленной органом местного самоуправления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29055" cy="478155"/>
            <wp:effectExtent l="0" t="0" r="4445" b="0"/>
            <wp:docPr id="170" name="Рисунок 170" descr="base_1_170190_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 descr="base_1_170190_743"/>
                    <pic:cNvPicPr>
                      <a:picLocks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где: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7020" cy="266065"/>
            <wp:effectExtent l="0" t="0" r="0" b="635"/>
            <wp:docPr id="169" name="Рисунок 169" descr="base_1_170190_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 descr="base_1_170190_744"/>
                    <pic:cNvPicPr>
                      <a:picLocks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площадь i-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здания, планируемая к проведению текущего ремонта;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7020" cy="266065"/>
            <wp:effectExtent l="0" t="0" r="0" b="635"/>
            <wp:docPr id="168" name="Рисунок 168" descr="base_1_170190_7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 descr="base_1_170190_745"/>
                    <pic:cNvPicPr>
                      <a:picLocks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цена текущего ремонта 1 кв. метра площади i-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здания.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61. Затраты на содержание прилегающей территории (</w:t>
      </w: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3520" cy="244475"/>
            <wp:effectExtent l="0" t="0" r="5080" b="3175"/>
            <wp:docPr id="167" name="Рисунок 167" descr="base_1_170190_7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 descr="base_1_170190_746"/>
                    <pic:cNvPicPr>
                      <a:picLocks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 определяются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75460" cy="478155"/>
            <wp:effectExtent l="0" t="0" r="0" b="0"/>
            <wp:docPr id="166" name="Рисунок 166" descr="base_1_170190_7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 descr="base_1_170190_747"/>
                    <pic:cNvPicPr>
                      <a:picLocks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lastRenderedPageBreak/>
        <w:t>где: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065" cy="244475"/>
            <wp:effectExtent l="0" t="0" r="635" b="3175"/>
            <wp:docPr id="165" name="Рисунок 165" descr="base_1_170190_7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 descr="base_1_170190_748"/>
                    <pic:cNvPicPr>
                      <a:picLocks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площадь закрепленной i-й прилегающей территории;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065" cy="244475"/>
            <wp:effectExtent l="0" t="0" r="635" b="3175"/>
            <wp:docPr id="164" name="Рисунок 164" descr="base_1_170190_7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 descr="base_1_170190_749"/>
                    <pic:cNvPicPr>
                      <a:picLocks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цена содержания i-й прилегающей территории в месяц в расчете на 1 кв. метр площади;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8770" cy="244475"/>
            <wp:effectExtent l="0" t="0" r="5080" b="3175"/>
            <wp:docPr id="163" name="Рисунок 163" descr="base_1_170190_7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 descr="base_1_170190_750"/>
                    <pic:cNvPicPr>
                      <a:picLocks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bookmarkStart w:id="11" w:name="P613"/>
      <w:bookmarkEnd w:id="11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62. Затраты на оплату услуг по обслуживанию и уборке помещения (</w:t>
      </w: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8770" cy="266065"/>
            <wp:effectExtent l="0" t="0" r="5080" b="635"/>
            <wp:docPr id="162" name="Рисунок 162" descr="base_1_170190_7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 descr="base_1_170190_751"/>
                    <pic:cNvPicPr>
                      <a:picLocks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 определяются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179955" cy="478155"/>
            <wp:effectExtent l="0" t="0" r="0" b="0"/>
            <wp:docPr id="161" name="Рисунок 161" descr="base_1_170190_7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 descr="base_1_170190_752"/>
                    <pic:cNvPicPr>
                      <a:picLocks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где: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2905" cy="266065"/>
            <wp:effectExtent l="0" t="0" r="0" b="635"/>
            <wp:docPr id="160" name="Рисунок 160" descr="base_1_170190_7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 descr="base_1_170190_753"/>
                    <pic:cNvPicPr>
                      <a:picLocks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61315" cy="266065"/>
            <wp:effectExtent l="0" t="0" r="635" b="635"/>
            <wp:docPr id="159" name="Рисунок 159" descr="base_1_170190_7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 descr="base_1_170190_754"/>
                    <pic:cNvPicPr>
                      <a:picLocks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цена услуги по обслуживанию и уборке i-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помещения в месяц;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25450" cy="266065"/>
            <wp:effectExtent l="0" t="0" r="0" b="635"/>
            <wp:docPr id="158" name="Рисунок 158" descr="base_1_170190_7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 descr="base_1_170190_755"/>
                    <pic:cNvPicPr>
                      <a:picLocks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количество месяцев использования услуги по обслуживанию и уборке i-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помещения в месяц.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63. Затраты на вывоз твердых бытовых отходов (</w:t>
      </w: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7815" cy="244475"/>
            <wp:effectExtent l="0" t="0" r="6985" b="3175"/>
            <wp:docPr id="157" name="Рисунок 157" descr="base_1_170190_7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 descr="base_1_170190_756"/>
                    <pic:cNvPicPr>
                      <a:picLocks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 определяются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223010" cy="244475"/>
            <wp:effectExtent l="0" t="0" r="0" b="3175"/>
            <wp:docPr id="156" name="Рисунок 156" descr="base_1_170190_7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 descr="base_1_170190_757"/>
                    <pic:cNvPicPr>
                      <a:picLocks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где: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8770" cy="244475"/>
            <wp:effectExtent l="0" t="0" r="5080" b="3175"/>
            <wp:docPr id="155" name="Рисунок 155" descr="base_1_170190_7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 descr="base_1_170190_758"/>
                    <pic:cNvPicPr>
                      <a:picLocks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количество куб. метров твердых бытовых отходов в год;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7815" cy="244475"/>
            <wp:effectExtent l="0" t="0" r="6985" b="3175"/>
            <wp:docPr id="154" name="Рисунок 154" descr="base_1_170190_7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 descr="base_1_170190_759"/>
                    <pic:cNvPicPr>
                      <a:picLocks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цена вывоза 1 куб. метра твердых бытовых отходов.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64. Затраты на техническое обслуживание и 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регламентно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-профилактический ремонт водонапорной насосной станции пожаротушения (</w:t>
      </w: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0360" cy="244475"/>
            <wp:effectExtent l="0" t="0" r="2540" b="3175"/>
            <wp:docPr id="153" name="Рисунок 153" descr="base_1_170190_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 descr="base_1_170190_768"/>
                    <pic:cNvPicPr>
                      <a:picLocks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 определяются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350645" cy="244475"/>
            <wp:effectExtent l="0" t="0" r="1905" b="3175"/>
            <wp:docPr id="152" name="Рисунок 152" descr="base_1_170190_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 descr="base_1_170190_769"/>
                    <pic:cNvPicPr>
                      <a:picLocks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где: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0360" cy="244475"/>
            <wp:effectExtent l="0" t="0" r="2540" b="3175"/>
            <wp:docPr id="151" name="Рисунок 151" descr="base_1_170190_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 descr="base_1_170190_770"/>
                    <pic:cNvPicPr>
                      <a:picLocks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1155" cy="244475"/>
            <wp:effectExtent l="0" t="0" r="0" b="3175"/>
            <wp:docPr id="150" name="Рисунок 150" descr="base_1_170190_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 descr="base_1_170190_771"/>
                    <pic:cNvPicPr>
                      <a:picLocks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bookmarkStart w:id="12" w:name="P649"/>
      <w:bookmarkEnd w:id="12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65. Затраты на техническое обслуживание и 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регламентно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-профилактический ремонт индивидуального теплового пункта, в том числе на подготовку отопительной системы к зимнему сезону (</w:t>
      </w: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7815" cy="244475"/>
            <wp:effectExtent l="0" t="0" r="6985" b="3175"/>
            <wp:docPr id="149" name="Рисунок 149" descr="base_1_170190_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 descr="base_1_170190_772"/>
                    <pic:cNvPicPr>
                      <a:picLocks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), определяются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201420" cy="244475"/>
            <wp:effectExtent l="0" t="0" r="0" b="3175"/>
            <wp:docPr id="148" name="Рисунок 148" descr="base_1_170190_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 descr="base_1_170190_773"/>
                    <pic:cNvPicPr>
                      <a:picLocks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где: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7020" cy="244475"/>
            <wp:effectExtent l="0" t="0" r="0" b="3175"/>
            <wp:docPr id="147" name="Рисунок 147" descr="base_1_170190_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 descr="base_1_170190_774"/>
                    <pic:cNvPicPr>
                      <a:picLocks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8770" cy="244475"/>
            <wp:effectExtent l="0" t="0" r="5080" b="3175"/>
            <wp:docPr id="146" name="Рисунок 146" descr="base_1_170190_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2" descr="base_1_170190_775"/>
                    <pic:cNvPicPr>
                      <a:picLocks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66. Затраты на техническое обслуживание и 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регламентно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электрощитовых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) </w:t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lastRenderedPageBreak/>
        <w:t>административного здания (помещения) (</w:t>
      </w: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065" cy="244475"/>
            <wp:effectExtent l="0" t="0" r="635" b="3175"/>
            <wp:docPr id="145" name="Рисунок 145" descr="base_1_170190_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 descr="base_1_170190_776"/>
                    <pic:cNvPicPr>
                      <a:picLocks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 определяются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67485" cy="478155"/>
            <wp:effectExtent l="0" t="0" r="0" b="0"/>
            <wp:docPr id="144" name="Рисунок 144" descr="base_1_170190_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 descr="base_1_170190_777"/>
                    <pic:cNvPicPr>
                      <a:picLocks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где: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8770" cy="244475"/>
            <wp:effectExtent l="0" t="0" r="5080" b="3175"/>
            <wp:docPr id="143" name="Рисунок 143" descr="base_1_170190_7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 descr="base_1_170190_778"/>
                    <pic:cNvPicPr>
                      <a:picLocks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стоимость технического обслуживания и текущего ремонта i-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электрооборудования (электроподстанций, трансформаторных подстанций, 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электрощитовых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 административного здания (помещения);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1155" cy="244475"/>
            <wp:effectExtent l="0" t="0" r="0" b="3175"/>
            <wp:docPr id="142" name="Рисунок 142" descr="base_1_170190_7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 descr="base_1_170190_779"/>
                    <pic:cNvPicPr>
                      <a:picLocks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количество i-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оборудования.</w:t>
      </w:r>
    </w:p>
    <w:p w:rsidR="000A1E74" w:rsidRDefault="000A1E74" w:rsidP="000A1E7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       </w:t>
      </w:r>
      <w:r w:rsidR="00E00C55"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67. </w:t>
      </w:r>
      <w:r>
        <w:rPr>
          <w:rFonts w:ascii="Liberation Serif" w:hAnsi="Liberation Serif" w:cs="Liberation Serif"/>
          <w:sz w:val="24"/>
          <w:szCs w:val="24"/>
        </w:rPr>
        <w:t>Затраты на техническое обслуживание и ремонт транспортных средств (</w:t>
      </w:r>
      <w:proofErr w:type="spellStart"/>
      <w:r>
        <w:rPr>
          <w:rFonts w:ascii="Liberation Serif" w:hAnsi="Liberation Serif" w:cs="Liberation Serif"/>
          <w:sz w:val="24"/>
          <w:szCs w:val="24"/>
        </w:rPr>
        <w:t>З</w:t>
      </w:r>
      <w:r>
        <w:rPr>
          <w:rFonts w:ascii="Liberation Serif" w:hAnsi="Liberation Serif" w:cs="Liberation Serif"/>
          <w:sz w:val="24"/>
          <w:szCs w:val="24"/>
          <w:vertAlign w:val="subscript"/>
        </w:rPr>
        <w:t>тортс</w:t>
      </w:r>
      <w:proofErr w:type="spellEnd"/>
      <w:r>
        <w:rPr>
          <w:rFonts w:ascii="Liberation Serif" w:hAnsi="Liberation Serif" w:cs="Liberation Serif"/>
          <w:sz w:val="24"/>
          <w:szCs w:val="24"/>
        </w:rPr>
        <w:t>) определяются по формуле:</w:t>
      </w:r>
    </w:p>
    <w:p w:rsidR="000A1E74" w:rsidRDefault="000A1E74" w:rsidP="000A1E7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 w:cs="Liberation Serif"/>
          <w:sz w:val="24"/>
          <w:szCs w:val="24"/>
        </w:rPr>
      </w:pPr>
    </w:p>
    <w:p w:rsidR="000A1E74" w:rsidRDefault="000A1E74" w:rsidP="000A1E7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noProof/>
          <w:position w:val="-29"/>
          <w:sz w:val="24"/>
          <w:szCs w:val="24"/>
          <w:lang w:eastAsia="ru-RU"/>
        </w:rPr>
        <w:drawing>
          <wp:inline distT="0" distB="0" distL="0" distR="0">
            <wp:extent cx="1669415" cy="520700"/>
            <wp:effectExtent l="0" t="0" r="0" b="0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1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iberation Serif" w:hAnsi="Liberation Serif" w:cs="Liberation Serif"/>
          <w:sz w:val="24"/>
          <w:szCs w:val="24"/>
        </w:rPr>
        <w:t>,</w:t>
      </w:r>
    </w:p>
    <w:p w:rsidR="000A1E74" w:rsidRDefault="000A1E74" w:rsidP="000A1E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0A1E74" w:rsidRDefault="000A1E74" w:rsidP="000A1E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где:</w:t>
      </w:r>
    </w:p>
    <w:p w:rsidR="000A1E74" w:rsidRDefault="000A1E74" w:rsidP="000A1E7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proofErr w:type="spellStart"/>
      <w:r>
        <w:rPr>
          <w:rFonts w:ascii="Liberation Serif" w:hAnsi="Liberation Serif" w:cs="Liberation Serif"/>
          <w:sz w:val="24"/>
          <w:szCs w:val="24"/>
        </w:rPr>
        <w:t>Q</w:t>
      </w:r>
      <w:r>
        <w:rPr>
          <w:rFonts w:ascii="Liberation Serif" w:hAnsi="Liberation Serif" w:cs="Liberation Serif"/>
          <w:sz w:val="24"/>
          <w:szCs w:val="24"/>
          <w:vertAlign w:val="subscript"/>
        </w:rPr>
        <w:t>тортс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- количество i-</w:t>
      </w:r>
      <w:proofErr w:type="spellStart"/>
      <w:r>
        <w:rPr>
          <w:rFonts w:ascii="Liberation Serif" w:hAnsi="Liberation Serif" w:cs="Liberation Serif"/>
          <w:sz w:val="24"/>
          <w:szCs w:val="24"/>
        </w:rPr>
        <w:t>го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транспортного средства;</w:t>
      </w:r>
    </w:p>
    <w:p w:rsidR="000A1E74" w:rsidRDefault="000A1E74" w:rsidP="000A1E7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proofErr w:type="spellStart"/>
      <w:r>
        <w:rPr>
          <w:rFonts w:ascii="Liberation Serif" w:hAnsi="Liberation Serif" w:cs="Liberation Serif"/>
          <w:sz w:val="24"/>
          <w:szCs w:val="24"/>
        </w:rPr>
        <w:t>P</w:t>
      </w:r>
      <w:r>
        <w:rPr>
          <w:rFonts w:ascii="Liberation Serif" w:hAnsi="Liberation Serif" w:cs="Liberation Serif"/>
          <w:sz w:val="24"/>
          <w:szCs w:val="24"/>
          <w:vertAlign w:val="subscript"/>
        </w:rPr>
        <w:t>тортс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- стоимость технического обслуживания и ремонта i-</w:t>
      </w:r>
      <w:proofErr w:type="spellStart"/>
      <w:r>
        <w:rPr>
          <w:rFonts w:ascii="Liberation Serif" w:hAnsi="Liberation Serif" w:cs="Liberation Serif"/>
          <w:sz w:val="24"/>
          <w:szCs w:val="24"/>
        </w:rPr>
        <w:t>го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транспортного средства, которая определяется по средним фактическим данным за 3 предыдущих финансовых года.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68. Затраты на техническое обслуживание и 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регламентно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-профилактический ремонт бытового оборудования определяются по фактическим затратам в отчетном финансовом году.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69. Затраты на техническое обслуживание и 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регламентно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-профилактический ремонт иного оборудования – дизельных генераторных установок,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3680" cy="244475"/>
            <wp:effectExtent l="0" t="0" r="0" b="3175"/>
            <wp:docPr id="141" name="Рисунок 141" descr="base_1_170190_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 descr="base_1_170190_780"/>
                    <pic:cNvPicPr>
                      <a:picLocks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 определяются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48990" cy="266065"/>
            <wp:effectExtent l="0" t="0" r="3810" b="635"/>
            <wp:docPr id="140" name="Рисунок 140" descr="base_1_170190_7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 descr="base_1_170190_781"/>
                    <pic:cNvPicPr>
                      <a:picLocks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9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где: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7020" cy="266065"/>
            <wp:effectExtent l="0" t="0" r="0" b="635"/>
            <wp:docPr id="139" name="Рисунок 139" descr="base_1_170190_7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 descr="base_1_170190_782"/>
                    <pic:cNvPicPr>
                      <a:picLocks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затраты на техническое обслуживание и 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регламентно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-профилактический ремонт дизельных генераторных установок;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7020" cy="244475"/>
            <wp:effectExtent l="0" t="0" r="0" b="3175"/>
            <wp:docPr id="138" name="Рисунок 138" descr="base_1_170190_7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 descr="base_1_170190_783"/>
                    <pic:cNvPicPr>
                      <a:picLocks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затраты на техническое обслуживание и 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регламентно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-профилактический ремонт системы газового пожаротушения;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0360" cy="244475"/>
            <wp:effectExtent l="0" t="0" r="2540" b="3175"/>
            <wp:docPr id="137" name="Рисунок 137" descr="base_1_170190_7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 descr="base_1_170190_784"/>
                    <pic:cNvPicPr>
                      <a:picLocks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затраты на техническое обслуживание и 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регламентно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-профилактический ремонт систем кондиционирования и вентиляции;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7020" cy="244475"/>
            <wp:effectExtent l="0" t="0" r="0" b="3175"/>
            <wp:docPr id="136" name="Рисунок 136" descr="base_1_170190_7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 descr="base_1_170190_785"/>
                    <pic:cNvPicPr>
                      <a:picLocks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затраты на техническое обслуживание и 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регламентно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-профилактический ремонт систем пожарной сигнализации;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8770" cy="266065"/>
            <wp:effectExtent l="0" t="0" r="5080" b="635"/>
            <wp:docPr id="135" name="Рисунок 135" descr="base_1_170190_7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 descr="base_1_170190_786"/>
                    <pic:cNvPicPr>
                      <a:picLocks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затраты на техническое обслуживание и 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регламентно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-профилактический ремонт систем контроля и управления доступом;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8770" cy="266065"/>
            <wp:effectExtent l="0" t="0" r="5080" b="635"/>
            <wp:docPr id="134" name="Рисунок 134" descr="base_1_170190_7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 descr="base_1_170190_787"/>
                    <pic:cNvPicPr>
                      <a:picLocks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затраты на техническое обслуживание и 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регламентно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-профилактический ремонт систем автоматического диспетчерского управления;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7020" cy="244475"/>
            <wp:effectExtent l="0" t="0" r="0" b="3175"/>
            <wp:docPr id="133" name="Рисунок 133" descr="base_1_170190_7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 descr="base_1_170190_788"/>
                    <pic:cNvPicPr>
                      <a:picLocks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затраты на техническое обслуживание и 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регламентно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-профилактический ремонт систем видеонаблюдения.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70. Затраты на техническое обслуживание и 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регламентно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-профилактический ремонт дизельных генераторных установок (</w:t>
      </w: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7020" cy="266065"/>
            <wp:effectExtent l="0" t="0" r="0" b="635"/>
            <wp:docPr id="132" name="Рисунок 132" descr="base_1_170190_7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 descr="base_1_170190_789"/>
                    <pic:cNvPicPr>
                      <a:picLocks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 определяются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28"/>
          <w:sz w:val="24"/>
          <w:szCs w:val="24"/>
          <w:lang w:eastAsia="ru-RU"/>
        </w:rPr>
        <w:lastRenderedPageBreak/>
        <w:drawing>
          <wp:inline distT="0" distB="0" distL="0" distR="0">
            <wp:extent cx="1530985" cy="478155"/>
            <wp:effectExtent l="0" t="0" r="0" b="0"/>
            <wp:docPr id="131" name="Рисунок 131" descr="base_1_170190_7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 descr="base_1_170190_790"/>
                    <pic:cNvPicPr>
                      <a:picLocks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где: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61315" cy="266065"/>
            <wp:effectExtent l="0" t="0" r="635" b="635"/>
            <wp:docPr id="130" name="Рисунок 130" descr="base_1_170190_7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 descr="base_1_170190_791"/>
                    <pic:cNvPicPr>
                      <a:picLocks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количество i-х дизельных генераторных установок;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1155" cy="266065"/>
            <wp:effectExtent l="0" t="0" r="0" b="635"/>
            <wp:docPr id="129" name="Рисунок 129" descr="base_1_170190_7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 descr="base_1_170190_792"/>
                    <pic:cNvPicPr>
                      <a:picLocks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цена технического обслуживания и 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регламентно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-профилактического ремонта 1 i-й дизельной генераторной установки в год.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71. Затраты на техническое обслуживание и 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регламентно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-профилактический ремонт систем кондиционирования и вентиляции (</w:t>
      </w: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0360" cy="244475"/>
            <wp:effectExtent l="0" t="0" r="2540" b="3175"/>
            <wp:docPr id="128" name="Рисунок 128" descr="base_1_170190_7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 descr="base_1_170190_797"/>
                    <pic:cNvPicPr>
                      <a:picLocks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 определяются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47825" cy="478155"/>
            <wp:effectExtent l="0" t="0" r="9525" b="0"/>
            <wp:docPr id="127" name="Рисунок 127" descr="base_1_170190_7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 descr="base_1_170190_798"/>
                    <pic:cNvPicPr>
                      <a:picLocks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где: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25450" cy="244475"/>
            <wp:effectExtent l="0" t="0" r="0" b="3175"/>
            <wp:docPr id="126" name="Рисунок 126" descr="base_1_170190_7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 descr="base_1_170190_799"/>
                    <pic:cNvPicPr>
                      <a:picLocks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количество i-х установок кондиционирования и элементов систем вентиляции;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3700" cy="244475"/>
            <wp:effectExtent l="0" t="0" r="6350" b="3175"/>
            <wp:docPr id="125" name="Рисунок 125" descr="base_1_170190_8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 descr="base_1_170190_800"/>
                    <pic:cNvPicPr>
                      <a:picLocks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цена технического обслуживания и 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регламентно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-профилактического ремонта 1 i-й установки кондиционирования и элементов вентиляции.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72. Затраты на техническое обслуживание и 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регламентно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-профилактический ремонт систем пожарной сигнализации (</w:t>
      </w: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7020" cy="244475"/>
            <wp:effectExtent l="0" t="0" r="0" b="3175"/>
            <wp:docPr id="124" name="Рисунок 124" descr="base_1_170190_8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 descr="base_1_170190_801"/>
                    <pic:cNvPicPr>
                      <a:picLocks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 определяются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10030" cy="478155"/>
            <wp:effectExtent l="0" t="0" r="0" b="0"/>
            <wp:docPr id="123" name="Рисунок 123" descr="base_1_170190_8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 descr="base_1_170190_802"/>
                    <pic:cNvPicPr>
                      <a:picLocks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где: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315" cy="244475"/>
            <wp:effectExtent l="0" t="0" r="635" b="3175"/>
            <wp:docPr id="122" name="Рисунок 122" descr="base_1_170190_8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 descr="base_1_170190_803"/>
                    <pic:cNvPicPr>
                      <a:picLocks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количество i-х 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извещателей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пожарной сигнализации;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0360" cy="244475"/>
            <wp:effectExtent l="0" t="0" r="2540" b="3175"/>
            <wp:docPr id="121" name="Рисунок 121" descr="base_1_170190_8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 descr="base_1_170190_804"/>
                    <pic:cNvPicPr>
                      <a:picLocks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цена технического обслуживания и 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регламентно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-профилактического ремонта 1 i-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извещателя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в год.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73. Затраты на техническое обслуживание и 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регламентно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-профилактический ремонт систем контроля и управления доступом (</w:t>
      </w: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8770" cy="266065"/>
            <wp:effectExtent l="0" t="0" r="5080" b="635"/>
            <wp:docPr id="120" name="Рисунок 120" descr="base_1_170190_8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 descr="base_1_170190_805"/>
                    <pic:cNvPicPr>
                      <a:picLocks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 определяются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47825" cy="478155"/>
            <wp:effectExtent l="0" t="0" r="9525" b="0"/>
            <wp:docPr id="119" name="Рисунок 119" descr="base_1_170190_8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 descr="base_1_170190_806"/>
                    <pic:cNvPicPr>
                      <a:picLocks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где: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25450" cy="266065"/>
            <wp:effectExtent l="0" t="0" r="0" b="635"/>
            <wp:docPr id="118" name="Рисунок 118" descr="base_1_170190_8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 descr="base_1_170190_807"/>
                    <pic:cNvPicPr>
                      <a:picLocks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количество i-х устройств в составе систем контроля и управления доступом;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93700" cy="266065"/>
            <wp:effectExtent l="0" t="0" r="6350" b="635"/>
            <wp:docPr id="117" name="Рисунок 117" descr="base_1_170190_8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 descr="base_1_170190_808"/>
                    <pic:cNvPicPr>
                      <a:picLocks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цена технического обслуживания и текущего ремонта 1 i-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устройства в составе систем контроля и управления доступом в год.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74. Затраты на техническое обслуживание и 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регламентно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-профилактический ремонт систем автоматического диспетчерского управления (</w:t>
      </w: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8770" cy="266065"/>
            <wp:effectExtent l="0" t="0" r="5080" b="635"/>
            <wp:docPr id="116" name="Рисунок 116" descr="base_1_170190_8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 descr="base_1_170190_809"/>
                    <pic:cNvPicPr>
                      <a:picLocks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 определяются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58620" cy="478155"/>
            <wp:effectExtent l="0" t="0" r="0" b="0"/>
            <wp:docPr id="115" name="Рисунок 115" descr="base_1_170190_8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 descr="base_1_170190_810"/>
                    <pic:cNvPicPr>
                      <a:picLocks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где: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25450" cy="266065"/>
            <wp:effectExtent l="0" t="0" r="0" b="635"/>
            <wp:docPr id="114" name="Рисунок 114" descr="base_1_170190_8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 descr="base_1_170190_811"/>
                    <pic:cNvPicPr>
                      <a:picLocks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93700" cy="266065"/>
            <wp:effectExtent l="0" t="0" r="6350" b="635"/>
            <wp:docPr id="113" name="Рисунок 113" descr="base_1_170190_8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 descr="base_1_170190_812"/>
                    <pic:cNvPicPr>
                      <a:picLocks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цена технического обслуживания и 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регламентно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-профилактического ремонта 1 i-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устройства в составе систем автоматического диспетчерского управления в год.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75. Затраты на техническое обслуживание и 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регламентно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-профилактический ремонт систем </w:t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lastRenderedPageBreak/>
        <w:t>видеонаблюдения (</w:t>
      </w: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7020" cy="244475"/>
            <wp:effectExtent l="0" t="0" r="0" b="3175"/>
            <wp:docPr id="112" name="Рисунок 112" descr="base_1_170190_8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 descr="base_1_170190_813"/>
                    <pic:cNvPicPr>
                      <a:picLocks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 определяются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30985" cy="478155"/>
            <wp:effectExtent l="0" t="0" r="0" b="0"/>
            <wp:docPr id="111" name="Рисунок 111" descr="base_1_170190_8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 descr="base_1_170190_814"/>
                    <pic:cNvPicPr>
                      <a:picLocks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где: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315" cy="244475"/>
            <wp:effectExtent l="0" t="0" r="635" b="3175"/>
            <wp:docPr id="110" name="Рисунок 110" descr="base_1_170190_8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 descr="base_1_170190_815"/>
                    <pic:cNvPicPr>
                      <a:picLocks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количество обслуживаемых i-х устройств в составе систем видеонаблюдения;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1155" cy="244475"/>
            <wp:effectExtent l="0" t="0" r="0" b="3175"/>
            <wp:docPr id="109" name="Рисунок 109" descr="base_1_170190_8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 descr="base_1_170190_816"/>
                    <pic:cNvPicPr>
                      <a:picLocks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цена технического обслуживания и 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регламентно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-профилактического ремонта 1 i-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устройства в составе систем видеонаблюдения в год.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76. Затраты на оплату услуг внештатных сотрудников (</w:t>
      </w: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0360" cy="244475"/>
            <wp:effectExtent l="0" t="0" r="2540" b="3175"/>
            <wp:docPr id="108" name="Рисунок 108" descr="base_1_170190_8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 descr="base_1_170190_817"/>
                    <pic:cNvPicPr>
                      <a:picLocks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 определяются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2732405" cy="488950"/>
            <wp:effectExtent l="0" t="0" r="0" b="6350"/>
            <wp:docPr id="107" name="Рисунок 107" descr="base_1_170190_8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 descr="base_1_170190_818"/>
                    <pic:cNvPicPr>
                      <a:picLocks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где: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78155" cy="266065"/>
            <wp:effectExtent l="0" t="0" r="0" b="635"/>
            <wp:docPr id="106" name="Рисунок 106" descr="base_1_170190_8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 descr="base_1_170190_819"/>
                    <pic:cNvPicPr>
                      <a:picLocks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планируемое количество месяцев работы внештатного сотрудника в g-й должности;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25450" cy="266065"/>
            <wp:effectExtent l="0" t="0" r="0" b="635"/>
            <wp:docPr id="105" name="Рисунок 105" descr="base_1_170190_8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 descr="base_1_170190_820"/>
                    <pic:cNvPicPr>
                      <a:picLocks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стоимость 1 месяца работы внештатного сотрудника в g-й должности;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2905" cy="266065"/>
            <wp:effectExtent l="0" t="0" r="0" b="635"/>
            <wp:docPr id="104" name="Рисунок 104" descr="base_1_170190_8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 descr="base_1_170190_821"/>
                    <pic:cNvPicPr>
                      <a:picLocks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процентная ставка страховых взносов в государственные внебюджетные фонды.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Затраты на приобретение прочих работ и услуг,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не относящиеся к затратам на услуги связи, транспортные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услуги, оплату расходов по договорам об оказании услуг,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связанных с проездом и наймом жилого помещения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в связи с командированием работников, заключаемым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со сторонними организациями, а также к затратам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на коммунальные услуги, аренду помещений и оборудования,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содержание имущества в рамках прочих затрат и затратам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на приобретение прочих работ и услуг в рамках затрат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на информационно-коммуникационные технологии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77. Затраты на оплату типографских работ и услуг, включая приобретение периодических печатных изданий (</w:t>
      </w: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1930" cy="244475"/>
            <wp:effectExtent l="0" t="0" r="0" b="3175"/>
            <wp:docPr id="103" name="Рисунок 103" descr="base_1_170190_8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 descr="base_1_170190_822"/>
                    <pic:cNvPicPr>
                      <a:picLocks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), определяются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925195" cy="266065"/>
            <wp:effectExtent l="0" t="0" r="8255" b="635"/>
            <wp:docPr id="102" name="Рисунок 102" descr="base_1_170190_8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 descr="base_1_170190_823"/>
                    <pic:cNvPicPr>
                      <a:picLocks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где: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2725" cy="244475"/>
            <wp:effectExtent l="0" t="0" r="0" b="3175"/>
            <wp:docPr id="101" name="Рисунок 101" descr="base_1_170190_8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 descr="base_1_170190_824"/>
                    <pic:cNvPicPr>
                      <a:picLocks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затраты на приобретение 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спецжурналов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3680" cy="266065"/>
            <wp:effectExtent l="0" t="0" r="0" b="635"/>
            <wp:docPr id="100" name="Рисунок 100" descr="base_1_170190_8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 descr="base_1_170190_825"/>
                    <pic:cNvPicPr>
                      <a:picLocks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78. Затраты на приобретение 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спецжурналов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(</w:t>
      </w: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2725" cy="244475"/>
            <wp:effectExtent l="0" t="0" r="0" b="3175"/>
            <wp:docPr id="99" name="Рисунок 99" descr="base_1_170190_8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 descr="base_1_170190_826"/>
                    <pic:cNvPicPr>
                      <a:picLocks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 определяются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86510" cy="478155"/>
            <wp:effectExtent l="0" t="0" r="8890" b="0"/>
            <wp:docPr id="98" name="Рисунок 98" descr="base_1_170190_8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 descr="base_1_170190_827"/>
                    <pic:cNvPicPr>
                      <a:picLocks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где: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7815" cy="244475"/>
            <wp:effectExtent l="0" t="0" r="6985" b="3175"/>
            <wp:docPr id="97" name="Рисунок 97" descr="base_1_170190_8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 descr="base_1_170190_828"/>
                    <pic:cNvPicPr>
                      <a:picLocks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количество приобретаемых i-х 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спецжурналов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7020" cy="266065"/>
            <wp:effectExtent l="0" t="0" r="0" b="0"/>
            <wp:docPr id="96" name="Рисунок 96" descr="base_1_170190_8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 descr="base_1_170190_829"/>
                    <pic:cNvPicPr>
                      <a:picLocks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цена 1 i-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спецжурнала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79.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3680" cy="266065"/>
            <wp:effectExtent l="0" t="0" r="0" b="635"/>
            <wp:docPr id="95" name="Рисунок 95" descr="base_1_170190_8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 descr="base_1_170190_830"/>
                    <pic:cNvPicPr>
                      <a:picLocks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), определяются по фактическим затратам в отчетном финансовом году.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80. Затраты на оплату услуг внештатных сотрудников (</w:t>
      </w: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0360" cy="244475"/>
            <wp:effectExtent l="0" t="0" r="2540" b="3175"/>
            <wp:docPr id="94" name="Рисунок 94" descr="base_1_170190_8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 descr="base_1_170190_831"/>
                    <pic:cNvPicPr>
                      <a:picLocks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 определяются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2700655" cy="488950"/>
            <wp:effectExtent l="0" t="0" r="4445" b="6350"/>
            <wp:docPr id="93" name="Рисунок 93" descr="base_1_170190_8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 descr="base_1_170190_832"/>
                    <pic:cNvPicPr>
                      <a:picLocks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где: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67995" cy="266065"/>
            <wp:effectExtent l="0" t="0" r="8255" b="635"/>
            <wp:docPr id="92" name="Рисунок 92" descr="base_1_170190_8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 descr="base_1_170190_833"/>
                    <pic:cNvPicPr>
                      <a:picLocks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планируемое количество месяцев работы внештатного сотрудника в j-й должности;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93700" cy="266065"/>
            <wp:effectExtent l="0" t="0" r="6350" b="635"/>
            <wp:docPr id="91" name="Рисунок 91" descr="base_1_170190_8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 descr="base_1_170190_834"/>
                    <pic:cNvPicPr>
                      <a:picLocks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цена 1 месяца работы внештатного сотрудника в j-й должности;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61315" cy="266065"/>
            <wp:effectExtent l="0" t="0" r="635" b="635"/>
            <wp:docPr id="90" name="Рисунок 90" descr="base_1_170190_8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 descr="base_1_170190_835"/>
                    <pic:cNvPicPr>
                      <a:picLocks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процентная ставка страховых взносов в государственные внебюджетные фонды.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81. Затраты на проведение 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предрейсового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и 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послерейсового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осмотра водителей транспортных средств (</w:t>
      </w: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7815" cy="244475"/>
            <wp:effectExtent l="0" t="0" r="6985" b="3175"/>
            <wp:docPr id="89" name="Рисунок 89" descr="base_1_170190_8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 descr="base_1_170190_836"/>
                    <pic:cNvPicPr>
                      <a:picLocks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 определяются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49755" cy="478155"/>
            <wp:effectExtent l="0" t="0" r="0" b="0"/>
            <wp:docPr id="88" name="Рисунок 88" descr="base_1_170190_8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 descr="base_1_170190_837"/>
                    <pic:cNvPicPr>
                      <a:picLocks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где: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8770" cy="244475"/>
            <wp:effectExtent l="0" t="0" r="5080" b="3175"/>
            <wp:docPr id="87" name="Рисунок 87" descr="base_1_170190_8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 descr="base_1_170190_838"/>
                    <pic:cNvPicPr>
                      <a:picLocks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количество водителей;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7815" cy="244475"/>
            <wp:effectExtent l="0" t="0" r="6985" b="3175"/>
            <wp:docPr id="86" name="Рисунок 86" descr="base_1_170190_8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 descr="base_1_170190_839"/>
                    <pic:cNvPicPr>
                      <a:picLocks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цена проведения 1 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предрейсового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и 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послерейсового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осмотра;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0360" cy="244475"/>
            <wp:effectExtent l="0" t="0" r="2540" b="3175"/>
            <wp:docPr id="85" name="Рисунок 85" descr="base_1_170190_8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 descr="base_1_170190_840"/>
                    <pic:cNvPicPr>
                      <a:picLocks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количество рабочих дней в году;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1,2 –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82. Затраты на проведение диспансеризации работников (</w:t>
      </w: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0360" cy="244475"/>
            <wp:effectExtent l="0" t="0" r="2540" b="3175"/>
            <wp:docPr id="80" name="Рисунок 80" descr="base_1_170190_8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 descr="base_1_170190_845"/>
                    <pic:cNvPicPr>
                      <a:picLocks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 определяются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392555" cy="255270"/>
            <wp:effectExtent l="0" t="0" r="0" b="0"/>
            <wp:docPr id="79" name="Рисунок 79" descr="base_1_170190_8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 descr="base_1_170190_846"/>
                    <pic:cNvPicPr>
                      <a:picLocks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где: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2905" cy="244475"/>
            <wp:effectExtent l="0" t="0" r="0" b="3175"/>
            <wp:docPr id="78" name="Рисунок 78" descr="base_1_170190_8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 descr="base_1_170190_847"/>
                    <pic:cNvPicPr>
                      <a:picLocks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численность работников, подлежащих диспансеризации;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1155" cy="244475"/>
            <wp:effectExtent l="0" t="0" r="0" b="3175"/>
            <wp:docPr id="77" name="Рисунок 77" descr="base_1_170190_8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 descr="base_1_170190_848"/>
                    <pic:cNvPicPr>
                      <a:picLocks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цена проведения диспансеризации в расчете на 1 работника.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8</w:t>
      </w:r>
      <w:r w:rsidR="000A1E74">
        <w:rPr>
          <w:rFonts w:ascii="Liberation Serif" w:eastAsia="Times New Roman" w:hAnsi="Liberation Serif" w:cs="Times New Roman"/>
          <w:sz w:val="24"/>
          <w:szCs w:val="24"/>
          <w:lang w:eastAsia="ar-SA"/>
        </w:rPr>
        <w:t>3</w:t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. Затраты на оплату работ по монтажу (установке), дооборудованию и наладке оборудования (</w:t>
      </w: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8770" cy="244475"/>
            <wp:effectExtent l="0" t="0" r="5080" b="3175"/>
            <wp:docPr id="76" name="Рисунок 76" descr="base_1_170190_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 descr="base_1_170190_849"/>
                    <pic:cNvPicPr>
                      <a:picLocks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 определяются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1626870" cy="499745"/>
            <wp:effectExtent l="0" t="0" r="0" b="0"/>
            <wp:docPr id="75" name="Рисунок 75" descr="base_1_170190_8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 descr="base_1_170190_850"/>
                    <pic:cNvPicPr>
                      <a:picLocks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lastRenderedPageBreak/>
        <w:t>где: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25450" cy="266065"/>
            <wp:effectExtent l="0" t="0" r="0" b="635"/>
            <wp:docPr id="74" name="Рисунок 74" descr="base_1_170190_8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 descr="base_1_170190_851"/>
                    <pic:cNvPicPr>
                      <a:picLocks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количество g-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оборудования, подлежащего монтажу (установке), дооборудованию и наладке;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93700" cy="266065"/>
            <wp:effectExtent l="0" t="0" r="6350" b="635"/>
            <wp:docPr id="73" name="Рисунок 73" descr="base_1_170190_8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 descr="base_1_170190_852"/>
                    <pic:cNvPicPr>
                      <a:picLocks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цена монтажа (установки), дооборудования и наладки g-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оборудования.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8</w:t>
      </w:r>
      <w:r w:rsidR="000A1E74">
        <w:rPr>
          <w:rFonts w:ascii="Liberation Serif" w:eastAsia="Times New Roman" w:hAnsi="Liberation Serif" w:cs="Times New Roman"/>
          <w:sz w:val="24"/>
          <w:szCs w:val="24"/>
          <w:lang w:eastAsia="ar-SA"/>
        </w:rPr>
        <w:t>4</w:t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. Затраты на оплату услуг вневедомственной охраны определяются по фактическим затратам в отчетном финансовом году.</w:t>
      </w:r>
    </w:p>
    <w:p w:rsidR="00346089" w:rsidRDefault="00346089" w:rsidP="0034608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        </w:t>
      </w:r>
      <w:r w:rsidR="00E00C55"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8</w:t>
      </w:r>
      <w:r>
        <w:rPr>
          <w:rFonts w:ascii="Liberation Serif" w:eastAsia="Times New Roman" w:hAnsi="Liberation Serif" w:cs="Times New Roman"/>
          <w:sz w:val="24"/>
          <w:szCs w:val="24"/>
          <w:lang w:eastAsia="ar-SA"/>
        </w:rPr>
        <w:t>5</w:t>
      </w:r>
      <w:r w:rsidR="00E00C55"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. </w:t>
      </w:r>
      <w:r>
        <w:rPr>
          <w:rFonts w:ascii="Liberation Serif" w:hAnsi="Liberation Serif" w:cs="Liberation Serif"/>
          <w:sz w:val="24"/>
          <w:szCs w:val="24"/>
        </w:rPr>
        <w:t xml:space="preserve">Затраты на приобретение страховых полисов обязательного страхования гражданской ответственности владельцев транспортных средств в отношении каждого транспортного средства определяются как произведение предельного размера базовой ставки страхового тарифа по каждому транспортному средству и коэффициентов страховых тарифов в соответствии с порядком применения страховщиками страховых тарифов по обязательному страхованию при определении страховой премии по договору обязательного страхования, установленным Центральным банком Российской Федерации в соответствии со </w:t>
      </w:r>
      <w:hyperlink r:id="rId376" w:history="1">
        <w:r>
          <w:rPr>
            <w:rFonts w:ascii="Liberation Serif" w:hAnsi="Liberation Serif" w:cs="Liberation Serif"/>
            <w:color w:val="0000FF"/>
            <w:sz w:val="24"/>
            <w:szCs w:val="24"/>
          </w:rPr>
          <w:t>статьей 8</w:t>
        </w:r>
      </w:hyperlink>
      <w:r>
        <w:rPr>
          <w:rFonts w:ascii="Liberation Serif" w:hAnsi="Liberation Serif" w:cs="Liberation Serif"/>
          <w:sz w:val="24"/>
          <w:szCs w:val="24"/>
        </w:rPr>
        <w:t xml:space="preserve"> Федерального закона "Об обязательном страховании гражданской ответственности владельцев транспортных средств".</w:t>
      </w:r>
    </w:p>
    <w:p w:rsidR="00E00C55" w:rsidRPr="00A77597" w:rsidRDefault="00E00C55" w:rsidP="0034608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8</w:t>
      </w:r>
      <w:r w:rsidR="00346089">
        <w:rPr>
          <w:rFonts w:ascii="Liberation Serif" w:eastAsia="Times New Roman" w:hAnsi="Liberation Serif" w:cs="Times New Roman"/>
          <w:sz w:val="24"/>
          <w:szCs w:val="24"/>
          <w:lang w:eastAsia="ar-SA"/>
        </w:rPr>
        <w:t>6</w:t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. Затраты на оплату труда независимых экспертов (</w:t>
      </w: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3680" cy="244475"/>
            <wp:effectExtent l="0" t="0" r="0" b="3175"/>
            <wp:docPr id="62" name="Рисунок 62" descr="base_1_170190_8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 descr="base_1_170190_863"/>
                    <pic:cNvPicPr>
                      <a:picLocks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 определяются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346089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proofErr w:type="spellStart"/>
      <w:r>
        <w:rPr>
          <w:rFonts w:ascii="Liberation Serif" w:hAnsi="Liberation Serif" w:cs="Liberation Serif"/>
          <w:sz w:val="24"/>
          <w:szCs w:val="24"/>
        </w:rPr>
        <w:t>З</w:t>
      </w:r>
      <w:r>
        <w:rPr>
          <w:rFonts w:ascii="Liberation Serif" w:hAnsi="Liberation Serif" w:cs="Liberation Serif"/>
          <w:sz w:val="24"/>
          <w:szCs w:val="24"/>
          <w:vertAlign w:val="subscript"/>
        </w:rPr>
        <w:t>нэ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= </w:t>
      </w:r>
      <w:proofErr w:type="spellStart"/>
      <w:r>
        <w:rPr>
          <w:rFonts w:ascii="Liberation Serif" w:hAnsi="Liberation Serif" w:cs="Liberation Serif"/>
          <w:sz w:val="24"/>
          <w:szCs w:val="24"/>
        </w:rPr>
        <w:t>Q</w:t>
      </w:r>
      <w:r>
        <w:rPr>
          <w:rFonts w:ascii="Liberation Serif" w:hAnsi="Liberation Serif" w:cs="Liberation Serif"/>
          <w:sz w:val="24"/>
          <w:szCs w:val="24"/>
          <w:vertAlign w:val="subscript"/>
        </w:rPr>
        <w:t>чз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x </w:t>
      </w:r>
      <w:proofErr w:type="spellStart"/>
      <w:r>
        <w:rPr>
          <w:rFonts w:ascii="Liberation Serif" w:hAnsi="Liberation Serif" w:cs="Liberation Serif"/>
          <w:sz w:val="24"/>
          <w:szCs w:val="24"/>
        </w:rPr>
        <w:t>Q</w:t>
      </w:r>
      <w:r>
        <w:rPr>
          <w:rFonts w:ascii="Liberation Serif" w:hAnsi="Liberation Serif" w:cs="Liberation Serif"/>
          <w:sz w:val="24"/>
          <w:szCs w:val="24"/>
          <w:vertAlign w:val="subscript"/>
        </w:rPr>
        <w:t>нэ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x </w:t>
      </w:r>
      <w:proofErr w:type="spellStart"/>
      <w:r>
        <w:rPr>
          <w:rFonts w:ascii="Liberation Serif" w:hAnsi="Liberation Serif" w:cs="Liberation Serif"/>
          <w:sz w:val="24"/>
          <w:szCs w:val="24"/>
        </w:rPr>
        <w:t>S</w:t>
      </w:r>
      <w:r>
        <w:rPr>
          <w:rFonts w:ascii="Liberation Serif" w:hAnsi="Liberation Serif" w:cs="Liberation Serif"/>
          <w:sz w:val="24"/>
          <w:szCs w:val="24"/>
          <w:vertAlign w:val="subscript"/>
        </w:rPr>
        <w:t>нэ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x (1 + </w:t>
      </w:r>
      <w:proofErr w:type="spellStart"/>
      <w:r>
        <w:rPr>
          <w:rFonts w:ascii="Liberation Serif" w:hAnsi="Liberation Serif" w:cs="Liberation Serif"/>
          <w:sz w:val="24"/>
          <w:szCs w:val="24"/>
        </w:rPr>
        <w:t>k</w:t>
      </w:r>
      <w:r>
        <w:rPr>
          <w:rFonts w:ascii="Liberation Serif" w:hAnsi="Liberation Serif" w:cs="Liberation Serif"/>
          <w:sz w:val="24"/>
          <w:szCs w:val="24"/>
          <w:vertAlign w:val="subscript"/>
        </w:rPr>
        <w:t>стр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), 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где: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065" cy="244475"/>
            <wp:effectExtent l="0" t="0" r="635" b="3175"/>
            <wp:docPr id="59" name="Рисунок 59" descr="base_1_170190_8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 descr="base_1_170190_866"/>
                    <pic:cNvPicPr>
                      <a:picLocks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065" cy="244475"/>
            <wp:effectExtent l="0" t="0" r="635" b="3175"/>
            <wp:docPr id="58" name="Рисунок 58" descr="base_1_170190_8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 descr="base_1_170190_867"/>
                    <pic:cNvPicPr>
                      <a:picLocks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3680" cy="244475"/>
            <wp:effectExtent l="0" t="0" r="0" b="3175"/>
            <wp:docPr id="57" name="Рисунок 57" descr="base_1_170190_8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 descr="base_1_170190_868"/>
                    <pic:cNvPicPr>
                      <a:picLocks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ставка почасовой оплаты труда независимых экспертов;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7020" cy="266065"/>
            <wp:effectExtent l="0" t="0" r="0" b="635"/>
            <wp:docPr id="56" name="Рисунок 56" descr="base_1_170190_8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 descr="base_1_170190_869"/>
                    <pic:cNvPicPr>
                      <a:picLocks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Затраты на приобретение основных средств, не отнесенные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к затратам на приобретение основных средств в рамках затрат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на информационно-коммуникационные технологии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8</w:t>
      </w:r>
      <w:r w:rsidR="00346089">
        <w:rPr>
          <w:rFonts w:ascii="Liberation Serif" w:eastAsia="Times New Roman" w:hAnsi="Liberation Serif" w:cs="Times New Roman"/>
          <w:sz w:val="24"/>
          <w:szCs w:val="24"/>
          <w:lang w:eastAsia="ar-SA"/>
        </w:rPr>
        <w:t>7</w:t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065" cy="266065"/>
            <wp:effectExtent l="0" t="0" r="635" b="635"/>
            <wp:docPr id="55" name="Рисунок 55" descr="base_1_170190_8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 descr="base_1_170190_870"/>
                    <pic:cNvPicPr>
                      <a:picLocks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), определяются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445895" cy="266065"/>
            <wp:effectExtent l="0" t="0" r="1905" b="635"/>
            <wp:docPr id="54" name="Рисунок 54" descr="base_1_170190_8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 descr="base_1_170190_871"/>
                    <pic:cNvPicPr>
                      <a:picLocks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где: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4475" cy="244475"/>
            <wp:effectExtent l="0" t="0" r="3175" b="3175"/>
            <wp:docPr id="53" name="Рисунок 53" descr="base_1_170190_8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 descr="base_1_170190_872"/>
                    <pic:cNvPicPr>
                      <a:picLocks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затраты на приобретение транспортных средств;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1155" cy="244475"/>
            <wp:effectExtent l="0" t="0" r="0" b="3175"/>
            <wp:docPr id="52" name="Рисунок 52" descr="base_1_170190_8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 descr="base_1_170190_873"/>
                    <pic:cNvPicPr>
                      <a:picLocks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затраты на приобретение мебели;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3680" cy="244475"/>
            <wp:effectExtent l="0" t="0" r="0" b="3175"/>
            <wp:docPr id="51" name="Рисунок 51" descr="base_1_170190_8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 descr="base_1_170190_874"/>
                    <pic:cNvPicPr>
                      <a:picLocks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затраты на приобретение систем кондиционирования.</w:t>
      </w:r>
    </w:p>
    <w:p w:rsidR="00E00C55" w:rsidRPr="00A77597" w:rsidRDefault="00346089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bookmarkStart w:id="13" w:name="P840"/>
      <w:bookmarkEnd w:id="13"/>
      <w:r>
        <w:rPr>
          <w:rFonts w:ascii="Liberation Serif" w:eastAsia="Times New Roman" w:hAnsi="Liberation Serif" w:cs="Times New Roman"/>
          <w:sz w:val="24"/>
          <w:szCs w:val="24"/>
          <w:lang w:eastAsia="ar-SA"/>
        </w:rPr>
        <w:t>88</w:t>
      </w:r>
      <w:r w:rsidR="00E00C55"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. Затраты на приобретение транспортных средств (</w:t>
      </w:r>
      <w:r w:rsidR="00E00C55"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4475" cy="244475"/>
            <wp:effectExtent l="0" t="0" r="3175" b="3175"/>
            <wp:docPr id="50" name="Рисунок 50" descr="base_1_170190_8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 descr="base_1_170190_875"/>
                    <pic:cNvPicPr>
                      <a:picLocks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0C55"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 определяются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414145" cy="478155"/>
            <wp:effectExtent l="0" t="0" r="0" b="0"/>
            <wp:docPr id="49" name="Рисунок 49" descr="base_1_170190_8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 descr="base_1_170190_876"/>
                    <pic:cNvPicPr>
                      <a:picLocks noChangeArrowheads="1"/>
                    </pic:cNvPicPr>
                  </pic:nvPicPr>
                  <pic:blipFill>
                    <a:blip r:embed="rId3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где: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0360" cy="244475"/>
            <wp:effectExtent l="0" t="0" r="2540" b="3175"/>
            <wp:docPr id="48" name="Рисунок 48" descr="base_1_170190_8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 descr="base_1_170190_877"/>
                    <pic:cNvPicPr>
                      <a:picLocks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планируемое к приобретению количество i-х транспортных средств в соответствии с </w:t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lastRenderedPageBreak/>
        <w:t>нормативами органов местного самоуправления с учетом нормативов обеспечения функций органов местного самоуправления, применяемых при расчете нормативных затрат на приобретение служебного легкового автотранспорта;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8770" cy="244475"/>
            <wp:effectExtent l="0" t="0" r="5080" b="3175"/>
            <wp:docPr id="47" name="Рисунок 47" descr="base_1_170190_8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 descr="base_1_170190_878"/>
                    <pic:cNvPicPr>
                      <a:picLocks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цена приобретения i-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транспортного средства в соответствии с нормативами органов местного самоуправления с учетом нормативов обеспечения функций органов местного самоуправления, применяемых при расчете нормативных затрат на приобретение служебного легкового автотранспорта;</w:t>
      </w:r>
    </w:p>
    <w:p w:rsidR="00E00C55" w:rsidRPr="00A77597" w:rsidRDefault="00346089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bookmarkStart w:id="14" w:name="P847"/>
      <w:bookmarkEnd w:id="14"/>
      <w:r>
        <w:rPr>
          <w:rFonts w:ascii="Liberation Serif" w:eastAsia="Times New Roman" w:hAnsi="Liberation Serif" w:cs="Times New Roman"/>
          <w:sz w:val="24"/>
          <w:szCs w:val="24"/>
          <w:lang w:eastAsia="ar-SA"/>
        </w:rPr>
        <w:t>89</w:t>
      </w:r>
      <w:r w:rsidR="00E00C55"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. Затраты на приобретение мебели (</w:t>
      </w:r>
      <w:r w:rsidR="00E00C55"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1155" cy="244475"/>
            <wp:effectExtent l="0" t="0" r="0" b="3175"/>
            <wp:docPr id="46" name="Рисунок 46" descr="base_1_170190_8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 descr="base_1_170190_879"/>
                    <pic:cNvPicPr>
                      <a:picLocks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0C55"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 определяются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01165" cy="478155"/>
            <wp:effectExtent l="0" t="0" r="0" b="0"/>
            <wp:docPr id="45" name="Рисунок 45" descr="base_1_170190_8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 descr="base_1_170190_880"/>
                    <pic:cNvPicPr>
                      <a:picLocks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где: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36245" cy="244475"/>
            <wp:effectExtent l="0" t="0" r="1905" b="3175"/>
            <wp:docPr id="44" name="Рисунок 44" descr="base_1_170190_8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4" descr="base_1_170190_881"/>
                    <pic:cNvPicPr>
                      <a:picLocks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планируемое к приобретению количество i-х предметов мебели в соответствии с нормативами органов местного самоуправления;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3700" cy="244475"/>
            <wp:effectExtent l="0" t="0" r="6350" b="3175"/>
            <wp:docPr id="43" name="Рисунок 43" descr="base_1_170190_8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 descr="base_1_170190_882"/>
                    <pic:cNvPicPr>
                      <a:picLocks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цена i-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предмета мебели в соответствии с нормативами органов местного самоуправления.</w:t>
      </w:r>
    </w:p>
    <w:p w:rsidR="00E00C55" w:rsidRPr="00A77597" w:rsidRDefault="00346089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ar-SA"/>
        </w:rPr>
        <w:t>90</w:t>
      </w:r>
      <w:r w:rsidR="00E00C55"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. Затраты на приобретение систем кондиционирования (</w:t>
      </w:r>
      <w:r w:rsidR="00E00C55"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3680" cy="244475"/>
            <wp:effectExtent l="0" t="0" r="0" b="3175"/>
            <wp:docPr id="42" name="Рисунок 42" descr="base_1_170190_8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 descr="base_1_170190_883"/>
                    <pic:cNvPicPr>
                      <a:picLocks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0C55"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 определяются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86510" cy="478155"/>
            <wp:effectExtent l="0" t="0" r="8890" b="0"/>
            <wp:docPr id="41" name="Рисунок 41" descr="base_1_170190_8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 descr="base_1_170190_884"/>
                    <pic:cNvPicPr>
                      <a:picLocks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где: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065" cy="244475"/>
            <wp:effectExtent l="0" t="0" r="635" b="3175"/>
            <wp:docPr id="40" name="Рисунок 40" descr="base_1_170190_8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 descr="base_1_170190_885"/>
                    <pic:cNvPicPr>
                      <a:picLocks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планируемое к приобретению количество i-х систем кондиционирования;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4475" cy="244475"/>
            <wp:effectExtent l="0" t="0" r="3175" b="3175"/>
            <wp:docPr id="39" name="Рисунок 39" descr="base_1_170190_8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 descr="base_1_170190_886"/>
                    <pic:cNvPicPr>
                      <a:picLocks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цена 1-й системы кондиционирования.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Затраты на приобретение материальных запасов, не отнесенные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к затратам на приобретение материальных запасов в рамках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затрат на информационно-коммуникационные технологии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346089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ar-SA"/>
        </w:rPr>
        <w:t>91</w:t>
      </w:r>
      <w:r w:rsidR="00E00C55"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="00E00C55"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065" cy="266065"/>
            <wp:effectExtent l="0" t="0" r="635" b="635"/>
            <wp:docPr id="38" name="Рисунок 38" descr="base_1_170190_8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 descr="base_1_170190_887"/>
                    <pic:cNvPicPr>
                      <a:picLocks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0C55"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), определяются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89860" cy="266065"/>
            <wp:effectExtent l="0" t="0" r="0" b="635"/>
            <wp:docPr id="37" name="Рисунок 37" descr="base_1_170190_8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 descr="base_1_170190_888"/>
                    <pic:cNvPicPr>
                      <a:picLocks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где: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3680" cy="244475"/>
            <wp:effectExtent l="0" t="0" r="0" b="3175"/>
            <wp:docPr id="36" name="Рисунок 36" descr="base_1_170190_8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 descr="base_1_170190_889"/>
                    <pic:cNvPicPr>
                      <a:picLocks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затраты на приобретение бланочной продукции;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0360" cy="244475"/>
            <wp:effectExtent l="0" t="0" r="2540" b="3175"/>
            <wp:docPr id="35" name="Рисунок 35" descr="base_1_170190_8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 descr="base_1_170190_890"/>
                    <pic:cNvPicPr>
                      <a:picLocks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затраты на приобретение канцелярских принадлежностей;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4475" cy="244475"/>
            <wp:effectExtent l="0" t="0" r="3175" b="3175"/>
            <wp:docPr id="34" name="Рисунок 34" descr="base_1_170190_8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 descr="base_1_170190_891"/>
                    <pic:cNvPicPr>
                      <a:picLocks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затраты на приобретение хозяйственных товаров и принадлежностей;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7815" cy="244475"/>
            <wp:effectExtent l="0" t="0" r="6985" b="3175"/>
            <wp:docPr id="33" name="Рисунок 33" descr="base_1_170190_8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 descr="base_1_170190_892"/>
                    <pic:cNvPicPr>
                      <a:picLocks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затраты на приобретение горюче-смазочных материалов;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7020" cy="244475"/>
            <wp:effectExtent l="0" t="0" r="0" b="3175"/>
            <wp:docPr id="32" name="Рисунок 32" descr="base_1_170190_8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 descr="base_1_170190_893"/>
                    <pic:cNvPicPr>
                      <a:picLocks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затраты на приобретение запасных частей для транспортных средств;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0360" cy="244475"/>
            <wp:effectExtent l="0" t="0" r="2540" b="3175"/>
            <wp:docPr id="31" name="Рисунок 31" descr="base_1_170190_8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 descr="base_1_170190_894"/>
                    <pic:cNvPicPr>
                      <a:picLocks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затраты на приобретение материальных запасов для нужд гражданской обороны.</w:t>
      </w:r>
    </w:p>
    <w:p w:rsidR="00E00C55" w:rsidRPr="00A77597" w:rsidRDefault="00346089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ar-SA"/>
        </w:rPr>
        <w:t>92</w:t>
      </w:r>
      <w:r w:rsidR="00E00C55"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. Затраты на приобретение бланочной продукции (</w:t>
      </w:r>
      <w:r w:rsidR="00E00C55"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3680" cy="244475"/>
            <wp:effectExtent l="0" t="0" r="0" b="3175"/>
            <wp:docPr id="30" name="Рисунок 30" descr="base_1_170190_8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 descr="base_1_170190_895"/>
                    <pic:cNvPicPr>
                      <a:picLocks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0C55"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 определяются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25"/>
          <w:sz w:val="24"/>
          <w:szCs w:val="24"/>
          <w:lang w:eastAsia="ru-RU"/>
        </w:rPr>
        <w:drawing>
          <wp:inline distT="0" distB="0" distL="0" distR="0">
            <wp:extent cx="2456180" cy="499745"/>
            <wp:effectExtent l="0" t="0" r="0" b="0"/>
            <wp:docPr id="29" name="Рисунок 29" descr="base_1_170190_8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 descr="base_1_170190_896"/>
                    <pic:cNvPicPr>
                      <a:picLocks noChangeArrowheads="1"/>
                    </pic:cNvPicPr>
                  </pic:nvPicPr>
                  <pic:blipFill>
                    <a:blip r:embed="rId4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lastRenderedPageBreak/>
        <w:t>где: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7020" cy="244475"/>
            <wp:effectExtent l="0" t="0" r="0" b="3175"/>
            <wp:docPr id="28" name="Рисунок 28" descr="base_1_170190_8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 descr="base_1_170190_897"/>
                    <pic:cNvPicPr>
                      <a:picLocks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планируемое к приобретению количество бланочной продукции;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4475" cy="244475"/>
            <wp:effectExtent l="0" t="0" r="3175" b="3175"/>
            <wp:docPr id="27" name="Рисунок 27" descr="base_1_170190_8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 descr="base_1_170190_898"/>
                    <pic:cNvPicPr>
                      <a:picLocks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цена 1 бланка по i-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му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тиражу;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1155" cy="266065"/>
            <wp:effectExtent l="0" t="0" r="0" b="635"/>
            <wp:docPr id="26" name="Рисунок 26" descr="base_1_1701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 descr="base_1_170190_899"/>
                    <pic:cNvPicPr>
                      <a:picLocks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планируемое к приобретению количество прочей продукции, изготовляемой типографией;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8770" cy="266065"/>
            <wp:effectExtent l="0" t="0" r="5080" b="635"/>
            <wp:docPr id="25" name="Рисунок 25" descr="base_1_170190_9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 descr="base_1_170190_900"/>
                    <pic:cNvPicPr>
                      <a:picLocks noChangeArrowheads="1"/>
                    </pic:cNvPicPr>
                  </pic:nvPicPr>
                  <pic:blipFill>
                    <a:blip r:embed="rId4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цена 1 единицы прочей продукции, изготовляемой типографией, по j-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му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тиражу.</w:t>
      </w:r>
    </w:p>
    <w:p w:rsidR="00E00C55" w:rsidRPr="00A77597" w:rsidRDefault="00346089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ar-SA"/>
        </w:rPr>
        <w:t>93</w:t>
      </w:r>
      <w:r w:rsidR="00E00C55"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. Затраты на приобретение канцелярских принадлежностей (</w:t>
      </w:r>
      <w:r w:rsidR="00E00C55"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0360" cy="244475"/>
            <wp:effectExtent l="0" t="0" r="2540" b="3175"/>
            <wp:docPr id="24" name="Рисунок 24" descr="base_1_170190_9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 descr="base_1_170190_901"/>
                    <pic:cNvPicPr>
                      <a:picLocks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0C55"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 определяются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169160" cy="478155"/>
            <wp:effectExtent l="0" t="0" r="0" b="0"/>
            <wp:docPr id="23" name="Рисунок 23" descr="base_1_1701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 descr="base_1_170190_902"/>
                    <pic:cNvPicPr>
                      <a:picLocks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где: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36245" cy="244475"/>
            <wp:effectExtent l="0" t="0" r="1905" b="3175"/>
            <wp:docPr id="22" name="Рисунок 22" descr="base_1_1701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 descr="base_1_170190_903"/>
                    <pic:cNvPicPr>
                      <a:picLocks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количество i-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предмета канцелярских принадлежностей в соответствии с нормативами органов местного самоуправления в расчете на основного работника;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7020" cy="244475"/>
            <wp:effectExtent l="0" t="0" r="0" b="3175"/>
            <wp:docPr id="21" name="Рисунок 21" descr="base_1_170190_9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 descr="base_1_170190_904"/>
                    <pic:cNvPicPr>
                      <a:picLocks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расчетная численность основных работников, определяемая в соответствии с </w:t>
      </w:r>
      <w:r w:rsidR="00346089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пунктом </w:t>
      </w:r>
      <w:proofErr w:type="gramStart"/>
      <w:r w:rsidR="00346089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6 </w:t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общих</w:t>
      </w:r>
      <w:proofErr w:type="gram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требований к определению нормативных затрат;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3700" cy="244475"/>
            <wp:effectExtent l="0" t="0" r="6350" b="3175"/>
            <wp:docPr id="20" name="Рисунок 20" descr="base_1_1701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 descr="base_1_170190_905"/>
                    <pic:cNvPicPr>
                      <a:picLocks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цена i-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предмета канцелярских принадлежностей в соответствии с нормативами органов местного самоуправления.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9</w:t>
      </w:r>
      <w:r w:rsidR="00346089">
        <w:rPr>
          <w:rFonts w:ascii="Liberation Serif" w:eastAsia="Times New Roman" w:hAnsi="Liberation Serif" w:cs="Times New Roman"/>
          <w:sz w:val="24"/>
          <w:szCs w:val="24"/>
          <w:lang w:eastAsia="ar-SA"/>
        </w:rPr>
        <w:t>4</w:t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. Затраты на приобретение хозяйственных товаров и принадлежностей (</w:t>
      </w: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4475" cy="244475"/>
            <wp:effectExtent l="0" t="0" r="3175" b="3175"/>
            <wp:docPr id="19" name="Рисунок 19" descr="base_1_170190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 descr="base_1_170190_906"/>
                    <pic:cNvPicPr>
                      <a:picLocks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 определяются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14145" cy="478155"/>
            <wp:effectExtent l="0" t="0" r="0" b="0"/>
            <wp:docPr id="18" name="Рисунок 18" descr="base_1_170190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 descr="base_1_170190_907"/>
                    <pic:cNvPicPr>
                      <a:picLocks noChangeArrowheads="1"/>
                    </pic:cNvPicPr>
                  </pic:nvPicPr>
                  <pic:blipFill>
                    <a:blip r:embed="rId4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где: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8770" cy="244475"/>
            <wp:effectExtent l="0" t="0" r="5080" b="3175"/>
            <wp:docPr id="17" name="Рисунок 17" descr="base_1_170190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 descr="base_1_170190_908"/>
                    <pic:cNvPicPr>
                      <a:picLocks noChangeArrowheads="1"/>
                    </pic:cNvPicPr>
                  </pic:nvPicPr>
                  <pic:blipFill>
                    <a:blip r:embed="rId4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цена i-й единицы хозяйственных товаров и принадлежностей в соответствии с нормативами органов местного самоуправления;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0360" cy="244475"/>
            <wp:effectExtent l="0" t="0" r="2540" b="3175"/>
            <wp:docPr id="16" name="Рисунок 16" descr="base_1_170190_9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 descr="base_1_170190_909"/>
                    <pic:cNvPicPr>
                      <a:picLocks noChangeArrowheads="1"/>
                    </pic:cNvPicPr>
                  </pic:nvPicPr>
                  <pic:blipFill>
                    <a:blip r:embed="rId4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количество i-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хозяйственного товара и принадлежности в соответствии с нормативами органов местного самоуправления.</w:t>
      </w:r>
    </w:p>
    <w:p w:rsidR="00E00C55" w:rsidRPr="00A77597" w:rsidRDefault="00346089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ar-SA"/>
        </w:rPr>
        <w:t>95</w:t>
      </w:r>
      <w:r w:rsidR="00E00C55"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. Затраты на приобретение горюче-смазочных материалов (</w:t>
      </w:r>
      <w:r w:rsidR="00E00C55"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7815" cy="244475"/>
            <wp:effectExtent l="0" t="0" r="6985" b="3175"/>
            <wp:docPr id="15" name="Рисунок 15" descr="base_1_170190_9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 descr="base_1_170190_910"/>
                    <pic:cNvPicPr>
                      <a:picLocks noChangeArrowheads="1"/>
                    </pic:cNvPicPr>
                  </pic:nvPicPr>
                  <pic:blipFill>
                    <a:blip r:embed="rId4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0C55"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 определяются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105025" cy="478155"/>
            <wp:effectExtent l="0" t="0" r="9525" b="0"/>
            <wp:docPr id="14" name="Рисунок 14" descr="base_1_170190_9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 descr="base_1_170190_911"/>
                    <pic:cNvPicPr>
                      <a:picLocks noChangeArrowheads="1"/>
                    </pic:cNvPicPr>
                  </pic:nvPicPr>
                  <pic:blipFill>
                    <a:blip r:embed="rId4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где: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2905" cy="244475"/>
            <wp:effectExtent l="0" t="0" r="0" b="3175"/>
            <wp:docPr id="13" name="Рисунок 13" descr="base_1_170190_9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 descr="base_1_170190_912"/>
                    <pic:cNvPicPr>
                      <a:picLocks noChangeArrowheads="1"/>
                    </pic:cNvPicPr>
                  </pic:nvPicPr>
                  <pic:blipFill>
                    <a:blip r:embed="rId4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норма расхода топлива на 100 километров пробега i-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транспортного средства согласно </w:t>
      </w:r>
      <w:hyperlink r:id="rId423" w:history="1">
        <w:r w:rsidRPr="00A77597">
          <w:rPr>
            <w:rFonts w:ascii="Liberation Serif" w:eastAsia="Times New Roman" w:hAnsi="Liberation Serif" w:cs="Times New Roman"/>
            <w:sz w:val="24"/>
            <w:szCs w:val="24"/>
            <w:lang w:eastAsia="ar-SA"/>
          </w:rPr>
          <w:t>методическим рекомендациям</w:t>
        </w:r>
      </w:hyperlink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 марта 2008 г. N АМ-23-р;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1155" cy="244475"/>
            <wp:effectExtent l="0" t="0" r="0" b="3175"/>
            <wp:docPr id="12" name="Рисунок 12" descr="base_1_170190_9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 descr="base_1_170190_913"/>
                    <pic:cNvPicPr>
                      <a:picLocks noChangeArrowheads="1"/>
                    </pic:cNvPicPr>
                  </pic:nvPicPr>
                  <pic:blipFill>
                    <a:blip r:embed="rId4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цена 1 литра горюче-смазочного материала по i-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му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транспортному средству;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2905" cy="244475"/>
            <wp:effectExtent l="0" t="0" r="0" b="3175"/>
            <wp:docPr id="11" name="Рисунок 11" descr="base_1_170190_9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 descr="base_1_170190_914"/>
                    <pic:cNvPicPr>
                      <a:picLocks noChangeArrowheads="1"/>
                    </pic:cNvPicPr>
                  </pic:nvPicPr>
                  <pic:blipFill>
                    <a:blip r:embed="rId4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планируемое количество рабочих дней использования i-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транспортного средства в очередном финансовом году.</w:t>
      </w:r>
    </w:p>
    <w:p w:rsidR="00E00C55" w:rsidRPr="00A77597" w:rsidRDefault="00346089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ar-SA"/>
        </w:rPr>
        <w:t>96</w:t>
      </w:r>
      <w:r w:rsidR="00E00C55"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органов местного самоуправления, применяемых при расчете нормативных затрат на приобретение служебного легкового автотранспорта.</w:t>
      </w:r>
    </w:p>
    <w:p w:rsidR="00E00C55" w:rsidRPr="00A77597" w:rsidRDefault="00346089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ar-SA"/>
        </w:rPr>
        <w:lastRenderedPageBreak/>
        <w:t>97</w:t>
      </w:r>
      <w:r w:rsidR="00E00C55"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. Затраты на приобретение материальных запасов для нужд гражданской обороны (</w:t>
      </w:r>
      <w:r w:rsidR="00E00C55"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0360" cy="244475"/>
            <wp:effectExtent l="0" t="0" r="2540" b="3175"/>
            <wp:docPr id="10" name="Рисунок 10" descr="base_1_170190_9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 descr="base_1_170190_915"/>
                    <pic:cNvPicPr>
                      <a:picLocks noChangeArrowheads="1"/>
                    </pic:cNvPicPr>
                  </pic:nvPicPr>
                  <pic:blipFill>
                    <a:blip r:embed="rId4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0C55"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 определяются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137410" cy="478155"/>
            <wp:effectExtent l="0" t="0" r="0" b="0"/>
            <wp:docPr id="9" name="Рисунок 9" descr="base_1_170190_9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 descr="base_1_170190_916"/>
                    <pic:cNvPicPr>
                      <a:picLocks noChangeArrowheads="1"/>
                    </pic:cNvPicPr>
                  </pic:nvPicPr>
                  <pic:blipFill>
                    <a:blip r:embed="rId4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где: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3700" cy="244475"/>
            <wp:effectExtent l="0" t="0" r="6350" b="3175"/>
            <wp:docPr id="8" name="Рисунок 8" descr="base_1_170190_9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 descr="base_1_170190_917"/>
                    <pic:cNvPicPr>
                      <a:picLocks noChangeArrowheads="1"/>
                    </pic:cNvPicPr>
                  </pic:nvPicPr>
                  <pic:blipFill>
                    <a:blip r:embed="rId4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цена i-й единицы материальных запасов для нужд гражданской обороны в соответствии с нормативами органов местного самоуправления;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36245" cy="244475"/>
            <wp:effectExtent l="0" t="0" r="1905" b="3175"/>
            <wp:docPr id="7" name="Рисунок 7" descr="base_1_170190_9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 descr="base_1_170190_918"/>
                    <pic:cNvPicPr>
                      <a:picLocks noChangeArrowheads="1"/>
                    </pic:cNvPicPr>
                  </pic:nvPicPr>
                  <pic:blipFill>
                    <a:blip r:embed="rId4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количество i-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материального запаса для нужд гражданской обороны из расчета на 1 работника в год в соответствии с нормативами органов местного самоуправления;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7020" cy="244475"/>
            <wp:effectExtent l="0" t="0" r="0" b="3175"/>
            <wp:docPr id="6" name="Рисунок 6" descr="base_1_170190_9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 descr="base_1_170190_919"/>
                    <pic:cNvPicPr>
                      <a:picLocks noChangeArrowheads="1"/>
                    </pic:cNvPicPr>
                  </pic:nvPicPr>
                  <pic:blipFill>
                    <a:blip r:embed="rId4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расчетная численность основных работников, определяемая в соответствии с </w:t>
      </w:r>
      <w:hyperlink r:id="rId431" w:history="1">
        <w:r w:rsidRPr="00A77597">
          <w:rPr>
            <w:rFonts w:ascii="Liberation Serif" w:eastAsia="Times New Roman" w:hAnsi="Liberation Serif" w:cs="Times New Roman"/>
            <w:sz w:val="24"/>
            <w:szCs w:val="24"/>
            <w:lang w:eastAsia="ar-SA"/>
          </w:rPr>
          <w:t>пунктами 17</w:t>
        </w:r>
      </w:hyperlink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– </w:t>
      </w:r>
      <w:hyperlink r:id="rId432" w:history="1">
        <w:r w:rsidRPr="00A77597">
          <w:rPr>
            <w:rFonts w:ascii="Liberation Serif" w:eastAsia="Times New Roman" w:hAnsi="Liberation Serif" w:cs="Times New Roman"/>
            <w:sz w:val="24"/>
            <w:szCs w:val="24"/>
            <w:lang w:eastAsia="ar-SA"/>
          </w:rPr>
          <w:t>22</w:t>
        </w:r>
      </w:hyperlink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общих требований к определению нормативных затрат.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III. Затраты на капитальный ремонт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муниципального имущества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346089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ar-SA"/>
        </w:rPr>
        <w:t>98</w:t>
      </w:r>
      <w:r w:rsidR="00E00C55"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E00C55" w:rsidRPr="00A77597" w:rsidRDefault="00346089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ar-SA"/>
        </w:rPr>
        <w:t>99</w:t>
      </w:r>
      <w:r w:rsidR="00E00C55"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10</w:t>
      </w:r>
      <w:r w:rsidR="00346089">
        <w:rPr>
          <w:rFonts w:ascii="Liberation Serif" w:eastAsia="Times New Roman" w:hAnsi="Liberation Serif" w:cs="Times New Roman"/>
          <w:sz w:val="24"/>
          <w:szCs w:val="24"/>
          <w:lang w:eastAsia="ar-SA"/>
        </w:rPr>
        <w:t>0</w:t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. Затраты на разработку проектной документации определяются в соответствии со </w:t>
      </w:r>
      <w:hyperlink r:id="rId433" w:history="1">
        <w:r w:rsidRPr="00A77597">
          <w:rPr>
            <w:rFonts w:ascii="Liberation Serif" w:eastAsia="Times New Roman" w:hAnsi="Liberation Serif" w:cs="Times New Roman"/>
            <w:sz w:val="24"/>
            <w:szCs w:val="24"/>
            <w:lang w:eastAsia="ar-SA"/>
          </w:rPr>
          <w:t>статьей 22</w:t>
        </w:r>
      </w:hyperlink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 (далее – Федеральный закон) и с законодательством Российской Федерации о градостроительной деятельности.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IV. Затраты на финансовое обеспечение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строительства, реконструкции (в том числе с элементами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реставрации)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346089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ar-SA"/>
        </w:rPr>
        <w:t>101.</w:t>
      </w:r>
      <w:r w:rsidR="00E00C55"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Затраты на финансовое обеспечение строительства, реконструкции (в том числе с элементами реставрации) определяются в соответствии со </w:t>
      </w:r>
      <w:hyperlink r:id="rId434" w:history="1">
        <w:r w:rsidR="00E00C55" w:rsidRPr="00A77597">
          <w:rPr>
            <w:rFonts w:ascii="Liberation Serif" w:eastAsia="Times New Roman" w:hAnsi="Liberation Serif" w:cs="Times New Roman"/>
            <w:sz w:val="24"/>
            <w:szCs w:val="24"/>
            <w:lang w:eastAsia="ar-SA"/>
          </w:rPr>
          <w:t>статьей 22</w:t>
        </w:r>
      </w:hyperlink>
      <w:r w:rsidR="00E00C55"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E00C55" w:rsidRPr="00A77597" w:rsidRDefault="00346089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ar-SA"/>
        </w:rPr>
        <w:t>102</w:t>
      </w:r>
      <w:r w:rsidR="00E00C55"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. Затраты на приобретение объектов недвижимого имущества определяются в соответствии со </w:t>
      </w:r>
      <w:hyperlink r:id="rId435" w:history="1">
        <w:r w:rsidR="00E00C55" w:rsidRPr="00A77597">
          <w:rPr>
            <w:rFonts w:ascii="Liberation Serif" w:eastAsia="Times New Roman" w:hAnsi="Liberation Serif" w:cs="Times New Roman"/>
            <w:sz w:val="24"/>
            <w:szCs w:val="24"/>
            <w:lang w:eastAsia="ar-SA"/>
          </w:rPr>
          <w:t>статьей 22</w:t>
        </w:r>
      </w:hyperlink>
      <w:r w:rsidR="00E00C55"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V. Затраты на дополнительное профессиональное образование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346089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ar-SA"/>
        </w:rPr>
        <w:t>103</w:t>
      </w:r>
      <w:r w:rsidR="00E00C55"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. Затраты на приобретение образовательных услуг по профессиональной переподготовке и повышению квалификации (</w:t>
      </w:r>
      <w:r w:rsidR="00E00C55"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7815" cy="244475"/>
            <wp:effectExtent l="0" t="0" r="6985" b="3175"/>
            <wp:docPr id="5" name="Рисунок 5" descr="base_1_170190_9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 descr="base_1_170190_920"/>
                    <pic:cNvPicPr>
                      <a:picLocks noChangeArrowheads="1"/>
                    </pic:cNvPicPr>
                  </pic:nvPicPr>
                  <pic:blipFill>
                    <a:blip r:embed="rId4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0C55"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 определяются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41780" cy="478155"/>
            <wp:effectExtent l="0" t="0" r="1270" b="0"/>
            <wp:docPr id="4" name="Рисунок 4" descr="base_1_170190_9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 descr="base_1_170190_921"/>
                    <pic:cNvPicPr>
                      <a:picLocks noChangeArrowheads="1"/>
                    </pic:cNvPicPr>
                  </pic:nvPicPr>
                  <pic:blipFill>
                    <a:blip r:embed="rId4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где: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2905" cy="244475"/>
            <wp:effectExtent l="0" t="0" r="0" b="3175"/>
            <wp:docPr id="3" name="Рисунок 3" descr="base_1_170190_9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 descr="base_1_170190_922"/>
                    <pic:cNvPicPr>
                      <a:picLocks noChangeArrowheads="1"/>
                    </pic:cNvPicPr>
                  </pic:nvPicPr>
                  <pic:blipFill>
                    <a:blip r:embed="rId4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1155" cy="244475"/>
            <wp:effectExtent l="0" t="0" r="0" b="3175"/>
            <wp:docPr id="2" name="Рисунок 2" descr="base_1_170190_9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 descr="base_1_170190_923"/>
                    <pic:cNvPicPr>
                      <a:picLocks noChangeArrowheads="1"/>
                    </pic:cNvPicPr>
                  </pic:nvPicPr>
                  <pic:blipFill>
                    <a:blip r:embed="rId4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цена обучения одного работника по i-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му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виду дополнительного профессионального образования.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105. Затраты на приобретение образовательных услуг по профессиональной переподготовке </w:t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lastRenderedPageBreak/>
        <w:t xml:space="preserve">и повышению квалификации определяются в соответствии со </w:t>
      </w:r>
      <w:hyperlink r:id="rId440" w:history="1">
        <w:r w:rsidRPr="00A77597">
          <w:rPr>
            <w:rFonts w:ascii="Liberation Serif" w:eastAsia="Times New Roman" w:hAnsi="Liberation Serif" w:cs="Times New Roman"/>
            <w:sz w:val="24"/>
            <w:szCs w:val="24"/>
            <w:lang w:eastAsia="ar-SA"/>
          </w:rPr>
          <w:t>статьей 22</w:t>
        </w:r>
      </w:hyperlink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Федерального закона.</w:t>
      </w:r>
    </w:p>
    <w:p w:rsidR="00E00C55" w:rsidRPr="00A77597" w:rsidRDefault="00E00C55" w:rsidP="00E00C55">
      <w:pPr>
        <w:spacing w:after="0" w:line="240" w:lineRule="auto"/>
        <w:rPr>
          <w:rFonts w:ascii="Liberation Serif" w:eastAsia="Times New Roman" w:hAnsi="Liberation Serif" w:cs="Times New Roman"/>
          <w:b/>
          <w:sz w:val="24"/>
          <w:szCs w:val="24"/>
          <w:lang w:eastAsia="ar-SA"/>
        </w:rPr>
        <w:sectPr w:rsidR="00E00C55" w:rsidRPr="00A77597" w:rsidSect="00E00C55">
          <w:pgSz w:w="11906" w:h="16838" w:code="9"/>
          <w:pgMar w:top="426" w:right="566" w:bottom="568" w:left="1276" w:header="708" w:footer="708" w:gutter="0"/>
          <w:cols w:space="708"/>
          <w:docGrid w:linePitch="360"/>
        </w:sectPr>
      </w:pPr>
    </w:p>
    <w:p w:rsidR="00A77597" w:rsidRDefault="00A77597" w:rsidP="00A775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Приложение N 1</w:t>
      </w:r>
    </w:p>
    <w:p w:rsidR="00046440" w:rsidRPr="00A77597" w:rsidRDefault="00A77597" w:rsidP="00046440">
      <w:pPr>
        <w:widowControl w:val="0"/>
        <w:suppressAutoHyphens/>
        <w:autoSpaceDE w:val="0"/>
        <w:spacing w:after="0" w:line="240" w:lineRule="auto"/>
        <w:ind w:left="5103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ar-SA"/>
        </w:rPr>
      </w:pPr>
      <w:r>
        <w:rPr>
          <w:rFonts w:ascii="Liberation Serif" w:hAnsi="Liberation Serif" w:cs="Liberation Serif"/>
          <w:sz w:val="24"/>
          <w:szCs w:val="24"/>
        </w:rPr>
        <w:t xml:space="preserve">к методике </w:t>
      </w:r>
      <w:r w:rsidR="00046440"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определения нормативных затрат на обеспечение </w:t>
      </w:r>
      <w:proofErr w:type="gramStart"/>
      <w:r w:rsidR="00046440"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функций  муниципальных</w:t>
      </w:r>
      <w:proofErr w:type="gramEnd"/>
      <w:r w:rsidR="00046440"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органов , отраслевых (функциональных) органов Администрации</w:t>
      </w:r>
      <w:r w:rsidR="00046440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</w:t>
      </w:r>
      <w:r w:rsidR="00046440" w:rsidRPr="00A77597">
        <w:rPr>
          <w:rFonts w:ascii="Liberation Serif" w:eastAsia="Times New Roman" w:hAnsi="Liberation Serif" w:cs="Times New Roman"/>
          <w:bCs/>
          <w:sz w:val="24"/>
          <w:szCs w:val="24"/>
          <w:lang w:eastAsia="ar-SA"/>
        </w:rPr>
        <w:t>Гаринского городского округа, в том числе подведомственных им</w:t>
      </w:r>
      <w:r w:rsidR="00046440">
        <w:rPr>
          <w:rFonts w:ascii="Liberation Serif" w:eastAsia="Times New Roman" w:hAnsi="Liberation Serif" w:cs="Times New Roman"/>
          <w:bCs/>
          <w:sz w:val="24"/>
          <w:szCs w:val="24"/>
          <w:lang w:eastAsia="ar-SA"/>
        </w:rPr>
        <w:t xml:space="preserve"> </w:t>
      </w:r>
      <w:r w:rsidR="00046440" w:rsidRPr="00A77597">
        <w:rPr>
          <w:rFonts w:ascii="Liberation Serif" w:eastAsia="Times New Roman" w:hAnsi="Liberation Serif" w:cs="Times New Roman"/>
          <w:bCs/>
          <w:sz w:val="24"/>
          <w:szCs w:val="24"/>
          <w:lang w:eastAsia="ar-SA"/>
        </w:rPr>
        <w:t>муниципальных казенных учреждений</w:t>
      </w:r>
    </w:p>
    <w:p w:rsidR="00A77597" w:rsidRDefault="00A77597" w:rsidP="0004644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A77597" w:rsidRDefault="00A77597" w:rsidP="00A7759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A77597" w:rsidRDefault="00A77597" w:rsidP="00A7759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НОРМАТИВЫ</w:t>
      </w:r>
    </w:p>
    <w:p w:rsidR="00A77597" w:rsidRDefault="00A77597" w:rsidP="00A7759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ОБЕСПЕЧЕНИЯ ФУНКЦИЙ ФЕДЕРАЛЬНЫХ ГОСУДАРСТВЕННЫХ ОРГАНОВ,</w:t>
      </w:r>
    </w:p>
    <w:p w:rsidR="00A77597" w:rsidRDefault="00A77597" w:rsidP="00A7759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ПРИМЕНЯЕМЫЕ ПРИ РАСЧЕТЕ НОРМАТИВНЫХ ЗАТРАТ НА ПРИОБРЕТЕНИЕ</w:t>
      </w:r>
    </w:p>
    <w:p w:rsidR="00A77597" w:rsidRDefault="00A77597" w:rsidP="00A7759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СРЕДСТВ ПОДВИЖНОЙ СВЯЗИ И УСЛУГ ПОДВИЖНОЙ СВЯЗИ</w:t>
      </w:r>
    </w:p>
    <w:p w:rsidR="00A77597" w:rsidRDefault="00A77597" w:rsidP="00A7759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1757"/>
        <w:gridCol w:w="1701"/>
        <w:gridCol w:w="2268"/>
        <w:gridCol w:w="2041"/>
      </w:tblGrid>
      <w:tr w:rsidR="00A7759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97" w:rsidRDefault="00A77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Вид связи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97" w:rsidRDefault="00A77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средств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97" w:rsidRDefault="00A77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Цена приобретения средств связи &lt;*&gt;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97" w:rsidRDefault="00A77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Расходы на услуги связи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97" w:rsidRDefault="00A77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Категория должностей</w:t>
            </w:r>
          </w:p>
        </w:tc>
      </w:tr>
      <w:tr w:rsidR="00A77597"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97" w:rsidRDefault="00A77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подвижная связь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97" w:rsidRDefault="00A7759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 более 1 единицы в расчете на одно 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97" w:rsidRDefault="00A7759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 более 12 тыс. рублей включительно за 1 единицу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97" w:rsidRDefault="00A7759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ежемесячные расходы 1 тыс. рублей в расчете на одно должностное лицо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97" w:rsidRDefault="00A7759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должности муниципальной службы, относящиеся к группе высших должностей муниципальной службы</w:t>
            </w:r>
          </w:p>
        </w:tc>
      </w:tr>
      <w:tr w:rsidR="00A77597"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97" w:rsidRDefault="00A77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97" w:rsidRDefault="00A7759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 более 1 единицы в расчете на одно 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97" w:rsidRDefault="00A7759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 более 7 тыс. рублей включительно за 1 единицу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97" w:rsidRDefault="00A7759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ежемесячные расходы не более 0,5 тыс. рублей в расчете на одно должностное лицо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97" w:rsidRDefault="00A7759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иные должности муниципальной службы &lt;**&gt;</w:t>
            </w:r>
          </w:p>
        </w:tc>
      </w:tr>
      <w:tr w:rsidR="00A7759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97" w:rsidRDefault="00A7759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97" w:rsidRDefault="00A7759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 более 1 единицы в расчете на одно 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97" w:rsidRDefault="00A7759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 более 10 тыс. рублей включительно за 1 единицу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97" w:rsidRDefault="00A7759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ежемесячные расходы не более 0,7 тыс. рублей в расчете на одно должностное лицо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97" w:rsidRDefault="00A7759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руководители казенных учреждений</w:t>
            </w:r>
          </w:p>
        </w:tc>
      </w:tr>
    </w:tbl>
    <w:p w:rsidR="00A77597" w:rsidRDefault="00A77597" w:rsidP="00A7759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A77597" w:rsidRDefault="00A77597" w:rsidP="00125E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&lt;*&gt; Периодичность приобретения средств связи определяется максимальным сроком полезного использования и составляет 5 лет.</w:t>
      </w:r>
    </w:p>
    <w:p w:rsidR="00A77597" w:rsidRDefault="00A77597" w:rsidP="00A7759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&lt;**&gt; Предоставляется по решению руководителя муниципального органа.</w:t>
      </w:r>
    </w:p>
    <w:p w:rsidR="00A77597" w:rsidRDefault="00A77597" w:rsidP="00A7759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A77597" w:rsidRDefault="00A77597" w:rsidP="00A7759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A77597" w:rsidRDefault="00A77597" w:rsidP="00A7759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A77597" w:rsidRDefault="00A77597" w:rsidP="00A7759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125E1D" w:rsidRDefault="00125E1D" w:rsidP="00A7759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A77597" w:rsidRDefault="00A77597" w:rsidP="00A7759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A77597" w:rsidRDefault="00A77597" w:rsidP="00A775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Приложение N 2</w:t>
      </w:r>
    </w:p>
    <w:p w:rsidR="00046440" w:rsidRPr="00A77597" w:rsidRDefault="00046440" w:rsidP="00046440">
      <w:pPr>
        <w:widowControl w:val="0"/>
        <w:suppressAutoHyphens/>
        <w:autoSpaceDE w:val="0"/>
        <w:spacing w:after="0" w:line="240" w:lineRule="auto"/>
        <w:ind w:left="5103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ar-SA"/>
        </w:rPr>
      </w:pPr>
      <w:r>
        <w:rPr>
          <w:rFonts w:ascii="Liberation Serif" w:hAnsi="Liberation Serif" w:cs="Liberation Serif"/>
          <w:sz w:val="24"/>
          <w:szCs w:val="24"/>
        </w:rPr>
        <w:t xml:space="preserve">к методике </w:t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определения нормативных затрат на обеспечение </w:t>
      </w:r>
      <w:proofErr w:type="gram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функций  муниципальных</w:t>
      </w:r>
      <w:proofErr w:type="gram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органов , отраслевых (функциональных) органов Администрации</w:t>
      </w:r>
      <w:r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</w:t>
      </w:r>
      <w:r w:rsidRPr="00A77597">
        <w:rPr>
          <w:rFonts w:ascii="Liberation Serif" w:eastAsia="Times New Roman" w:hAnsi="Liberation Serif" w:cs="Times New Roman"/>
          <w:bCs/>
          <w:sz w:val="24"/>
          <w:szCs w:val="24"/>
          <w:lang w:eastAsia="ar-SA"/>
        </w:rPr>
        <w:t>Гаринского городского округа, в том числе подведомственных им</w:t>
      </w:r>
      <w:r>
        <w:rPr>
          <w:rFonts w:ascii="Liberation Serif" w:eastAsia="Times New Roman" w:hAnsi="Liberation Serif" w:cs="Times New Roman"/>
          <w:bCs/>
          <w:sz w:val="24"/>
          <w:szCs w:val="24"/>
          <w:lang w:eastAsia="ar-SA"/>
        </w:rPr>
        <w:t xml:space="preserve"> </w:t>
      </w:r>
      <w:r w:rsidRPr="00A77597">
        <w:rPr>
          <w:rFonts w:ascii="Liberation Serif" w:eastAsia="Times New Roman" w:hAnsi="Liberation Serif" w:cs="Times New Roman"/>
          <w:bCs/>
          <w:sz w:val="24"/>
          <w:szCs w:val="24"/>
          <w:lang w:eastAsia="ar-SA"/>
        </w:rPr>
        <w:t>муниципальных казенных учреждений</w:t>
      </w:r>
    </w:p>
    <w:p w:rsidR="00A77597" w:rsidRDefault="00A77597" w:rsidP="00A77597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A77597" w:rsidRDefault="00A77597" w:rsidP="00A7759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A77597" w:rsidRDefault="00A77597" w:rsidP="00A7759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НОРМАТИВЫ</w:t>
      </w:r>
    </w:p>
    <w:p w:rsidR="00A77597" w:rsidRDefault="00A77597" w:rsidP="00A7759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ОБЕСПЕЧЕНИЯ ФУНКЦИЙ ФЕДЕРАЛЬНЫХ ГОСУДАРСТВЕННЫХ ОРГАНОВ,</w:t>
      </w:r>
    </w:p>
    <w:p w:rsidR="00A77597" w:rsidRDefault="00A77597" w:rsidP="00A7759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ПРИМЕНЯЕМЫЕ ПРИ РАСЧЕТЕ НОРМАТИВНЫХ ЗАТРАТ НА ПРИОБРЕТЕНИЕ</w:t>
      </w:r>
    </w:p>
    <w:p w:rsidR="00A77597" w:rsidRDefault="00A77597" w:rsidP="00A7759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СЛУЖЕБНОГО ЛЕГКОВОГО АВТОТРАНСПОРТА</w:t>
      </w:r>
    </w:p>
    <w:p w:rsidR="00A77597" w:rsidRDefault="00A77597" w:rsidP="00A77597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A77597" w:rsidRDefault="00A77597" w:rsidP="00A7759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871"/>
        <w:gridCol w:w="1644"/>
        <w:gridCol w:w="1871"/>
        <w:gridCol w:w="2406"/>
      </w:tblGrid>
      <w:tr w:rsidR="00A77597" w:rsidTr="00A940D4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97" w:rsidRDefault="00A7759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97" w:rsidRDefault="00A77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Транспортное средство с персональным закреплением</w:t>
            </w:r>
          </w:p>
        </w:tc>
        <w:tc>
          <w:tcPr>
            <w:tcW w:w="4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97" w:rsidRDefault="00A77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A77597" w:rsidTr="00A940D4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97" w:rsidRDefault="00A77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97" w:rsidRDefault="00A77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97" w:rsidRDefault="00A77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цена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97" w:rsidRDefault="00A77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97" w:rsidRDefault="00A77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Цена и мощность</w:t>
            </w:r>
          </w:p>
        </w:tc>
      </w:tr>
      <w:tr w:rsidR="00A77597" w:rsidTr="00A940D4"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597" w:rsidRDefault="00A7759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Муниципальный орган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597" w:rsidRDefault="00A7759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 более 1 единицы в расчете на должностное лицо муниципальной службы, относящееся к группе высших должностей муниципальной службы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597" w:rsidRDefault="00A7759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 более 2,5 млн. рублей включительно за 1 единицу и не более 200 лошадиных сил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597" w:rsidRDefault="00A7759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 более количества транспортных средств с персональным закреплением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597" w:rsidRDefault="00A7759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 более 1,5 млн. рублей включительно за 1 единицу и не более 200 лошадиных сил включительно</w:t>
            </w:r>
          </w:p>
        </w:tc>
      </w:tr>
      <w:tr w:rsidR="00A77597" w:rsidTr="00A940D4">
        <w:tc>
          <w:tcPr>
            <w:tcW w:w="977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97" w:rsidRDefault="00A77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77597" w:rsidTr="00A940D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97" w:rsidRDefault="00A7759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Территориальный орган, казенное учреждение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97" w:rsidRDefault="00A7759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97" w:rsidRDefault="00A7759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97" w:rsidRDefault="00A7759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 не более 1 единицы в расчете на 50 единиц численности работников</w:t>
            </w:r>
          </w:p>
          <w:p w:rsidR="00A77597" w:rsidRDefault="00A7759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 не более 1 единицы, если предельная численность работников составляет менее 30 единиц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97" w:rsidRDefault="00A7759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 более 1,0 млн. рублей включительно</w:t>
            </w:r>
          </w:p>
        </w:tc>
      </w:tr>
    </w:tbl>
    <w:p w:rsidR="00A77597" w:rsidRDefault="00A77597" w:rsidP="0034608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bookmarkStart w:id="15" w:name="_GoBack"/>
      <w:bookmarkEnd w:id="15"/>
    </w:p>
    <w:sectPr w:rsidR="00A77597" w:rsidSect="00E00C5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CC2"/>
    <w:rsid w:val="00014A17"/>
    <w:rsid w:val="00046440"/>
    <w:rsid w:val="000A1E74"/>
    <w:rsid w:val="00104B0D"/>
    <w:rsid w:val="00125E1D"/>
    <w:rsid w:val="00346089"/>
    <w:rsid w:val="005A391B"/>
    <w:rsid w:val="008367AC"/>
    <w:rsid w:val="00A76038"/>
    <w:rsid w:val="00A77597"/>
    <w:rsid w:val="00A940D4"/>
    <w:rsid w:val="00AE3741"/>
    <w:rsid w:val="00B036E6"/>
    <w:rsid w:val="00C72CC2"/>
    <w:rsid w:val="00CD1642"/>
    <w:rsid w:val="00DC5091"/>
    <w:rsid w:val="00E00C55"/>
    <w:rsid w:val="00EB0488"/>
    <w:rsid w:val="00F7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7CBE2-2EDE-4FA4-94FF-AE7A5BEAB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00C55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E00C55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E00C55"/>
    <w:pPr>
      <w:keepNext/>
      <w:numPr>
        <w:ilvl w:val="2"/>
        <w:numId w:val="1"/>
      </w:numPr>
      <w:spacing w:after="0" w:line="240" w:lineRule="auto"/>
      <w:ind w:left="0" w:firstLine="709"/>
      <w:outlineLvl w:val="2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2C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2C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2C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 Indent"/>
    <w:basedOn w:val="a"/>
    <w:link w:val="a4"/>
    <w:unhideWhenUsed/>
    <w:rsid w:val="00C72CC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72CC2"/>
  </w:style>
  <w:style w:type="character" w:customStyle="1" w:styleId="10">
    <w:name w:val="Заголовок 1 Знак"/>
    <w:basedOn w:val="a0"/>
    <w:link w:val="1"/>
    <w:rsid w:val="00E00C5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E00C55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E00C5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E00C55"/>
  </w:style>
  <w:style w:type="character" w:customStyle="1" w:styleId="WW8Num1z0">
    <w:name w:val="WW8Num1z0"/>
    <w:rsid w:val="00E00C55"/>
    <w:rPr>
      <w:rFonts w:hint="default"/>
    </w:rPr>
  </w:style>
  <w:style w:type="character" w:customStyle="1" w:styleId="WW8Num1z1">
    <w:name w:val="WW8Num1z1"/>
    <w:rsid w:val="00E00C55"/>
    <w:rPr>
      <w:rFonts w:ascii="Times New Roman" w:eastAsia="Times New Roman" w:hAnsi="Times New Roman" w:cs="Times New Roman" w:hint="default"/>
    </w:rPr>
  </w:style>
  <w:style w:type="character" w:customStyle="1" w:styleId="WW8Num1z2">
    <w:name w:val="WW8Num1z2"/>
    <w:rsid w:val="00E00C55"/>
  </w:style>
  <w:style w:type="character" w:customStyle="1" w:styleId="WW8Num1z3">
    <w:name w:val="WW8Num1z3"/>
    <w:rsid w:val="00E00C55"/>
  </w:style>
  <w:style w:type="character" w:customStyle="1" w:styleId="WW8Num1z4">
    <w:name w:val="WW8Num1z4"/>
    <w:rsid w:val="00E00C55"/>
  </w:style>
  <w:style w:type="character" w:customStyle="1" w:styleId="WW8Num1z5">
    <w:name w:val="WW8Num1z5"/>
    <w:rsid w:val="00E00C55"/>
  </w:style>
  <w:style w:type="character" w:customStyle="1" w:styleId="WW8Num1z6">
    <w:name w:val="WW8Num1z6"/>
    <w:rsid w:val="00E00C55"/>
  </w:style>
  <w:style w:type="character" w:customStyle="1" w:styleId="WW8Num1z7">
    <w:name w:val="WW8Num1z7"/>
    <w:rsid w:val="00E00C55"/>
  </w:style>
  <w:style w:type="character" w:customStyle="1" w:styleId="WW8Num1z8">
    <w:name w:val="WW8Num1z8"/>
    <w:rsid w:val="00E00C55"/>
  </w:style>
  <w:style w:type="character" w:customStyle="1" w:styleId="WW8Num2z0">
    <w:name w:val="WW8Num2z0"/>
    <w:rsid w:val="00E00C55"/>
    <w:rPr>
      <w:rFonts w:hint="default"/>
    </w:rPr>
  </w:style>
  <w:style w:type="character" w:customStyle="1" w:styleId="WW8Num2z1">
    <w:name w:val="WW8Num2z1"/>
    <w:rsid w:val="00E00C55"/>
  </w:style>
  <w:style w:type="character" w:customStyle="1" w:styleId="WW8Num2z2">
    <w:name w:val="WW8Num2z2"/>
    <w:rsid w:val="00E00C55"/>
  </w:style>
  <w:style w:type="character" w:customStyle="1" w:styleId="WW8Num2z3">
    <w:name w:val="WW8Num2z3"/>
    <w:rsid w:val="00E00C55"/>
  </w:style>
  <w:style w:type="character" w:customStyle="1" w:styleId="WW8Num2z4">
    <w:name w:val="WW8Num2z4"/>
    <w:rsid w:val="00E00C55"/>
  </w:style>
  <w:style w:type="character" w:customStyle="1" w:styleId="WW8Num2z5">
    <w:name w:val="WW8Num2z5"/>
    <w:rsid w:val="00E00C55"/>
  </w:style>
  <w:style w:type="character" w:customStyle="1" w:styleId="WW8Num2z6">
    <w:name w:val="WW8Num2z6"/>
    <w:rsid w:val="00E00C55"/>
  </w:style>
  <w:style w:type="character" w:customStyle="1" w:styleId="WW8Num2z7">
    <w:name w:val="WW8Num2z7"/>
    <w:rsid w:val="00E00C55"/>
  </w:style>
  <w:style w:type="character" w:customStyle="1" w:styleId="WW8Num2z8">
    <w:name w:val="WW8Num2z8"/>
    <w:rsid w:val="00E00C55"/>
  </w:style>
  <w:style w:type="character" w:customStyle="1" w:styleId="WW8Num3z0">
    <w:name w:val="WW8Num3z0"/>
    <w:rsid w:val="00E00C55"/>
    <w:rPr>
      <w:rFonts w:hint="default"/>
    </w:rPr>
  </w:style>
  <w:style w:type="character" w:customStyle="1" w:styleId="WW8Num3z1">
    <w:name w:val="WW8Num3z1"/>
    <w:rsid w:val="00E00C55"/>
  </w:style>
  <w:style w:type="character" w:customStyle="1" w:styleId="WW8Num3z2">
    <w:name w:val="WW8Num3z2"/>
    <w:rsid w:val="00E00C55"/>
  </w:style>
  <w:style w:type="character" w:customStyle="1" w:styleId="WW8Num3z3">
    <w:name w:val="WW8Num3z3"/>
    <w:rsid w:val="00E00C55"/>
  </w:style>
  <w:style w:type="character" w:customStyle="1" w:styleId="WW8Num3z4">
    <w:name w:val="WW8Num3z4"/>
    <w:rsid w:val="00E00C55"/>
  </w:style>
  <w:style w:type="character" w:customStyle="1" w:styleId="WW8Num3z5">
    <w:name w:val="WW8Num3z5"/>
    <w:rsid w:val="00E00C55"/>
  </w:style>
  <w:style w:type="character" w:customStyle="1" w:styleId="WW8Num3z6">
    <w:name w:val="WW8Num3z6"/>
    <w:rsid w:val="00E00C55"/>
  </w:style>
  <w:style w:type="character" w:customStyle="1" w:styleId="WW8Num3z7">
    <w:name w:val="WW8Num3z7"/>
    <w:rsid w:val="00E00C55"/>
  </w:style>
  <w:style w:type="character" w:customStyle="1" w:styleId="WW8Num3z8">
    <w:name w:val="WW8Num3z8"/>
    <w:rsid w:val="00E00C55"/>
  </w:style>
  <w:style w:type="character" w:customStyle="1" w:styleId="WW8Num4z0">
    <w:name w:val="WW8Num4z0"/>
    <w:rsid w:val="00E00C55"/>
    <w:rPr>
      <w:rFonts w:hint="default"/>
    </w:rPr>
  </w:style>
  <w:style w:type="character" w:customStyle="1" w:styleId="WW8Num4z1">
    <w:name w:val="WW8Num4z1"/>
    <w:rsid w:val="00E00C55"/>
  </w:style>
  <w:style w:type="character" w:customStyle="1" w:styleId="WW8Num4z2">
    <w:name w:val="WW8Num4z2"/>
    <w:rsid w:val="00E00C55"/>
  </w:style>
  <w:style w:type="character" w:customStyle="1" w:styleId="WW8Num4z3">
    <w:name w:val="WW8Num4z3"/>
    <w:rsid w:val="00E00C55"/>
  </w:style>
  <w:style w:type="character" w:customStyle="1" w:styleId="WW8Num4z4">
    <w:name w:val="WW8Num4z4"/>
    <w:rsid w:val="00E00C55"/>
  </w:style>
  <w:style w:type="character" w:customStyle="1" w:styleId="WW8Num4z5">
    <w:name w:val="WW8Num4z5"/>
    <w:rsid w:val="00E00C55"/>
  </w:style>
  <w:style w:type="character" w:customStyle="1" w:styleId="WW8Num4z6">
    <w:name w:val="WW8Num4z6"/>
    <w:rsid w:val="00E00C55"/>
  </w:style>
  <w:style w:type="character" w:customStyle="1" w:styleId="WW8Num4z7">
    <w:name w:val="WW8Num4z7"/>
    <w:rsid w:val="00E00C55"/>
  </w:style>
  <w:style w:type="character" w:customStyle="1" w:styleId="WW8Num4z8">
    <w:name w:val="WW8Num4z8"/>
    <w:rsid w:val="00E00C55"/>
  </w:style>
  <w:style w:type="character" w:customStyle="1" w:styleId="WW8Num5z0">
    <w:name w:val="WW8Num5z0"/>
    <w:rsid w:val="00E00C55"/>
    <w:rPr>
      <w:rFonts w:hint="default"/>
    </w:rPr>
  </w:style>
  <w:style w:type="character" w:customStyle="1" w:styleId="WW8Num5z1">
    <w:name w:val="WW8Num5z1"/>
    <w:rsid w:val="00E00C55"/>
  </w:style>
  <w:style w:type="character" w:customStyle="1" w:styleId="WW8Num5z2">
    <w:name w:val="WW8Num5z2"/>
    <w:rsid w:val="00E00C55"/>
  </w:style>
  <w:style w:type="character" w:customStyle="1" w:styleId="WW8Num5z3">
    <w:name w:val="WW8Num5z3"/>
    <w:rsid w:val="00E00C55"/>
  </w:style>
  <w:style w:type="character" w:customStyle="1" w:styleId="WW8Num5z4">
    <w:name w:val="WW8Num5z4"/>
    <w:rsid w:val="00E00C55"/>
  </w:style>
  <w:style w:type="character" w:customStyle="1" w:styleId="WW8Num5z5">
    <w:name w:val="WW8Num5z5"/>
    <w:rsid w:val="00E00C55"/>
  </w:style>
  <w:style w:type="character" w:customStyle="1" w:styleId="WW8Num5z6">
    <w:name w:val="WW8Num5z6"/>
    <w:rsid w:val="00E00C55"/>
  </w:style>
  <w:style w:type="character" w:customStyle="1" w:styleId="WW8Num5z7">
    <w:name w:val="WW8Num5z7"/>
    <w:rsid w:val="00E00C55"/>
  </w:style>
  <w:style w:type="character" w:customStyle="1" w:styleId="WW8Num5z8">
    <w:name w:val="WW8Num5z8"/>
    <w:rsid w:val="00E00C55"/>
  </w:style>
  <w:style w:type="character" w:customStyle="1" w:styleId="WW8Num6z0">
    <w:name w:val="WW8Num6z0"/>
    <w:rsid w:val="00E00C55"/>
    <w:rPr>
      <w:rFonts w:hint="default"/>
    </w:rPr>
  </w:style>
  <w:style w:type="character" w:customStyle="1" w:styleId="WW8Num6z1">
    <w:name w:val="WW8Num6z1"/>
    <w:rsid w:val="00E00C55"/>
  </w:style>
  <w:style w:type="character" w:customStyle="1" w:styleId="WW8Num6z2">
    <w:name w:val="WW8Num6z2"/>
    <w:rsid w:val="00E00C55"/>
  </w:style>
  <w:style w:type="character" w:customStyle="1" w:styleId="WW8Num6z3">
    <w:name w:val="WW8Num6z3"/>
    <w:rsid w:val="00E00C55"/>
  </w:style>
  <w:style w:type="character" w:customStyle="1" w:styleId="WW8Num6z4">
    <w:name w:val="WW8Num6z4"/>
    <w:rsid w:val="00E00C55"/>
  </w:style>
  <w:style w:type="character" w:customStyle="1" w:styleId="WW8Num6z5">
    <w:name w:val="WW8Num6z5"/>
    <w:rsid w:val="00E00C55"/>
  </w:style>
  <w:style w:type="character" w:customStyle="1" w:styleId="WW8Num6z6">
    <w:name w:val="WW8Num6z6"/>
    <w:rsid w:val="00E00C55"/>
  </w:style>
  <w:style w:type="character" w:customStyle="1" w:styleId="WW8Num6z7">
    <w:name w:val="WW8Num6z7"/>
    <w:rsid w:val="00E00C55"/>
  </w:style>
  <w:style w:type="character" w:customStyle="1" w:styleId="WW8Num6z8">
    <w:name w:val="WW8Num6z8"/>
    <w:rsid w:val="00E00C55"/>
  </w:style>
  <w:style w:type="character" w:customStyle="1" w:styleId="WW8Num7z0">
    <w:name w:val="WW8Num7z0"/>
    <w:rsid w:val="00E00C55"/>
    <w:rPr>
      <w:rFonts w:hint="default"/>
    </w:rPr>
  </w:style>
  <w:style w:type="character" w:customStyle="1" w:styleId="WW8Num7z1">
    <w:name w:val="WW8Num7z1"/>
    <w:rsid w:val="00E00C55"/>
  </w:style>
  <w:style w:type="character" w:customStyle="1" w:styleId="WW8Num7z2">
    <w:name w:val="WW8Num7z2"/>
    <w:rsid w:val="00E00C55"/>
  </w:style>
  <w:style w:type="character" w:customStyle="1" w:styleId="WW8Num7z3">
    <w:name w:val="WW8Num7z3"/>
    <w:rsid w:val="00E00C55"/>
  </w:style>
  <w:style w:type="character" w:customStyle="1" w:styleId="WW8Num7z4">
    <w:name w:val="WW8Num7z4"/>
    <w:rsid w:val="00E00C55"/>
  </w:style>
  <w:style w:type="character" w:customStyle="1" w:styleId="WW8Num7z5">
    <w:name w:val="WW8Num7z5"/>
    <w:rsid w:val="00E00C55"/>
  </w:style>
  <w:style w:type="character" w:customStyle="1" w:styleId="WW8Num7z6">
    <w:name w:val="WW8Num7z6"/>
    <w:rsid w:val="00E00C55"/>
  </w:style>
  <w:style w:type="character" w:customStyle="1" w:styleId="WW8Num7z7">
    <w:name w:val="WW8Num7z7"/>
    <w:rsid w:val="00E00C55"/>
  </w:style>
  <w:style w:type="character" w:customStyle="1" w:styleId="WW8Num7z8">
    <w:name w:val="WW8Num7z8"/>
    <w:rsid w:val="00E00C55"/>
  </w:style>
  <w:style w:type="character" w:customStyle="1" w:styleId="WW8Num8z0">
    <w:name w:val="WW8Num8z0"/>
    <w:rsid w:val="00E00C55"/>
    <w:rPr>
      <w:rFonts w:hint="default"/>
    </w:rPr>
  </w:style>
  <w:style w:type="character" w:customStyle="1" w:styleId="WW8Num9z0">
    <w:name w:val="WW8Num9z0"/>
    <w:rsid w:val="00E00C55"/>
    <w:rPr>
      <w:rFonts w:hint="default"/>
    </w:rPr>
  </w:style>
  <w:style w:type="character" w:customStyle="1" w:styleId="WW8Num9z1">
    <w:name w:val="WW8Num9z1"/>
    <w:rsid w:val="00E00C55"/>
  </w:style>
  <w:style w:type="character" w:customStyle="1" w:styleId="WW8Num9z2">
    <w:name w:val="WW8Num9z2"/>
    <w:rsid w:val="00E00C55"/>
  </w:style>
  <w:style w:type="character" w:customStyle="1" w:styleId="WW8Num9z3">
    <w:name w:val="WW8Num9z3"/>
    <w:rsid w:val="00E00C55"/>
  </w:style>
  <w:style w:type="character" w:customStyle="1" w:styleId="WW8Num9z4">
    <w:name w:val="WW8Num9z4"/>
    <w:rsid w:val="00E00C55"/>
  </w:style>
  <w:style w:type="character" w:customStyle="1" w:styleId="WW8Num9z5">
    <w:name w:val="WW8Num9z5"/>
    <w:rsid w:val="00E00C55"/>
  </w:style>
  <w:style w:type="character" w:customStyle="1" w:styleId="WW8Num9z6">
    <w:name w:val="WW8Num9z6"/>
    <w:rsid w:val="00E00C55"/>
  </w:style>
  <w:style w:type="character" w:customStyle="1" w:styleId="WW8Num9z7">
    <w:name w:val="WW8Num9z7"/>
    <w:rsid w:val="00E00C55"/>
  </w:style>
  <w:style w:type="character" w:customStyle="1" w:styleId="WW8Num9z8">
    <w:name w:val="WW8Num9z8"/>
    <w:rsid w:val="00E00C55"/>
  </w:style>
  <w:style w:type="character" w:customStyle="1" w:styleId="WW8Num10z0">
    <w:name w:val="WW8Num10z0"/>
    <w:rsid w:val="00E00C55"/>
    <w:rPr>
      <w:rFonts w:hint="default"/>
    </w:rPr>
  </w:style>
  <w:style w:type="character" w:customStyle="1" w:styleId="WW8Num10z1">
    <w:name w:val="WW8Num10z1"/>
    <w:rsid w:val="00E00C55"/>
  </w:style>
  <w:style w:type="character" w:customStyle="1" w:styleId="WW8Num10z2">
    <w:name w:val="WW8Num10z2"/>
    <w:rsid w:val="00E00C55"/>
  </w:style>
  <w:style w:type="character" w:customStyle="1" w:styleId="WW8Num10z3">
    <w:name w:val="WW8Num10z3"/>
    <w:rsid w:val="00E00C55"/>
  </w:style>
  <w:style w:type="character" w:customStyle="1" w:styleId="WW8Num10z4">
    <w:name w:val="WW8Num10z4"/>
    <w:rsid w:val="00E00C55"/>
  </w:style>
  <w:style w:type="character" w:customStyle="1" w:styleId="WW8Num10z5">
    <w:name w:val="WW8Num10z5"/>
    <w:rsid w:val="00E00C55"/>
  </w:style>
  <w:style w:type="character" w:customStyle="1" w:styleId="WW8Num10z6">
    <w:name w:val="WW8Num10z6"/>
    <w:rsid w:val="00E00C55"/>
  </w:style>
  <w:style w:type="character" w:customStyle="1" w:styleId="WW8Num10z7">
    <w:name w:val="WW8Num10z7"/>
    <w:rsid w:val="00E00C55"/>
  </w:style>
  <w:style w:type="character" w:customStyle="1" w:styleId="WW8Num10z8">
    <w:name w:val="WW8Num10z8"/>
    <w:rsid w:val="00E00C55"/>
  </w:style>
  <w:style w:type="character" w:customStyle="1" w:styleId="WW8Num11z0">
    <w:name w:val="WW8Num11z0"/>
    <w:rsid w:val="00E00C55"/>
    <w:rPr>
      <w:rFonts w:hint="default"/>
    </w:rPr>
  </w:style>
  <w:style w:type="character" w:customStyle="1" w:styleId="WW8Num11z1">
    <w:name w:val="WW8Num11z1"/>
    <w:rsid w:val="00E00C55"/>
  </w:style>
  <w:style w:type="character" w:customStyle="1" w:styleId="WW8Num11z2">
    <w:name w:val="WW8Num11z2"/>
    <w:rsid w:val="00E00C55"/>
  </w:style>
  <w:style w:type="character" w:customStyle="1" w:styleId="WW8Num11z3">
    <w:name w:val="WW8Num11z3"/>
    <w:rsid w:val="00E00C55"/>
  </w:style>
  <w:style w:type="character" w:customStyle="1" w:styleId="WW8Num11z4">
    <w:name w:val="WW8Num11z4"/>
    <w:rsid w:val="00E00C55"/>
  </w:style>
  <w:style w:type="character" w:customStyle="1" w:styleId="WW8Num11z5">
    <w:name w:val="WW8Num11z5"/>
    <w:rsid w:val="00E00C55"/>
  </w:style>
  <w:style w:type="character" w:customStyle="1" w:styleId="WW8Num11z6">
    <w:name w:val="WW8Num11z6"/>
    <w:rsid w:val="00E00C55"/>
  </w:style>
  <w:style w:type="character" w:customStyle="1" w:styleId="WW8Num11z7">
    <w:name w:val="WW8Num11z7"/>
    <w:rsid w:val="00E00C55"/>
  </w:style>
  <w:style w:type="character" w:customStyle="1" w:styleId="WW8Num11z8">
    <w:name w:val="WW8Num11z8"/>
    <w:rsid w:val="00E00C55"/>
  </w:style>
  <w:style w:type="character" w:customStyle="1" w:styleId="WW8Num12z0">
    <w:name w:val="WW8Num12z0"/>
    <w:rsid w:val="00E00C55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E00C55"/>
  </w:style>
  <w:style w:type="character" w:customStyle="1" w:styleId="WW8Num12z2">
    <w:name w:val="WW8Num12z2"/>
    <w:rsid w:val="00E00C55"/>
  </w:style>
  <w:style w:type="character" w:customStyle="1" w:styleId="WW8Num12z3">
    <w:name w:val="WW8Num12z3"/>
    <w:rsid w:val="00E00C55"/>
  </w:style>
  <w:style w:type="character" w:customStyle="1" w:styleId="WW8Num12z4">
    <w:name w:val="WW8Num12z4"/>
    <w:rsid w:val="00E00C55"/>
  </w:style>
  <w:style w:type="character" w:customStyle="1" w:styleId="WW8Num12z5">
    <w:name w:val="WW8Num12z5"/>
    <w:rsid w:val="00E00C55"/>
  </w:style>
  <w:style w:type="character" w:customStyle="1" w:styleId="WW8Num12z6">
    <w:name w:val="WW8Num12z6"/>
    <w:rsid w:val="00E00C55"/>
  </w:style>
  <w:style w:type="character" w:customStyle="1" w:styleId="WW8Num12z7">
    <w:name w:val="WW8Num12z7"/>
    <w:rsid w:val="00E00C55"/>
  </w:style>
  <w:style w:type="character" w:customStyle="1" w:styleId="WW8Num12z8">
    <w:name w:val="WW8Num12z8"/>
    <w:rsid w:val="00E00C55"/>
  </w:style>
  <w:style w:type="character" w:customStyle="1" w:styleId="WW8Num13z0">
    <w:name w:val="WW8Num13z0"/>
    <w:rsid w:val="00E00C55"/>
    <w:rPr>
      <w:rFonts w:hint="default"/>
    </w:rPr>
  </w:style>
  <w:style w:type="character" w:customStyle="1" w:styleId="WW8Num14z0">
    <w:name w:val="WW8Num14z0"/>
    <w:rsid w:val="00E00C55"/>
    <w:rPr>
      <w:rFonts w:hint="default"/>
      <w:b/>
    </w:rPr>
  </w:style>
  <w:style w:type="character" w:customStyle="1" w:styleId="WW8Num14z1">
    <w:name w:val="WW8Num14z1"/>
    <w:rsid w:val="00E00C55"/>
  </w:style>
  <w:style w:type="character" w:customStyle="1" w:styleId="WW8Num14z2">
    <w:name w:val="WW8Num14z2"/>
    <w:rsid w:val="00E00C55"/>
  </w:style>
  <w:style w:type="character" w:customStyle="1" w:styleId="WW8Num14z3">
    <w:name w:val="WW8Num14z3"/>
    <w:rsid w:val="00E00C55"/>
  </w:style>
  <w:style w:type="character" w:customStyle="1" w:styleId="WW8Num14z4">
    <w:name w:val="WW8Num14z4"/>
    <w:rsid w:val="00E00C55"/>
  </w:style>
  <w:style w:type="character" w:customStyle="1" w:styleId="WW8Num14z5">
    <w:name w:val="WW8Num14z5"/>
    <w:rsid w:val="00E00C55"/>
  </w:style>
  <w:style w:type="character" w:customStyle="1" w:styleId="WW8Num14z6">
    <w:name w:val="WW8Num14z6"/>
    <w:rsid w:val="00E00C55"/>
  </w:style>
  <w:style w:type="character" w:customStyle="1" w:styleId="WW8Num14z7">
    <w:name w:val="WW8Num14z7"/>
    <w:rsid w:val="00E00C55"/>
  </w:style>
  <w:style w:type="character" w:customStyle="1" w:styleId="WW8Num14z8">
    <w:name w:val="WW8Num14z8"/>
    <w:rsid w:val="00E00C55"/>
  </w:style>
  <w:style w:type="character" w:customStyle="1" w:styleId="WW8Num15z0">
    <w:name w:val="WW8Num15z0"/>
    <w:rsid w:val="00E00C55"/>
    <w:rPr>
      <w:rFonts w:hint="default"/>
    </w:rPr>
  </w:style>
  <w:style w:type="character" w:customStyle="1" w:styleId="WW8Num15z1">
    <w:name w:val="WW8Num15z1"/>
    <w:rsid w:val="00E00C55"/>
  </w:style>
  <w:style w:type="character" w:customStyle="1" w:styleId="WW8Num15z2">
    <w:name w:val="WW8Num15z2"/>
    <w:rsid w:val="00E00C55"/>
  </w:style>
  <w:style w:type="character" w:customStyle="1" w:styleId="WW8Num15z3">
    <w:name w:val="WW8Num15z3"/>
    <w:rsid w:val="00E00C55"/>
  </w:style>
  <w:style w:type="character" w:customStyle="1" w:styleId="WW8Num15z4">
    <w:name w:val="WW8Num15z4"/>
    <w:rsid w:val="00E00C55"/>
  </w:style>
  <w:style w:type="character" w:customStyle="1" w:styleId="WW8Num15z5">
    <w:name w:val="WW8Num15z5"/>
    <w:rsid w:val="00E00C55"/>
  </w:style>
  <w:style w:type="character" w:customStyle="1" w:styleId="WW8Num15z6">
    <w:name w:val="WW8Num15z6"/>
    <w:rsid w:val="00E00C55"/>
  </w:style>
  <w:style w:type="character" w:customStyle="1" w:styleId="WW8Num15z7">
    <w:name w:val="WW8Num15z7"/>
    <w:rsid w:val="00E00C55"/>
  </w:style>
  <w:style w:type="character" w:customStyle="1" w:styleId="WW8Num15z8">
    <w:name w:val="WW8Num15z8"/>
    <w:rsid w:val="00E00C55"/>
  </w:style>
  <w:style w:type="character" w:customStyle="1" w:styleId="WW8Num16z0">
    <w:name w:val="WW8Num16z0"/>
    <w:rsid w:val="00E00C55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E00C55"/>
  </w:style>
  <w:style w:type="character" w:customStyle="1" w:styleId="WW8Num16z2">
    <w:name w:val="WW8Num16z2"/>
    <w:rsid w:val="00E00C55"/>
  </w:style>
  <w:style w:type="character" w:customStyle="1" w:styleId="WW8Num16z3">
    <w:name w:val="WW8Num16z3"/>
    <w:rsid w:val="00E00C55"/>
  </w:style>
  <w:style w:type="character" w:customStyle="1" w:styleId="WW8Num16z4">
    <w:name w:val="WW8Num16z4"/>
    <w:rsid w:val="00E00C55"/>
  </w:style>
  <w:style w:type="character" w:customStyle="1" w:styleId="WW8Num16z5">
    <w:name w:val="WW8Num16z5"/>
    <w:rsid w:val="00E00C55"/>
  </w:style>
  <w:style w:type="character" w:customStyle="1" w:styleId="WW8Num16z6">
    <w:name w:val="WW8Num16z6"/>
    <w:rsid w:val="00E00C55"/>
  </w:style>
  <w:style w:type="character" w:customStyle="1" w:styleId="WW8Num16z7">
    <w:name w:val="WW8Num16z7"/>
    <w:rsid w:val="00E00C55"/>
  </w:style>
  <w:style w:type="character" w:customStyle="1" w:styleId="WW8Num16z8">
    <w:name w:val="WW8Num16z8"/>
    <w:rsid w:val="00E00C55"/>
  </w:style>
  <w:style w:type="character" w:customStyle="1" w:styleId="WW8Num17z0">
    <w:name w:val="WW8Num17z0"/>
    <w:rsid w:val="00E00C55"/>
    <w:rPr>
      <w:rFonts w:hint="default"/>
    </w:rPr>
  </w:style>
  <w:style w:type="character" w:customStyle="1" w:styleId="WW8Num17z1">
    <w:name w:val="WW8Num17z1"/>
    <w:rsid w:val="00E00C55"/>
  </w:style>
  <w:style w:type="character" w:customStyle="1" w:styleId="WW8Num17z2">
    <w:name w:val="WW8Num17z2"/>
    <w:rsid w:val="00E00C55"/>
  </w:style>
  <w:style w:type="character" w:customStyle="1" w:styleId="WW8Num17z3">
    <w:name w:val="WW8Num17z3"/>
    <w:rsid w:val="00E00C55"/>
  </w:style>
  <w:style w:type="character" w:customStyle="1" w:styleId="WW8Num17z4">
    <w:name w:val="WW8Num17z4"/>
    <w:rsid w:val="00E00C55"/>
  </w:style>
  <w:style w:type="character" w:customStyle="1" w:styleId="WW8Num17z5">
    <w:name w:val="WW8Num17z5"/>
    <w:rsid w:val="00E00C55"/>
  </w:style>
  <w:style w:type="character" w:customStyle="1" w:styleId="WW8Num17z6">
    <w:name w:val="WW8Num17z6"/>
    <w:rsid w:val="00E00C55"/>
  </w:style>
  <w:style w:type="character" w:customStyle="1" w:styleId="WW8Num17z7">
    <w:name w:val="WW8Num17z7"/>
    <w:rsid w:val="00E00C55"/>
  </w:style>
  <w:style w:type="character" w:customStyle="1" w:styleId="WW8Num17z8">
    <w:name w:val="WW8Num17z8"/>
    <w:rsid w:val="00E00C55"/>
  </w:style>
  <w:style w:type="character" w:customStyle="1" w:styleId="WW8Num18z0">
    <w:name w:val="WW8Num18z0"/>
    <w:rsid w:val="00E00C55"/>
    <w:rPr>
      <w:rFonts w:hint="default"/>
    </w:rPr>
  </w:style>
  <w:style w:type="character" w:customStyle="1" w:styleId="WW8Num18z1">
    <w:name w:val="WW8Num18z1"/>
    <w:rsid w:val="00E00C55"/>
  </w:style>
  <w:style w:type="character" w:customStyle="1" w:styleId="WW8Num18z2">
    <w:name w:val="WW8Num18z2"/>
    <w:rsid w:val="00E00C55"/>
  </w:style>
  <w:style w:type="character" w:customStyle="1" w:styleId="WW8Num18z3">
    <w:name w:val="WW8Num18z3"/>
    <w:rsid w:val="00E00C55"/>
  </w:style>
  <w:style w:type="character" w:customStyle="1" w:styleId="WW8Num18z4">
    <w:name w:val="WW8Num18z4"/>
    <w:rsid w:val="00E00C55"/>
  </w:style>
  <w:style w:type="character" w:customStyle="1" w:styleId="WW8Num18z5">
    <w:name w:val="WW8Num18z5"/>
    <w:rsid w:val="00E00C55"/>
  </w:style>
  <w:style w:type="character" w:customStyle="1" w:styleId="WW8Num18z6">
    <w:name w:val="WW8Num18z6"/>
    <w:rsid w:val="00E00C55"/>
  </w:style>
  <w:style w:type="character" w:customStyle="1" w:styleId="WW8Num18z7">
    <w:name w:val="WW8Num18z7"/>
    <w:rsid w:val="00E00C55"/>
  </w:style>
  <w:style w:type="character" w:customStyle="1" w:styleId="WW8Num18z8">
    <w:name w:val="WW8Num18z8"/>
    <w:rsid w:val="00E00C55"/>
  </w:style>
  <w:style w:type="character" w:customStyle="1" w:styleId="WW8Num19z0">
    <w:name w:val="WW8Num19z0"/>
    <w:rsid w:val="00E00C55"/>
    <w:rPr>
      <w:rFonts w:hint="default"/>
    </w:rPr>
  </w:style>
  <w:style w:type="character" w:customStyle="1" w:styleId="WW8Num19z1">
    <w:name w:val="WW8Num19z1"/>
    <w:rsid w:val="00E00C55"/>
  </w:style>
  <w:style w:type="character" w:customStyle="1" w:styleId="WW8Num19z2">
    <w:name w:val="WW8Num19z2"/>
    <w:rsid w:val="00E00C55"/>
  </w:style>
  <w:style w:type="character" w:customStyle="1" w:styleId="WW8Num19z3">
    <w:name w:val="WW8Num19z3"/>
    <w:rsid w:val="00E00C55"/>
  </w:style>
  <w:style w:type="character" w:customStyle="1" w:styleId="WW8Num19z4">
    <w:name w:val="WW8Num19z4"/>
    <w:rsid w:val="00E00C55"/>
  </w:style>
  <w:style w:type="character" w:customStyle="1" w:styleId="WW8Num19z5">
    <w:name w:val="WW8Num19z5"/>
    <w:rsid w:val="00E00C55"/>
  </w:style>
  <w:style w:type="character" w:customStyle="1" w:styleId="WW8Num19z6">
    <w:name w:val="WW8Num19z6"/>
    <w:rsid w:val="00E00C55"/>
  </w:style>
  <w:style w:type="character" w:customStyle="1" w:styleId="WW8Num19z7">
    <w:name w:val="WW8Num19z7"/>
    <w:rsid w:val="00E00C55"/>
  </w:style>
  <w:style w:type="character" w:customStyle="1" w:styleId="WW8Num19z8">
    <w:name w:val="WW8Num19z8"/>
    <w:rsid w:val="00E00C55"/>
  </w:style>
  <w:style w:type="character" w:customStyle="1" w:styleId="WW8Num20z0">
    <w:name w:val="WW8Num20z0"/>
    <w:rsid w:val="00E00C55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E00C55"/>
    <w:rPr>
      <w:rFonts w:ascii="Courier New" w:hAnsi="Courier New" w:cs="Courier New" w:hint="default"/>
    </w:rPr>
  </w:style>
  <w:style w:type="character" w:customStyle="1" w:styleId="WW8Num20z2">
    <w:name w:val="WW8Num20z2"/>
    <w:rsid w:val="00E00C55"/>
    <w:rPr>
      <w:rFonts w:ascii="Wingdings" w:hAnsi="Wingdings" w:cs="Wingdings" w:hint="default"/>
    </w:rPr>
  </w:style>
  <w:style w:type="character" w:customStyle="1" w:styleId="WW8Num20z3">
    <w:name w:val="WW8Num20z3"/>
    <w:rsid w:val="00E00C55"/>
    <w:rPr>
      <w:rFonts w:ascii="Symbol" w:hAnsi="Symbol" w:cs="Symbol" w:hint="default"/>
    </w:rPr>
  </w:style>
  <w:style w:type="character" w:customStyle="1" w:styleId="WW8Num21z0">
    <w:name w:val="WW8Num21z0"/>
    <w:rsid w:val="00E00C55"/>
    <w:rPr>
      <w:rFonts w:hint="default"/>
    </w:rPr>
  </w:style>
  <w:style w:type="character" w:customStyle="1" w:styleId="WW8Num21z1">
    <w:name w:val="WW8Num21z1"/>
    <w:rsid w:val="00E00C55"/>
  </w:style>
  <w:style w:type="character" w:customStyle="1" w:styleId="WW8Num21z2">
    <w:name w:val="WW8Num21z2"/>
    <w:rsid w:val="00E00C55"/>
  </w:style>
  <w:style w:type="character" w:customStyle="1" w:styleId="WW8Num21z3">
    <w:name w:val="WW8Num21z3"/>
    <w:rsid w:val="00E00C55"/>
  </w:style>
  <w:style w:type="character" w:customStyle="1" w:styleId="WW8Num21z4">
    <w:name w:val="WW8Num21z4"/>
    <w:rsid w:val="00E00C55"/>
  </w:style>
  <w:style w:type="character" w:customStyle="1" w:styleId="WW8Num21z5">
    <w:name w:val="WW8Num21z5"/>
    <w:rsid w:val="00E00C55"/>
  </w:style>
  <w:style w:type="character" w:customStyle="1" w:styleId="WW8Num21z6">
    <w:name w:val="WW8Num21z6"/>
    <w:rsid w:val="00E00C55"/>
  </w:style>
  <w:style w:type="character" w:customStyle="1" w:styleId="WW8Num21z7">
    <w:name w:val="WW8Num21z7"/>
    <w:rsid w:val="00E00C55"/>
  </w:style>
  <w:style w:type="character" w:customStyle="1" w:styleId="WW8Num21z8">
    <w:name w:val="WW8Num21z8"/>
    <w:rsid w:val="00E00C55"/>
  </w:style>
  <w:style w:type="character" w:customStyle="1" w:styleId="WW8Num22z0">
    <w:name w:val="WW8Num22z0"/>
    <w:rsid w:val="00E00C55"/>
    <w:rPr>
      <w:rFonts w:hint="default"/>
    </w:rPr>
  </w:style>
  <w:style w:type="character" w:customStyle="1" w:styleId="WW8Num23z0">
    <w:name w:val="WW8Num23z0"/>
    <w:rsid w:val="00E00C55"/>
    <w:rPr>
      <w:rFonts w:hint="default"/>
    </w:rPr>
  </w:style>
  <w:style w:type="character" w:customStyle="1" w:styleId="WW8Num24z0">
    <w:name w:val="WW8Num24z0"/>
    <w:rsid w:val="00E00C55"/>
    <w:rPr>
      <w:rFonts w:hint="default"/>
    </w:rPr>
  </w:style>
  <w:style w:type="character" w:customStyle="1" w:styleId="WW8Num24z1">
    <w:name w:val="WW8Num24z1"/>
    <w:rsid w:val="00E00C55"/>
  </w:style>
  <w:style w:type="character" w:customStyle="1" w:styleId="WW8Num24z2">
    <w:name w:val="WW8Num24z2"/>
    <w:rsid w:val="00E00C55"/>
  </w:style>
  <w:style w:type="character" w:customStyle="1" w:styleId="WW8Num24z3">
    <w:name w:val="WW8Num24z3"/>
    <w:rsid w:val="00E00C55"/>
  </w:style>
  <w:style w:type="character" w:customStyle="1" w:styleId="WW8Num24z4">
    <w:name w:val="WW8Num24z4"/>
    <w:rsid w:val="00E00C55"/>
  </w:style>
  <w:style w:type="character" w:customStyle="1" w:styleId="WW8Num24z5">
    <w:name w:val="WW8Num24z5"/>
    <w:rsid w:val="00E00C55"/>
  </w:style>
  <w:style w:type="character" w:customStyle="1" w:styleId="WW8Num24z6">
    <w:name w:val="WW8Num24z6"/>
    <w:rsid w:val="00E00C55"/>
  </w:style>
  <w:style w:type="character" w:customStyle="1" w:styleId="WW8Num24z7">
    <w:name w:val="WW8Num24z7"/>
    <w:rsid w:val="00E00C55"/>
  </w:style>
  <w:style w:type="character" w:customStyle="1" w:styleId="WW8Num24z8">
    <w:name w:val="WW8Num24z8"/>
    <w:rsid w:val="00E00C55"/>
  </w:style>
  <w:style w:type="character" w:customStyle="1" w:styleId="WW8Num25z0">
    <w:name w:val="WW8Num25z0"/>
    <w:rsid w:val="00E00C55"/>
    <w:rPr>
      <w:rFonts w:hint="default"/>
    </w:rPr>
  </w:style>
  <w:style w:type="character" w:customStyle="1" w:styleId="WW8Num25z1">
    <w:name w:val="WW8Num25z1"/>
    <w:rsid w:val="00E00C55"/>
  </w:style>
  <w:style w:type="character" w:customStyle="1" w:styleId="WW8Num25z2">
    <w:name w:val="WW8Num25z2"/>
    <w:rsid w:val="00E00C55"/>
  </w:style>
  <w:style w:type="character" w:customStyle="1" w:styleId="WW8Num25z3">
    <w:name w:val="WW8Num25z3"/>
    <w:rsid w:val="00E00C55"/>
  </w:style>
  <w:style w:type="character" w:customStyle="1" w:styleId="WW8Num25z4">
    <w:name w:val="WW8Num25z4"/>
    <w:rsid w:val="00E00C55"/>
  </w:style>
  <w:style w:type="character" w:customStyle="1" w:styleId="WW8Num25z5">
    <w:name w:val="WW8Num25z5"/>
    <w:rsid w:val="00E00C55"/>
  </w:style>
  <w:style w:type="character" w:customStyle="1" w:styleId="WW8Num25z6">
    <w:name w:val="WW8Num25z6"/>
    <w:rsid w:val="00E00C55"/>
  </w:style>
  <w:style w:type="character" w:customStyle="1" w:styleId="WW8Num25z7">
    <w:name w:val="WW8Num25z7"/>
    <w:rsid w:val="00E00C55"/>
  </w:style>
  <w:style w:type="character" w:customStyle="1" w:styleId="WW8Num25z8">
    <w:name w:val="WW8Num25z8"/>
    <w:rsid w:val="00E00C55"/>
  </w:style>
  <w:style w:type="character" w:customStyle="1" w:styleId="WW8Num26z0">
    <w:name w:val="WW8Num26z0"/>
    <w:rsid w:val="00E00C55"/>
    <w:rPr>
      <w:rFonts w:hint="default"/>
    </w:rPr>
  </w:style>
  <w:style w:type="character" w:customStyle="1" w:styleId="WW8Num26z1">
    <w:name w:val="WW8Num26z1"/>
    <w:rsid w:val="00E00C55"/>
  </w:style>
  <w:style w:type="character" w:customStyle="1" w:styleId="WW8Num26z2">
    <w:name w:val="WW8Num26z2"/>
    <w:rsid w:val="00E00C55"/>
  </w:style>
  <w:style w:type="character" w:customStyle="1" w:styleId="WW8Num26z3">
    <w:name w:val="WW8Num26z3"/>
    <w:rsid w:val="00E00C55"/>
  </w:style>
  <w:style w:type="character" w:customStyle="1" w:styleId="WW8Num26z4">
    <w:name w:val="WW8Num26z4"/>
    <w:rsid w:val="00E00C55"/>
  </w:style>
  <w:style w:type="character" w:customStyle="1" w:styleId="WW8Num26z5">
    <w:name w:val="WW8Num26z5"/>
    <w:rsid w:val="00E00C55"/>
  </w:style>
  <w:style w:type="character" w:customStyle="1" w:styleId="WW8Num26z6">
    <w:name w:val="WW8Num26z6"/>
    <w:rsid w:val="00E00C55"/>
  </w:style>
  <w:style w:type="character" w:customStyle="1" w:styleId="WW8Num26z7">
    <w:name w:val="WW8Num26z7"/>
    <w:rsid w:val="00E00C55"/>
  </w:style>
  <w:style w:type="character" w:customStyle="1" w:styleId="WW8Num26z8">
    <w:name w:val="WW8Num26z8"/>
    <w:rsid w:val="00E00C55"/>
  </w:style>
  <w:style w:type="character" w:customStyle="1" w:styleId="12">
    <w:name w:val="Основной шрифт абзаца1"/>
    <w:rsid w:val="00E00C55"/>
  </w:style>
  <w:style w:type="character" w:styleId="a5">
    <w:name w:val="Strong"/>
    <w:qFormat/>
    <w:rsid w:val="00E00C55"/>
    <w:rPr>
      <w:b/>
      <w:bCs/>
    </w:rPr>
  </w:style>
  <w:style w:type="paragraph" w:customStyle="1" w:styleId="a6">
    <w:name w:val="Заголовок"/>
    <w:basedOn w:val="a"/>
    <w:next w:val="a7"/>
    <w:rsid w:val="00E00C55"/>
    <w:pPr>
      <w:keepNext/>
      <w:spacing w:before="240" w:after="120" w:line="240" w:lineRule="auto"/>
    </w:pPr>
    <w:rPr>
      <w:rFonts w:ascii="Arial" w:eastAsia="Microsoft YaHei" w:hAnsi="Arial" w:cs="Mangal"/>
      <w:b/>
      <w:sz w:val="28"/>
      <w:szCs w:val="28"/>
      <w:lang w:eastAsia="ar-SA"/>
    </w:rPr>
  </w:style>
  <w:style w:type="paragraph" w:styleId="a7">
    <w:name w:val="Body Text"/>
    <w:basedOn w:val="a"/>
    <w:link w:val="a8"/>
    <w:rsid w:val="00E00C55"/>
    <w:pPr>
      <w:spacing w:after="12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E00C5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List"/>
    <w:basedOn w:val="a7"/>
    <w:rsid w:val="00E00C55"/>
    <w:rPr>
      <w:rFonts w:cs="Mangal"/>
    </w:rPr>
  </w:style>
  <w:style w:type="paragraph" w:customStyle="1" w:styleId="13">
    <w:name w:val="Название1"/>
    <w:basedOn w:val="a"/>
    <w:rsid w:val="00E00C55"/>
    <w:pPr>
      <w:suppressLineNumbers/>
      <w:spacing w:before="120" w:after="120" w:line="240" w:lineRule="auto"/>
    </w:pPr>
    <w:rPr>
      <w:rFonts w:ascii="Times New Roman" w:eastAsia="Times New Roman" w:hAnsi="Times New Roman" w:cs="Mangal"/>
      <w:b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E00C55"/>
    <w:pPr>
      <w:suppressLineNumbers/>
      <w:spacing w:after="0" w:line="240" w:lineRule="auto"/>
    </w:pPr>
    <w:rPr>
      <w:rFonts w:ascii="Times New Roman" w:eastAsia="Times New Roman" w:hAnsi="Times New Roman" w:cs="Mangal"/>
      <w:b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E00C55"/>
    <w:pPr>
      <w:spacing w:after="0" w:line="240" w:lineRule="auto"/>
      <w:ind w:firstLine="567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E00C5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Cs/>
      <w:sz w:val="28"/>
      <w:szCs w:val="20"/>
      <w:lang w:eastAsia="ar-SA"/>
    </w:rPr>
  </w:style>
  <w:style w:type="paragraph" w:customStyle="1" w:styleId="aa">
    <w:name w:val="Содержимое таблицы"/>
    <w:basedOn w:val="a"/>
    <w:rsid w:val="00E00C55"/>
    <w:pPr>
      <w:suppressLineNumber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b">
    <w:name w:val="Заголовок таблицы"/>
    <w:basedOn w:val="aa"/>
    <w:rsid w:val="00E00C55"/>
    <w:pPr>
      <w:jc w:val="center"/>
    </w:pPr>
    <w:rPr>
      <w:bCs/>
    </w:rPr>
  </w:style>
  <w:style w:type="paragraph" w:styleId="ac">
    <w:name w:val="Balloon Text"/>
    <w:basedOn w:val="a"/>
    <w:link w:val="ad"/>
    <w:uiPriority w:val="99"/>
    <w:semiHidden/>
    <w:unhideWhenUsed/>
    <w:rsid w:val="00E00C55"/>
    <w:pPr>
      <w:spacing w:after="0" w:line="240" w:lineRule="auto"/>
    </w:pPr>
    <w:rPr>
      <w:rFonts w:ascii="Segoe UI" w:eastAsia="Times New Roman" w:hAnsi="Segoe UI" w:cs="Segoe UI"/>
      <w:b/>
      <w:sz w:val="18"/>
      <w:szCs w:val="18"/>
      <w:lang w:eastAsia="ar-SA"/>
    </w:rPr>
  </w:style>
  <w:style w:type="character" w:customStyle="1" w:styleId="ad">
    <w:name w:val="Текст выноски Знак"/>
    <w:basedOn w:val="a0"/>
    <w:link w:val="ac"/>
    <w:uiPriority w:val="99"/>
    <w:semiHidden/>
    <w:rsid w:val="00E00C55"/>
    <w:rPr>
      <w:rFonts w:ascii="Segoe UI" w:eastAsia="Times New Roman" w:hAnsi="Segoe UI" w:cs="Segoe UI"/>
      <w:b/>
      <w:sz w:val="18"/>
      <w:szCs w:val="18"/>
      <w:lang w:eastAsia="ar-SA"/>
    </w:rPr>
  </w:style>
  <w:style w:type="paragraph" w:customStyle="1" w:styleId="ConsPlusNonformat">
    <w:name w:val="ConsPlusNonformat"/>
    <w:rsid w:val="00E00C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0C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00C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E00C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97.wmf"/><Relationship Id="rId299" Type="http://schemas.openxmlformats.org/officeDocument/2006/relationships/image" Target="media/image277.wmf"/><Relationship Id="rId21" Type="http://schemas.openxmlformats.org/officeDocument/2006/relationships/image" Target="media/image3.wmf"/><Relationship Id="rId63" Type="http://schemas.openxmlformats.org/officeDocument/2006/relationships/image" Target="media/image45.wmf"/><Relationship Id="rId159" Type="http://schemas.openxmlformats.org/officeDocument/2006/relationships/image" Target="media/image137.wmf"/><Relationship Id="rId324" Type="http://schemas.openxmlformats.org/officeDocument/2006/relationships/image" Target="media/image302.wmf"/><Relationship Id="rId366" Type="http://schemas.openxmlformats.org/officeDocument/2006/relationships/image" Target="media/image344.wmf"/><Relationship Id="rId170" Type="http://schemas.openxmlformats.org/officeDocument/2006/relationships/image" Target="media/image148.wmf"/><Relationship Id="rId226" Type="http://schemas.openxmlformats.org/officeDocument/2006/relationships/image" Target="media/image204.wmf"/><Relationship Id="rId433" Type="http://schemas.openxmlformats.org/officeDocument/2006/relationships/hyperlink" Target="consultantplus://offline/ref=F404DBAA52BF63B04A8E32458A881DAC63FED693834CBF61E35FFD26B5BAEB566CB5B5A037DA1FF8A019F" TargetMode="External"/><Relationship Id="rId268" Type="http://schemas.openxmlformats.org/officeDocument/2006/relationships/image" Target="media/image246.wmf"/><Relationship Id="rId32" Type="http://schemas.openxmlformats.org/officeDocument/2006/relationships/image" Target="media/image14.wmf"/><Relationship Id="rId74" Type="http://schemas.openxmlformats.org/officeDocument/2006/relationships/image" Target="media/image56.wmf"/><Relationship Id="rId128" Type="http://schemas.openxmlformats.org/officeDocument/2006/relationships/image" Target="media/image108.wmf"/><Relationship Id="rId335" Type="http://schemas.openxmlformats.org/officeDocument/2006/relationships/image" Target="media/image313.wmf"/><Relationship Id="rId377" Type="http://schemas.openxmlformats.org/officeDocument/2006/relationships/image" Target="media/image354.wmf"/><Relationship Id="rId5" Type="http://schemas.openxmlformats.org/officeDocument/2006/relationships/webSettings" Target="webSettings.xml"/><Relationship Id="rId181" Type="http://schemas.openxmlformats.org/officeDocument/2006/relationships/image" Target="media/image159.wmf"/><Relationship Id="rId237" Type="http://schemas.openxmlformats.org/officeDocument/2006/relationships/image" Target="media/image215.wmf"/><Relationship Id="rId402" Type="http://schemas.openxmlformats.org/officeDocument/2006/relationships/image" Target="media/image379.wmf"/><Relationship Id="rId279" Type="http://schemas.openxmlformats.org/officeDocument/2006/relationships/image" Target="media/image257.wmf"/><Relationship Id="rId43" Type="http://schemas.openxmlformats.org/officeDocument/2006/relationships/image" Target="media/image25.wmf"/><Relationship Id="rId139" Type="http://schemas.openxmlformats.org/officeDocument/2006/relationships/image" Target="media/image117.wmf"/><Relationship Id="rId290" Type="http://schemas.openxmlformats.org/officeDocument/2006/relationships/image" Target="media/image268.wmf"/><Relationship Id="rId304" Type="http://schemas.openxmlformats.org/officeDocument/2006/relationships/image" Target="media/image282.wmf"/><Relationship Id="rId346" Type="http://schemas.openxmlformats.org/officeDocument/2006/relationships/image" Target="media/image324.wmf"/><Relationship Id="rId388" Type="http://schemas.openxmlformats.org/officeDocument/2006/relationships/image" Target="media/image365.wmf"/><Relationship Id="rId85" Type="http://schemas.openxmlformats.org/officeDocument/2006/relationships/image" Target="media/image65.wmf"/><Relationship Id="rId150" Type="http://schemas.openxmlformats.org/officeDocument/2006/relationships/image" Target="media/image128.wmf"/><Relationship Id="rId192" Type="http://schemas.openxmlformats.org/officeDocument/2006/relationships/image" Target="media/image170.wmf"/><Relationship Id="rId206" Type="http://schemas.openxmlformats.org/officeDocument/2006/relationships/image" Target="media/image184.wmf"/><Relationship Id="rId413" Type="http://schemas.openxmlformats.org/officeDocument/2006/relationships/image" Target="media/image390.wmf"/><Relationship Id="rId248" Type="http://schemas.openxmlformats.org/officeDocument/2006/relationships/image" Target="media/image226.wmf"/><Relationship Id="rId12" Type="http://schemas.openxmlformats.org/officeDocument/2006/relationships/hyperlink" Target="consultantplus://offline/ref=6990A124281474D564A7A86858CE31F1A54EA2A84957EDABC239C7EA96A9836D4658B8F2C7F8B3780C1DE4042593E2A04E1345B20F1A59AEC960486CnDUCJ" TargetMode="External"/><Relationship Id="rId33" Type="http://schemas.openxmlformats.org/officeDocument/2006/relationships/image" Target="media/image15.wmf"/><Relationship Id="rId108" Type="http://schemas.openxmlformats.org/officeDocument/2006/relationships/image" Target="media/image88.wmf"/><Relationship Id="rId129" Type="http://schemas.openxmlformats.org/officeDocument/2006/relationships/image" Target="media/image109.wmf"/><Relationship Id="rId280" Type="http://schemas.openxmlformats.org/officeDocument/2006/relationships/image" Target="media/image258.wmf"/><Relationship Id="rId315" Type="http://schemas.openxmlformats.org/officeDocument/2006/relationships/image" Target="media/image293.wmf"/><Relationship Id="rId336" Type="http://schemas.openxmlformats.org/officeDocument/2006/relationships/image" Target="media/image314.wmf"/><Relationship Id="rId357" Type="http://schemas.openxmlformats.org/officeDocument/2006/relationships/image" Target="media/image335.wmf"/><Relationship Id="rId54" Type="http://schemas.openxmlformats.org/officeDocument/2006/relationships/image" Target="media/image36.wmf"/><Relationship Id="rId75" Type="http://schemas.openxmlformats.org/officeDocument/2006/relationships/image" Target="media/image57.wmf"/><Relationship Id="rId96" Type="http://schemas.openxmlformats.org/officeDocument/2006/relationships/image" Target="media/image76.wmf"/><Relationship Id="rId140" Type="http://schemas.openxmlformats.org/officeDocument/2006/relationships/image" Target="media/image118.wmf"/><Relationship Id="rId161" Type="http://schemas.openxmlformats.org/officeDocument/2006/relationships/image" Target="media/image139.wmf"/><Relationship Id="rId182" Type="http://schemas.openxmlformats.org/officeDocument/2006/relationships/image" Target="media/image160.wmf"/><Relationship Id="rId217" Type="http://schemas.openxmlformats.org/officeDocument/2006/relationships/image" Target="media/image195.wmf"/><Relationship Id="rId378" Type="http://schemas.openxmlformats.org/officeDocument/2006/relationships/image" Target="media/image355.wmf"/><Relationship Id="rId399" Type="http://schemas.openxmlformats.org/officeDocument/2006/relationships/image" Target="media/image376.wmf"/><Relationship Id="rId403" Type="http://schemas.openxmlformats.org/officeDocument/2006/relationships/image" Target="media/image380.wmf"/><Relationship Id="rId6" Type="http://schemas.openxmlformats.org/officeDocument/2006/relationships/image" Target="media/image1.jpeg"/><Relationship Id="rId238" Type="http://schemas.openxmlformats.org/officeDocument/2006/relationships/image" Target="media/image216.wmf"/><Relationship Id="rId259" Type="http://schemas.openxmlformats.org/officeDocument/2006/relationships/image" Target="media/image237.wmf"/><Relationship Id="rId424" Type="http://schemas.openxmlformats.org/officeDocument/2006/relationships/image" Target="media/image400.wmf"/><Relationship Id="rId23" Type="http://schemas.openxmlformats.org/officeDocument/2006/relationships/image" Target="media/image5.wmf"/><Relationship Id="rId119" Type="http://schemas.openxmlformats.org/officeDocument/2006/relationships/image" Target="media/image99.wmf"/><Relationship Id="rId270" Type="http://schemas.openxmlformats.org/officeDocument/2006/relationships/image" Target="media/image248.wmf"/><Relationship Id="rId291" Type="http://schemas.openxmlformats.org/officeDocument/2006/relationships/image" Target="media/image269.wmf"/><Relationship Id="rId305" Type="http://schemas.openxmlformats.org/officeDocument/2006/relationships/image" Target="media/image283.wmf"/><Relationship Id="rId326" Type="http://schemas.openxmlformats.org/officeDocument/2006/relationships/image" Target="media/image304.wmf"/><Relationship Id="rId347" Type="http://schemas.openxmlformats.org/officeDocument/2006/relationships/image" Target="media/image325.wmf"/><Relationship Id="rId44" Type="http://schemas.openxmlformats.org/officeDocument/2006/relationships/image" Target="media/image26.wmf"/><Relationship Id="rId65" Type="http://schemas.openxmlformats.org/officeDocument/2006/relationships/image" Target="media/image47.wmf"/><Relationship Id="rId86" Type="http://schemas.openxmlformats.org/officeDocument/2006/relationships/image" Target="media/image66.wmf"/><Relationship Id="rId130" Type="http://schemas.openxmlformats.org/officeDocument/2006/relationships/image" Target="media/image110.wmf"/><Relationship Id="rId151" Type="http://schemas.openxmlformats.org/officeDocument/2006/relationships/image" Target="media/image129.wmf"/><Relationship Id="rId368" Type="http://schemas.openxmlformats.org/officeDocument/2006/relationships/image" Target="media/image346.wmf"/><Relationship Id="rId389" Type="http://schemas.openxmlformats.org/officeDocument/2006/relationships/image" Target="media/image366.wmf"/><Relationship Id="rId172" Type="http://schemas.openxmlformats.org/officeDocument/2006/relationships/image" Target="media/image150.wmf"/><Relationship Id="rId193" Type="http://schemas.openxmlformats.org/officeDocument/2006/relationships/image" Target="media/image171.wmf"/><Relationship Id="rId207" Type="http://schemas.openxmlformats.org/officeDocument/2006/relationships/image" Target="media/image185.wmf"/><Relationship Id="rId228" Type="http://schemas.openxmlformats.org/officeDocument/2006/relationships/image" Target="media/image206.wmf"/><Relationship Id="rId249" Type="http://schemas.openxmlformats.org/officeDocument/2006/relationships/image" Target="media/image227.wmf"/><Relationship Id="rId414" Type="http://schemas.openxmlformats.org/officeDocument/2006/relationships/image" Target="media/image391.wmf"/><Relationship Id="rId435" Type="http://schemas.openxmlformats.org/officeDocument/2006/relationships/hyperlink" Target="consultantplus://offline/ref=F404DBAA52BF63B04A8E32458A881DAC63FED693834CBF61E35FFD26B5BAEB566CB5B5A037DA1FF8A019F" TargetMode="External"/><Relationship Id="rId13" Type="http://schemas.openxmlformats.org/officeDocument/2006/relationships/hyperlink" Target="consultantplus://offline/ref=6990A124281474D564A7A86858CE31F1A54EA2A84957EDABC239C7EA96A9836D4658B8F2C7F8B3780C1DE2042693E2A04E1345B20F1A59AEC960486CnDUCJ" TargetMode="External"/><Relationship Id="rId109" Type="http://schemas.openxmlformats.org/officeDocument/2006/relationships/image" Target="media/image89.wmf"/><Relationship Id="rId260" Type="http://schemas.openxmlformats.org/officeDocument/2006/relationships/image" Target="media/image238.wmf"/><Relationship Id="rId281" Type="http://schemas.openxmlformats.org/officeDocument/2006/relationships/image" Target="media/image259.wmf"/><Relationship Id="rId316" Type="http://schemas.openxmlformats.org/officeDocument/2006/relationships/image" Target="media/image294.wmf"/><Relationship Id="rId337" Type="http://schemas.openxmlformats.org/officeDocument/2006/relationships/image" Target="media/image315.wmf"/><Relationship Id="rId34" Type="http://schemas.openxmlformats.org/officeDocument/2006/relationships/image" Target="media/image16.wmf"/><Relationship Id="rId55" Type="http://schemas.openxmlformats.org/officeDocument/2006/relationships/image" Target="media/image37.wmf"/><Relationship Id="rId76" Type="http://schemas.openxmlformats.org/officeDocument/2006/relationships/image" Target="media/image58.wmf"/><Relationship Id="rId97" Type="http://schemas.openxmlformats.org/officeDocument/2006/relationships/image" Target="media/image77.wmf"/><Relationship Id="rId120" Type="http://schemas.openxmlformats.org/officeDocument/2006/relationships/image" Target="media/image100.wmf"/><Relationship Id="rId141" Type="http://schemas.openxmlformats.org/officeDocument/2006/relationships/image" Target="media/image119.wmf"/><Relationship Id="rId358" Type="http://schemas.openxmlformats.org/officeDocument/2006/relationships/image" Target="media/image336.wmf"/><Relationship Id="rId379" Type="http://schemas.openxmlformats.org/officeDocument/2006/relationships/image" Target="media/image356.wmf"/><Relationship Id="rId7" Type="http://schemas.openxmlformats.org/officeDocument/2006/relationships/hyperlink" Target="consultantplus://offline/ref=EE2A2EEEC4FB9E1B88E14B304EE80ED3CDDDB29F1FE380C09F88A00F0D4609B5B8A2B5A6EA418141E06DC88F580F037F8A22DE5B3FJBtAH" TargetMode="External"/><Relationship Id="rId162" Type="http://schemas.openxmlformats.org/officeDocument/2006/relationships/image" Target="media/image140.wmf"/><Relationship Id="rId183" Type="http://schemas.openxmlformats.org/officeDocument/2006/relationships/image" Target="media/image161.wmf"/><Relationship Id="rId218" Type="http://schemas.openxmlformats.org/officeDocument/2006/relationships/image" Target="media/image196.wmf"/><Relationship Id="rId239" Type="http://schemas.openxmlformats.org/officeDocument/2006/relationships/image" Target="media/image217.wmf"/><Relationship Id="rId390" Type="http://schemas.openxmlformats.org/officeDocument/2006/relationships/image" Target="media/image367.wmf"/><Relationship Id="rId404" Type="http://schemas.openxmlformats.org/officeDocument/2006/relationships/image" Target="media/image381.wmf"/><Relationship Id="rId425" Type="http://schemas.openxmlformats.org/officeDocument/2006/relationships/image" Target="media/image401.wmf"/><Relationship Id="rId250" Type="http://schemas.openxmlformats.org/officeDocument/2006/relationships/image" Target="media/image228.wmf"/><Relationship Id="rId271" Type="http://schemas.openxmlformats.org/officeDocument/2006/relationships/image" Target="media/image249.wmf"/><Relationship Id="rId292" Type="http://schemas.openxmlformats.org/officeDocument/2006/relationships/image" Target="media/image270.wmf"/><Relationship Id="rId306" Type="http://schemas.openxmlformats.org/officeDocument/2006/relationships/image" Target="media/image284.wmf"/><Relationship Id="rId24" Type="http://schemas.openxmlformats.org/officeDocument/2006/relationships/image" Target="media/image6.wmf"/><Relationship Id="rId45" Type="http://schemas.openxmlformats.org/officeDocument/2006/relationships/image" Target="media/image27.wmf"/><Relationship Id="rId66" Type="http://schemas.openxmlformats.org/officeDocument/2006/relationships/image" Target="media/image48.wmf"/><Relationship Id="rId87" Type="http://schemas.openxmlformats.org/officeDocument/2006/relationships/image" Target="media/image67.wmf"/><Relationship Id="rId110" Type="http://schemas.openxmlformats.org/officeDocument/2006/relationships/image" Target="media/image90.wmf"/><Relationship Id="rId131" Type="http://schemas.openxmlformats.org/officeDocument/2006/relationships/image" Target="media/image111.wmf"/><Relationship Id="rId327" Type="http://schemas.openxmlformats.org/officeDocument/2006/relationships/image" Target="media/image305.wmf"/><Relationship Id="rId348" Type="http://schemas.openxmlformats.org/officeDocument/2006/relationships/image" Target="media/image326.wmf"/><Relationship Id="rId369" Type="http://schemas.openxmlformats.org/officeDocument/2006/relationships/image" Target="media/image347.wmf"/><Relationship Id="rId152" Type="http://schemas.openxmlformats.org/officeDocument/2006/relationships/image" Target="media/image130.wmf"/><Relationship Id="rId173" Type="http://schemas.openxmlformats.org/officeDocument/2006/relationships/image" Target="media/image151.wmf"/><Relationship Id="rId194" Type="http://schemas.openxmlformats.org/officeDocument/2006/relationships/image" Target="media/image172.wmf"/><Relationship Id="rId208" Type="http://schemas.openxmlformats.org/officeDocument/2006/relationships/image" Target="media/image186.wmf"/><Relationship Id="rId229" Type="http://schemas.openxmlformats.org/officeDocument/2006/relationships/image" Target="media/image207.wmf"/><Relationship Id="rId380" Type="http://schemas.openxmlformats.org/officeDocument/2006/relationships/image" Target="media/image357.wmf"/><Relationship Id="rId415" Type="http://schemas.openxmlformats.org/officeDocument/2006/relationships/image" Target="media/image392.wmf"/><Relationship Id="rId436" Type="http://schemas.openxmlformats.org/officeDocument/2006/relationships/image" Target="media/image407.wmf"/><Relationship Id="rId240" Type="http://schemas.openxmlformats.org/officeDocument/2006/relationships/image" Target="media/image218.wmf"/><Relationship Id="rId261" Type="http://schemas.openxmlformats.org/officeDocument/2006/relationships/image" Target="media/image239.wmf"/><Relationship Id="rId14" Type="http://schemas.openxmlformats.org/officeDocument/2006/relationships/hyperlink" Target="consultantplus://offline/ref=6990A124281474D564A7A86858CE31F1A54EA2A84957EDABC239C7EA96A9836D4658B8F2C7F8B3780C1DE2042693E2A04E1345B20F1A59AEC960486CnDUCJ" TargetMode="External"/><Relationship Id="rId35" Type="http://schemas.openxmlformats.org/officeDocument/2006/relationships/image" Target="media/image17.wmf"/><Relationship Id="rId56" Type="http://schemas.openxmlformats.org/officeDocument/2006/relationships/image" Target="media/image38.wmf"/><Relationship Id="rId77" Type="http://schemas.openxmlformats.org/officeDocument/2006/relationships/hyperlink" Target="consultantplus://offline/ref=F404DBAA52BF63B04A8E32458A881DAC63FFD99F8240BF61E35FFD26B5BAEB566CB5B5A037DA1CF1A016F" TargetMode="External"/><Relationship Id="rId100" Type="http://schemas.openxmlformats.org/officeDocument/2006/relationships/image" Target="media/image80.wmf"/><Relationship Id="rId282" Type="http://schemas.openxmlformats.org/officeDocument/2006/relationships/image" Target="media/image260.wmf"/><Relationship Id="rId317" Type="http://schemas.openxmlformats.org/officeDocument/2006/relationships/image" Target="media/image295.wmf"/><Relationship Id="rId338" Type="http://schemas.openxmlformats.org/officeDocument/2006/relationships/image" Target="media/image316.wmf"/><Relationship Id="rId359" Type="http://schemas.openxmlformats.org/officeDocument/2006/relationships/image" Target="media/image337.wmf"/><Relationship Id="rId8" Type="http://schemas.openxmlformats.org/officeDocument/2006/relationships/hyperlink" Target="consultantplus://offline/ref=EE2A2EEEC4FB9E1B88E14B304EE80ED3CDD7B89219E780C09F88A00F0D4609B5B8A2B5A2E915DB51E4249D8B46061A618F3CDEJ5tAH" TargetMode="External"/><Relationship Id="rId98" Type="http://schemas.openxmlformats.org/officeDocument/2006/relationships/image" Target="media/image78.wmf"/><Relationship Id="rId121" Type="http://schemas.openxmlformats.org/officeDocument/2006/relationships/image" Target="media/image101.wmf"/><Relationship Id="rId142" Type="http://schemas.openxmlformats.org/officeDocument/2006/relationships/image" Target="media/image120.wmf"/><Relationship Id="rId163" Type="http://schemas.openxmlformats.org/officeDocument/2006/relationships/image" Target="media/image141.wmf"/><Relationship Id="rId184" Type="http://schemas.openxmlformats.org/officeDocument/2006/relationships/image" Target="media/image162.wmf"/><Relationship Id="rId219" Type="http://schemas.openxmlformats.org/officeDocument/2006/relationships/image" Target="media/image197.wmf"/><Relationship Id="rId370" Type="http://schemas.openxmlformats.org/officeDocument/2006/relationships/image" Target="media/image348.wmf"/><Relationship Id="rId391" Type="http://schemas.openxmlformats.org/officeDocument/2006/relationships/image" Target="media/image368.wmf"/><Relationship Id="rId405" Type="http://schemas.openxmlformats.org/officeDocument/2006/relationships/image" Target="media/image382.wmf"/><Relationship Id="rId426" Type="http://schemas.openxmlformats.org/officeDocument/2006/relationships/image" Target="media/image402.wmf"/><Relationship Id="rId230" Type="http://schemas.openxmlformats.org/officeDocument/2006/relationships/image" Target="media/image208.wmf"/><Relationship Id="rId251" Type="http://schemas.openxmlformats.org/officeDocument/2006/relationships/image" Target="media/image229.wmf"/><Relationship Id="rId25" Type="http://schemas.openxmlformats.org/officeDocument/2006/relationships/image" Target="media/image7.wmf"/><Relationship Id="rId46" Type="http://schemas.openxmlformats.org/officeDocument/2006/relationships/image" Target="media/image28.wmf"/><Relationship Id="rId67" Type="http://schemas.openxmlformats.org/officeDocument/2006/relationships/image" Target="media/image49.wmf"/><Relationship Id="rId272" Type="http://schemas.openxmlformats.org/officeDocument/2006/relationships/image" Target="media/image250.wmf"/><Relationship Id="rId293" Type="http://schemas.openxmlformats.org/officeDocument/2006/relationships/image" Target="media/image271.wmf"/><Relationship Id="rId307" Type="http://schemas.openxmlformats.org/officeDocument/2006/relationships/image" Target="media/image285.wmf"/><Relationship Id="rId328" Type="http://schemas.openxmlformats.org/officeDocument/2006/relationships/image" Target="media/image306.wmf"/><Relationship Id="rId349" Type="http://schemas.openxmlformats.org/officeDocument/2006/relationships/image" Target="media/image327.wmf"/><Relationship Id="rId88" Type="http://schemas.openxmlformats.org/officeDocument/2006/relationships/image" Target="media/image68.wmf"/><Relationship Id="rId111" Type="http://schemas.openxmlformats.org/officeDocument/2006/relationships/image" Target="media/image91.wmf"/><Relationship Id="rId132" Type="http://schemas.openxmlformats.org/officeDocument/2006/relationships/image" Target="media/image112.wmf"/><Relationship Id="rId153" Type="http://schemas.openxmlformats.org/officeDocument/2006/relationships/image" Target="media/image131.wmf"/><Relationship Id="rId174" Type="http://schemas.openxmlformats.org/officeDocument/2006/relationships/image" Target="media/image152.wmf"/><Relationship Id="rId195" Type="http://schemas.openxmlformats.org/officeDocument/2006/relationships/image" Target="media/image173.wmf"/><Relationship Id="rId209" Type="http://schemas.openxmlformats.org/officeDocument/2006/relationships/image" Target="media/image187.wmf"/><Relationship Id="rId360" Type="http://schemas.openxmlformats.org/officeDocument/2006/relationships/image" Target="media/image338.wmf"/><Relationship Id="rId381" Type="http://schemas.openxmlformats.org/officeDocument/2006/relationships/image" Target="media/image358.wmf"/><Relationship Id="rId416" Type="http://schemas.openxmlformats.org/officeDocument/2006/relationships/image" Target="media/image393.wmf"/><Relationship Id="rId220" Type="http://schemas.openxmlformats.org/officeDocument/2006/relationships/image" Target="media/image198.wmf"/><Relationship Id="rId241" Type="http://schemas.openxmlformats.org/officeDocument/2006/relationships/image" Target="media/image219.wmf"/><Relationship Id="rId437" Type="http://schemas.openxmlformats.org/officeDocument/2006/relationships/image" Target="media/image408.wmf"/><Relationship Id="rId15" Type="http://schemas.openxmlformats.org/officeDocument/2006/relationships/hyperlink" Target="consultantplus://offline/ref=6990A124281474D564A7A86858CE31F1A54EA2A84957EDABC239C7EA96A9836D4658B8F2C7F8B3780C1DE2062993E2A04E1345B20F1A59AEC960486CnDUCJ" TargetMode="External"/><Relationship Id="rId36" Type="http://schemas.openxmlformats.org/officeDocument/2006/relationships/image" Target="media/image18.wmf"/><Relationship Id="rId57" Type="http://schemas.openxmlformats.org/officeDocument/2006/relationships/image" Target="media/image39.wmf"/><Relationship Id="rId262" Type="http://schemas.openxmlformats.org/officeDocument/2006/relationships/image" Target="media/image240.wmf"/><Relationship Id="rId283" Type="http://schemas.openxmlformats.org/officeDocument/2006/relationships/image" Target="media/image261.wmf"/><Relationship Id="rId318" Type="http://schemas.openxmlformats.org/officeDocument/2006/relationships/image" Target="media/image296.wmf"/><Relationship Id="rId339" Type="http://schemas.openxmlformats.org/officeDocument/2006/relationships/image" Target="media/image317.wmf"/><Relationship Id="rId78" Type="http://schemas.openxmlformats.org/officeDocument/2006/relationships/hyperlink" Target="consultantplus://offline/ref=F404DBAA52BF63B04A8E32458A881DAC63FFD99F8240BF61E35FFD26B5BAEB566CB5B5A037DA1FF9A014F" TargetMode="External"/><Relationship Id="rId99" Type="http://schemas.openxmlformats.org/officeDocument/2006/relationships/image" Target="media/image79.wmf"/><Relationship Id="rId101" Type="http://schemas.openxmlformats.org/officeDocument/2006/relationships/image" Target="media/image81.wmf"/><Relationship Id="rId122" Type="http://schemas.openxmlformats.org/officeDocument/2006/relationships/image" Target="media/image102.wmf"/><Relationship Id="rId143" Type="http://schemas.openxmlformats.org/officeDocument/2006/relationships/image" Target="media/image121.wmf"/><Relationship Id="rId164" Type="http://schemas.openxmlformats.org/officeDocument/2006/relationships/image" Target="media/image142.wmf"/><Relationship Id="rId185" Type="http://schemas.openxmlformats.org/officeDocument/2006/relationships/image" Target="media/image163.wmf"/><Relationship Id="rId350" Type="http://schemas.openxmlformats.org/officeDocument/2006/relationships/image" Target="media/image328.wmf"/><Relationship Id="rId371" Type="http://schemas.openxmlformats.org/officeDocument/2006/relationships/image" Target="media/image349.wmf"/><Relationship Id="rId406" Type="http://schemas.openxmlformats.org/officeDocument/2006/relationships/image" Target="media/image383.wmf"/><Relationship Id="rId9" Type="http://schemas.openxmlformats.org/officeDocument/2006/relationships/hyperlink" Target="consultantplus://offline/ref=EE2A2EEEC4FB9E1B88E1553D588450D9CFDEEF9618E2899FC3DBA65852160FE0F8E2B3F0B305DF18B12083825F181F7F8FJ3tDH" TargetMode="External"/><Relationship Id="rId210" Type="http://schemas.openxmlformats.org/officeDocument/2006/relationships/image" Target="media/image188.wmf"/><Relationship Id="rId392" Type="http://schemas.openxmlformats.org/officeDocument/2006/relationships/image" Target="media/image369.wmf"/><Relationship Id="rId427" Type="http://schemas.openxmlformats.org/officeDocument/2006/relationships/image" Target="media/image403.wmf"/><Relationship Id="rId26" Type="http://schemas.openxmlformats.org/officeDocument/2006/relationships/image" Target="media/image8.wmf"/><Relationship Id="rId231" Type="http://schemas.openxmlformats.org/officeDocument/2006/relationships/image" Target="media/image209.wmf"/><Relationship Id="rId252" Type="http://schemas.openxmlformats.org/officeDocument/2006/relationships/image" Target="media/image230.wmf"/><Relationship Id="rId273" Type="http://schemas.openxmlformats.org/officeDocument/2006/relationships/image" Target="media/image251.wmf"/><Relationship Id="rId294" Type="http://schemas.openxmlformats.org/officeDocument/2006/relationships/image" Target="media/image272.wmf"/><Relationship Id="rId308" Type="http://schemas.openxmlformats.org/officeDocument/2006/relationships/image" Target="media/image286.wmf"/><Relationship Id="rId329" Type="http://schemas.openxmlformats.org/officeDocument/2006/relationships/image" Target="media/image307.wmf"/><Relationship Id="rId47" Type="http://schemas.openxmlformats.org/officeDocument/2006/relationships/image" Target="media/image29.wmf"/><Relationship Id="rId68" Type="http://schemas.openxmlformats.org/officeDocument/2006/relationships/image" Target="media/image50.wmf"/><Relationship Id="rId89" Type="http://schemas.openxmlformats.org/officeDocument/2006/relationships/image" Target="media/image69.wmf"/><Relationship Id="rId112" Type="http://schemas.openxmlformats.org/officeDocument/2006/relationships/image" Target="media/image92.wmf"/><Relationship Id="rId133" Type="http://schemas.openxmlformats.org/officeDocument/2006/relationships/image" Target="media/image113.wmf"/><Relationship Id="rId154" Type="http://schemas.openxmlformats.org/officeDocument/2006/relationships/image" Target="media/image132.wmf"/><Relationship Id="rId175" Type="http://schemas.openxmlformats.org/officeDocument/2006/relationships/image" Target="media/image153.wmf"/><Relationship Id="rId340" Type="http://schemas.openxmlformats.org/officeDocument/2006/relationships/image" Target="media/image318.wmf"/><Relationship Id="rId361" Type="http://schemas.openxmlformats.org/officeDocument/2006/relationships/image" Target="media/image339.wmf"/><Relationship Id="rId196" Type="http://schemas.openxmlformats.org/officeDocument/2006/relationships/image" Target="media/image174.wmf"/><Relationship Id="rId200" Type="http://schemas.openxmlformats.org/officeDocument/2006/relationships/image" Target="media/image178.wmf"/><Relationship Id="rId382" Type="http://schemas.openxmlformats.org/officeDocument/2006/relationships/image" Target="media/image359.wmf"/><Relationship Id="rId417" Type="http://schemas.openxmlformats.org/officeDocument/2006/relationships/image" Target="media/image394.wmf"/><Relationship Id="rId438" Type="http://schemas.openxmlformats.org/officeDocument/2006/relationships/image" Target="media/image409.wmf"/><Relationship Id="rId16" Type="http://schemas.openxmlformats.org/officeDocument/2006/relationships/hyperlink" Target="consultantplus://offline/ref=6990A124281474D564A7A86858CE31F1A54EA2A84957EDABC239C7EA96A9836D4658B8F2C7F8B3780C1DE4042693E2A04E1345B20F1A59AEC960486CnDUCJ" TargetMode="External"/><Relationship Id="rId221" Type="http://schemas.openxmlformats.org/officeDocument/2006/relationships/image" Target="media/image199.wmf"/><Relationship Id="rId242" Type="http://schemas.openxmlformats.org/officeDocument/2006/relationships/image" Target="media/image220.wmf"/><Relationship Id="rId263" Type="http://schemas.openxmlformats.org/officeDocument/2006/relationships/image" Target="media/image241.wmf"/><Relationship Id="rId284" Type="http://schemas.openxmlformats.org/officeDocument/2006/relationships/image" Target="media/image262.wmf"/><Relationship Id="rId319" Type="http://schemas.openxmlformats.org/officeDocument/2006/relationships/image" Target="media/image297.wmf"/><Relationship Id="rId37" Type="http://schemas.openxmlformats.org/officeDocument/2006/relationships/image" Target="media/image19.wmf"/><Relationship Id="rId58" Type="http://schemas.openxmlformats.org/officeDocument/2006/relationships/image" Target="media/image40.wmf"/><Relationship Id="rId79" Type="http://schemas.openxmlformats.org/officeDocument/2006/relationships/image" Target="media/image59.wmf"/><Relationship Id="rId102" Type="http://schemas.openxmlformats.org/officeDocument/2006/relationships/image" Target="media/image82.wmf"/><Relationship Id="rId123" Type="http://schemas.openxmlformats.org/officeDocument/2006/relationships/image" Target="media/image103.wmf"/><Relationship Id="rId144" Type="http://schemas.openxmlformats.org/officeDocument/2006/relationships/image" Target="media/image122.wmf"/><Relationship Id="rId330" Type="http://schemas.openxmlformats.org/officeDocument/2006/relationships/image" Target="media/image308.wmf"/><Relationship Id="rId90" Type="http://schemas.openxmlformats.org/officeDocument/2006/relationships/image" Target="media/image70.wmf"/><Relationship Id="rId165" Type="http://schemas.openxmlformats.org/officeDocument/2006/relationships/image" Target="media/image143.wmf"/><Relationship Id="rId186" Type="http://schemas.openxmlformats.org/officeDocument/2006/relationships/image" Target="media/image164.wmf"/><Relationship Id="rId351" Type="http://schemas.openxmlformats.org/officeDocument/2006/relationships/image" Target="media/image329.wmf"/><Relationship Id="rId372" Type="http://schemas.openxmlformats.org/officeDocument/2006/relationships/image" Target="media/image350.wmf"/><Relationship Id="rId393" Type="http://schemas.openxmlformats.org/officeDocument/2006/relationships/image" Target="media/image370.wmf"/><Relationship Id="rId407" Type="http://schemas.openxmlformats.org/officeDocument/2006/relationships/image" Target="media/image384.wmf"/><Relationship Id="rId428" Type="http://schemas.openxmlformats.org/officeDocument/2006/relationships/image" Target="media/image404.wmf"/><Relationship Id="rId211" Type="http://schemas.openxmlformats.org/officeDocument/2006/relationships/image" Target="media/image189.wmf"/><Relationship Id="rId232" Type="http://schemas.openxmlformats.org/officeDocument/2006/relationships/image" Target="media/image210.wmf"/><Relationship Id="rId253" Type="http://schemas.openxmlformats.org/officeDocument/2006/relationships/image" Target="media/image231.wmf"/><Relationship Id="rId274" Type="http://schemas.openxmlformats.org/officeDocument/2006/relationships/image" Target="media/image252.wmf"/><Relationship Id="rId295" Type="http://schemas.openxmlformats.org/officeDocument/2006/relationships/image" Target="media/image273.wmf"/><Relationship Id="rId309" Type="http://schemas.openxmlformats.org/officeDocument/2006/relationships/image" Target="media/image287.wmf"/><Relationship Id="rId27" Type="http://schemas.openxmlformats.org/officeDocument/2006/relationships/image" Target="media/image9.wmf"/><Relationship Id="rId48" Type="http://schemas.openxmlformats.org/officeDocument/2006/relationships/image" Target="media/image30.wmf"/><Relationship Id="rId69" Type="http://schemas.openxmlformats.org/officeDocument/2006/relationships/image" Target="media/image51.wmf"/><Relationship Id="rId113" Type="http://schemas.openxmlformats.org/officeDocument/2006/relationships/image" Target="media/image93.wmf"/><Relationship Id="rId134" Type="http://schemas.openxmlformats.org/officeDocument/2006/relationships/image" Target="media/image114.wmf"/><Relationship Id="rId320" Type="http://schemas.openxmlformats.org/officeDocument/2006/relationships/image" Target="media/image298.wmf"/><Relationship Id="rId80" Type="http://schemas.openxmlformats.org/officeDocument/2006/relationships/image" Target="media/image60.wmf"/><Relationship Id="rId155" Type="http://schemas.openxmlformats.org/officeDocument/2006/relationships/image" Target="media/image133.wmf"/><Relationship Id="rId176" Type="http://schemas.openxmlformats.org/officeDocument/2006/relationships/image" Target="media/image154.wmf"/><Relationship Id="rId197" Type="http://schemas.openxmlformats.org/officeDocument/2006/relationships/image" Target="media/image175.wmf"/><Relationship Id="rId341" Type="http://schemas.openxmlformats.org/officeDocument/2006/relationships/image" Target="media/image319.wmf"/><Relationship Id="rId362" Type="http://schemas.openxmlformats.org/officeDocument/2006/relationships/image" Target="media/image340.wmf"/><Relationship Id="rId383" Type="http://schemas.openxmlformats.org/officeDocument/2006/relationships/image" Target="media/image360.wmf"/><Relationship Id="rId418" Type="http://schemas.openxmlformats.org/officeDocument/2006/relationships/image" Target="media/image395.wmf"/><Relationship Id="rId439" Type="http://schemas.openxmlformats.org/officeDocument/2006/relationships/image" Target="media/image410.wmf"/><Relationship Id="rId201" Type="http://schemas.openxmlformats.org/officeDocument/2006/relationships/image" Target="media/image179.wmf"/><Relationship Id="rId222" Type="http://schemas.openxmlformats.org/officeDocument/2006/relationships/image" Target="media/image200.wmf"/><Relationship Id="rId243" Type="http://schemas.openxmlformats.org/officeDocument/2006/relationships/image" Target="media/image221.wmf"/><Relationship Id="rId264" Type="http://schemas.openxmlformats.org/officeDocument/2006/relationships/image" Target="media/image242.wmf"/><Relationship Id="rId285" Type="http://schemas.openxmlformats.org/officeDocument/2006/relationships/image" Target="media/image263.wmf"/><Relationship Id="rId17" Type="http://schemas.openxmlformats.org/officeDocument/2006/relationships/hyperlink" Target="consultantplus://offline/ref=6990A124281474D564A7A86858CE31F1A54EA2A84957EDABC239C7EA96A9836D4658B8F2C7F8B3780C1DE6072593E2A04E1345B20F1A59AEC960486CnDUCJ" TargetMode="External"/><Relationship Id="rId38" Type="http://schemas.openxmlformats.org/officeDocument/2006/relationships/image" Target="media/image20.wmf"/><Relationship Id="rId59" Type="http://schemas.openxmlformats.org/officeDocument/2006/relationships/image" Target="media/image41.wmf"/><Relationship Id="rId103" Type="http://schemas.openxmlformats.org/officeDocument/2006/relationships/image" Target="media/image83.wmf"/><Relationship Id="rId124" Type="http://schemas.openxmlformats.org/officeDocument/2006/relationships/image" Target="media/image104.wmf"/><Relationship Id="rId310" Type="http://schemas.openxmlformats.org/officeDocument/2006/relationships/image" Target="media/image288.wmf"/><Relationship Id="rId70" Type="http://schemas.openxmlformats.org/officeDocument/2006/relationships/image" Target="media/image52.wmf"/><Relationship Id="rId91" Type="http://schemas.openxmlformats.org/officeDocument/2006/relationships/image" Target="media/image71.wmf"/><Relationship Id="rId145" Type="http://schemas.openxmlformats.org/officeDocument/2006/relationships/image" Target="media/image123.wmf"/><Relationship Id="rId166" Type="http://schemas.openxmlformats.org/officeDocument/2006/relationships/image" Target="media/image144.wmf"/><Relationship Id="rId187" Type="http://schemas.openxmlformats.org/officeDocument/2006/relationships/image" Target="media/image165.wmf"/><Relationship Id="rId331" Type="http://schemas.openxmlformats.org/officeDocument/2006/relationships/image" Target="media/image309.wmf"/><Relationship Id="rId352" Type="http://schemas.openxmlformats.org/officeDocument/2006/relationships/image" Target="media/image330.wmf"/><Relationship Id="rId373" Type="http://schemas.openxmlformats.org/officeDocument/2006/relationships/image" Target="media/image351.wmf"/><Relationship Id="rId394" Type="http://schemas.openxmlformats.org/officeDocument/2006/relationships/image" Target="media/image371.wmf"/><Relationship Id="rId408" Type="http://schemas.openxmlformats.org/officeDocument/2006/relationships/image" Target="media/image385.wmf"/><Relationship Id="rId429" Type="http://schemas.openxmlformats.org/officeDocument/2006/relationships/image" Target="media/image405.wmf"/><Relationship Id="rId1" Type="http://schemas.openxmlformats.org/officeDocument/2006/relationships/customXml" Target="../customXml/item1.xml"/><Relationship Id="rId212" Type="http://schemas.openxmlformats.org/officeDocument/2006/relationships/image" Target="media/image190.wmf"/><Relationship Id="rId233" Type="http://schemas.openxmlformats.org/officeDocument/2006/relationships/image" Target="media/image211.wmf"/><Relationship Id="rId254" Type="http://schemas.openxmlformats.org/officeDocument/2006/relationships/image" Target="media/image232.wmf"/><Relationship Id="rId440" Type="http://schemas.openxmlformats.org/officeDocument/2006/relationships/hyperlink" Target="consultantplus://offline/ref=F404DBAA52BF63B04A8E32458A881DAC63FED693834CBF61E35FFD26B5BAEB566CB5B5A037DA1FF8A019F" TargetMode="External"/><Relationship Id="rId28" Type="http://schemas.openxmlformats.org/officeDocument/2006/relationships/image" Target="media/image10.wmf"/><Relationship Id="rId49" Type="http://schemas.openxmlformats.org/officeDocument/2006/relationships/image" Target="media/image31.wmf"/><Relationship Id="rId114" Type="http://schemas.openxmlformats.org/officeDocument/2006/relationships/image" Target="media/image94.wmf"/><Relationship Id="rId275" Type="http://schemas.openxmlformats.org/officeDocument/2006/relationships/image" Target="media/image253.wmf"/><Relationship Id="rId296" Type="http://schemas.openxmlformats.org/officeDocument/2006/relationships/image" Target="media/image274.wmf"/><Relationship Id="rId300" Type="http://schemas.openxmlformats.org/officeDocument/2006/relationships/image" Target="media/image278.wmf"/><Relationship Id="rId60" Type="http://schemas.openxmlformats.org/officeDocument/2006/relationships/image" Target="media/image42.wmf"/><Relationship Id="rId81" Type="http://schemas.openxmlformats.org/officeDocument/2006/relationships/image" Target="media/image61.wmf"/><Relationship Id="rId135" Type="http://schemas.openxmlformats.org/officeDocument/2006/relationships/image" Target="media/image115.wmf"/><Relationship Id="rId156" Type="http://schemas.openxmlformats.org/officeDocument/2006/relationships/image" Target="media/image134.wmf"/><Relationship Id="rId177" Type="http://schemas.openxmlformats.org/officeDocument/2006/relationships/image" Target="media/image155.wmf"/><Relationship Id="rId198" Type="http://schemas.openxmlformats.org/officeDocument/2006/relationships/image" Target="media/image176.wmf"/><Relationship Id="rId321" Type="http://schemas.openxmlformats.org/officeDocument/2006/relationships/image" Target="media/image299.wmf"/><Relationship Id="rId342" Type="http://schemas.openxmlformats.org/officeDocument/2006/relationships/image" Target="media/image320.wmf"/><Relationship Id="rId363" Type="http://schemas.openxmlformats.org/officeDocument/2006/relationships/image" Target="media/image341.wmf"/><Relationship Id="rId384" Type="http://schemas.openxmlformats.org/officeDocument/2006/relationships/image" Target="media/image361.wmf"/><Relationship Id="rId419" Type="http://schemas.openxmlformats.org/officeDocument/2006/relationships/image" Target="media/image396.wmf"/><Relationship Id="rId202" Type="http://schemas.openxmlformats.org/officeDocument/2006/relationships/image" Target="media/image180.wmf"/><Relationship Id="rId223" Type="http://schemas.openxmlformats.org/officeDocument/2006/relationships/image" Target="media/image201.wmf"/><Relationship Id="rId244" Type="http://schemas.openxmlformats.org/officeDocument/2006/relationships/image" Target="media/image222.wmf"/><Relationship Id="rId430" Type="http://schemas.openxmlformats.org/officeDocument/2006/relationships/image" Target="media/image406.wmf"/><Relationship Id="rId18" Type="http://schemas.openxmlformats.org/officeDocument/2006/relationships/hyperlink" Target="consultantplus://offline/ref=6990A124281474D564A7A86858CE31F1A54EA2A84957EDABC239C7EA96A9836D4658B8F2C7F8B3780C1DE2042693E2A04E1345B20F1A59AEC960486CnDUCJ" TargetMode="External"/><Relationship Id="rId39" Type="http://schemas.openxmlformats.org/officeDocument/2006/relationships/image" Target="media/image21.wmf"/><Relationship Id="rId265" Type="http://schemas.openxmlformats.org/officeDocument/2006/relationships/image" Target="media/image243.wmf"/><Relationship Id="rId286" Type="http://schemas.openxmlformats.org/officeDocument/2006/relationships/image" Target="media/image264.wmf"/><Relationship Id="rId50" Type="http://schemas.openxmlformats.org/officeDocument/2006/relationships/image" Target="media/image32.wmf"/><Relationship Id="rId104" Type="http://schemas.openxmlformats.org/officeDocument/2006/relationships/image" Target="media/image84.wmf"/><Relationship Id="rId125" Type="http://schemas.openxmlformats.org/officeDocument/2006/relationships/image" Target="media/image105.wmf"/><Relationship Id="rId146" Type="http://schemas.openxmlformats.org/officeDocument/2006/relationships/image" Target="media/image124.wmf"/><Relationship Id="rId167" Type="http://schemas.openxmlformats.org/officeDocument/2006/relationships/image" Target="media/image145.wmf"/><Relationship Id="rId188" Type="http://schemas.openxmlformats.org/officeDocument/2006/relationships/image" Target="media/image166.wmf"/><Relationship Id="rId311" Type="http://schemas.openxmlformats.org/officeDocument/2006/relationships/image" Target="media/image289.wmf"/><Relationship Id="rId332" Type="http://schemas.openxmlformats.org/officeDocument/2006/relationships/image" Target="media/image310.wmf"/><Relationship Id="rId353" Type="http://schemas.openxmlformats.org/officeDocument/2006/relationships/image" Target="media/image331.wmf"/><Relationship Id="rId374" Type="http://schemas.openxmlformats.org/officeDocument/2006/relationships/image" Target="media/image352.wmf"/><Relationship Id="rId395" Type="http://schemas.openxmlformats.org/officeDocument/2006/relationships/image" Target="media/image372.wmf"/><Relationship Id="rId409" Type="http://schemas.openxmlformats.org/officeDocument/2006/relationships/image" Target="media/image386.wmf"/><Relationship Id="rId71" Type="http://schemas.openxmlformats.org/officeDocument/2006/relationships/image" Target="media/image53.wmf"/><Relationship Id="rId92" Type="http://schemas.openxmlformats.org/officeDocument/2006/relationships/image" Target="media/image72.wmf"/><Relationship Id="rId213" Type="http://schemas.openxmlformats.org/officeDocument/2006/relationships/image" Target="media/image191.wmf"/><Relationship Id="rId234" Type="http://schemas.openxmlformats.org/officeDocument/2006/relationships/image" Target="media/image212.wmf"/><Relationship Id="rId420" Type="http://schemas.openxmlformats.org/officeDocument/2006/relationships/image" Target="media/image397.wmf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55" Type="http://schemas.openxmlformats.org/officeDocument/2006/relationships/image" Target="media/image233.wmf"/><Relationship Id="rId276" Type="http://schemas.openxmlformats.org/officeDocument/2006/relationships/image" Target="media/image254.wmf"/><Relationship Id="rId297" Type="http://schemas.openxmlformats.org/officeDocument/2006/relationships/image" Target="media/image275.wmf"/><Relationship Id="rId441" Type="http://schemas.openxmlformats.org/officeDocument/2006/relationships/fontTable" Target="fontTable.xml"/><Relationship Id="rId40" Type="http://schemas.openxmlformats.org/officeDocument/2006/relationships/image" Target="media/image22.wmf"/><Relationship Id="rId115" Type="http://schemas.openxmlformats.org/officeDocument/2006/relationships/image" Target="media/image95.wmf"/><Relationship Id="rId136" Type="http://schemas.openxmlformats.org/officeDocument/2006/relationships/image" Target="media/image116.wmf"/><Relationship Id="rId157" Type="http://schemas.openxmlformats.org/officeDocument/2006/relationships/image" Target="media/image135.wmf"/><Relationship Id="rId178" Type="http://schemas.openxmlformats.org/officeDocument/2006/relationships/image" Target="media/image156.wmf"/><Relationship Id="rId301" Type="http://schemas.openxmlformats.org/officeDocument/2006/relationships/image" Target="media/image279.wmf"/><Relationship Id="rId322" Type="http://schemas.openxmlformats.org/officeDocument/2006/relationships/image" Target="media/image300.wmf"/><Relationship Id="rId343" Type="http://schemas.openxmlformats.org/officeDocument/2006/relationships/image" Target="media/image321.wmf"/><Relationship Id="rId364" Type="http://schemas.openxmlformats.org/officeDocument/2006/relationships/image" Target="media/image342.wmf"/><Relationship Id="rId61" Type="http://schemas.openxmlformats.org/officeDocument/2006/relationships/image" Target="media/image43.wmf"/><Relationship Id="rId82" Type="http://schemas.openxmlformats.org/officeDocument/2006/relationships/image" Target="media/image62.wmf"/><Relationship Id="rId199" Type="http://schemas.openxmlformats.org/officeDocument/2006/relationships/image" Target="media/image177.wmf"/><Relationship Id="rId203" Type="http://schemas.openxmlformats.org/officeDocument/2006/relationships/image" Target="media/image181.wmf"/><Relationship Id="rId385" Type="http://schemas.openxmlformats.org/officeDocument/2006/relationships/image" Target="media/image362.wmf"/><Relationship Id="rId19" Type="http://schemas.openxmlformats.org/officeDocument/2006/relationships/hyperlink" Target="consultantplus://offline/ref=6990A124281474D564A7A86858CE31F1A54EA2A84957EDABC239C7EA96A9836D4658B8F2C7F8B3780C1DE2062993E2A04E1345B20F1A59AEC960486CnDUCJ" TargetMode="External"/><Relationship Id="rId224" Type="http://schemas.openxmlformats.org/officeDocument/2006/relationships/image" Target="media/image202.wmf"/><Relationship Id="rId245" Type="http://schemas.openxmlformats.org/officeDocument/2006/relationships/image" Target="media/image223.wmf"/><Relationship Id="rId266" Type="http://schemas.openxmlformats.org/officeDocument/2006/relationships/image" Target="media/image244.wmf"/><Relationship Id="rId287" Type="http://schemas.openxmlformats.org/officeDocument/2006/relationships/image" Target="media/image265.wmf"/><Relationship Id="rId410" Type="http://schemas.openxmlformats.org/officeDocument/2006/relationships/image" Target="media/image387.wmf"/><Relationship Id="rId431" Type="http://schemas.openxmlformats.org/officeDocument/2006/relationships/hyperlink" Target="consultantplus://offline/ref=F404DBAA52BF63B04A8E32458A881DAC63FFD99F8240BF61E35FFD26B5BAEB566CB5B5A037DA1CF1A016F" TargetMode="External"/><Relationship Id="rId30" Type="http://schemas.openxmlformats.org/officeDocument/2006/relationships/image" Target="media/image12.wmf"/><Relationship Id="rId105" Type="http://schemas.openxmlformats.org/officeDocument/2006/relationships/image" Target="media/image85.wmf"/><Relationship Id="rId126" Type="http://schemas.openxmlformats.org/officeDocument/2006/relationships/image" Target="media/image106.wmf"/><Relationship Id="rId147" Type="http://schemas.openxmlformats.org/officeDocument/2006/relationships/image" Target="media/image125.wmf"/><Relationship Id="rId168" Type="http://schemas.openxmlformats.org/officeDocument/2006/relationships/image" Target="media/image146.wmf"/><Relationship Id="rId312" Type="http://schemas.openxmlformats.org/officeDocument/2006/relationships/image" Target="media/image290.wmf"/><Relationship Id="rId333" Type="http://schemas.openxmlformats.org/officeDocument/2006/relationships/image" Target="media/image311.wmf"/><Relationship Id="rId354" Type="http://schemas.openxmlformats.org/officeDocument/2006/relationships/image" Target="media/image332.wmf"/><Relationship Id="rId51" Type="http://schemas.openxmlformats.org/officeDocument/2006/relationships/image" Target="media/image33.wmf"/><Relationship Id="rId72" Type="http://schemas.openxmlformats.org/officeDocument/2006/relationships/image" Target="media/image54.wmf"/><Relationship Id="rId93" Type="http://schemas.openxmlformats.org/officeDocument/2006/relationships/image" Target="media/image73.wmf"/><Relationship Id="rId189" Type="http://schemas.openxmlformats.org/officeDocument/2006/relationships/image" Target="media/image167.wmf"/><Relationship Id="rId375" Type="http://schemas.openxmlformats.org/officeDocument/2006/relationships/image" Target="media/image353.wmf"/><Relationship Id="rId396" Type="http://schemas.openxmlformats.org/officeDocument/2006/relationships/image" Target="media/image373.wmf"/><Relationship Id="rId3" Type="http://schemas.openxmlformats.org/officeDocument/2006/relationships/styles" Target="styles.xml"/><Relationship Id="rId214" Type="http://schemas.openxmlformats.org/officeDocument/2006/relationships/image" Target="media/image192.wmf"/><Relationship Id="rId235" Type="http://schemas.openxmlformats.org/officeDocument/2006/relationships/image" Target="media/image213.wmf"/><Relationship Id="rId256" Type="http://schemas.openxmlformats.org/officeDocument/2006/relationships/image" Target="media/image234.wmf"/><Relationship Id="rId277" Type="http://schemas.openxmlformats.org/officeDocument/2006/relationships/image" Target="media/image255.wmf"/><Relationship Id="rId298" Type="http://schemas.openxmlformats.org/officeDocument/2006/relationships/image" Target="media/image276.wmf"/><Relationship Id="rId400" Type="http://schemas.openxmlformats.org/officeDocument/2006/relationships/image" Target="media/image377.wmf"/><Relationship Id="rId421" Type="http://schemas.openxmlformats.org/officeDocument/2006/relationships/image" Target="media/image398.wmf"/><Relationship Id="rId442" Type="http://schemas.openxmlformats.org/officeDocument/2006/relationships/theme" Target="theme/theme1.xml"/><Relationship Id="rId116" Type="http://schemas.openxmlformats.org/officeDocument/2006/relationships/image" Target="media/image96.wmf"/><Relationship Id="rId137" Type="http://schemas.openxmlformats.org/officeDocument/2006/relationships/hyperlink" Target="consultantplus://offline/ref=9C3C85D7749369BDD785245683988D17CC4284892F5434B03540726A8656ECCD8616C20ACF52A793BBE8944461992F0DD734015B47N9o5F" TargetMode="External"/><Relationship Id="rId158" Type="http://schemas.openxmlformats.org/officeDocument/2006/relationships/image" Target="media/image136.wmf"/><Relationship Id="rId302" Type="http://schemas.openxmlformats.org/officeDocument/2006/relationships/image" Target="media/image280.wmf"/><Relationship Id="rId323" Type="http://schemas.openxmlformats.org/officeDocument/2006/relationships/image" Target="media/image301.wmf"/><Relationship Id="rId344" Type="http://schemas.openxmlformats.org/officeDocument/2006/relationships/image" Target="media/image322.wmf"/><Relationship Id="rId20" Type="http://schemas.openxmlformats.org/officeDocument/2006/relationships/image" Target="media/image2.wmf"/><Relationship Id="rId41" Type="http://schemas.openxmlformats.org/officeDocument/2006/relationships/image" Target="media/image23.wmf"/><Relationship Id="rId62" Type="http://schemas.openxmlformats.org/officeDocument/2006/relationships/image" Target="media/image44.wmf"/><Relationship Id="rId83" Type="http://schemas.openxmlformats.org/officeDocument/2006/relationships/image" Target="media/image63.wmf"/><Relationship Id="rId179" Type="http://schemas.openxmlformats.org/officeDocument/2006/relationships/image" Target="media/image157.wmf"/><Relationship Id="rId365" Type="http://schemas.openxmlformats.org/officeDocument/2006/relationships/image" Target="media/image343.wmf"/><Relationship Id="rId386" Type="http://schemas.openxmlformats.org/officeDocument/2006/relationships/image" Target="media/image363.wmf"/><Relationship Id="rId190" Type="http://schemas.openxmlformats.org/officeDocument/2006/relationships/image" Target="media/image168.wmf"/><Relationship Id="rId204" Type="http://schemas.openxmlformats.org/officeDocument/2006/relationships/image" Target="media/image182.wmf"/><Relationship Id="rId225" Type="http://schemas.openxmlformats.org/officeDocument/2006/relationships/image" Target="media/image203.wmf"/><Relationship Id="rId246" Type="http://schemas.openxmlformats.org/officeDocument/2006/relationships/image" Target="media/image224.wmf"/><Relationship Id="rId267" Type="http://schemas.openxmlformats.org/officeDocument/2006/relationships/image" Target="media/image245.wmf"/><Relationship Id="rId288" Type="http://schemas.openxmlformats.org/officeDocument/2006/relationships/image" Target="media/image266.wmf"/><Relationship Id="rId411" Type="http://schemas.openxmlformats.org/officeDocument/2006/relationships/image" Target="media/image388.wmf"/><Relationship Id="rId432" Type="http://schemas.openxmlformats.org/officeDocument/2006/relationships/hyperlink" Target="consultantplus://offline/ref=F404DBAA52BF63B04A8E32458A881DAC63FFD99F8240BF61E35FFD26B5BAEB566CB5B5A037DA1FF9A014F" TargetMode="External"/><Relationship Id="rId106" Type="http://schemas.openxmlformats.org/officeDocument/2006/relationships/image" Target="media/image86.wmf"/><Relationship Id="rId127" Type="http://schemas.openxmlformats.org/officeDocument/2006/relationships/image" Target="media/image107.wmf"/><Relationship Id="rId313" Type="http://schemas.openxmlformats.org/officeDocument/2006/relationships/image" Target="media/image291.wmf"/><Relationship Id="rId10" Type="http://schemas.openxmlformats.org/officeDocument/2006/relationships/hyperlink" Target="http://www.zakupki.gov.ru" TargetMode="External"/><Relationship Id="rId31" Type="http://schemas.openxmlformats.org/officeDocument/2006/relationships/image" Target="media/image13.wmf"/><Relationship Id="rId52" Type="http://schemas.openxmlformats.org/officeDocument/2006/relationships/image" Target="media/image34.wmf"/><Relationship Id="rId73" Type="http://schemas.openxmlformats.org/officeDocument/2006/relationships/image" Target="media/image55.wmf"/><Relationship Id="rId94" Type="http://schemas.openxmlformats.org/officeDocument/2006/relationships/image" Target="media/image74.wmf"/><Relationship Id="rId148" Type="http://schemas.openxmlformats.org/officeDocument/2006/relationships/image" Target="media/image126.wmf"/><Relationship Id="rId169" Type="http://schemas.openxmlformats.org/officeDocument/2006/relationships/image" Target="media/image147.wmf"/><Relationship Id="rId334" Type="http://schemas.openxmlformats.org/officeDocument/2006/relationships/image" Target="media/image312.wmf"/><Relationship Id="rId355" Type="http://schemas.openxmlformats.org/officeDocument/2006/relationships/image" Target="media/image333.wmf"/><Relationship Id="rId376" Type="http://schemas.openxmlformats.org/officeDocument/2006/relationships/hyperlink" Target="consultantplus://offline/ref=FF097B90649321367B8EE3205EEFC08E132E2743F3B7DB6D564A7BAAD2A70C95978137ED2C7D84A13439C4E9B6BDDCEC6A31BD0DEC1C76F" TargetMode="External"/><Relationship Id="rId397" Type="http://schemas.openxmlformats.org/officeDocument/2006/relationships/image" Target="media/image374.wmf"/><Relationship Id="rId4" Type="http://schemas.openxmlformats.org/officeDocument/2006/relationships/settings" Target="settings.xml"/><Relationship Id="rId180" Type="http://schemas.openxmlformats.org/officeDocument/2006/relationships/image" Target="media/image158.wmf"/><Relationship Id="rId215" Type="http://schemas.openxmlformats.org/officeDocument/2006/relationships/image" Target="media/image193.wmf"/><Relationship Id="rId236" Type="http://schemas.openxmlformats.org/officeDocument/2006/relationships/image" Target="media/image214.wmf"/><Relationship Id="rId257" Type="http://schemas.openxmlformats.org/officeDocument/2006/relationships/image" Target="media/image235.wmf"/><Relationship Id="rId278" Type="http://schemas.openxmlformats.org/officeDocument/2006/relationships/image" Target="media/image256.wmf"/><Relationship Id="rId401" Type="http://schemas.openxmlformats.org/officeDocument/2006/relationships/image" Target="media/image378.wmf"/><Relationship Id="rId422" Type="http://schemas.openxmlformats.org/officeDocument/2006/relationships/image" Target="media/image399.wmf"/><Relationship Id="rId303" Type="http://schemas.openxmlformats.org/officeDocument/2006/relationships/image" Target="media/image281.wmf"/><Relationship Id="rId42" Type="http://schemas.openxmlformats.org/officeDocument/2006/relationships/image" Target="media/image24.wmf"/><Relationship Id="rId84" Type="http://schemas.openxmlformats.org/officeDocument/2006/relationships/image" Target="media/image64.wmf"/><Relationship Id="rId138" Type="http://schemas.openxmlformats.org/officeDocument/2006/relationships/hyperlink" Target="consultantplus://offline/ref=9C3C85D7749369BDD785245683988D17CC4284892F5434B03540726A8656ECCD8616C20ACF52A793BBE8944461992F0DD734015B47N9o5F" TargetMode="External"/><Relationship Id="rId345" Type="http://schemas.openxmlformats.org/officeDocument/2006/relationships/image" Target="media/image323.wmf"/><Relationship Id="rId387" Type="http://schemas.openxmlformats.org/officeDocument/2006/relationships/image" Target="media/image364.wmf"/><Relationship Id="rId191" Type="http://schemas.openxmlformats.org/officeDocument/2006/relationships/image" Target="media/image169.wmf"/><Relationship Id="rId205" Type="http://schemas.openxmlformats.org/officeDocument/2006/relationships/image" Target="media/image183.wmf"/><Relationship Id="rId247" Type="http://schemas.openxmlformats.org/officeDocument/2006/relationships/image" Target="media/image225.wmf"/><Relationship Id="rId412" Type="http://schemas.openxmlformats.org/officeDocument/2006/relationships/image" Target="media/image389.wmf"/><Relationship Id="rId107" Type="http://schemas.openxmlformats.org/officeDocument/2006/relationships/image" Target="media/image87.wmf"/><Relationship Id="rId289" Type="http://schemas.openxmlformats.org/officeDocument/2006/relationships/image" Target="media/image267.wmf"/><Relationship Id="rId11" Type="http://schemas.openxmlformats.org/officeDocument/2006/relationships/hyperlink" Target="consultantplus://offline/ref=6990A124281474D564A7B6654EA26FFBA74DFAAC4E51E1FF9B6FC1BDC9F985381418E6AB84B5A0790B03E60122n9U9J" TargetMode="External"/><Relationship Id="rId53" Type="http://schemas.openxmlformats.org/officeDocument/2006/relationships/image" Target="media/image35.wmf"/><Relationship Id="rId149" Type="http://schemas.openxmlformats.org/officeDocument/2006/relationships/image" Target="media/image127.wmf"/><Relationship Id="rId314" Type="http://schemas.openxmlformats.org/officeDocument/2006/relationships/image" Target="media/image292.wmf"/><Relationship Id="rId356" Type="http://schemas.openxmlformats.org/officeDocument/2006/relationships/image" Target="media/image334.wmf"/><Relationship Id="rId398" Type="http://schemas.openxmlformats.org/officeDocument/2006/relationships/image" Target="media/image375.wmf"/><Relationship Id="rId95" Type="http://schemas.openxmlformats.org/officeDocument/2006/relationships/image" Target="media/image75.wmf"/><Relationship Id="rId160" Type="http://schemas.openxmlformats.org/officeDocument/2006/relationships/image" Target="media/image138.wmf"/><Relationship Id="rId216" Type="http://schemas.openxmlformats.org/officeDocument/2006/relationships/image" Target="media/image194.wmf"/><Relationship Id="rId423" Type="http://schemas.openxmlformats.org/officeDocument/2006/relationships/hyperlink" Target="consultantplus://offline/ref=F404DBAA52BF63B04A8E32458A881DAC63F1D4958E48BF61E35FFD26B5BAEB566CB5B5A037DA1DF9A019F" TargetMode="External"/><Relationship Id="rId258" Type="http://schemas.openxmlformats.org/officeDocument/2006/relationships/image" Target="media/image236.wmf"/><Relationship Id="rId22" Type="http://schemas.openxmlformats.org/officeDocument/2006/relationships/image" Target="media/image4.wmf"/><Relationship Id="rId64" Type="http://schemas.openxmlformats.org/officeDocument/2006/relationships/image" Target="media/image46.wmf"/><Relationship Id="rId118" Type="http://schemas.openxmlformats.org/officeDocument/2006/relationships/image" Target="media/image98.wmf"/><Relationship Id="rId325" Type="http://schemas.openxmlformats.org/officeDocument/2006/relationships/image" Target="media/image303.wmf"/><Relationship Id="rId367" Type="http://schemas.openxmlformats.org/officeDocument/2006/relationships/image" Target="media/image345.wmf"/><Relationship Id="rId171" Type="http://schemas.openxmlformats.org/officeDocument/2006/relationships/image" Target="media/image149.wmf"/><Relationship Id="rId227" Type="http://schemas.openxmlformats.org/officeDocument/2006/relationships/image" Target="media/image205.wmf"/><Relationship Id="rId269" Type="http://schemas.openxmlformats.org/officeDocument/2006/relationships/image" Target="media/image247.wmf"/><Relationship Id="rId434" Type="http://schemas.openxmlformats.org/officeDocument/2006/relationships/hyperlink" Target="consultantplus://offline/ref=F404DBAA52BF63B04A8E32458A881DAC63FED693834CBF61E35FFD26B5BAEB566CB5B5A037DA1FF8A01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AAE82-2753-4580-8A3F-8013E0F72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9415</Words>
  <Characters>53668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cp:lastPrinted>2021-08-17T06:09:00Z</cp:lastPrinted>
  <dcterms:created xsi:type="dcterms:W3CDTF">2021-07-09T07:45:00Z</dcterms:created>
  <dcterms:modified xsi:type="dcterms:W3CDTF">2021-08-17T06:11:00Z</dcterms:modified>
</cp:coreProperties>
</file>