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16" w:rsidRPr="00F47D16" w:rsidRDefault="00F47D16" w:rsidP="00F47D16">
      <w:pPr>
        <w:jc w:val="center"/>
        <w:rPr>
          <w:rFonts w:ascii="Times New Roman" w:hAnsi="Times New Roman" w:cs="Times New Roman"/>
          <w:sz w:val="28"/>
          <w:szCs w:val="28"/>
        </w:rPr>
      </w:pPr>
      <w:r w:rsidRPr="00F47D16">
        <w:rPr>
          <w:rFonts w:ascii="Times New Roman" w:hAnsi="Times New Roman" w:cs="Times New Roman"/>
          <w:sz w:val="28"/>
          <w:szCs w:val="28"/>
        </w:rPr>
        <w:t xml:space="preserve">Уголовная и административная ответственность за правонарушения, связанные с незаконным оборотом наркотических средств, психотропных веществ и их </w:t>
      </w:r>
      <w:proofErr w:type="spellStart"/>
      <w:r w:rsidRPr="00F47D16">
        <w:rPr>
          <w:rFonts w:ascii="Times New Roman" w:hAnsi="Times New Roman" w:cs="Times New Roman"/>
          <w:sz w:val="28"/>
          <w:szCs w:val="28"/>
        </w:rPr>
        <w:t>прекурсоров</w:t>
      </w:r>
      <w:proofErr w:type="spellEnd"/>
    </w:p>
    <w:p w:rsidR="00F47D16" w:rsidRPr="00F47D16" w:rsidRDefault="00F47D16" w:rsidP="00F47D16">
      <w:r w:rsidRPr="00F47D16">
        <w:t> </w:t>
      </w:r>
    </w:p>
    <w:p w:rsidR="00F47D16" w:rsidRP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Уголовный кодекс РФ</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rPr>
        <w:br/>
      </w:r>
      <w:r w:rsidRPr="00F47D16">
        <w:rPr>
          <w:rFonts w:ascii="Times New Roman" w:hAnsi="Times New Roman" w:cs="Times New Roman"/>
          <w:b/>
          <w:bCs/>
        </w:rPr>
        <w:t>Статья 23.</w:t>
      </w:r>
    </w:p>
    <w:p w:rsid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Уголовная ответственность лиц, совершивших преступление в состоянии опьянения. </w:t>
      </w:r>
      <w:r w:rsidRPr="00F47D16">
        <w:rPr>
          <w:rFonts w:ascii="Times New Roman" w:hAnsi="Times New Roman" w:cs="Times New Roman"/>
        </w:rPr>
        <w:b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r w:rsidRPr="00F47D16">
        <w:rPr>
          <w:rFonts w:ascii="Times New Roman" w:hAnsi="Times New Roman" w:cs="Times New Roman"/>
        </w:rPr>
        <w:br/>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151.</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Вовлечение несовершеннолетнего в совершение антиобщественных действий</w:t>
      </w:r>
      <w:r w:rsidRPr="00F47D16">
        <w:rPr>
          <w:rFonts w:ascii="Times New Roman" w:hAnsi="Times New Roman" w:cs="Times New Roman"/>
        </w:rPr>
        <w:br/>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r w:rsidRPr="00F47D16">
        <w:rPr>
          <w:rFonts w:ascii="Times New Roman" w:hAnsi="Times New Roman" w:cs="Times New Roman"/>
        </w:rPr>
        <w:b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F47D16">
        <w:rPr>
          <w:rFonts w:ascii="Times New Roman" w:hAnsi="Times New Roman" w:cs="Times New Roman"/>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188.</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Контрабанда</w:t>
      </w:r>
      <w:r w:rsidRPr="00F47D16">
        <w:rPr>
          <w:rFonts w:ascii="Times New Roman" w:hAnsi="Times New Roman" w:cs="Times New Roman"/>
        </w:rPr>
        <w:br/>
        <w:t xml:space="preserve">1. 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F47D16">
        <w:rPr>
          <w:rFonts w:ascii="Times New Roman" w:hAnsi="Times New Roman" w:cs="Times New Roman"/>
        </w:rPr>
        <w:t>недекларированием</w:t>
      </w:r>
      <w:proofErr w:type="spellEnd"/>
      <w:r w:rsidRPr="00F47D16">
        <w:rPr>
          <w:rFonts w:ascii="Times New Roman" w:hAnsi="Times New Roman" w:cs="Times New Roman"/>
        </w:rPr>
        <w:t xml:space="preserve"> или недостоверным декларированием,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 </w:t>
      </w:r>
      <w:r w:rsidRPr="00F47D16">
        <w:rPr>
          <w:rFonts w:ascii="Times New Roman" w:hAnsi="Times New Roman" w:cs="Times New Roman"/>
        </w:rPr>
        <w:br/>
        <w:t xml:space="preserve">2. Перемещение через таможенную границу Российской Федерации наркотических средств, психотропных,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w:t>
      </w:r>
      <w:proofErr w:type="spellStart"/>
      <w:r w:rsidRPr="00F47D16">
        <w:rPr>
          <w:rFonts w:ascii="Times New Roman" w:hAnsi="Times New Roman" w:cs="Times New Roman"/>
        </w:rPr>
        <w:t>недекларированием</w:t>
      </w:r>
      <w:proofErr w:type="spellEnd"/>
      <w:r w:rsidRPr="00F47D16">
        <w:rPr>
          <w:rFonts w:ascii="Times New Roman" w:hAnsi="Times New Roman" w:cs="Times New Roman"/>
        </w:rPr>
        <w:t xml:space="preserve"> или недостоверным декларированием, - 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w:t>
      </w:r>
      <w:r w:rsidRPr="00F47D16">
        <w:rPr>
          <w:rFonts w:ascii="Times New Roman" w:hAnsi="Times New Roman" w:cs="Times New Roman"/>
        </w:rPr>
        <w:lastRenderedPageBreak/>
        <w:t>лет либо без такового. </w:t>
      </w:r>
      <w:r w:rsidRPr="00F47D16">
        <w:rPr>
          <w:rFonts w:ascii="Times New Roman" w:hAnsi="Times New Roman" w:cs="Times New Roman"/>
        </w:rPr>
        <w:br/>
        <w:t>3. Деяния, предусмотренные частями первой или второй настоящей статьи, совершенные: </w:t>
      </w:r>
      <w:r w:rsidRPr="00F47D16">
        <w:rPr>
          <w:rFonts w:ascii="Times New Roman" w:hAnsi="Times New Roman" w:cs="Times New Roman"/>
        </w:rPr>
        <w:br/>
        <w:t>а) утратил силу;</w:t>
      </w:r>
      <w:r w:rsidRPr="00F47D16">
        <w:rPr>
          <w:rFonts w:ascii="Times New Roman" w:hAnsi="Times New Roman" w:cs="Times New Roman"/>
        </w:rPr>
        <w:br/>
        <w:t>б) должностным лицом с использованием своего служебного положения; </w:t>
      </w:r>
      <w:r w:rsidRPr="00F47D16">
        <w:rPr>
          <w:rFonts w:ascii="Times New Roman" w:hAnsi="Times New Roman" w:cs="Times New Roman"/>
        </w:rPr>
        <w:br/>
        <w:t>в) с применением насилия к лицу, осуществляющему таможенный контроль, - 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F47D16">
        <w:rPr>
          <w:rFonts w:ascii="Times New Roman" w:hAnsi="Times New Roman" w:cs="Times New Roman"/>
        </w:rPr>
        <w:br/>
        <w:t>4. Деяния, предусмотренные частями первой, второй или третьей настоящей статьи,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228.</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Незаконные приобретение, хранение, перевозка, изготовление, переработка наркотических средств, психотропных веществ или их аналогов</w:t>
      </w:r>
      <w:r w:rsidRPr="00F47D16">
        <w:rPr>
          <w:rFonts w:ascii="Times New Roman" w:hAnsi="Times New Roman" w:cs="Times New Roman"/>
        </w:rPr>
        <w:b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 </w:t>
      </w:r>
      <w:r w:rsidRPr="00F47D16">
        <w:rPr>
          <w:rFonts w:ascii="Times New Roman" w:hAnsi="Times New Roman" w:cs="Times New Roman"/>
        </w:rPr>
        <w:b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F47D16">
        <w:rPr>
          <w:rFonts w:ascii="Times New Roman" w:hAnsi="Times New Roman" w:cs="Times New Roman"/>
        </w:rPr>
        <w:br/>
      </w:r>
      <w:r w:rsidRPr="00F47D16">
        <w:rPr>
          <w:rFonts w:ascii="Times New Roman" w:hAnsi="Times New Roman" w:cs="Times New Roman"/>
          <w:b/>
          <w:bCs/>
        </w:rPr>
        <w:t>Примечания.</w:t>
      </w:r>
      <w:r w:rsidRPr="00F47D16">
        <w:rPr>
          <w:rFonts w:ascii="Times New Roman" w:hAnsi="Times New Roman" w:cs="Times New Roman"/>
        </w:rPr>
        <w:t>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 </w:t>
      </w:r>
      <w:r w:rsidRPr="00F47D16">
        <w:rPr>
          <w:rFonts w:ascii="Times New Roman" w:hAnsi="Times New Roman" w:cs="Times New Roman"/>
        </w:rPr>
        <w:br/>
        <w:t>2. </w:t>
      </w:r>
      <w:hyperlink r:id="rId4" w:history="1">
        <w:r w:rsidRPr="00F47D16">
          <w:rPr>
            <w:rStyle w:val="a3"/>
            <w:rFonts w:ascii="Times New Roman" w:hAnsi="Times New Roman" w:cs="Times New Roman"/>
            <w:b/>
            <w:bCs/>
            <w:color w:val="auto"/>
            <w:u w:val="none"/>
          </w:rPr>
          <w:t>Крупный и особо крупный размеры наркотических средств и психотропных веществ</w:t>
        </w:r>
      </w:hyperlink>
      <w:r w:rsidRPr="00F47D16">
        <w:rPr>
          <w:rFonts w:ascii="Times New Roman" w:hAnsi="Times New Roman" w:cs="Times New Roman"/>
        </w:rPr>
        <w:t> для целей настоящей статьи, а также статей 228</w:t>
      </w:r>
      <w:r w:rsidRPr="00F47D16">
        <w:rPr>
          <w:rFonts w:ascii="Times New Roman" w:hAnsi="Times New Roman" w:cs="Times New Roman"/>
          <w:vertAlign w:val="superscript"/>
        </w:rPr>
        <w:t>1</w:t>
      </w:r>
      <w:r w:rsidRPr="00F47D16">
        <w:rPr>
          <w:rFonts w:ascii="Times New Roman" w:hAnsi="Times New Roman" w:cs="Times New Roman"/>
        </w:rPr>
        <w:t> и 229 настоящего Кодекса утверждаются Правительством Российской Федерации.</w:t>
      </w:r>
      <w:r w:rsidRPr="00F47D16">
        <w:rPr>
          <w:rFonts w:ascii="Times New Roman" w:hAnsi="Times New Roman" w:cs="Times New Roman"/>
        </w:rPr>
        <w:b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228</w:t>
      </w:r>
      <w:r w:rsidRPr="00F47D16">
        <w:rPr>
          <w:rFonts w:ascii="Times New Roman" w:hAnsi="Times New Roman" w:cs="Times New Roman"/>
          <w:b/>
          <w:bCs/>
          <w:vertAlign w:val="superscript"/>
        </w:rPr>
        <w:t>1</w:t>
      </w:r>
      <w:r w:rsidRPr="00F47D16">
        <w:rPr>
          <w:rFonts w:ascii="Times New Roman" w:hAnsi="Times New Roman" w:cs="Times New Roman"/>
          <w:b/>
          <w:bCs/>
        </w:rPr>
        <w:t>.</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Незаконные производство, сбыт или пересылка наркотических средств, психотропных веществ или их аналогов</w:t>
      </w:r>
      <w:r w:rsidRPr="00F47D16">
        <w:rPr>
          <w:rFonts w:ascii="Times New Roman" w:hAnsi="Times New Roman" w:cs="Times New Roman"/>
        </w:rPr>
        <w:br/>
        <w:t>1. Незаконные производство, сбыт или пересылка наркотических средств, психотропных веществ или их аналогов - наказываются лишением свободы на срок от четырех до восьми лет.</w:t>
      </w:r>
      <w:r w:rsidRPr="00F47D16">
        <w:rPr>
          <w:rFonts w:ascii="Times New Roman" w:hAnsi="Times New Roman" w:cs="Times New Roman"/>
        </w:rPr>
        <w:br/>
        <w:t>2. Те же деяния, совершенные: </w:t>
      </w:r>
      <w:r w:rsidRPr="00F47D16">
        <w:rPr>
          <w:rFonts w:ascii="Times New Roman" w:hAnsi="Times New Roman" w:cs="Times New Roman"/>
        </w:rPr>
        <w:br/>
        <w:t>а) группой лиц по предварительному сговору;</w:t>
      </w:r>
      <w:r w:rsidRPr="00F47D16">
        <w:rPr>
          <w:rFonts w:ascii="Times New Roman" w:hAnsi="Times New Roman" w:cs="Times New Roman"/>
        </w:rPr>
        <w:br/>
        <w:t>б) в крупном размере;</w:t>
      </w:r>
      <w:r w:rsidRPr="00F47D16">
        <w:rPr>
          <w:rFonts w:ascii="Times New Roman" w:hAnsi="Times New Roman" w:cs="Times New Roman"/>
        </w:rPr>
        <w:br/>
        <w:t>в) лицом, достигшим восемнадцатилетнего возраста, в отношении заведомо несовершеннолетнего, - 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F47D16">
        <w:rPr>
          <w:rFonts w:ascii="Times New Roman" w:hAnsi="Times New Roman" w:cs="Times New Roman"/>
        </w:rPr>
        <w:br/>
        <w:t>3. Деяния, предусмотренные частями первой или второй настоящей статьи, совершенные:</w:t>
      </w:r>
      <w:r w:rsidRPr="00F47D16">
        <w:rPr>
          <w:rFonts w:ascii="Times New Roman" w:hAnsi="Times New Roman" w:cs="Times New Roman"/>
        </w:rPr>
        <w:br/>
        <w:t>а) организованной группой; </w:t>
      </w:r>
      <w:r w:rsidRPr="00F47D16">
        <w:rPr>
          <w:rFonts w:ascii="Times New Roman" w:hAnsi="Times New Roman" w:cs="Times New Roman"/>
        </w:rPr>
        <w:br/>
        <w:t>б) лицом с использованием своего служебного положения; </w:t>
      </w:r>
      <w:r w:rsidRPr="00F47D16">
        <w:rPr>
          <w:rFonts w:ascii="Times New Roman" w:hAnsi="Times New Roman" w:cs="Times New Roman"/>
        </w:rPr>
        <w:br/>
        <w:t>в) в отношении лица, заведомо не достигшего четырнадцатилетнего возраста; </w:t>
      </w:r>
      <w:r w:rsidRPr="00F47D16">
        <w:rPr>
          <w:rFonts w:ascii="Times New Roman" w:hAnsi="Times New Roman" w:cs="Times New Roman"/>
        </w:rPr>
        <w:br/>
        <w:t>г) в особо крупном размере, - наказываются лишением свободы на срок от восьми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lastRenderedPageBreak/>
        <w:t>Статья 228</w:t>
      </w:r>
      <w:r w:rsidRPr="00F47D16">
        <w:rPr>
          <w:rFonts w:ascii="Times New Roman" w:hAnsi="Times New Roman" w:cs="Times New Roman"/>
          <w:b/>
          <w:bCs/>
          <w:vertAlign w:val="superscript"/>
        </w:rPr>
        <w:t>2</w:t>
      </w:r>
      <w:r w:rsidRPr="00F47D16">
        <w:rPr>
          <w:rFonts w:ascii="Times New Roman" w:hAnsi="Times New Roman" w:cs="Times New Roman"/>
          <w:b/>
          <w:bCs/>
        </w:rPr>
        <w:t>.</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Нарушение правил оборота наркотических средств или психотропных веществ</w:t>
      </w:r>
      <w:r w:rsidRPr="00F47D16">
        <w:rPr>
          <w:rFonts w:ascii="Times New Roman" w:hAnsi="Times New Roman" w:cs="Times New Roman"/>
        </w:rPr>
        <w:b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F47D16">
        <w:rPr>
          <w:rFonts w:ascii="Times New Roman" w:hAnsi="Times New Roman" w:cs="Times New Roman"/>
        </w:rPr>
        <w:br/>
        <w:t>2. 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229.</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Хищение либо вымогательство наркотических средств или психотропных веществ</w:t>
      </w:r>
      <w:r w:rsidRPr="00F47D16">
        <w:rPr>
          <w:rFonts w:ascii="Times New Roman" w:hAnsi="Times New Roman" w:cs="Times New Roman"/>
        </w:rPr>
        <w:br/>
        <w:t>1. Хищение либо вымогательство наркотических средств или психотропных веществ - наказываются лишением свободы на срок от трех до семи лет.</w:t>
      </w:r>
      <w:r w:rsidRPr="00F47D16">
        <w:rPr>
          <w:rFonts w:ascii="Times New Roman" w:hAnsi="Times New Roman" w:cs="Times New Roman"/>
        </w:rPr>
        <w:br/>
        <w:t>2. Те же деяния, совершенные: </w:t>
      </w:r>
      <w:r w:rsidRPr="00F47D16">
        <w:rPr>
          <w:rFonts w:ascii="Times New Roman" w:hAnsi="Times New Roman" w:cs="Times New Roman"/>
        </w:rPr>
        <w:br/>
        <w:t>а) группой лиц по предварительному сговору;</w:t>
      </w:r>
      <w:r w:rsidRPr="00F47D16">
        <w:rPr>
          <w:rFonts w:ascii="Times New Roman" w:hAnsi="Times New Roman" w:cs="Times New Roman"/>
        </w:rPr>
        <w:br/>
        <w:t>б) утратил силу; </w:t>
      </w:r>
      <w:r w:rsidRPr="00F47D16">
        <w:rPr>
          <w:rFonts w:ascii="Times New Roman" w:hAnsi="Times New Roman" w:cs="Times New Roman"/>
        </w:rPr>
        <w:br/>
        <w:t>в) лицом с использованием своего служебного положения; </w:t>
      </w:r>
      <w:r w:rsidRPr="00F47D16">
        <w:rPr>
          <w:rFonts w:ascii="Times New Roman" w:hAnsi="Times New Roman" w:cs="Times New Roman"/>
        </w:rPr>
        <w:br/>
        <w:t>г) с применением насилия, не опасного для жизни или здоровья, либо с угрозой применения такого насилия, -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F47D16">
        <w:rPr>
          <w:rFonts w:ascii="Times New Roman" w:hAnsi="Times New Roman" w:cs="Times New Roman"/>
        </w:rPr>
        <w:br/>
        <w:t>3. Деяния, предусмотренные частями первой или второй настоящей статьи, если они совершены: </w:t>
      </w:r>
      <w:r w:rsidRPr="00F47D16">
        <w:rPr>
          <w:rFonts w:ascii="Times New Roman" w:hAnsi="Times New Roman" w:cs="Times New Roman"/>
        </w:rPr>
        <w:br/>
        <w:t>а) организованной группой; </w:t>
      </w:r>
      <w:r w:rsidRPr="00F47D16">
        <w:rPr>
          <w:rFonts w:ascii="Times New Roman" w:hAnsi="Times New Roman" w:cs="Times New Roman"/>
        </w:rPr>
        <w:br/>
        <w:t>б) в отношении наркотических средств или психотропных веществ в крупном размере; </w:t>
      </w:r>
      <w:r w:rsidRPr="00F47D16">
        <w:rPr>
          <w:rFonts w:ascii="Times New Roman" w:hAnsi="Times New Roman" w:cs="Times New Roman"/>
        </w:rPr>
        <w:br/>
        <w:t>в) с применением насилия, опасного для жизни или здоровья, либо с угрозой применения такого насилия;</w:t>
      </w:r>
      <w:r w:rsidRPr="00F47D16">
        <w:rPr>
          <w:rFonts w:ascii="Times New Roman" w:hAnsi="Times New Roman" w:cs="Times New Roman"/>
        </w:rPr>
        <w:br/>
        <w:t>г) утратил силу,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230.</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Склонение к потреблению наркотических средств или психотропных веществ</w:t>
      </w:r>
      <w:r w:rsidRPr="00F47D16">
        <w:rPr>
          <w:rFonts w:ascii="Times New Roman" w:hAnsi="Times New Roman" w:cs="Times New Roman"/>
        </w:rPr>
        <w:b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r w:rsidRPr="00F47D16">
        <w:rPr>
          <w:rFonts w:ascii="Times New Roman" w:hAnsi="Times New Roman" w:cs="Times New Roman"/>
        </w:rPr>
        <w:br/>
        <w:t>2. То же деяние, совершенное:</w:t>
      </w:r>
      <w:r w:rsidRPr="00F47D16">
        <w:rPr>
          <w:rFonts w:ascii="Times New Roman" w:hAnsi="Times New Roman" w:cs="Times New Roman"/>
        </w:rPr>
        <w:br/>
        <w:t>а) группой лиц по предварительному сговору или организованной группой;</w:t>
      </w:r>
      <w:r w:rsidRPr="00F47D16">
        <w:rPr>
          <w:rFonts w:ascii="Times New Roman" w:hAnsi="Times New Roman" w:cs="Times New Roman"/>
        </w:rPr>
        <w:br/>
        <w:t>б) утратил силу;</w:t>
      </w:r>
      <w:r w:rsidRPr="00F47D16">
        <w:rPr>
          <w:rFonts w:ascii="Times New Roman" w:hAnsi="Times New Roman" w:cs="Times New Roman"/>
        </w:rPr>
        <w:br/>
        <w:t>в) в отношении заведомо несовершеннолетнего либо двух или более лиц; </w:t>
      </w:r>
      <w:r w:rsidRPr="00F47D16">
        <w:rPr>
          <w:rFonts w:ascii="Times New Roman" w:hAnsi="Times New Roman" w:cs="Times New Roman"/>
        </w:rPr>
        <w:br/>
        <w:t>г) с применением насилия или с угрозой его применения, - наказывается лишением свободы на срок от трех до восьми лет.</w:t>
      </w:r>
      <w:r w:rsidRPr="00F47D16">
        <w:rPr>
          <w:rFonts w:ascii="Times New Roman" w:hAnsi="Times New Roman" w:cs="Times New Roman"/>
        </w:rPr>
        <w:b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w:t>
      </w:r>
      <w:r w:rsidRPr="00F47D16">
        <w:rPr>
          <w:rFonts w:ascii="Times New Roman" w:hAnsi="Times New Roman" w:cs="Times New Roman"/>
        </w:rPr>
        <w:lastRenderedPageBreak/>
        <w:t>исполнительной власти в области здравоохранения и органами по контролю за оборотом наркотических средств и психотропных веществ.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231.</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Незаконное культивирование запрещенных к возделыванию растений, содержащих наркотические вещества</w:t>
      </w:r>
      <w:r w:rsidRPr="00F47D16">
        <w:rPr>
          <w:rFonts w:ascii="Times New Roman" w:hAnsi="Times New Roman" w:cs="Times New Roman"/>
        </w:rPr>
        <w:b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двух лет.</w:t>
      </w:r>
      <w:r w:rsidRPr="00F47D16">
        <w:rPr>
          <w:rFonts w:ascii="Times New Roman" w:hAnsi="Times New Roman" w:cs="Times New Roman"/>
        </w:rPr>
        <w:br/>
        <w:t xml:space="preserve">2. Те же деяния, </w:t>
      </w:r>
      <w:proofErr w:type="gramStart"/>
      <w:r w:rsidRPr="00F47D16">
        <w:rPr>
          <w:rFonts w:ascii="Times New Roman" w:hAnsi="Times New Roman" w:cs="Times New Roman"/>
        </w:rPr>
        <w:t>совершенные:</w:t>
      </w:r>
      <w:r w:rsidRPr="00F47D16">
        <w:rPr>
          <w:rFonts w:ascii="Times New Roman" w:hAnsi="Times New Roman" w:cs="Times New Roman"/>
        </w:rPr>
        <w:br/>
        <w:t>а</w:t>
      </w:r>
      <w:proofErr w:type="gramEnd"/>
      <w:r w:rsidRPr="00F47D16">
        <w:rPr>
          <w:rFonts w:ascii="Times New Roman" w:hAnsi="Times New Roman" w:cs="Times New Roman"/>
        </w:rPr>
        <w:t>) группой лиц по предварительному сговору или организованной группой;</w:t>
      </w:r>
      <w:r w:rsidRPr="00F47D16">
        <w:rPr>
          <w:rFonts w:ascii="Times New Roman" w:hAnsi="Times New Roman" w:cs="Times New Roman"/>
        </w:rPr>
        <w:br/>
        <w:t>б) утратил силу;</w:t>
      </w:r>
      <w:r w:rsidRPr="00F47D16">
        <w:rPr>
          <w:rFonts w:ascii="Times New Roman" w:hAnsi="Times New Roman" w:cs="Times New Roman"/>
        </w:rPr>
        <w:br/>
        <w:t>в) в крупном размере, - наказываются лишением свободы на срок от трех до восьми лет.</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232.</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Организация либо содержание притонов для потребления наркотических средств или психотропных веществ</w:t>
      </w:r>
      <w:r w:rsidRPr="00F47D16">
        <w:rPr>
          <w:rFonts w:ascii="Times New Roman" w:hAnsi="Times New Roman" w:cs="Times New Roman"/>
        </w:rPr>
        <w:br/>
        <w:t>1. 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w:t>
      </w:r>
      <w:r w:rsidRPr="00F47D16">
        <w:rPr>
          <w:rFonts w:ascii="Times New Roman" w:hAnsi="Times New Roman" w:cs="Times New Roman"/>
        </w:rPr>
        <w:br/>
        <w:t>2. Те же деяния, совершенные организованной группой, - наказываются лишением свободы на срок от трех до семи лет.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233.</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Незаконная выдача либо подделка рецептов или иных документов, дающих право на получение наркотических средств или психотропных веществ</w:t>
      </w:r>
      <w:r w:rsidRPr="00F47D16">
        <w:rPr>
          <w:rFonts w:ascii="Times New Roman" w:hAnsi="Times New Roman" w:cs="Times New Roman"/>
        </w:rPr>
        <w:br/>
        <w:t>Незаконная выдача либо подделка рецептов или иных документов, дающих право на получение наркотических средств или психотропных веществ,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234.</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Незаконный оборот сильнодействующих или ядовитых веществ в целях сбыта</w:t>
      </w:r>
      <w:r w:rsidRPr="00F47D16">
        <w:rPr>
          <w:rFonts w:ascii="Times New Roman" w:hAnsi="Times New Roman" w:cs="Times New Roman"/>
        </w:rPr>
        <w:b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r w:rsidRPr="00F47D16">
        <w:rPr>
          <w:rFonts w:ascii="Times New Roman" w:hAnsi="Times New Roman" w:cs="Times New Roman"/>
        </w:rPr>
        <w:br/>
        <w:t>2. 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r w:rsidRPr="00F47D16">
        <w:rPr>
          <w:rFonts w:ascii="Times New Roman" w:hAnsi="Times New Roman" w:cs="Times New Roman"/>
        </w:rPr>
        <w:b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r w:rsidRPr="00F47D16">
        <w:rPr>
          <w:rFonts w:ascii="Times New Roman" w:hAnsi="Times New Roman" w:cs="Times New Roman"/>
        </w:rPr>
        <w:b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w:t>
      </w:r>
      <w:r w:rsidRPr="00F47D16">
        <w:rPr>
          <w:rFonts w:ascii="Times New Roman" w:hAnsi="Times New Roman" w:cs="Times New Roman"/>
        </w:rPr>
        <w:lastRenderedPageBreak/>
        <w:t>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F47D16" w:rsidRPr="00F47D16" w:rsidRDefault="00F47D16" w:rsidP="00F47D16">
      <w:pPr>
        <w:spacing w:after="0" w:line="240" w:lineRule="auto"/>
        <w:jc w:val="center"/>
        <w:rPr>
          <w:rFonts w:ascii="Times New Roman" w:hAnsi="Times New Roman" w:cs="Times New Roman"/>
        </w:rPr>
      </w:pPr>
      <w:r w:rsidRPr="00F47D16">
        <w:rPr>
          <w:rFonts w:ascii="Times New Roman" w:hAnsi="Times New Roman" w:cs="Times New Roman"/>
          <w:b/>
          <w:bCs/>
        </w:rPr>
        <w:t>Кодекс Российской Федерации об административных правонарушениях</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6.8.</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Незаконный оборот наркотических средств, психотропных веществ или их аналогов</w:t>
      </w:r>
      <w:r w:rsidRPr="00F47D16">
        <w:rPr>
          <w:rFonts w:ascii="Times New Roman" w:hAnsi="Times New Roman" w:cs="Times New Roman"/>
        </w:rPr>
        <w:br/>
        <w:t>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6.9.</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Потребление наркотических средств или психотропных веществ без назначения врача</w:t>
      </w:r>
      <w:r w:rsidRPr="00F47D16">
        <w:rPr>
          <w:rFonts w:ascii="Times New Roman" w:hAnsi="Times New Roman" w:cs="Times New Roman"/>
        </w:rPr>
        <w:b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 </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6.10.</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Вовлечение несовершеннолетнего в употребление спиртных напитков или одурманивающих веществ</w:t>
      </w:r>
      <w:r w:rsidRPr="00F47D16">
        <w:rPr>
          <w:rFonts w:ascii="Times New Roman" w:hAnsi="Times New Roman" w:cs="Times New Roman"/>
        </w:rPr>
        <w:br/>
        <w:t>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w:t>
      </w:r>
      <w:r w:rsidRPr="00F47D16">
        <w:rPr>
          <w:rFonts w:ascii="Times New Roman" w:hAnsi="Times New Roman" w:cs="Times New Roman"/>
        </w:rPr>
        <w:b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6.13.</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 xml:space="preserve">Пропаганда наркотических средств, психотропных веществ или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br/>
        <w:t xml:space="preserve">Пропаганда либо незаконная реклама наркотических средств, психотропных веществ или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t xml:space="preserve"> - 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F47D16">
        <w:rPr>
          <w:rFonts w:ascii="Times New Roman" w:hAnsi="Times New Roman" w:cs="Times New Roman"/>
        </w:rPr>
        <w:t>прекурсорах</w:t>
      </w:r>
      <w:proofErr w:type="spellEnd"/>
      <w:r w:rsidRPr="00F47D16">
        <w:rPr>
          <w:rFonts w:ascii="Times New Roman" w:hAnsi="Times New Roman" w:cs="Times New Roman"/>
        </w:rPr>
        <w:t>.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10.4.</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t>, подлежащих контролю в Российской Федерации, и конопли</w:t>
      </w:r>
      <w:r w:rsidRPr="00F47D16">
        <w:rPr>
          <w:rFonts w:ascii="Times New Roman" w:hAnsi="Times New Roman" w:cs="Times New Roman"/>
        </w:rPr>
        <w:b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t xml:space="preserve">, подлежащих контролю в Российской Федерации, и </w:t>
      </w:r>
      <w:r w:rsidRPr="00F47D16">
        <w:rPr>
          <w:rFonts w:ascii="Times New Roman" w:hAnsi="Times New Roman" w:cs="Times New Roman"/>
        </w:rPr>
        <w:lastRenderedPageBreak/>
        <w:t xml:space="preserve">конопли,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sidRPr="00F47D16">
        <w:rPr>
          <w:rFonts w:ascii="Times New Roman" w:hAnsi="Times New Roman" w:cs="Times New Roman"/>
        </w:rPr>
        <w:t>прекурсоры</w:t>
      </w:r>
      <w:proofErr w:type="spellEnd"/>
      <w:r w:rsidRPr="00F47D16">
        <w:rPr>
          <w:rFonts w:ascii="Times New Roman" w:hAnsi="Times New Roman" w:cs="Times New Roman"/>
        </w:rPr>
        <w:t>, - влечет наложение административного штрафа в размере от тридцати до сорока минимальных размеров оплаты труда.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10.5.</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 xml:space="preserve">Непринятие мер по уничтожению дикорастущих растений, включенных в Перечень наркотических средств, психотропных веществ 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t>, подлежащих контролю в Российской Федерации, и дикорастущей конопли </w:t>
      </w:r>
      <w:r w:rsidRPr="00F47D16">
        <w:rPr>
          <w:rFonts w:ascii="Times New Roman" w:hAnsi="Times New Roman" w:cs="Times New Roman"/>
        </w:rPr>
        <w:b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F47D16">
        <w:rPr>
          <w:rFonts w:ascii="Times New Roman" w:hAnsi="Times New Roman" w:cs="Times New Roman"/>
        </w:rPr>
        <w:t>прекурсоров</w:t>
      </w:r>
      <w:proofErr w:type="spellEnd"/>
      <w:r w:rsidRPr="00F47D16">
        <w:rPr>
          <w:rFonts w:ascii="Times New Roman" w:hAnsi="Times New Roman" w:cs="Times New Roman"/>
        </w:rP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20.20.</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Распитие алкогольной и спиртосодержащей продукции либо потребление наркотических средств или психотропных веществ в общественных местах</w:t>
      </w:r>
      <w:r w:rsidRPr="00F47D16">
        <w:rPr>
          <w:rFonts w:ascii="Times New Roman" w:hAnsi="Times New Roman" w:cs="Times New Roman"/>
        </w:rPr>
        <w:br/>
        <w:t>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r w:rsidRPr="00F47D16">
        <w:rPr>
          <w:rFonts w:ascii="Times New Roman" w:hAnsi="Times New Roman" w:cs="Times New Roman"/>
        </w:rPr>
        <w:b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размеров оплаты труда.</w:t>
      </w:r>
      <w:r w:rsidRPr="00F47D16">
        <w:rPr>
          <w:rFonts w:ascii="Times New Roman" w:hAnsi="Times New Roman" w:cs="Times New Roman"/>
        </w:rPr>
        <w:br/>
      </w:r>
      <w:r w:rsidRPr="00F47D16">
        <w:rPr>
          <w:rFonts w:ascii="Times New Roman" w:hAnsi="Times New Roman" w:cs="Times New Roman"/>
          <w:b/>
          <w:bCs/>
        </w:rPr>
        <w:t>Примечание.</w:t>
      </w:r>
      <w:r w:rsidRPr="00F47D16">
        <w:rPr>
          <w:rFonts w:ascii="Times New Roman" w:hAnsi="Times New Roman" w:cs="Times New Roman"/>
        </w:rPr>
        <w:t>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 </w:t>
      </w:r>
    </w:p>
    <w:p w:rsidR="00F47D16" w:rsidRDefault="00F47D16" w:rsidP="00F47D16">
      <w:pPr>
        <w:spacing w:after="0" w:line="240" w:lineRule="auto"/>
        <w:jc w:val="both"/>
        <w:rPr>
          <w:rFonts w:ascii="Times New Roman" w:hAnsi="Times New Roman" w:cs="Times New Roman"/>
          <w:b/>
          <w:bCs/>
        </w:rPr>
      </w:pPr>
      <w:r w:rsidRPr="00F47D16">
        <w:rPr>
          <w:rFonts w:ascii="Times New Roman" w:hAnsi="Times New Roman" w:cs="Times New Roman"/>
          <w:b/>
          <w:bCs/>
        </w:rPr>
        <w:t>Статья 20.22.</w:t>
      </w:r>
    </w:p>
    <w:p w:rsidR="00F47D16" w:rsidRPr="00F47D16" w:rsidRDefault="00F47D16" w:rsidP="00F47D16">
      <w:pPr>
        <w:spacing w:after="0" w:line="240" w:lineRule="auto"/>
        <w:jc w:val="both"/>
        <w:rPr>
          <w:rFonts w:ascii="Times New Roman" w:hAnsi="Times New Roman" w:cs="Times New Roman"/>
        </w:rPr>
      </w:pPr>
      <w:r w:rsidRPr="00F47D16">
        <w:rPr>
          <w:rFonts w:ascii="Times New Roman" w:hAnsi="Times New Roman" w:cs="Times New Roman"/>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rsidRPr="00F47D16">
        <w:rPr>
          <w:rFonts w:ascii="Times New Roman" w:hAnsi="Times New Roman" w:cs="Times New Roman"/>
        </w:rPr>
        <w:b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707488" w:rsidRDefault="00707488"/>
    <w:p w:rsidR="00F47D16" w:rsidRPr="00F47D16" w:rsidRDefault="00F47D16" w:rsidP="00F47D16">
      <w:pPr>
        <w:jc w:val="right"/>
        <w:rPr>
          <w:rFonts w:ascii="Times New Roman" w:hAnsi="Times New Roman" w:cs="Times New Roman"/>
        </w:rPr>
      </w:pPr>
      <w:bookmarkStart w:id="0" w:name="_GoBack"/>
      <w:bookmarkEnd w:id="0"/>
      <w:proofErr w:type="gramStart"/>
      <w:r w:rsidRPr="00F47D16">
        <w:rPr>
          <w:rFonts w:ascii="Times New Roman" w:hAnsi="Times New Roman" w:cs="Times New Roman"/>
        </w:rPr>
        <w:t>прокуратура</w:t>
      </w:r>
      <w:proofErr w:type="gramEnd"/>
      <w:r w:rsidRPr="00F47D16">
        <w:rPr>
          <w:rFonts w:ascii="Times New Roman" w:hAnsi="Times New Roman" w:cs="Times New Roman"/>
        </w:rPr>
        <w:t xml:space="preserve"> Гаринского района</w:t>
      </w:r>
    </w:p>
    <w:sectPr w:rsidR="00F47D16" w:rsidRPr="00F47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6"/>
    <w:rsid w:val="00707488"/>
    <w:rsid w:val="00F4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9265-5A5E-48BE-9616-1038DDD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D16"/>
    <w:rPr>
      <w:color w:val="0563C1" w:themeColor="hyperlink"/>
      <w:u w:val="single"/>
    </w:rPr>
  </w:style>
  <w:style w:type="paragraph" w:styleId="a4">
    <w:name w:val="Balloon Text"/>
    <w:basedOn w:val="a"/>
    <w:link w:val="a5"/>
    <w:uiPriority w:val="99"/>
    <w:semiHidden/>
    <w:unhideWhenUsed/>
    <w:rsid w:val="00F47D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kotiki.ru/jrussia_59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cp:lastPrinted>2018-05-03T04:19:00Z</cp:lastPrinted>
  <dcterms:created xsi:type="dcterms:W3CDTF">2018-05-03T04:14:00Z</dcterms:created>
  <dcterms:modified xsi:type="dcterms:W3CDTF">2018-05-03T04:20:00Z</dcterms:modified>
</cp:coreProperties>
</file>